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
    <w:p/>
    <w:p>
      <w:pPr>
        <w:jc w:val="center"/>
      </w:pPr>
      <w:r>
        <w:rPr>
          <w:color w:val="555555"/>
          <w:sz w:val="28"/>
        </w:rPr>
        <w:t>프로젝트 기획안</w:t>
      </w:r>
    </w:p>
    <w:p>
      <w:pPr>
        <w:jc w:val="center"/>
      </w:pPr>
      <w:r>
        <w:rPr>
          <w:b/>
          <w:sz w:val="56"/>
        </w:rPr>
        <w:t>민생밥상+</w:t>
      </w:r>
    </w:p>
    <w:p>
      <w:pPr>
        <w:jc w:val="center"/>
      </w:pPr>
      <w:r>
        <w:rPr>
          <w:sz w:val="28"/>
        </w:rPr>
        <w:t>민생 식비 절감 통합 플랫폼</w:t>
      </w:r>
    </w:p>
    <w:p/>
    <w:p>
      <w:pPr>
        <w:jc w:val="center"/>
      </w:pPr>
      <w:r>
        <w:rPr>
          <w:i/>
          <w:sz w:val="22"/>
        </w:rPr>
        <w:t>팀 내부 검토용  |  v0.2  |  2026.06</w:t>
      </w:r>
    </w:p>
    <w:p>
      <w:r>
        <w:br w:type="page"/>
      </w:r>
    </w:p>
    <w:p>
      <w:pPr>
        <w:pStyle w:val="Heading1"/>
      </w:pPr>
      <w:r>
        <w:t>0. 기획 개요</w:t>
      </w:r>
    </w:p>
    <w:p>
      <w:pPr>
        <w:pStyle w:val="Heading2"/>
      </w:pPr>
      <w:r>
        <w:t>기획 한눈에 보기</w:t>
      </w:r>
    </w:p>
    <w:tbl>
      <w:tblPr>
        <w:tblStyle w:val="TableGrid"/>
        <w:tblW w:w="0" w:type="auto"/>
        <w:tblLook w:val="04A0" w:firstRow="1" w:lastRow="0" w:firstColumn="1" w:lastColumn="0" w:noHBand="0" w:noVBand="1"/>
      </w:tblPr>
      <w:tblGrid>
        <w:gridCol w:w="4320"/>
        <w:gridCol w:w="4320"/>
      </w:tblGrid>
      <w:tr>
        <w:tc>
          <w:tcPr>
            <w:tcW w:w="4320" w:type="dxa"/>
          </w:tcPr>
          <w:p>
            <w:r>
              <w:rPr>
                <w:b/>
              </w:rPr>
              <w:t>항목</w:t>
            </w:r>
          </w:p>
        </w:tc>
        <w:tc>
          <w:tcPr>
            <w:tcW w:w="4320" w:type="dxa"/>
          </w:tcPr>
          <w:p>
            <w:r>
              <w:rPr>
                <w:b/>
              </w:rPr>
              <w:t>내용</w:t>
            </w:r>
          </w:p>
        </w:tc>
      </w:tr>
      <w:tr>
        <w:tc>
          <w:tcPr>
            <w:tcW w:w="4320" w:type="dxa"/>
          </w:tcPr>
          <w:p>
            <w:r>
              <w:t>프로젝트명</w:t>
            </w:r>
          </w:p>
        </w:tc>
        <w:tc>
          <w:tcPr>
            <w:tcW w:w="4320" w:type="dxa"/>
          </w:tcPr>
          <w:p>
            <w:r>
              <w:t>민생밥상+ (민생 식비 절감 통합 플랫폼)</w:t>
            </w:r>
          </w:p>
        </w:tc>
      </w:tr>
      <w:tr>
        <w:tc>
          <w:tcPr>
            <w:tcW w:w="4320" w:type="dxa"/>
          </w:tcPr>
          <w:p>
            <w:r>
              <w:t>기획 목적</w:t>
            </w:r>
          </w:p>
        </w:tc>
        <w:tc>
          <w:tcPr>
            <w:tcW w:w="4320" w:type="dxa"/>
          </w:tcPr>
          <w:p>
            <w:r>
              <w:t>2026 민생플러스 생활비 경감 공모전 대응 및 팀 실행 로드맵 수립</w:t>
            </w:r>
          </w:p>
        </w:tc>
      </w:tr>
      <w:tr>
        <w:tc>
          <w:tcPr>
            <w:tcW w:w="4320" w:type="dxa"/>
          </w:tcPr>
          <w:p>
            <w:r>
              <w:t>핵심 가치</w:t>
            </w:r>
          </w:p>
        </w:tc>
        <w:tc>
          <w:tcPr>
            <w:tcW w:w="4320" w:type="dxa"/>
          </w:tcPr>
          <w:p>
            <w:r>
              <w:t>장보기·외식·낭비를 한 흐름으로 줄이는 체감형 식비 절감</w:t>
            </w:r>
          </w:p>
        </w:tc>
      </w:tr>
      <w:tr>
        <w:tc>
          <w:tcPr>
            <w:tcW w:w="4320" w:type="dxa"/>
          </w:tcPr>
          <w:p>
            <w:r>
              <w:t>정책 범위</w:t>
            </w:r>
          </w:p>
        </w:tc>
        <w:tc>
          <w:tcPr>
            <w:tcW w:w="4320" w:type="dxa"/>
          </w:tcPr>
          <w:p>
            <w:r>
              <w:t>전국 확장 가능한 공공 연계 모델 제안</w:t>
            </w:r>
          </w:p>
        </w:tc>
      </w:tr>
      <w:tr>
        <w:tc>
          <w:tcPr>
            <w:tcW w:w="4320" w:type="dxa"/>
          </w:tcPr>
          <w:p>
            <w:r>
              <w:t>시범 구역</w:t>
            </w:r>
          </w:p>
        </w:tc>
        <w:tc>
          <w:tcPr>
            <w:tcW w:w="4320" w:type="dxa"/>
          </w:tcPr>
          <w:p>
            <w:r>
              <w:t>서울 혜화·대학로 + 종로 광장시장 일대</w:t>
            </w:r>
          </w:p>
        </w:tc>
      </w:tr>
      <w:tr>
        <w:tc>
          <w:tcPr>
            <w:tcW w:w="4320" w:type="dxa"/>
          </w:tcPr>
          <w:p>
            <w:r>
              <w:t>주요 타깃</w:t>
            </w:r>
          </w:p>
        </w:tc>
        <w:tc>
          <w:tcPr>
            <w:tcW w:w="4320" w:type="dxa"/>
          </w:tcPr>
          <w:p>
            <w:r>
              <w:t>1인 가구·자취생·청년 / 저소득·취약계층 / 소상공인·전통시장 상인</w:t>
            </w:r>
          </w:p>
        </w:tc>
      </w:tr>
      <w:tr>
        <w:tc>
          <w:tcPr>
            <w:tcW w:w="4320" w:type="dxa"/>
          </w:tcPr>
          <w:p>
            <w:r>
              <w:t>핵심 산출</w:t>
            </w:r>
          </w:p>
        </w:tc>
        <w:tc>
          <w:tcPr>
            <w:tcW w:w="4320" w:type="dxa"/>
          </w:tcPr>
          <w:p>
            <w:r>
              <w:t>정책제안서(A4 3쪽) 또는 카드뉴스 + (선택) 웹 프로토타입</w:t>
            </w:r>
          </w:p>
        </w:tc>
      </w:tr>
    </w:tbl>
    <w:p/>
    <w:p>
      <w:r>
        <w:t>본 문서는 「민생밥상+」 프로젝트의 방향·범위·기능·리스크를 팀 내부에서 공유하기 위한 기획안이다. 공모전 HWP 지원서 양식과는 별도이며, 이후 A4 제안서·데모 기획의 원본(reference)으로 활용한다.</w:t>
      </w:r>
    </w:p>
    <w:p>
      <w:pPr>
        <w:pStyle w:val="Heading1"/>
      </w:pPr>
      <w:r>
        <w:t>1. 기획 배경 및 필요성</w:t>
      </w:r>
    </w:p>
    <w:p>
      <w:pPr>
        <w:pStyle w:val="Heading2"/>
      </w:pPr>
      <w:r>
        <w:t>1.1 왜 지금 식비인가</w:t>
      </w:r>
    </w:p>
    <w:p>
      <w:r>
        <w:t>가계 지출에서 식비(식료품 구입 + 외식)는 물가 상승기에 가장 체감되는 항목이다. 그러나 식비 절감은 단일 원인·단일 해결책으로 정리되지 않는다. 장보기 단계에서는 농산물 가격 변동과 정보 비대칭이, 외식·시장 단계에서는 마감 재고·폐기와 소비자 접근성 문제가, 가계 내부에서는 음식물 쓰레기로 인한 이중 낭비가 동시에 발생한다.</w:t>
      </w:r>
    </w:p>
    <w:p>
      <w:r>
        <w:t>기존 민간 서비스는 마감 할인(Too Good To Go 등) 또는 가격 정보(KAMIS) 중 한 축에 치우친 경우가 많다. 「민생밥상+」는 이를 하나의 정책·서비스 흐름으로 통합해, 국민·소상공인·지자체가 함께 이득을 보는 구조를 목표로 한다.</w:t>
      </w:r>
    </w:p>
    <w:p>
      <w:pPr>
        <w:pStyle w:val="Heading2"/>
      </w:pPr>
      <w:r>
        <w:t>1.2 공모전 맥락</w:t>
      </w:r>
    </w:p>
    <w:p>
      <w:pPr>
        <w:pStyle w:val="ListBullet"/>
      </w:pPr>
      <w:r>
        <w:t>주최: 재정경제부 민생안정지원단 / 주제: 체감형 생활비·물가안정</w:t>
      </w:r>
    </w:p>
    <w:p>
      <w:pPr>
        <w:pStyle w:val="ListBullet"/>
      </w:pPr>
      <w:r>
        <w:t>접수: 2026.5.11 ~ 7.27 / 산출: 정책제안서(A4 3쪽) 또는 카드뉴스(6쪽+)</w:t>
      </w:r>
    </w:p>
    <w:p>
      <w:pPr>
        <w:pStyle w:val="ListBullet"/>
      </w:pPr>
      <w:r>
        <w:t>본 기획은 위 공모에 제출할 아이디어의 뼈대이며, AI·디지털·취약계층·소상공인 연계를 강조할 수 있는 구조로 설계하였다.</w:t>
      </w:r>
    </w:p>
    <w:p>
      <w:pPr>
        <w:pStyle w:val="Heading2"/>
      </w:pPr>
      <w:r>
        <w:t>1.3 시범 구역 선정: 혜화·광장시장</w:t>
      </w:r>
    </w:p>
    <w:p>
      <w:r>
        <w:t>전국 정책을 제안하되, 실증·데모·사례 수집은 서울 혜화·대학로(음식점·청년 유동)와 종로 광장시장(전통시장·먹거리) 일대에서 진행한다. 두 지역은 ① 1인·청년 수요, ② 조리식(음식점)과 원물·즉석식(시장) 공급이 동시에 존재, ③ 관광·상권으로 시범 사업 스토리텔링에 유리하다는 점에서 시범 구역으로 적합하다.</w:t>
      </w:r>
    </w:p>
    <w:p>
      <w:pPr>
        <w:pStyle w:val="Heading1"/>
      </w:pPr>
      <w:r>
        <w:t>2. 프로젝트 목표 및 범위</w:t>
      </w:r>
    </w:p>
    <w:p>
      <w:pPr>
        <w:pStyle w:val="Heading2"/>
      </w:pPr>
      <w:r>
        <w:t>2.1 목표</w:t>
      </w:r>
    </w:p>
    <w:tbl>
      <w:tblPr>
        <w:tblStyle w:val="TableGrid"/>
        <w:tblW w:w="0" w:type="auto"/>
        <w:tblLook w:val="04A0" w:firstRow="1" w:lastRow="0" w:firstColumn="1" w:lastColumn="0" w:noHBand="0" w:noVBand="1"/>
      </w:tblPr>
      <w:tblGrid>
        <w:gridCol w:w="4320"/>
        <w:gridCol w:w="4320"/>
      </w:tblGrid>
      <w:tr>
        <w:tc>
          <w:tcPr>
            <w:tcW w:w="4320" w:type="dxa"/>
          </w:tcPr>
          <w:p>
            <w:r>
              <w:rPr>
                <w:b/>
              </w:rPr>
              <w:t>구분</w:t>
            </w:r>
          </w:p>
        </w:tc>
        <w:tc>
          <w:tcPr>
            <w:tcW w:w="4320" w:type="dxa"/>
          </w:tcPr>
          <w:p>
            <w:r>
              <w:rPr>
                <w:b/>
              </w:rPr>
              <w:t>목표</w:t>
            </w:r>
          </w:p>
        </w:tc>
      </w:tr>
      <w:tr>
        <w:tc>
          <w:tcPr>
            <w:tcW w:w="4320" w:type="dxa"/>
          </w:tcPr>
          <w:p>
            <w:r>
              <w:t>정책 목표</w:t>
            </w:r>
          </w:p>
        </w:tc>
        <w:tc>
          <w:tcPr>
            <w:tcW w:w="4320" w:type="dxa"/>
          </w:tcPr>
          <w:p>
            <w:r>
              <w:t>공공 데이터·공공 플랫폼으로 식비 부담을 구조적으로 완화</w:t>
            </w:r>
          </w:p>
        </w:tc>
      </w:tr>
      <w:tr>
        <w:tc>
          <w:tcPr>
            <w:tcW w:w="4320" w:type="dxa"/>
          </w:tcPr>
          <w:p>
            <w:r>
              <w:t>이용자 목표</w:t>
            </w:r>
          </w:p>
        </w:tc>
        <w:tc>
          <w:tcPr>
            <w:tcW w:w="4320" w:type="dxa"/>
          </w:tcPr>
          <w:p>
            <w:r>
              <w:t>장보기·외식·낭비 각 단계에서 월 단위 체감 절감</w:t>
            </w:r>
          </w:p>
        </w:tc>
      </w:tr>
      <w:tr>
        <w:tc>
          <w:tcPr>
            <w:tcW w:w="4320" w:type="dxa"/>
          </w:tcPr>
          <w:p>
            <w:r>
              <w:t>상인 목표</w:t>
            </w:r>
          </w:p>
        </w:tc>
        <w:tc>
          <w:tcPr>
            <w:tcW w:w="4320" w:type="dxa"/>
          </w:tcPr>
          <w:p>
            <w:r>
              <w:t>마감 재고의 추가 매출화·폐기 감소</w:t>
            </w:r>
          </w:p>
        </w:tc>
      </w:tr>
      <w:tr>
        <w:tc>
          <w:tcPr>
            <w:tcW w:w="4320" w:type="dxa"/>
          </w:tcPr>
          <w:p>
            <w:r>
              <w:t>팀 목표</w:t>
            </w:r>
          </w:p>
        </w:tc>
        <w:tc>
          <w:tcPr>
            <w:tcW w:w="4320" w:type="dxa"/>
          </w:tcPr>
          <w:p>
            <w:r>
              <w:t>공모 제출용 제안서 + (선택) 1·2단계 프로토타입</w:t>
            </w:r>
          </w:p>
        </w:tc>
      </w:tr>
    </w:tbl>
    <w:p/>
    <w:p>
      <w:pPr>
        <w:pStyle w:val="Heading2"/>
      </w:pPr>
      <w:r>
        <w:t>2.2 In Scope / Out of Scope</w:t>
      </w:r>
    </w:p>
    <w:tbl>
      <w:tblPr>
        <w:tblStyle w:val="TableGrid"/>
        <w:tblW w:w="0" w:type="auto"/>
        <w:tblLook w:val="04A0" w:firstRow="1" w:lastRow="0" w:firstColumn="1" w:lastColumn="0" w:noHBand="0" w:noVBand="1"/>
      </w:tblPr>
      <w:tblGrid>
        <w:gridCol w:w="4320"/>
        <w:gridCol w:w="4320"/>
      </w:tblGrid>
      <w:tr>
        <w:tc>
          <w:tcPr>
            <w:tcW w:w="4320" w:type="dxa"/>
          </w:tcPr>
          <w:p>
            <w:r>
              <w:rPr>
                <w:b/>
              </w:rPr>
              <w:t>구분</w:t>
            </w:r>
          </w:p>
        </w:tc>
        <w:tc>
          <w:tcPr>
            <w:tcW w:w="4320" w:type="dxa"/>
          </w:tcPr>
          <w:p>
            <w:r>
              <w:rPr>
                <w:b/>
              </w:rPr>
              <w:t>범위</w:t>
            </w:r>
          </w:p>
        </w:tc>
      </w:tr>
      <w:tr>
        <w:tc>
          <w:tcPr>
            <w:tcW w:w="4320" w:type="dxa"/>
          </w:tcPr>
          <w:p>
            <w:r>
              <w:t>In</w:t>
            </w:r>
          </w:p>
        </w:tc>
        <w:tc>
          <w:tcPr>
            <w:tcW w:w="4320" w:type="dxa"/>
          </w:tcPr>
          <w:p>
            <w:r>
              <w:t>KAMIS 기반 대표 식재료(15~20종) 저가 안내</w:t>
            </w:r>
          </w:p>
        </w:tc>
      </w:tr>
      <w:tr>
        <w:tc>
          <w:tcPr>
            <w:tcW w:w="4320" w:type="dxa"/>
          </w:tcPr>
          <w:p>
            <w:r>
              <w:t>In</w:t>
            </w:r>
          </w:p>
        </w:tc>
        <w:tc>
          <w:tcPr>
            <w:tcW w:w="4320" w:type="dxa"/>
          </w:tcPr>
          <w:p>
            <w:r>
              <w:t>혜화·광장시장 시범 — 음식점·시장 마감 식품 앱 예약·픽업</w:t>
            </w:r>
          </w:p>
        </w:tc>
      </w:tr>
      <w:tr>
        <w:tc>
          <w:tcPr>
            <w:tcW w:w="4320" w:type="dxa"/>
          </w:tcPr>
          <w:p>
            <w:r>
              <w:t>In</w:t>
            </w:r>
          </w:p>
        </w:tc>
        <w:tc>
          <w:tcPr>
            <w:tcW w:w="4320" w:type="dxa"/>
          </w:tcPr>
          <w:p>
            <w:r>
              <w:t>음식물 낭비 인식·절감 가이드(3단계)</w:t>
            </w:r>
          </w:p>
        </w:tc>
      </w:tr>
      <w:tr>
        <w:tc>
          <w:tcPr>
            <w:tcW w:w="4320" w:type="dxa"/>
          </w:tcPr>
          <w:p>
            <w:r>
              <w:t>Out</w:t>
            </w:r>
          </w:p>
        </w:tc>
        <w:tc>
          <w:tcPr>
            <w:tcW w:w="4320" w:type="dxa"/>
          </w:tcPr>
          <w:p>
            <w:r>
              <w:t>전국 마트·배달앱 실시간 최저가 비교</w:t>
            </w:r>
          </w:p>
        </w:tc>
      </w:tr>
      <w:tr>
        <w:tc>
          <w:tcPr>
            <w:tcW w:w="4320" w:type="dxa"/>
          </w:tcPr>
          <w:p>
            <w:r>
              <w:t>Out</w:t>
            </w:r>
          </w:p>
        </w:tc>
        <w:tc>
          <w:tcPr>
            <w:tcW w:w="4320" w:type="dxa"/>
          </w:tcPr>
          <w:p>
            <w:r>
              <w:t>개인 카드·계좌 연동 실시간 식비 추적</w:t>
            </w:r>
          </w:p>
        </w:tc>
      </w:tr>
      <w:tr>
        <w:tc>
          <w:tcPr>
            <w:tcW w:w="4320" w:type="dxa"/>
          </w:tcPr>
          <w:p>
            <w:r>
              <w:t>Out</w:t>
            </w:r>
          </w:p>
        </w:tc>
        <w:tc>
          <w:tcPr>
            <w:tcW w:w="4320" w:type="dxa"/>
          </w:tcPr>
          <w:p>
            <w:r>
              <w:t>전국 동시 론칭(시범 후 단계적 확장)</w:t>
            </w:r>
          </w:p>
        </w:tc>
      </w:tr>
    </w:tbl>
    <w:p/>
    <w:p>
      <w:pPr>
        <w:pStyle w:val="Heading1"/>
      </w:pPr>
      <w:r>
        <w:t>3. 타깃 사용자 정의</w:t>
      </w:r>
    </w:p>
    <w:p>
      <w:pPr>
        <w:pStyle w:val="Heading2"/>
      </w:pPr>
      <w:r>
        <w:t>3.1 페르소나</w:t>
      </w:r>
    </w:p>
    <w:tbl>
      <w:tblPr>
        <w:tblStyle w:val="TableGrid"/>
        <w:tblW w:w="0" w:type="auto"/>
        <w:tblLook w:val="04A0" w:firstRow="1" w:lastRow="0" w:firstColumn="1" w:lastColumn="0" w:noHBand="0" w:noVBand="1"/>
      </w:tblPr>
      <w:tblGrid>
        <w:gridCol w:w="2160"/>
        <w:gridCol w:w="2160"/>
        <w:gridCol w:w="2160"/>
        <w:gridCol w:w="2160"/>
      </w:tblGrid>
      <w:tr>
        <w:tc>
          <w:tcPr>
            <w:tcW w:w="2160" w:type="dxa"/>
          </w:tcPr>
          <w:p>
            <w:r>
              <w:rPr>
                <w:b/>
              </w:rPr>
              <w:t>페르소나</w:t>
            </w:r>
          </w:p>
        </w:tc>
        <w:tc>
          <w:tcPr>
            <w:tcW w:w="2160" w:type="dxa"/>
          </w:tcPr>
          <w:p>
            <w:r>
              <w:rPr>
                <w:b/>
              </w:rPr>
              <w:t>상황</w:t>
            </w:r>
          </w:p>
        </w:tc>
        <w:tc>
          <w:tcPr>
            <w:tcW w:w="2160" w:type="dxa"/>
          </w:tcPr>
          <w:p>
            <w:r>
              <w:rPr>
                <w:b/>
              </w:rPr>
              <w:t>Pain Point</w:t>
            </w:r>
          </w:p>
        </w:tc>
        <w:tc>
          <w:tcPr>
            <w:tcW w:w="2160" w:type="dxa"/>
          </w:tcPr>
          <w:p>
            <w:r>
              <w:rPr>
                <w:b/>
              </w:rPr>
              <w:t>민생밥상+ 접점</w:t>
            </w:r>
          </w:p>
        </w:tc>
      </w:tr>
      <w:tr>
        <w:tc>
          <w:tcPr>
            <w:tcW w:w="2160" w:type="dxa"/>
          </w:tcPr>
          <w:p>
            <w:r>
              <w:t>자취 민수 (28)</w:t>
            </w:r>
          </w:p>
        </w:tc>
        <w:tc>
          <w:tcPr>
            <w:tcW w:w="2160" w:type="dxa"/>
          </w:tcPr>
          <w:p>
            <w:r>
              <w:t>1인 가구, 혜화 인근 직장</w:t>
            </w:r>
          </w:p>
        </w:tc>
        <w:tc>
          <w:tcPr>
            <w:tcW w:w="2160" w:type="dxa"/>
          </w:tcPr>
          <w:p>
            <w:r>
              <w:t>배달·외식 비중 높음, 장보기 규모 맞추기 어려움</w:t>
            </w:r>
          </w:p>
        </w:tc>
        <w:tc>
          <w:tcPr>
            <w:tcW w:w="2160" w:type="dxa"/>
          </w:tcPr>
          <w:p>
            <w:r>
              <w:t>2단계 마감 픽업 / 1단계 소량 장보기 안내</w:t>
            </w:r>
          </w:p>
        </w:tc>
      </w:tr>
      <w:tr>
        <w:tc>
          <w:tcPr>
            <w:tcW w:w="2160" w:type="dxa"/>
          </w:tcPr>
          <w:p>
            <w:r>
              <w:t>시장 상인 김씨 (55)</w:t>
            </w:r>
          </w:p>
        </w:tc>
        <w:tc>
          <w:tcPr>
            <w:tcW w:w="2160" w:type="dxa"/>
          </w:tcPr>
          <w:p>
            <w:r>
              <w:t>광장시장 반찬·먹거리</w:t>
            </w:r>
          </w:p>
        </w:tc>
        <w:tc>
          <w:tcPr>
            <w:tcW w:w="2160" w:type="dxa"/>
          </w:tcPr>
          <w:p>
            <w:r>
              <w:t>마감 폐기·급매 부담</w:t>
            </w:r>
          </w:p>
        </w:tc>
        <w:tc>
          <w:tcPr>
            <w:tcW w:w="2160" w:type="dxa"/>
          </w:tcPr>
          <w:p>
            <w:r>
              <w:t>2단계 상품 등록·예약 픽업</w:t>
            </w:r>
          </w:p>
        </w:tc>
      </w:tr>
      <w:tr>
        <w:tc>
          <w:tcPr>
            <w:tcW w:w="2160" w:type="dxa"/>
          </w:tcPr>
          <w:p>
            <w:r>
              <w:t>음식점 사장 박씨 (42)</w:t>
            </w:r>
          </w:p>
        </w:tc>
        <w:tc>
          <w:tcPr>
            <w:tcW w:w="2160" w:type="dxa"/>
          </w:tcPr>
          <w:p>
            <w:r>
              <w:t>대학로 분식·한식</w:t>
            </w:r>
          </w:p>
        </w:tc>
        <w:tc>
          <w:tcPr>
            <w:tcW w:w="2160" w:type="dxa"/>
          </w:tcPr>
          <w:p>
            <w:r>
              <w:t>마감 남은 조리식 처리</w:t>
            </w:r>
          </w:p>
        </w:tc>
        <w:tc>
          <w:tcPr>
            <w:tcW w:w="2160" w:type="dxa"/>
          </w:tcPr>
          <w:p>
            <w:r>
              <w:t>2단계 마감 메뉴 등록</w:t>
            </w:r>
          </w:p>
        </w:tc>
      </w:tr>
      <w:tr>
        <w:tc>
          <w:tcPr>
            <w:tcW w:w="2160" w:type="dxa"/>
          </w:tcPr>
          <w:p>
            <w:r>
              <w:t>저소득 가구</w:t>
            </w:r>
          </w:p>
        </w:tc>
        <w:tc>
          <w:tcPr>
            <w:tcW w:w="2160" w:type="dxa"/>
          </w:tcPr>
          <w:p>
            <w:r>
              <w:t>식비·정보 접근 취약</w:t>
            </w:r>
          </w:p>
        </w:tc>
        <w:tc>
          <w:tcPr>
            <w:tcW w:w="2160" w:type="dxa"/>
          </w:tcPr>
          <w:p>
            <w:r>
              <w:t>제철·저가 정보 부족</w:t>
            </w:r>
          </w:p>
        </w:tc>
        <w:tc>
          <w:tcPr>
            <w:tcW w:w="2160" w:type="dxa"/>
          </w:tcPr>
          <w:p>
            <w:r>
              <w:t>1단계 장바구니 / 공공 쿠폰 연계(정책)</w:t>
            </w:r>
          </w:p>
        </w:tc>
      </w:tr>
    </w:tbl>
    <w:p/>
    <w:p>
      <w:pPr>
        <w:pStyle w:val="Heading2"/>
      </w:pPr>
      <w:r>
        <w:t>3.2 이해관계자</w:t>
      </w:r>
    </w:p>
    <w:tbl>
      <w:tblPr>
        <w:tblStyle w:val="TableGrid"/>
        <w:tblW w:w="0" w:type="auto"/>
        <w:tblLook w:val="04A0" w:firstRow="1" w:lastRow="0" w:firstColumn="1" w:lastColumn="0" w:noHBand="0" w:noVBand="1"/>
      </w:tblPr>
      <w:tblGrid>
        <w:gridCol w:w="2880"/>
        <w:gridCol w:w="2880"/>
        <w:gridCol w:w="2880"/>
      </w:tblGrid>
      <w:tr>
        <w:tc>
          <w:tcPr>
            <w:tcW w:w="2880" w:type="dxa"/>
          </w:tcPr>
          <w:p>
            <w:r>
              <w:rPr>
                <w:b/>
              </w:rPr>
              <w:t>이해관계자</w:t>
            </w:r>
          </w:p>
        </w:tc>
        <w:tc>
          <w:tcPr>
            <w:tcW w:w="2880" w:type="dxa"/>
          </w:tcPr>
          <w:p>
            <w:r>
              <w:rPr>
                <w:b/>
              </w:rPr>
              <w:t>역할</w:t>
            </w:r>
          </w:p>
        </w:tc>
        <w:tc>
          <w:tcPr>
            <w:tcW w:w="2880" w:type="dxa"/>
          </w:tcPr>
          <w:p>
            <w:r>
              <w:rPr>
                <w:b/>
              </w:rPr>
              <w:t>기대</w:t>
            </w:r>
          </w:p>
        </w:tc>
      </w:tr>
      <w:tr>
        <w:tc>
          <w:tcPr>
            <w:tcW w:w="2880" w:type="dxa"/>
          </w:tcPr>
          <w:p>
            <w:r>
              <w:t>이용자</w:t>
            </w:r>
          </w:p>
        </w:tc>
        <w:tc>
          <w:tcPr>
            <w:tcW w:w="2880" w:type="dxa"/>
          </w:tcPr>
          <w:p>
            <w:r>
              <w:t>예약·픽업, 장바구니 활용</w:t>
            </w:r>
          </w:p>
        </w:tc>
        <w:tc>
          <w:tcPr>
            <w:tcW w:w="2880" w:type="dxa"/>
          </w:tcPr>
          <w:p>
            <w:r>
              <w:t>식비 절감</w:t>
            </w:r>
          </w:p>
        </w:tc>
      </w:tr>
      <w:tr>
        <w:tc>
          <w:tcPr>
            <w:tcW w:w="2880" w:type="dxa"/>
          </w:tcPr>
          <w:p>
            <w:r>
              <w:t>소상공인·상인</w:t>
            </w:r>
          </w:p>
        </w:tc>
        <w:tc>
          <w:tcPr>
            <w:tcW w:w="2880" w:type="dxa"/>
          </w:tcPr>
          <w:p>
            <w:r>
              <w:t>마감 상품 등록</w:t>
            </w:r>
          </w:p>
        </w:tc>
        <w:tc>
          <w:tcPr>
            <w:tcW w:w="2880" w:type="dxa"/>
          </w:tcPr>
          <w:p>
            <w:r>
              <w:t>폐기 감소·추가 매출</w:t>
            </w:r>
          </w:p>
        </w:tc>
      </w:tr>
      <w:tr>
        <w:tc>
          <w:tcPr>
            <w:tcW w:w="2880" w:type="dxa"/>
          </w:tcPr>
          <w:p>
            <w:r>
              <w:t>지자체(종로구 등)</w:t>
            </w:r>
          </w:p>
        </w:tc>
        <w:tc>
          <w:tcPr>
            <w:tcW w:w="2880" w:type="dxa"/>
          </w:tcPr>
          <w:p>
            <w:r>
              <w:t>시범 협약·위생 교육</w:t>
            </w:r>
          </w:p>
        </w:tc>
        <w:tc>
          <w:tcPr>
            <w:tcW w:w="2880" w:type="dxa"/>
          </w:tcPr>
          <w:p>
            <w:r>
              <w:t>민생·상권 활성화</w:t>
            </w:r>
          </w:p>
        </w:tc>
      </w:tr>
      <w:tr>
        <w:tc>
          <w:tcPr>
            <w:tcW w:w="2880" w:type="dxa"/>
          </w:tcPr>
          <w:p>
            <w:r>
              <w:t>aT(KAMIS)</w:t>
            </w:r>
          </w:p>
        </w:tc>
        <w:tc>
          <w:tcPr>
            <w:tcW w:w="2880" w:type="dxa"/>
          </w:tcPr>
          <w:p>
            <w:r>
              <w:t>가격 데이터 제공</w:t>
            </w:r>
          </w:p>
        </w:tc>
        <w:tc>
          <w:tcPr>
            <w:tcW w:w="2880" w:type="dxa"/>
          </w:tcPr>
          <w:p>
            <w:r>
              <w:t>공공 데이터 활용 확대</w:t>
            </w:r>
          </w:p>
        </w:tc>
      </w:tr>
      <w:tr>
        <w:tc>
          <w:tcPr>
            <w:tcW w:w="2880" w:type="dxa"/>
          </w:tcPr>
          <w:p>
            <w:r>
              <w:t>재정경제부</w:t>
            </w:r>
          </w:p>
        </w:tc>
        <w:tc>
          <w:tcPr>
            <w:tcW w:w="2880" w:type="dxa"/>
          </w:tcPr>
          <w:p>
            <w:r>
              <w:t>정책 검토·확산</w:t>
            </w:r>
          </w:p>
        </w:tc>
        <w:tc>
          <w:tcPr>
            <w:tcW w:w="2880" w:type="dxa"/>
          </w:tcPr>
          <w:p>
            <w:r>
              <w:t>체감형 민생 성과</w:t>
            </w:r>
          </w:p>
        </w:tc>
      </w:tr>
    </w:tbl>
    <w:p/>
    <w:p>
      <w:pPr>
        <w:pStyle w:val="Heading1"/>
      </w:pPr>
      <w:r>
        <w:t>4. 핵심 전략 및 서비스 구조</w:t>
      </w:r>
    </w:p>
    <w:p>
      <w:pPr>
        <w:pStyle w:val="Heading2"/>
      </w:pPr>
      <w:r>
        <w:t>4.1 전략 요약</w:t>
      </w:r>
    </w:p>
    <w:p>
      <w:r>
        <w:t>민생밥상+는 식비를 ‘구매 전(장보기) → 구매 시(외식·시장) → 구매 후(낭비)’ 3단계로 나누어 각 단계에 최적의 수단을 배치한다. 1·3단계는 공공 통계·KAMIS로 근거를 확보하고, 2단계는 시범 구역에서 플랫폼 실증을 통해 체감 효과를 보여준다.</w:t>
      </w:r>
    </w:p>
    <w:p>
      <w:pPr>
        <w:pStyle w:val="Heading2"/>
      </w:pPr>
      <w:r>
        <w:t>4.2 3단계 서비스 아키텍처</w:t>
      </w:r>
    </w:p>
    <w:tbl>
      <w:tblPr>
        <w:tblStyle w:val="TableGrid"/>
        <w:tblW w:w="0" w:type="auto"/>
        <w:tblLook w:val="04A0" w:firstRow="1" w:lastRow="0" w:firstColumn="1" w:lastColumn="0" w:noHBand="0" w:noVBand="1"/>
      </w:tblPr>
      <w:tblGrid>
        <w:gridCol w:w="2160"/>
        <w:gridCol w:w="2160"/>
        <w:gridCol w:w="2160"/>
        <w:gridCol w:w="2160"/>
      </w:tblGrid>
      <w:tr>
        <w:tc>
          <w:tcPr>
            <w:tcW w:w="2160" w:type="dxa"/>
          </w:tcPr>
          <w:p>
            <w:r>
              <w:rPr>
                <w:b/>
              </w:rPr>
              <w:t>단계</w:t>
            </w:r>
          </w:p>
        </w:tc>
        <w:tc>
          <w:tcPr>
            <w:tcW w:w="2160" w:type="dxa"/>
          </w:tcPr>
          <w:p>
            <w:r>
              <w:rPr>
                <w:b/>
              </w:rPr>
              <w:t>서비스명</w:t>
            </w:r>
          </w:p>
        </w:tc>
        <w:tc>
          <w:tcPr>
            <w:tcW w:w="2160" w:type="dxa"/>
          </w:tcPr>
          <w:p>
            <w:r>
              <w:rPr>
                <w:b/>
              </w:rPr>
              <w:t>핵심 기능</w:t>
            </w:r>
          </w:p>
        </w:tc>
        <w:tc>
          <w:tcPr>
            <w:tcW w:w="2160" w:type="dxa"/>
          </w:tcPr>
          <w:p>
            <w:r>
              <w:rPr>
                <w:b/>
              </w:rPr>
              <w:t>데이터·운영</w:t>
            </w:r>
          </w:p>
        </w:tc>
      </w:tr>
      <w:tr>
        <w:tc>
          <w:tcPr>
            <w:tcW w:w="2160" w:type="dxa"/>
          </w:tcPr>
          <w:p>
            <w:r>
              <w:t>1단계</w:t>
            </w:r>
          </w:p>
        </w:tc>
        <w:tc>
          <w:tcPr>
            <w:tcW w:w="2160" w:type="dxa"/>
          </w:tcPr>
          <w:p>
            <w:r>
              <w:t>스마트 장바구니</w:t>
            </w:r>
          </w:p>
        </w:tc>
        <w:tc>
          <w:tcPr>
            <w:tcW w:w="2160" w:type="dxa"/>
          </w:tcPr>
          <w:p>
            <w:r>
              <w:t>저가·제철 식재료 TOP N, 절감 시뮬, (선택) 고정 레시피 연결</w:t>
            </w:r>
          </w:p>
        </w:tc>
        <w:tc>
          <w:tcPr>
            <w:tcW w:w="2160" w:type="dxa"/>
          </w:tcPr>
          <w:p>
            <w:r>
              <w:t>KAMIS API 일별 수집</w:t>
            </w:r>
          </w:p>
        </w:tc>
      </w:tr>
      <w:tr>
        <w:tc>
          <w:tcPr>
            <w:tcW w:w="2160" w:type="dxa"/>
          </w:tcPr>
          <w:p>
            <w:r>
              <w:t>2단계</w:t>
            </w:r>
          </w:p>
        </w:tc>
        <w:tc>
          <w:tcPr>
            <w:tcW w:w="2160" w:type="dxa"/>
          </w:tcPr>
          <w:p>
            <w:r>
              <w:t>마감픽업 맵</w:t>
            </w:r>
          </w:p>
        </w:tc>
        <w:tc>
          <w:tcPr>
            <w:tcW w:w="2160" w:type="dxa"/>
          </w:tcPr>
          <w:p>
            <w:r>
              <w:t>지도 핀, 상품 등록, 예약·픽업 QR</w:t>
            </w:r>
          </w:p>
        </w:tc>
        <w:tc>
          <w:tcPr>
            <w:tcW w:w="2160" w:type="dxa"/>
          </w:tcPr>
          <w:p>
            <w:r>
              <w:t>자체 DB + 지도 API / 시범 구역 운영</w:t>
            </w:r>
          </w:p>
        </w:tc>
      </w:tr>
      <w:tr>
        <w:tc>
          <w:tcPr>
            <w:tcW w:w="2160" w:type="dxa"/>
          </w:tcPr>
          <w:p>
            <w:r>
              <w:t>3단계</w:t>
            </w:r>
          </w:p>
        </w:tc>
        <w:tc>
          <w:tcPr>
            <w:tcW w:w="2160" w:type="dxa"/>
          </w:tcPr>
          <w:p>
            <w:r>
              <w:t>낭비 줄이기</w:t>
            </w:r>
          </w:p>
        </w:tc>
        <w:tc>
          <w:tcPr>
            <w:tcW w:w="2160" w:type="dxa"/>
          </w:tcPr>
          <w:p>
            <w:r>
              <w:t>음식물=식비 환산, 보관·소분 가이드</w:t>
            </w:r>
          </w:p>
        </w:tc>
        <w:tc>
          <w:tcPr>
            <w:tcW w:w="2160" w:type="dxa"/>
          </w:tcPr>
          <w:p>
            <w:r>
              <w:t>환경부·KOSIS 인용 + 콘텐츠</w:t>
            </w:r>
          </w:p>
        </w:tc>
      </w:tr>
    </w:tbl>
    <w:p/>
    <w:p>
      <w:pPr>
        <w:pStyle w:val="Heading3"/>
      </w:pPr>
      <w:r>
        <w:t>1단계 — 가격 지표 원칙</w:t>
      </w:r>
    </w:p>
    <w:p>
      <w:r>
        <w:t>‘이번 달 가격 하락’ 단일 지표는 계절성·고점 대비 하락 함정이 있으므로 사용하지 않는다. 최근 4주 평균 대비 12개월 평균, 또는 동월 5년 평균 대비 저가 구간을 복합 적용하여 ‘지금 사기 좋은 품목’을 선정한다. 대상 품목은 15~20종으로 한정한다.</w:t>
      </w:r>
    </w:p>
    <w:p>
      <w:pPr>
        <w:pStyle w:val="Heading3"/>
      </w:pPr>
      <w:r>
        <w:t>2단계 — 거래 원칙</w:t>
      </w:r>
    </w:p>
    <w:p>
      <w:r>
        <w:t>거래 방식은 앱 예약 후 현장 픽업을 기본으로 한다. 음식점(조리식)과 전통시장(원물·반조리) 모두 참여하되, 식품위생 가이드라인 교육 이수 가게만 등록 가능하다. 지도는 ‘실시간 재고’가 아닌 ‘당일 등록분 실시간 갱신’으로 정의한다.</w:t>
      </w:r>
    </w:p>
    <w:p>
      <w:pPr>
        <w:pStyle w:val="Heading1"/>
      </w:pPr>
      <w:r>
        <w:t>5. 기능 명세</w:t>
      </w:r>
    </w:p>
    <w:p>
      <w:pPr>
        <w:pStyle w:val="Heading2"/>
      </w:pPr>
      <w:r>
        <w:t>5.1 이용자 기능</w:t>
      </w:r>
    </w:p>
    <w:tbl>
      <w:tblPr>
        <w:tblStyle w:val="TableGrid"/>
        <w:tblW w:w="0" w:type="auto"/>
        <w:tblLook w:val="04A0" w:firstRow="1" w:lastRow="0" w:firstColumn="1" w:lastColumn="0" w:noHBand="0" w:noVBand="1"/>
      </w:tblPr>
      <w:tblGrid>
        <w:gridCol w:w="2880"/>
        <w:gridCol w:w="2880"/>
        <w:gridCol w:w="2880"/>
      </w:tblGrid>
      <w:tr>
        <w:tc>
          <w:tcPr>
            <w:tcW w:w="2880" w:type="dxa"/>
          </w:tcPr>
          <w:p>
            <w:r>
              <w:rPr>
                <w:b/>
              </w:rPr>
              <w:t>우선순위</w:t>
            </w:r>
          </w:p>
        </w:tc>
        <w:tc>
          <w:tcPr>
            <w:tcW w:w="2880" w:type="dxa"/>
          </w:tcPr>
          <w:p>
            <w:r>
              <w:rPr>
                <w:b/>
              </w:rPr>
              <w:t>기능</w:t>
            </w:r>
          </w:p>
        </w:tc>
        <w:tc>
          <w:tcPr>
            <w:tcW w:w="2880" w:type="dxa"/>
          </w:tcPr>
          <w:p>
            <w:r>
              <w:rPr>
                <w:b/>
              </w:rPr>
              <w:t>설명</w:t>
            </w:r>
          </w:p>
        </w:tc>
      </w:tr>
      <w:tr>
        <w:tc>
          <w:tcPr>
            <w:tcW w:w="2880" w:type="dxa"/>
          </w:tcPr>
          <w:p>
            <w:r>
              <w:t>Must</w:t>
            </w:r>
          </w:p>
        </w:tc>
        <w:tc>
          <w:tcPr>
            <w:tcW w:w="2880" w:type="dxa"/>
          </w:tcPr>
          <w:p>
            <w:r>
              <w:t>저가 장바구니 조회</w:t>
            </w:r>
          </w:p>
        </w:tc>
        <w:tc>
          <w:tcPr>
            <w:tcW w:w="2880" w:type="dxa"/>
          </w:tcPr>
          <w:p>
            <w:r>
              <w:t>지역·품목별 오늘/이번 주 구매 추천</w:t>
            </w:r>
          </w:p>
        </w:tc>
      </w:tr>
      <w:tr>
        <w:tc>
          <w:tcPr>
            <w:tcW w:w="2880" w:type="dxa"/>
          </w:tcPr>
          <w:p>
            <w:r>
              <w:t>Must</w:t>
            </w:r>
          </w:p>
        </w:tc>
        <w:tc>
          <w:tcPr>
            <w:tcW w:w="2880" w:type="dxa"/>
          </w:tcPr>
          <w:p>
            <w:r>
              <w:t>마감 지도 보기</w:t>
            </w:r>
          </w:p>
        </w:tc>
        <w:tc>
          <w:tcPr>
            <w:tcW w:w="2880" w:type="dxa"/>
          </w:tcPr>
          <w:p>
            <w:r>
              <w:t>시범 구역 내 당일 마감 상품 핀</w:t>
            </w:r>
          </w:p>
        </w:tc>
      </w:tr>
      <w:tr>
        <w:tc>
          <w:tcPr>
            <w:tcW w:w="2880" w:type="dxa"/>
          </w:tcPr>
          <w:p>
            <w:r>
              <w:t>Must</w:t>
            </w:r>
          </w:p>
        </w:tc>
        <w:tc>
          <w:tcPr>
            <w:tcW w:w="2880" w:type="dxa"/>
          </w:tcPr>
          <w:p>
            <w:r>
              <w:t>예약·픽업</w:t>
            </w:r>
          </w:p>
        </w:tc>
        <w:tc>
          <w:tcPr>
            <w:tcW w:w="2880" w:type="dxa"/>
          </w:tcPr>
          <w:p>
            <w:r>
              <w:t>시간 선택 → 예약 확정 → 픽업 완료</w:t>
            </w:r>
          </w:p>
        </w:tc>
      </w:tr>
      <w:tr>
        <w:tc>
          <w:tcPr>
            <w:tcW w:w="2880" w:type="dxa"/>
          </w:tcPr>
          <w:p>
            <w:r>
              <w:t>Should</w:t>
            </w:r>
          </w:p>
        </w:tc>
        <w:tc>
          <w:tcPr>
            <w:tcW w:w="2880" w:type="dxa"/>
          </w:tcPr>
          <w:p>
            <w:r>
              <w:t>절감액 시뮬레이터</w:t>
            </w:r>
          </w:p>
        </w:tc>
        <w:tc>
          <w:tcPr>
            <w:tcW w:w="2880" w:type="dxa"/>
          </w:tcPr>
          <w:p>
            <w:r>
              <w:t>품목·횟수 입력 시 월 절감 추정</w:t>
            </w:r>
          </w:p>
        </w:tc>
      </w:tr>
      <w:tr>
        <w:tc>
          <w:tcPr>
            <w:tcW w:w="2880" w:type="dxa"/>
          </w:tcPr>
          <w:p>
            <w:r>
              <w:t>Should</w:t>
            </w:r>
          </w:p>
        </w:tc>
        <w:tc>
          <w:tcPr>
            <w:tcW w:w="2880" w:type="dxa"/>
          </w:tcPr>
          <w:p>
            <w:r>
              <w:t>음식물 절감 가이드</w:t>
            </w:r>
          </w:p>
        </w:tc>
        <w:tc>
          <w:tcPr>
            <w:tcW w:w="2880" w:type="dxa"/>
          </w:tcPr>
          <w:p>
            <w:r>
              <w:t>보관·소분·계획 장보기 팁</w:t>
            </w:r>
          </w:p>
        </w:tc>
      </w:tr>
      <w:tr>
        <w:tc>
          <w:tcPr>
            <w:tcW w:w="2880" w:type="dxa"/>
          </w:tcPr>
          <w:p>
            <w:r>
              <w:t>Could</w:t>
            </w:r>
          </w:p>
        </w:tc>
        <w:tc>
          <w:tcPr>
            <w:tcW w:w="2880" w:type="dxa"/>
          </w:tcPr>
          <w:p>
            <w:r>
              <w:t>고정 레시피 추천</w:t>
            </w:r>
          </w:p>
        </w:tc>
        <w:tc>
          <w:tcPr>
            <w:tcW w:w="2880" w:type="dxa"/>
          </w:tcPr>
          <w:p>
            <w:r>
              <w:t>저가 품목 2~3개 조합 → 요리 1개</w:t>
            </w:r>
          </w:p>
        </w:tc>
      </w:tr>
      <w:tr>
        <w:tc>
          <w:tcPr>
            <w:tcW w:w="2880" w:type="dxa"/>
          </w:tcPr>
          <w:p>
            <w:r>
              <w:t>Could</w:t>
            </w:r>
          </w:p>
        </w:tc>
        <w:tc>
          <w:tcPr>
            <w:tcW w:w="2880" w:type="dxa"/>
          </w:tcPr>
          <w:p>
            <w:r>
              <w:t>리뷰·알림</w:t>
            </w:r>
          </w:p>
        </w:tc>
        <w:tc>
          <w:tcPr>
            <w:tcW w:w="2880" w:type="dxa"/>
          </w:tcPr>
          <w:p>
            <w:r>
              <w:t>픽업 후기, 마감 임박 푸시</w:t>
            </w:r>
          </w:p>
        </w:tc>
      </w:tr>
    </w:tbl>
    <w:p/>
    <w:p>
      <w:pPr>
        <w:pStyle w:val="Heading2"/>
      </w:pPr>
      <w:r>
        <w:t>5.2 상인(공급자) 기능</w:t>
      </w:r>
    </w:p>
    <w:tbl>
      <w:tblPr>
        <w:tblStyle w:val="TableGrid"/>
        <w:tblW w:w="0" w:type="auto"/>
        <w:tblLook w:val="04A0" w:firstRow="1" w:lastRow="0" w:firstColumn="1" w:lastColumn="0" w:noHBand="0" w:noVBand="1"/>
      </w:tblPr>
      <w:tblGrid>
        <w:gridCol w:w="2880"/>
        <w:gridCol w:w="2880"/>
        <w:gridCol w:w="2880"/>
      </w:tblGrid>
      <w:tr>
        <w:tc>
          <w:tcPr>
            <w:tcW w:w="2880" w:type="dxa"/>
          </w:tcPr>
          <w:p>
            <w:r>
              <w:rPr>
                <w:b/>
              </w:rPr>
              <w:t>우선순위</w:t>
            </w:r>
          </w:p>
        </w:tc>
        <w:tc>
          <w:tcPr>
            <w:tcW w:w="2880" w:type="dxa"/>
          </w:tcPr>
          <w:p>
            <w:r>
              <w:rPr>
                <w:b/>
              </w:rPr>
              <w:t>기능</w:t>
            </w:r>
          </w:p>
        </w:tc>
        <w:tc>
          <w:tcPr>
            <w:tcW w:w="2880" w:type="dxa"/>
          </w:tcPr>
          <w:p>
            <w:r>
              <w:rPr>
                <w:b/>
              </w:rPr>
              <w:t>설명</w:t>
            </w:r>
          </w:p>
        </w:tc>
      </w:tr>
      <w:tr>
        <w:tc>
          <w:tcPr>
            <w:tcW w:w="2880" w:type="dxa"/>
          </w:tcPr>
          <w:p>
            <w:r>
              <w:t>Must</w:t>
            </w:r>
          </w:p>
        </w:tc>
        <w:tc>
          <w:tcPr>
            <w:tcW w:w="2880" w:type="dxa"/>
          </w:tcPr>
          <w:p>
            <w:r>
              <w:t>상품 등록</w:t>
            </w:r>
          </w:p>
        </w:tc>
        <w:tc>
          <w:tcPr>
            <w:tcW w:w="2880" w:type="dxa"/>
          </w:tcPr>
          <w:p>
            <w:r>
              <w:t>사진·품명·가격·수량·픽업 마감 시각</w:t>
            </w:r>
          </w:p>
        </w:tc>
      </w:tr>
      <w:tr>
        <w:tc>
          <w:tcPr>
            <w:tcW w:w="2880" w:type="dxa"/>
          </w:tcPr>
          <w:p>
            <w:r>
              <w:t>Must</w:t>
            </w:r>
          </w:p>
        </w:tc>
        <w:tc>
          <w:tcPr>
            <w:tcW w:w="2880" w:type="dxa"/>
          </w:tcPr>
          <w:p>
            <w:r>
              <w:t>예약 확인·픽업 처리</w:t>
            </w:r>
          </w:p>
        </w:tc>
        <w:tc>
          <w:tcPr>
            <w:tcW w:w="2880" w:type="dxa"/>
          </w:tcPr>
          <w:p>
            <w:r>
              <w:t>예약 목록, 픽업 완료 체크</w:t>
            </w:r>
          </w:p>
        </w:tc>
      </w:tr>
      <w:tr>
        <w:tc>
          <w:tcPr>
            <w:tcW w:w="2880" w:type="dxa"/>
          </w:tcPr>
          <w:p>
            <w:r>
              <w:t>Should</w:t>
            </w:r>
          </w:p>
        </w:tc>
        <w:tc>
          <w:tcPr>
            <w:tcW w:w="2880" w:type="dxa"/>
          </w:tcPr>
          <w:p>
            <w:r>
              <w:t>등록 템플릿</w:t>
            </w:r>
          </w:p>
        </w:tc>
        <w:tc>
          <w:tcPr>
            <w:tcW w:w="2880" w:type="dxa"/>
          </w:tcPr>
          <w:p>
            <w:r>
              <w:t>반복 메뉴 원터치 등록</w:t>
            </w:r>
          </w:p>
        </w:tc>
      </w:tr>
      <w:tr>
        <w:tc>
          <w:tcPr>
            <w:tcW w:w="2880" w:type="dxa"/>
          </w:tcPr>
          <w:p>
            <w:r>
              <w:t>Could</w:t>
            </w:r>
          </w:p>
        </w:tc>
        <w:tc>
          <w:tcPr>
            <w:tcW w:w="2880" w:type="dxa"/>
          </w:tcPr>
          <w:p>
            <w:r>
              <w:t>간단 매출·폐기 감소 리포트</w:t>
            </w:r>
          </w:p>
        </w:tc>
        <w:tc>
          <w:tcPr>
            <w:tcW w:w="2880" w:type="dxa"/>
          </w:tcPr>
          <w:p>
            <w:r>
              <w:t>시범 기간 성과</w:t>
            </w:r>
          </w:p>
        </w:tc>
      </w:tr>
    </w:tbl>
    <w:p/>
    <w:p>
      <w:pPr>
        <w:pStyle w:val="Heading1"/>
      </w:pPr>
      <w:r>
        <w:t>6. 사용자 시나리오</w:t>
      </w:r>
    </w:p>
    <w:p>
      <w:pPr>
        <w:pStyle w:val="Heading2"/>
      </w:pPr>
      <w:r>
        <w:t>6.1 시나리오 A — 장보기 (1단계)</w:t>
      </w:r>
    </w:p>
    <w:p>
      <w:pPr>
        <w:pStyle w:val="ListBullet"/>
      </w:pPr>
      <w:r>
        <w:t>자취생 민수가 앱에서 ‘이번 주 장바구니’를 연다.</w:t>
      </w:r>
    </w:p>
    <w:p>
      <w:pPr>
        <w:pStyle w:val="ListBullet"/>
      </w:pPr>
      <w:r>
        <w:t>KAMIS 기준 돼지고기·배추·대파가 저가 구간임을 확인한다.</w:t>
      </w:r>
    </w:p>
    <w:p>
      <w:pPr>
        <w:pStyle w:val="ListBullet"/>
      </w:pPr>
      <w:r>
        <w:t>예상 절감액 8,000원과 함께 장보기 리스트를 저장한다.</w:t>
      </w:r>
    </w:p>
    <w:p>
      <w:pPr>
        <w:pStyle w:val="ListBullet"/>
      </w:pPr>
      <w:r>
        <w:t>(선택) 연결된 ‘된장찌개’ 레시피를 참고해 구매량을 결정한다.</w:t>
      </w:r>
    </w:p>
    <w:p>
      <w:pPr>
        <w:pStyle w:val="Heading2"/>
      </w:pPr>
      <w:r>
        <w:t>6.2 시나리오 B — 마감 픽업 (2단계)</w:t>
      </w:r>
    </w:p>
    <w:p>
      <w:pPr>
        <w:pStyle w:val="ListBullet"/>
      </w:pPr>
      <w:r>
        <w:t>퇴근길 민수가 혜화·광장시장 인근 지도를 연다.</w:t>
      </w:r>
    </w:p>
    <w:p>
      <w:pPr>
        <w:pStyle w:val="ListBullet"/>
      </w:pPr>
      <w:r>
        <w:t>대학로 분식점 ‘마감 도시락 3,000원 · 21:00까지’ 핀을 확인한다.</w:t>
      </w:r>
    </w:p>
    <w:p>
      <w:pPr>
        <w:pStyle w:val="ListBullet"/>
      </w:pPr>
      <w:r>
        <w:t>앱에서 예약·결제 후 픽업 QR을 받는다.</w:t>
      </w:r>
    </w:p>
    <w:p>
      <w:pPr>
        <w:pStyle w:val="ListBullet"/>
      </w:pPr>
      <w:r>
        <w:t>21:00 전 가게에서 픽업 → 외식비 대비 50% 절감.</w:t>
      </w:r>
    </w:p>
    <w:p>
      <w:pPr>
        <w:pStyle w:val="ListBullet"/>
      </w:pPr>
      <w:r>
        <w:t>광장시장 상인은 마감 전 반찬 묶음을 등록해 폐기 대신 판매.</w:t>
      </w:r>
    </w:p>
    <w:p>
      <w:pPr>
        <w:pStyle w:val="Heading2"/>
      </w:pPr>
      <w:r>
        <w:t>6.3 시나리오 C — 낭비 인식 (3단계)</w:t>
      </w:r>
    </w:p>
    <w:p>
      <w:pPr>
        <w:pStyle w:val="ListBullet"/>
      </w:pPr>
      <w:r>
        <w:t>이용자가 음식물 절감 페이지에서 ‘버린 음식 = 낸 식비’ 인포그래픽을 확인.</w:t>
      </w:r>
    </w:p>
    <w:p>
      <w:pPr>
        <w:pStyle w:val="ListBullet"/>
      </w:pPr>
      <w:r>
        <w:t>1단계 장보기 계획·소분 구매 팁과 연계해 낭비를 줄인다.</w:t>
      </w:r>
    </w:p>
    <w:p>
      <w:pPr>
        <w:pStyle w:val="Heading1"/>
      </w:pPr>
      <w:r>
        <w:t>7. 시범 사업 설계 (혜화·광장시장)</w:t>
      </w:r>
    </w:p>
    <w:p>
      <w:pPr>
        <w:pStyle w:val="Heading2"/>
      </w:pPr>
      <w:r>
        <w:t>7.1 시범 목적</w:t>
      </w:r>
    </w:p>
    <w:p>
      <w:pPr>
        <w:pStyle w:val="ListBullet"/>
      </w:pPr>
      <w:r>
        <w:t>2단계 마감픽업 맵의 운영 가능성·상인 참여율·이용자 반응 검증</w:t>
      </w:r>
    </w:p>
    <w:p>
      <w:pPr>
        <w:pStyle w:val="ListBullet"/>
      </w:pPr>
      <w:r>
        <w:t>공모 제안서·데모용 사례·수치(평균 할인율·픽업 건수) 확보</w:t>
      </w:r>
    </w:p>
    <w:p>
      <w:pPr>
        <w:pStyle w:val="ListBullet"/>
      </w:pPr>
      <w:r>
        <w:t>식품위생·예약 픽업 프로세스 표준안 도출</w:t>
      </w:r>
    </w:p>
    <w:p>
      <w:pPr>
        <w:pStyle w:val="Heading2"/>
      </w:pPr>
      <w:r>
        <w:t>7.2 시범 운영안 (초안)</w:t>
      </w:r>
    </w:p>
    <w:tbl>
      <w:tblPr>
        <w:tblStyle w:val="TableGrid"/>
        <w:tblW w:w="0" w:type="auto"/>
        <w:tblLook w:val="04A0" w:firstRow="1" w:lastRow="0" w:firstColumn="1" w:lastColumn="0" w:noHBand="0" w:noVBand="1"/>
      </w:tblPr>
      <w:tblGrid>
        <w:gridCol w:w="4320"/>
        <w:gridCol w:w="4320"/>
      </w:tblGrid>
      <w:tr>
        <w:tc>
          <w:tcPr>
            <w:tcW w:w="4320" w:type="dxa"/>
          </w:tcPr>
          <w:p>
            <w:r>
              <w:rPr>
                <w:b/>
              </w:rPr>
              <w:t>항목</w:t>
            </w:r>
          </w:p>
        </w:tc>
        <w:tc>
          <w:tcPr>
            <w:tcW w:w="4320" w:type="dxa"/>
          </w:tcPr>
          <w:p>
            <w:r>
              <w:rPr>
                <w:b/>
              </w:rPr>
              <w:t>내용</w:t>
            </w:r>
          </w:p>
        </w:tc>
      </w:tr>
      <w:tr>
        <w:tc>
          <w:tcPr>
            <w:tcW w:w="4320" w:type="dxa"/>
          </w:tcPr>
          <w:p>
            <w:r>
              <w:t>대상 지역</w:t>
            </w:r>
          </w:p>
        </w:tc>
        <w:tc>
          <w:tcPr>
            <w:tcW w:w="4320" w:type="dxa"/>
          </w:tcPr>
          <w:p>
            <w:r>
              <w:t>혜화·대학로 반경 + 광장시장 상인·인근 음식점</w:t>
            </w:r>
          </w:p>
        </w:tc>
      </w:tr>
      <w:tr>
        <w:tc>
          <w:tcPr>
            <w:tcW w:w="4320" w:type="dxa"/>
          </w:tcPr>
          <w:p>
            <w:r>
              <w:t>참여 조건</w:t>
            </w:r>
          </w:p>
        </w:tc>
        <w:tc>
          <w:tcPr>
            <w:tcW w:w="4320" w:type="dxa"/>
          </w:tcPr>
          <w:p>
            <w:r>
              <w:t>위생 교육 이수, 당일 등록·당일 픽업 원칙</w:t>
            </w:r>
          </w:p>
        </w:tc>
      </w:tr>
      <w:tr>
        <w:tc>
          <w:tcPr>
            <w:tcW w:w="4320" w:type="dxa"/>
          </w:tcPr>
          <w:p>
            <w:r>
              <w:t>운영 시간</w:t>
            </w:r>
          </w:p>
        </w:tc>
        <w:tc>
          <w:tcPr>
            <w:tcW w:w="4320" w:type="dxa"/>
          </w:tcPr>
          <w:p>
            <w:r>
              <w:t>마감 1~2시간 전 집중 등록</w:t>
            </w:r>
          </w:p>
        </w:tc>
      </w:tr>
      <w:tr>
        <w:tc>
          <w:tcPr>
            <w:tcW w:w="4320" w:type="dxa"/>
          </w:tcPr>
          <w:p>
            <w:r>
              <w:t>거래</w:t>
            </w:r>
          </w:p>
        </w:tc>
        <w:tc>
          <w:tcPr>
            <w:tcW w:w="4320" w:type="dxa"/>
          </w:tcPr>
          <w:p>
            <w:r>
              <w:t>앱 예약 → 현장 픽업 (결제: 앱 선결제 또는 현장 병행 검토)</w:t>
            </w:r>
          </w:p>
        </w:tc>
      </w:tr>
      <w:tr>
        <w:tc>
          <w:tcPr>
            <w:tcW w:w="4320" w:type="dxa"/>
          </w:tcPr>
          <w:p>
            <w:r>
              <w:t>성공 기준</w:t>
            </w:r>
          </w:p>
        </w:tc>
        <w:tc>
          <w:tcPr>
            <w:tcW w:w="4320" w:type="dxa"/>
          </w:tcPr>
          <w:p>
            <w:r>
              <w:t>참여 가게 20곳+, 월 픽업 200건+ (시범 3개월 가정)</w:t>
            </w:r>
          </w:p>
        </w:tc>
      </w:tr>
    </w:tbl>
    <w:p/>
    <w:p>
      <w:pPr>
        <w:pStyle w:val="Heading1"/>
      </w:pPr>
      <w:r>
        <w:t>8. 데이터 및 기술 구성</w:t>
      </w:r>
    </w:p>
    <w:p>
      <w:pPr>
        <w:pStyle w:val="Heading2"/>
      </w:pPr>
      <w:r>
        <w:t>8.1 데이터 소스</w:t>
      </w:r>
    </w:p>
    <w:tbl>
      <w:tblPr>
        <w:tblStyle w:val="TableGrid"/>
        <w:tblW w:w="0" w:type="auto"/>
        <w:tblLook w:val="04A0" w:firstRow="1" w:lastRow="0" w:firstColumn="1" w:lastColumn="0" w:noHBand="0" w:noVBand="1"/>
      </w:tblPr>
      <w:tblGrid>
        <w:gridCol w:w="2160"/>
        <w:gridCol w:w="2160"/>
        <w:gridCol w:w="2160"/>
        <w:gridCol w:w="2160"/>
      </w:tblGrid>
      <w:tr>
        <w:tc>
          <w:tcPr>
            <w:tcW w:w="2160" w:type="dxa"/>
          </w:tcPr>
          <w:p>
            <w:r>
              <w:rPr>
                <w:b/>
              </w:rPr>
              <w:t>데이터</w:t>
            </w:r>
          </w:p>
        </w:tc>
        <w:tc>
          <w:tcPr>
            <w:tcW w:w="2160" w:type="dxa"/>
          </w:tcPr>
          <w:p>
            <w:r>
              <w:rPr>
                <w:b/>
              </w:rPr>
              <w:t>출처</w:t>
            </w:r>
          </w:p>
        </w:tc>
        <w:tc>
          <w:tcPr>
            <w:tcW w:w="2160" w:type="dxa"/>
          </w:tcPr>
          <w:p>
            <w:r>
              <w:rPr>
                <w:b/>
              </w:rPr>
              <w:t>용도</w:t>
            </w:r>
          </w:p>
        </w:tc>
        <w:tc>
          <w:tcPr>
            <w:tcW w:w="2160" w:type="dxa"/>
          </w:tcPr>
          <w:p>
            <w:r>
              <w:rPr>
                <w:b/>
              </w:rPr>
              <w:t>갱신 주기</w:t>
            </w:r>
          </w:p>
        </w:tc>
      </w:tr>
      <w:tr>
        <w:tc>
          <w:tcPr>
            <w:tcW w:w="2160" w:type="dxa"/>
          </w:tcPr>
          <w:p>
            <w:r>
              <w:t>농산물 가격</w:t>
            </w:r>
          </w:p>
        </w:tc>
        <w:tc>
          <w:tcPr>
            <w:tcW w:w="2160" w:type="dxa"/>
          </w:tcPr>
          <w:p>
            <w:r>
              <w:t>KAMIS Open API</w:t>
            </w:r>
          </w:p>
        </w:tc>
        <w:tc>
          <w:tcPr>
            <w:tcW w:w="2160" w:type="dxa"/>
          </w:tcPr>
          <w:p>
            <w:r>
              <w:t>1단계</w:t>
            </w:r>
          </w:p>
        </w:tc>
        <w:tc>
          <w:tcPr>
            <w:tcW w:w="2160" w:type="dxa"/>
          </w:tcPr>
          <w:p>
            <w:r>
              <w:t>일별</w:t>
            </w:r>
          </w:p>
        </w:tc>
      </w:tr>
      <w:tr>
        <w:tc>
          <w:tcPr>
            <w:tcW w:w="2160" w:type="dxa"/>
          </w:tcPr>
          <w:p>
            <w:r>
              <w:t>가계 식비</w:t>
            </w:r>
          </w:p>
        </w:tc>
        <w:tc>
          <w:tcPr>
            <w:tcW w:w="2160" w:type="dxa"/>
          </w:tcPr>
          <w:p>
            <w:r>
              <w:t>KOSIS 가계동향</w:t>
            </w:r>
          </w:p>
        </w:tc>
        <w:tc>
          <w:tcPr>
            <w:tcW w:w="2160" w:type="dxa"/>
          </w:tcPr>
          <w:p>
            <w:r>
              <w:t>문제·효과</w:t>
            </w:r>
          </w:p>
        </w:tc>
        <w:tc>
          <w:tcPr>
            <w:tcW w:w="2160" w:type="dxa"/>
          </w:tcPr>
          <w:p>
            <w:r>
              <w:t>분기·연</w:t>
            </w:r>
          </w:p>
        </w:tc>
      </w:tr>
      <w:tr>
        <w:tc>
          <w:tcPr>
            <w:tcW w:w="2160" w:type="dxa"/>
          </w:tcPr>
          <w:p>
            <w:r>
              <w:t>식품·외식 물가</w:t>
            </w:r>
          </w:p>
        </w:tc>
        <w:tc>
          <w:tcPr>
            <w:tcW w:w="2160" w:type="dxa"/>
          </w:tcPr>
          <w:p>
            <w:r>
              <w:t>통계청 CPI</w:t>
            </w:r>
          </w:p>
        </w:tc>
        <w:tc>
          <w:tcPr>
            <w:tcW w:w="2160" w:type="dxa"/>
          </w:tcPr>
          <w:p>
            <w:r>
              <w:t>배경</w:t>
            </w:r>
          </w:p>
        </w:tc>
        <w:tc>
          <w:tcPr>
            <w:tcW w:w="2160" w:type="dxa"/>
          </w:tcPr>
          <w:p>
            <w:r>
              <w:t>월별</w:t>
            </w:r>
          </w:p>
        </w:tc>
      </w:tr>
      <w:tr>
        <w:tc>
          <w:tcPr>
            <w:tcW w:w="2160" w:type="dxa"/>
          </w:tcPr>
          <w:p>
            <w:r>
              <w:t>음식물 쓰레기</w:t>
            </w:r>
          </w:p>
        </w:tc>
        <w:tc>
          <w:tcPr>
            <w:tcW w:w="2160" w:type="dxa"/>
          </w:tcPr>
          <w:p>
            <w:r>
              <w:t>환경부</w:t>
            </w:r>
          </w:p>
        </w:tc>
        <w:tc>
          <w:tcPr>
            <w:tcW w:w="2160" w:type="dxa"/>
          </w:tcPr>
          <w:p>
            <w:r>
              <w:t>3단계</w:t>
            </w:r>
          </w:p>
        </w:tc>
        <w:tc>
          <w:tcPr>
            <w:tcW w:w="2160" w:type="dxa"/>
          </w:tcPr>
          <w:p>
            <w:r>
              <w:t>연</w:t>
            </w:r>
          </w:p>
        </w:tc>
      </w:tr>
      <w:tr>
        <w:tc>
          <w:tcPr>
            <w:tcW w:w="2160" w:type="dxa"/>
          </w:tcPr>
          <w:p>
            <w:r>
              <w:t>마감 상품·예약</w:t>
            </w:r>
          </w:p>
        </w:tc>
        <w:tc>
          <w:tcPr>
            <w:tcW w:w="2160" w:type="dxa"/>
          </w:tcPr>
          <w:p>
            <w:r>
              <w:t>자체 DB</w:t>
            </w:r>
          </w:p>
        </w:tc>
        <w:tc>
          <w:tcPr>
            <w:tcW w:w="2160" w:type="dxa"/>
          </w:tcPr>
          <w:p>
            <w:r>
              <w:t>2단계</w:t>
            </w:r>
          </w:p>
        </w:tc>
        <w:tc>
          <w:tcPr>
            <w:tcW w:w="2160" w:type="dxa"/>
          </w:tcPr>
          <w:p>
            <w:r>
              <w:t>당일 실시간</w:t>
            </w:r>
          </w:p>
        </w:tc>
      </w:tr>
    </w:tbl>
    <w:p/>
    <w:p>
      <w:r>
        <w:t>KAMIS API 키는 필요 시 발급 예정. 일 1회 배치 수집 + 당일 조회 API 병행.</w:t>
      </w:r>
    </w:p>
    <w:p>
      <w:pPr>
        <w:pStyle w:val="Heading2"/>
      </w:pPr>
      <w:r>
        <w:t>8.2 기술 스택 (안)</w:t>
      </w:r>
    </w:p>
    <w:tbl>
      <w:tblPr>
        <w:tblStyle w:val="TableGrid"/>
        <w:tblW w:w="0" w:type="auto"/>
        <w:tblLook w:val="04A0" w:firstRow="1" w:lastRow="0" w:firstColumn="1" w:lastColumn="0" w:noHBand="0" w:noVBand="1"/>
      </w:tblPr>
      <w:tblGrid>
        <w:gridCol w:w="2880"/>
        <w:gridCol w:w="2880"/>
        <w:gridCol w:w="2880"/>
      </w:tblGrid>
      <w:tr>
        <w:tc>
          <w:tcPr>
            <w:tcW w:w="2880" w:type="dxa"/>
          </w:tcPr>
          <w:p>
            <w:r>
              <w:rPr>
                <w:b/>
              </w:rPr>
              <w:t>영역</w:t>
            </w:r>
          </w:p>
        </w:tc>
        <w:tc>
          <w:tcPr>
            <w:tcW w:w="2880" w:type="dxa"/>
          </w:tcPr>
          <w:p>
            <w:r>
              <w:rPr>
                <w:b/>
              </w:rPr>
              <w:t>선택</w:t>
            </w:r>
          </w:p>
        </w:tc>
        <w:tc>
          <w:tcPr>
            <w:tcW w:w="2880" w:type="dxa"/>
          </w:tcPr>
          <w:p>
            <w:r>
              <w:rPr>
                <w:b/>
              </w:rPr>
              <w:t>비고</w:t>
            </w:r>
          </w:p>
        </w:tc>
      </w:tr>
      <w:tr>
        <w:tc>
          <w:tcPr>
            <w:tcW w:w="2880" w:type="dxa"/>
          </w:tcPr>
          <w:p>
            <w:r>
              <w:t>프론트</w:t>
            </w:r>
          </w:p>
        </w:tc>
        <w:tc>
          <w:tcPr>
            <w:tcW w:w="2880" w:type="dxa"/>
          </w:tcPr>
          <w:p>
            <w:r>
              <w:t>React 또는 Streamlit</w:t>
            </w:r>
          </w:p>
        </w:tc>
        <w:tc>
          <w:tcPr>
            <w:tcW w:w="2880" w:type="dxa"/>
          </w:tcPr>
          <w:p>
            <w:r>
              <w:t>발표 속도 우선 시 Streamlit</w:t>
            </w:r>
          </w:p>
        </w:tc>
      </w:tr>
      <w:tr>
        <w:tc>
          <w:tcPr>
            <w:tcW w:w="2880" w:type="dxa"/>
          </w:tcPr>
          <w:p>
            <w:r>
              <w:t>백엔드</w:t>
            </w:r>
          </w:p>
        </w:tc>
        <w:tc>
          <w:tcPr>
            <w:tcW w:w="2880" w:type="dxa"/>
          </w:tcPr>
          <w:p>
            <w:r>
              <w:t>FastAPI</w:t>
            </w:r>
          </w:p>
        </w:tc>
        <w:tc>
          <w:tcPr>
            <w:tcW w:w="2880" w:type="dxa"/>
          </w:tcPr>
          <w:p>
            <w:r>
              <w:t>REST API</w:t>
            </w:r>
          </w:p>
        </w:tc>
      </w:tr>
      <w:tr>
        <w:tc>
          <w:tcPr>
            <w:tcW w:w="2880" w:type="dxa"/>
          </w:tcPr>
          <w:p>
            <w:r>
              <w:t>DB</w:t>
            </w:r>
          </w:p>
        </w:tc>
        <w:tc>
          <w:tcPr>
            <w:tcW w:w="2880" w:type="dxa"/>
          </w:tcPr>
          <w:p>
            <w:r>
              <w:t>PostgreSQL / SQLite</w:t>
            </w:r>
          </w:p>
        </w:tc>
        <w:tc>
          <w:tcPr>
            <w:tcW w:w="2880" w:type="dxa"/>
          </w:tcPr>
          <w:p>
            <w:r>
              <w:t>시범은 SQLite 가능</w:t>
            </w:r>
          </w:p>
        </w:tc>
      </w:tr>
      <w:tr>
        <w:tc>
          <w:tcPr>
            <w:tcW w:w="2880" w:type="dxa"/>
          </w:tcPr>
          <w:p>
            <w:r>
              <w:t>지도</w:t>
            </w:r>
          </w:p>
        </w:tc>
        <w:tc>
          <w:tcPr>
            <w:tcW w:w="2880" w:type="dxa"/>
          </w:tcPr>
          <w:p>
            <w:r>
              <w:t>Kakao / Naver Map API</w:t>
            </w:r>
          </w:p>
        </w:tc>
        <w:tc>
          <w:tcPr>
            <w:tcW w:w="2880" w:type="dxa"/>
          </w:tcPr>
          <w:p>
            <w:r>
              <w:t>2단계 핵심</w:t>
            </w:r>
          </w:p>
        </w:tc>
      </w:tr>
      <w:tr>
        <w:tc>
          <w:tcPr>
            <w:tcW w:w="2880" w:type="dxa"/>
          </w:tcPr>
          <w:p>
            <w:r>
              <w:t>배치</w:t>
            </w:r>
          </w:p>
        </w:tc>
        <w:tc>
          <w:tcPr>
            <w:tcW w:w="2880" w:type="dxa"/>
          </w:tcPr>
          <w:p>
            <w:r>
              <w:t>cron / APScheduler</w:t>
            </w:r>
          </w:p>
        </w:tc>
        <w:tc>
          <w:tcPr>
            <w:tcW w:w="2880" w:type="dxa"/>
          </w:tcPr>
          <w:p>
            <w:r>
              <w:t>KAMIS 수집</w:t>
            </w:r>
          </w:p>
        </w:tc>
      </w:tr>
    </w:tbl>
    <w:p/>
    <w:p>
      <w:pPr>
        <w:pStyle w:val="Heading2"/>
      </w:pPr>
      <w:r>
        <w:t>8.3 MVP 우선순위</w:t>
      </w:r>
    </w:p>
    <w:p>
      <w:pPr>
        <w:pStyle w:val="ListBullet"/>
      </w:pPr>
      <w:r>
        <w:t>1차: 1단계 장바구니 프로토 (KAMIS 연동 + 차트)</w:t>
      </w:r>
    </w:p>
    <w:p>
      <w:pPr>
        <w:pStyle w:val="ListBullet"/>
      </w:pPr>
      <w:r>
        <w:t>2차: 2단계 지도·등록·예약 UI (시범 구역 더미 데이터 가능)</w:t>
      </w:r>
    </w:p>
    <w:p>
      <w:pPr>
        <w:pStyle w:val="ListBullet"/>
      </w:pPr>
      <w:r>
        <w:t>3차: 3단계 정적 가이드 페이지</w:t>
      </w:r>
    </w:p>
    <w:p>
      <w:pPr>
        <w:pStyle w:val="Heading1"/>
      </w:pPr>
      <w:r>
        <w:t>9. 기대 효과 및 성과 지표</w:t>
      </w:r>
    </w:p>
    <w:p>
      <w:pPr>
        <w:pStyle w:val="Heading2"/>
      </w:pPr>
      <w:r>
        <w:t>9.1 정성 효과</w:t>
      </w:r>
    </w:p>
    <w:p>
      <w:pPr>
        <w:pStyle w:val="ListBullet"/>
      </w:pPr>
      <w:r>
        <w:t>이용자: 장보기·외식 비용 체감, 1인·청년 식비 부담 완화</w:t>
      </w:r>
    </w:p>
    <w:p>
      <w:pPr>
        <w:pStyle w:val="ListBullet"/>
      </w:pPr>
      <w:r>
        <w:t>상인: 마감 폐기 감소, 신규 고객 유입</w:t>
      </w:r>
    </w:p>
    <w:p>
      <w:pPr>
        <w:pStyle w:val="ListBullet"/>
      </w:pPr>
      <w:r>
        <w:t>공공: 민생플러스 정책과 소상공인·전통시장 정책의 연계 모델</w:t>
      </w:r>
    </w:p>
    <w:p>
      <w:pPr>
        <w:pStyle w:val="Heading2"/>
      </w:pPr>
      <w:r>
        <w:t>9.2 정량 KPI (안)</w:t>
      </w:r>
    </w:p>
    <w:tbl>
      <w:tblPr>
        <w:tblStyle w:val="TableGrid"/>
        <w:tblW w:w="0" w:type="auto"/>
        <w:tblLook w:val="04A0" w:firstRow="1" w:lastRow="0" w:firstColumn="1" w:lastColumn="0" w:noHBand="0" w:noVBand="1"/>
      </w:tblPr>
      <w:tblGrid>
        <w:gridCol w:w="2880"/>
        <w:gridCol w:w="2880"/>
        <w:gridCol w:w="2880"/>
      </w:tblGrid>
      <w:tr>
        <w:tc>
          <w:tcPr>
            <w:tcW w:w="2880" w:type="dxa"/>
          </w:tcPr>
          <w:p>
            <w:r>
              <w:rPr>
                <w:b/>
              </w:rPr>
              <w:t>지표</w:t>
            </w:r>
          </w:p>
        </w:tc>
        <w:tc>
          <w:tcPr>
            <w:tcW w:w="2880" w:type="dxa"/>
          </w:tcPr>
          <w:p>
            <w:r>
              <w:rPr>
                <w:b/>
              </w:rPr>
              <w:t>측정 방법</w:t>
            </w:r>
          </w:p>
        </w:tc>
        <w:tc>
          <w:tcPr>
            <w:tcW w:w="2880" w:type="dxa"/>
          </w:tcPr>
          <w:p>
            <w:r>
              <w:rPr>
                <w:b/>
              </w:rPr>
              <w:t>목표(시범·추정)</w:t>
            </w:r>
          </w:p>
        </w:tc>
      </w:tr>
      <w:tr>
        <w:tc>
          <w:tcPr>
            <w:tcW w:w="2880" w:type="dxa"/>
          </w:tcPr>
          <w:p>
            <w:r>
              <w:t>1단계 절감 시뮬</w:t>
            </w:r>
          </w:p>
        </w:tc>
        <w:tc>
          <w:tcPr>
            <w:tcW w:w="2880" w:type="dxa"/>
          </w:tcPr>
          <w:p>
            <w:r>
              <w:t>KAMIS 가격차 × 가정 소비량</w:t>
            </w:r>
          </w:p>
        </w:tc>
        <w:tc>
          <w:tcPr>
            <w:tcW w:w="2880" w:type="dxa"/>
          </w:tcPr>
          <w:p>
            <w:r>
              <w:t>가구당 월 1~3만 원 (보수적)</w:t>
            </w:r>
          </w:p>
        </w:tc>
      </w:tr>
      <w:tr>
        <w:tc>
          <w:tcPr>
            <w:tcW w:w="2880" w:type="dxa"/>
          </w:tcPr>
          <w:p>
            <w:r>
              <w:t>마감 픽업 건수</w:t>
            </w:r>
          </w:p>
        </w:tc>
        <w:tc>
          <w:tcPr>
            <w:tcW w:w="2880" w:type="dxa"/>
          </w:tcPr>
          <w:p>
            <w:r>
              <w:t>앱 예약 완료 수</w:t>
            </w:r>
          </w:p>
        </w:tc>
        <w:tc>
          <w:tcPr>
            <w:tcW w:w="2880" w:type="dxa"/>
          </w:tcPr>
          <w:p>
            <w:r>
              <w:t>월 200건+ (시범)</w:t>
            </w:r>
          </w:p>
        </w:tc>
      </w:tr>
      <w:tr>
        <w:tc>
          <w:tcPr>
            <w:tcW w:w="2880" w:type="dxa"/>
          </w:tcPr>
          <w:p>
            <w:r>
              <w:t>평균 할인율</w:t>
            </w:r>
          </w:p>
        </w:tc>
        <w:tc>
          <w:tcPr>
            <w:tcW w:w="2880" w:type="dxa"/>
          </w:tcPr>
          <w:p>
            <w:r>
              <w:t>정가 대비 마감가</w:t>
            </w:r>
          </w:p>
        </w:tc>
        <w:tc>
          <w:tcPr>
            <w:tcW w:w="2880" w:type="dxa"/>
          </w:tcPr>
          <w:p>
            <w:r>
              <w:t>30~50%</w:t>
            </w:r>
          </w:p>
        </w:tc>
      </w:tr>
      <w:tr>
        <w:tc>
          <w:tcPr>
            <w:tcW w:w="2880" w:type="dxa"/>
          </w:tcPr>
          <w:p>
            <w:r>
              <w:t>참여 가게 수</w:t>
            </w:r>
          </w:p>
        </w:tc>
        <w:tc>
          <w:tcPr>
            <w:tcW w:w="2880" w:type="dxa"/>
          </w:tcPr>
          <w:p>
            <w:r>
              <w:t>등록 상인</w:t>
            </w:r>
          </w:p>
        </w:tc>
        <w:tc>
          <w:tcPr>
            <w:tcW w:w="2880" w:type="dxa"/>
          </w:tcPr>
          <w:p>
            <w:r>
              <w:t>20곳+</w:t>
            </w:r>
          </w:p>
        </w:tc>
      </w:tr>
      <w:tr>
        <w:tc>
          <w:tcPr>
            <w:tcW w:w="2880" w:type="dxa"/>
          </w:tcPr>
          <w:p>
            <w:r>
              <w:t>음식물 인식</w:t>
            </w:r>
          </w:p>
        </w:tc>
        <w:tc>
          <w:tcPr>
            <w:tcW w:w="2880" w:type="dxa"/>
          </w:tcPr>
          <w:p>
            <w:r>
              <w:t>가이드 조회·설문</w:t>
            </w:r>
          </w:p>
        </w:tc>
        <w:tc>
          <w:tcPr>
            <w:tcW w:w="2880" w:type="dxa"/>
          </w:tcPr>
          <w:p>
            <w:r>
              <w:t>정성 평가</w:t>
            </w:r>
          </w:p>
        </w:tc>
      </w:tr>
    </w:tbl>
    <w:p/>
    <w:p>
      <w:r>
        <w:t>※ 공모 제출 전 KOSIS·KAMIS 실측으로 수치 확정. placeholder는 보수적으로 기재.</w:t>
      </w:r>
    </w:p>
    <w:p>
      <w:pPr>
        <w:pStyle w:val="Heading1"/>
      </w:pPr>
      <w:r>
        <w:t>10. 경쟁·벤치마킹 및 차별화</w:t>
      </w:r>
    </w:p>
    <w:p>
      <w:pPr>
        <w:pStyle w:val="Heading2"/>
      </w:pPr>
      <w:r>
        <w:t>10.1 벤치마킹</w:t>
      </w:r>
    </w:p>
    <w:tbl>
      <w:tblPr>
        <w:tblStyle w:val="TableGrid"/>
        <w:tblW w:w="0" w:type="auto"/>
        <w:tblLook w:val="04A0" w:firstRow="1" w:lastRow="0" w:firstColumn="1" w:lastColumn="0" w:noHBand="0" w:noVBand="1"/>
      </w:tblPr>
      <w:tblGrid>
        <w:gridCol w:w="2880"/>
        <w:gridCol w:w="2880"/>
        <w:gridCol w:w="2880"/>
      </w:tblGrid>
      <w:tr>
        <w:tc>
          <w:tcPr>
            <w:tcW w:w="2880" w:type="dxa"/>
          </w:tcPr>
          <w:p>
            <w:r>
              <w:rPr>
                <w:b/>
              </w:rPr>
              <w:t>서비스</w:t>
            </w:r>
          </w:p>
        </w:tc>
        <w:tc>
          <w:tcPr>
            <w:tcW w:w="2880" w:type="dxa"/>
          </w:tcPr>
          <w:p>
            <w:r>
              <w:rPr>
                <w:b/>
              </w:rPr>
              <w:t>모델</w:t>
            </w:r>
          </w:p>
        </w:tc>
        <w:tc>
          <w:tcPr>
            <w:tcW w:w="2880" w:type="dxa"/>
          </w:tcPr>
          <w:p>
            <w:r>
              <w:rPr>
                <w:b/>
              </w:rPr>
              <w:t>한계</w:t>
            </w:r>
          </w:p>
        </w:tc>
      </w:tr>
      <w:tr>
        <w:tc>
          <w:tcPr>
            <w:tcW w:w="2880" w:type="dxa"/>
          </w:tcPr>
          <w:p>
            <w:r>
              <w:t>Too Good To Go</w:t>
            </w:r>
          </w:p>
        </w:tc>
        <w:tc>
          <w:tcPr>
            <w:tcW w:w="2880" w:type="dxa"/>
          </w:tcPr>
          <w:p>
            <w:r>
              <w:t>마감 서프라이즈 박스 예약·픽업</w:t>
            </w:r>
          </w:p>
        </w:tc>
        <w:tc>
          <w:tcPr>
            <w:tcW w:w="2880" w:type="dxa"/>
          </w:tcPr>
          <w:p>
            <w:r>
              <w:t>국내 미전개, 박스 단위·브랜드 중심</w:t>
            </w:r>
          </w:p>
        </w:tc>
      </w:tr>
      <w:tr>
        <w:tc>
          <w:tcPr>
            <w:tcW w:w="2880" w:type="dxa"/>
          </w:tcPr>
          <w:p>
            <w:r>
              <w:t>국내 마감 할인 앱</w:t>
            </w:r>
          </w:p>
        </w:tc>
        <w:tc>
          <w:tcPr>
            <w:tcW w:w="2880" w:type="dxa"/>
          </w:tcPr>
          <w:p>
            <w:r>
              <w:t>지역·프랜차이즈 마감 할인</w:t>
            </w:r>
          </w:p>
        </w:tc>
        <w:tc>
          <w:tcPr>
            <w:tcW w:w="2880" w:type="dxa"/>
          </w:tcPr>
          <w:p>
            <w:r>
              <w:t>전국 공공·시장 연계·데이터 근거 약함</w:t>
            </w:r>
          </w:p>
        </w:tc>
      </w:tr>
      <w:tr>
        <w:tc>
          <w:tcPr>
            <w:tcW w:w="2880" w:type="dxa"/>
          </w:tcPr>
          <w:p>
            <w:r>
              <w:t>배달앱 할인</w:t>
            </w:r>
          </w:p>
        </w:tc>
        <w:tc>
          <w:tcPr>
            <w:tcW w:w="2880" w:type="dxa"/>
          </w:tcPr>
          <w:p>
            <w:r>
              <w:t>시간대 할인</w:t>
            </w:r>
          </w:p>
        </w:tc>
        <w:tc>
          <w:tcPr>
            <w:tcW w:w="2880" w:type="dxa"/>
          </w:tcPr>
          <w:p>
            <w:r>
              <w:t>배달비·수수료, 저소득 배제</w:t>
            </w:r>
          </w:p>
        </w:tc>
      </w:tr>
      <w:tr>
        <w:tc>
          <w:tcPr>
            <w:tcW w:w="2880" w:type="dxa"/>
          </w:tcPr>
          <w:p>
            <w:r>
              <w:t>KAMIS·물가정보망</w:t>
            </w:r>
          </w:p>
        </w:tc>
        <w:tc>
          <w:tcPr>
            <w:tcW w:w="2880" w:type="dxa"/>
          </w:tcPr>
          <w:p>
            <w:r>
              <w:t>공공 가격 정보</w:t>
            </w:r>
          </w:p>
        </w:tc>
        <w:tc>
          <w:tcPr>
            <w:tcW w:w="2880" w:type="dxa"/>
          </w:tcPr>
          <w:p>
            <w:r>
              <w:t>행동·픽업 미연계</w:t>
            </w:r>
          </w:p>
        </w:tc>
      </w:tr>
      <w:tr>
        <w:tc>
          <w:tcPr>
            <w:tcW w:w="2880" w:type="dxa"/>
          </w:tcPr>
          <w:p>
            <w:r>
              <w:t>착한가격·시장 캠페인</w:t>
            </w:r>
          </w:p>
        </w:tc>
        <w:tc>
          <w:tcPr>
            <w:tcW w:w="2880" w:type="dxa"/>
          </w:tcPr>
          <w:p>
            <w:r>
              <w:t>지자체·정부</w:t>
            </w:r>
          </w:p>
        </w:tc>
        <w:tc>
          <w:tcPr>
            <w:tcW w:w="2880" w:type="dxa"/>
          </w:tcPr>
          <w:p>
            <w:r>
              <w:t>실시간 잔여 식품 매칭 없음</w:t>
            </w:r>
          </w:p>
        </w:tc>
      </w:tr>
    </w:tbl>
    <w:p/>
    <w:p>
      <w:pPr>
        <w:pStyle w:val="Heading2"/>
      </w:pPr>
      <w:r>
        <w:t>10.2 차별화 포인트</w:t>
      </w:r>
    </w:p>
    <w:tbl>
      <w:tblPr>
        <w:tblStyle w:val="TableGrid"/>
        <w:tblW w:w="0" w:type="auto"/>
        <w:tblLook w:val="04A0" w:firstRow="1" w:lastRow="0" w:firstColumn="1" w:lastColumn="0" w:noHBand="0" w:noVBand="1"/>
      </w:tblPr>
      <w:tblGrid>
        <w:gridCol w:w="2880"/>
        <w:gridCol w:w="2880"/>
        <w:gridCol w:w="2880"/>
      </w:tblGrid>
      <w:tr>
        <w:tc>
          <w:tcPr>
            <w:tcW w:w="2880" w:type="dxa"/>
          </w:tcPr>
          <w:p>
            <w:r>
              <w:rPr>
                <w:b/>
              </w:rPr>
              <w:t>차별 요소</w:t>
            </w:r>
          </w:p>
        </w:tc>
        <w:tc>
          <w:tcPr>
            <w:tcW w:w="2880" w:type="dxa"/>
          </w:tcPr>
          <w:p>
            <w:r>
              <w:rPr>
                <w:b/>
              </w:rPr>
              <w:t>민생밥상+</w:t>
            </w:r>
          </w:p>
        </w:tc>
        <w:tc>
          <w:tcPr>
            <w:tcW w:w="2880" w:type="dxa"/>
          </w:tcPr>
          <w:p>
            <w:r>
              <w:rPr>
                <w:b/>
              </w:rPr>
              <w:t>기존 대비</w:t>
            </w:r>
          </w:p>
        </w:tc>
      </w:tr>
      <w:tr>
        <w:tc>
          <w:tcPr>
            <w:tcW w:w="2880" w:type="dxa"/>
          </w:tcPr>
          <w:p>
            <w:r>
              <w:t>통합성</w:t>
            </w:r>
          </w:p>
        </w:tc>
        <w:tc>
          <w:tcPr>
            <w:tcW w:w="2880" w:type="dxa"/>
          </w:tcPr>
          <w:p>
            <w:r>
              <w:t>장보기+마감픽업+낭비 3단계</w:t>
            </w:r>
          </w:p>
        </w:tc>
        <w:tc>
          <w:tcPr>
            <w:tcW w:w="2880" w:type="dxa"/>
          </w:tcPr>
          <w:p>
            <w:r>
              <w:t>단일 기능 서비스 대비 전주기</w:t>
            </w:r>
          </w:p>
        </w:tc>
      </w:tr>
      <w:tr>
        <w:tc>
          <w:tcPr>
            <w:tcW w:w="2880" w:type="dxa"/>
          </w:tcPr>
          <w:p>
            <w:r>
              <w:t>공공성</w:t>
            </w:r>
          </w:p>
        </w:tc>
        <w:tc>
          <w:tcPr>
            <w:tcW w:w="2880" w:type="dxa"/>
          </w:tcPr>
          <w:p>
            <w:r>
              <w:t>KAMIS·지자체·위생 프레임</w:t>
            </w:r>
          </w:p>
        </w:tc>
        <w:tc>
          <w:tcPr>
            <w:tcW w:w="2880" w:type="dxa"/>
          </w:tcPr>
          <w:p>
            <w:r>
              <w:t>민간 수수료·안전 불확실</w:t>
            </w:r>
          </w:p>
        </w:tc>
      </w:tr>
      <w:tr>
        <w:tc>
          <w:tcPr>
            <w:tcW w:w="2880" w:type="dxa"/>
          </w:tcPr>
          <w:p>
            <w:r>
              <w:t>공급 다양성</w:t>
            </w:r>
          </w:p>
        </w:tc>
        <w:tc>
          <w:tcPr>
            <w:tcW w:w="2880" w:type="dxa"/>
          </w:tcPr>
          <w:p>
            <w:r>
              <w:t>음식점+전통시장</w:t>
            </w:r>
          </w:p>
        </w:tc>
        <w:tc>
          <w:tcPr>
            <w:tcW w:w="2880" w:type="dxa"/>
          </w:tcPr>
          <w:p>
            <w:r>
              <w:t>조리식 또는 시장 단일</w:t>
            </w:r>
          </w:p>
        </w:tc>
      </w:tr>
      <w:tr>
        <w:tc>
          <w:tcPr>
            <w:tcW w:w="2880" w:type="dxa"/>
          </w:tcPr>
          <w:p>
            <w:r>
              <w:t>근거</w:t>
            </w:r>
          </w:p>
        </w:tc>
        <w:tc>
          <w:tcPr>
            <w:tcW w:w="2880" w:type="dxa"/>
          </w:tcPr>
          <w:p>
            <w:r>
              <w:t>통계·공공 API 기반 1단계</w:t>
            </w:r>
          </w:p>
        </w:tc>
        <w:tc>
          <w:tcPr>
            <w:tcW w:w="2880" w:type="dxa"/>
          </w:tcPr>
          <w:p>
            <w:r>
              <w:t>마감 앱은 정량 근거 약함</w:t>
            </w:r>
          </w:p>
        </w:tc>
      </w:tr>
      <w:tr>
        <w:tc>
          <w:tcPr>
            <w:tcW w:w="2880" w:type="dxa"/>
          </w:tcPr>
          <w:p>
            <w:r>
              <w:t>타깃</w:t>
            </w:r>
          </w:p>
        </w:tc>
        <w:tc>
          <w:tcPr>
            <w:tcW w:w="2880" w:type="dxa"/>
          </w:tcPr>
          <w:p>
            <w:r>
              <w:t>1인·청년·저소득·상인 동시</w:t>
            </w:r>
          </w:p>
        </w:tc>
        <w:tc>
          <w:tcPr>
            <w:tcW w:w="2880" w:type="dxa"/>
          </w:tcPr>
          <w:p>
            <w:r>
              <w:t>소비자 또는 B2B 편중</w:t>
            </w:r>
          </w:p>
        </w:tc>
      </w:tr>
    </w:tbl>
    <w:p/>
    <w:p>
      <w:pPr>
        <w:pStyle w:val="Heading1"/>
      </w:pPr>
      <w:r>
        <w:t>11. 리스크 및 대응</w:t>
      </w:r>
    </w:p>
    <w:tbl>
      <w:tblPr>
        <w:tblStyle w:val="TableGrid"/>
        <w:tblW w:w="0" w:type="auto"/>
        <w:tblLook w:val="04A0" w:firstRow="1" w:lastRow="0" w:firstColumn="1" w:lastColumn="0" w:noHBand="0" w:noVBand="1"/>
      </w:tblPr>
      <w:tblGrid>
        <w:gridCol w:w="2880"/>
        <w:gridCol w:w="2880"/>
        <w:gridCol w:w="2880"/>
      </w:tblGrid>
      <w:tr>
        <w:tc>
          <w:tcPr>
            <w:tcW w:w="2880" w:type="dxa"/>
          </w:tcPr>
          <w:p>
            <w:r>
              <w:rPr>
                <w:b/>
              </w:rPr>
              <w:t>리스크</w:t>
            </w:r>
          </w:p>
        </w:tc>
        <w:tc>
          <w:tcPr>
            <w:tcW w:w="2880" w:type="dxa"/>
          </w:tcPr>
          <w:p>
            <w:r>
              <w:rPr>
                <w:b/>
              </w:rPr>
              <w:t>영향</w:t>
            </w:r>
          </w:p>
        </w:tc>
        <w:tc>
          <w:tcPr>
            <w:tcW w:w="2880" w:type="dxa"/>
          </w:tcPr>
          <w:p>
            <w:r>
              <w:rPr>
                <w:b/>
              </w:rPr>
              <w:t>대응</w:t>
            </w:r>
          </w:p>
        </w:tc>
      </w:tr>
      <w:tr>
        <w:tc>
          <w:tcPr>
            <w:tcW w:w="2880" w:type="dxa"/>
          </w:tcPr>
          <w:p>
            <w:r>
              <w:t>식품 안전·위생</w:t>
            </w:r>
          </w:p>
        </w:tc>
        <w:tc>
          <w:tcPr>
            <w:tcW w:w="2880" w:type="dxa"/>
          </w:tcPr>
          <w:p>
            <w:r>
              <w:t>高</w:t>
            </w:r>
          </w:p>
        </w:tc>
        <w:tc>
          <w:tcPr>
            <w:tcW w:w="2880" w:type="dxa"/>
          </w:tcPr>
          <w:p>
            <w:r>
              <w:t>교육 이수 가게만, 픽업 시한·표시 기준</w:t>
            </w:r>
          </w:p>
        </w:tc>
      </w:tr>
      <w:tr>
        <w:tc>
          <w:tcPr>
            <w:tcW w:w="2880" w:type="dxa"/>
          </w:tcPr>
          <w:p>
            <w:r>
              <w:t>공급 불안정(빈 지도)</w:t>
            </w:r>
          </w:p>
        </w:tc>
        <w:tc>
          <w:tcPr>
            <w:tcW w:w="2880" w:type="dxa"/>
          </w:tcPr>
          <w:p>
            <w:r>
              <w:t>中</w:t>
            </w:r>
          </w:p>
        </w:tc>
        <w:tc>
          <w:tcPr>
            <w:tcW w:w="2880" w:type="dxa"/>
          </w:tcPr>
          <w:p>
            <w:r>
              <w:t>당일 등록 UX, 시범 구역 집중 모집</w:t>
            </w:r>
          </w:p>
        </w:tc>
      </w:tr>
      <w:tr>
        <w:tc>
          <w:tcPr>
            <w:tcW w:w="2880" w:type="dxa"/>
          </w:tcPr>
          <w:p>
            <w:r>
              <w:t>상인 참여 저조</w:t>
            </w:r>
          </w:p>
        </w:tc>
        <w:tc>
          <w:tcPr>
            <w:tcW w:w="2880" w:type="dxa"/>
          </w:tcPr>
          <w:p>
            <w:r>
              <w:t>中</w:t>
            </w:r>
          </w:p>
        </w:tc>
        <w:tc>
          <w:tcPr>
            <w:tcW w:w="2880" w:type="dxa"/>
          </w:tcPr>
          <w:p>
            <w:r>
              <w:t>수수료 최소화·폐기 절감 수치 공유</w:t>
            </w:r>
          </w:p>
        </w:tc>
      </w:tr>
      <w:tr>
        <w:tc>
          <w:tcPr>
            <w:tcW w:w="2880" w:type="dxa"/>
          </w:tcPr>
          <w:p>
            <w:r>
              <w:t>법·중개 규제</w:t>
            </w:r>
          </w:p>
        </w:tc>
        <w:tc>
          <w:tcPr>
            <w:tcW w:w="2880" w:type="dxa"/>
          </w:tcPr>
          <w:p>
            <w:r>
              <w:t>中</w:t>
            </w:r>
          </w:p>
        </w:tc>
        <w:tc>
          <w:tcPr>
            <w:tcW w:w="2880" w:type="dxa"/>
          </w:tcPr>
          <w:p>
            <w:r>
              <w:t>지자체·식약 가이드, 시범 단계 한정</w:t>
            </w:r>
          </w:p>
        </w:tc>
      </w:tr>
      <w:tr>
        <w:tc>
          <w:tcPr>
            <w:tcW w:w="2880" w:type="dxa"/>
          </w:tcPr>
          <w:p>
            <w:r>
              <w:t>범위 과장</w:t>
            </w:r>
          </w:p>
        </w:tc>
        <w:tc>
          <w:tcPr>
            <w:tcW w:w="2880" w:type="dxa"/>
          </w:tcPr>
          <w:p>
            <w:r>
              <w:t>中</w:t>
            </w:r>
          </w:p>
        </w:tc>
        <w:tc>
          <w:tcPr>
            <w:tcW w:w="2880" w:type="dxa"/>
          </w:tcPr>
          <w:p>
            <w:r>
              <w:t>In/Out 명시, ‘대표 품목’·‘시범 구역’ 강조</w:t>
            </w:r>
          </w:p>
        </w:tc>
      </w:tr>
      <w:tr>
        <w:tc>
          <w:tcPr>
            <w:tcW w:w="2880" w:type="dxa"/>
          </w:tcPr>
          <w:p>
            <w:r>
              <w:t>효과 입증 어려움</w:t>
            </w:r>
          </w:p>
        </w:tc>
        <w:tc>
          <w:tcPr>
            <w:tcW w:w="2880" w:type="dxa"/>
          </w:tcPr>
          <w:p>
            <w:r>
              <w:t>低~中</w:t>
            </w:r>
          </w:p>
        </w:tc>
        <w:tc>
          <w:tcPr>
            <w:tcW w:w="2880" w:type="dxa"/>
          </w:tcPr>
          <w:p>
            <w:r>
              <w:t>시뮬+시범 KPI, 보수적 서술</w:t>
            </w:r>
          </w:p>
        </w:tc>
      </w:tr>
    </w:tbl>
    <w:p/>
    <w:p>
      <w:pPr>
        <w:pStyle w:val="Heading1"/>
      </w:pPr>
      <w:r>
        <w:t>12. 공모전 제출 전략</w:t>
      </w:r>
    </w:p>
    <w:p>
      <w:pPr>
        <w:pStyle w:val="Heading2"/>
      </w:pPr>
      <w:r>
        <w:t>12.1 제안서 구성 (A4 3쪽 시)</w:t>
      </w:r>
    </w:p>
    <w:p>
      <w:pPr>
        <w:pStyle w:val="ListBullet"/>
      </w:pPr>
      <w:r>
        <w:t>문제: KOSIS·물가·마감 폐기 — 식비 3단 문제</w:t>
      </w:r>
    </w:p>
    <w:p>
      <w:pPr>
        <w:pStyle w:val="ListBullet"/>
      </w:pPr>
      <w:r>
        <w:t>해결: 민생밥상+ 3단계 + 혜화·광장시장 시범</w:t>
      </w:r>
    </w:p>
    <w:p>
      <w:pPr>
        <w:pStyle w:val="ListBullet"/>
      </w:pPr>
      <w:r>
        <w:t>차별: Too Good To Go 등 대비 공공·통합·시장 연계</w:t>
      </w:r>
    </w:p>
    <w:p>
      <w:pPr>
        <w:pStyle w:val="ListBullet"/>
      </w:pPr>
      <w:r>
        <w:t>효과: KPI·시뮬 (보수적)</w:t>
      </w:r>
    </w:p>
    <w:p>
      <w:pPr>
        <w:pStyle w:val="ListBullet"/>
      </w:pPr>
      <w:r>
        <w:t>한계·향후: 전국 확장 로드맵</w:t>
      </w:r>
    </w:p>
    <w:p>
      <w:pPr>
        <w:pStyle w:val="Heading2"/>
      </w:pPr>
      <w:r>
        <w:t>12.2 제출 형식 선택</w:t>
      </w:r>
    </w:p>
    <w:p>
      <w:r>
        <w:t>정책제안서(A4 3쪽)와 카드뉴스(6쪽+) 중 팀 역량에 맞게 선택. 본 기획안은 정책제안서 확장 원본. 데모가 있으면 발표·카드뉴스에 스크린샷 활용.</w:t>
      </w:r>
    </w:p>
    <w:p>
      <w:pPr>
        <w:pStyle w:val="Heading1"/>
      </w:pPr>
      <w:r>
        <w:t>13. 향후 로드맵</w:t>
      </w:r>
    </w:p>
    <w:tbl>
      <w:tblPr>
        <w:tblStyle w:val="TableGrid"/>
        <w:tblW w:w="0" w:type="auto"/>
        <w:tblLook w:val="04A0" w:firstRow="1" w:lastRow="0" w:firstColumn="1" w:lastColumn="0" w:noHBand="0" w:noVBand="1"/>
      </w:tblPr>
      <w:tblGrid>
        <w:gridCol w:w="4320"/>
        <w:gridCol w:w="4320"/>
      </w:tblGrid>
      <w:tr>
        <w:tc>
          <w:tcPr>
            <w:tcW w:w="4320" w:type="dxa"/>
          </w:tcPr>
          <w:p>
            <w:r>
              <w:rPr>
                <w:b/>
              </w:rPr>
              <w:t>단계</w:t>
            </w:r>
          </w:p>
        </w:tc>
        <w:tc>
          <w:tcPr>
            <w:tcW w:w="4320" w:type="dxa"/>
          </w:tcPr>
          <w:p>
            <w:r>
              <w:rPr>
                <w:b/>
              </w:rPr>
              <w:t>내용</w:t>
            </w:r>
          </w:p>
        </w:tc>
      </w:tr>
      <w:tr>
        <w:tc>
          <w:tcPr>
            <w:tcW w:w="4320" w:type="dxa"/>
          </w:tcPr>
          <w:p>
            <w:r>
              <w:t>Phase 0</w:t>
            </w:r>
          </w:p>
        </w:tc>
        <w:tc>
          <w:tcPr>
            <w:tcW w:w="4320" w:type="dxa"/>
          </w:tcPr>
          <w:p>
            <w:r>
              <w:t>기획 확정·KAMIS 키·시범 구역 리서치</w:t>
            </w:r>
          </w:p>
        </w:tc>
      </w:tr>
      <w:tr>
        <w:tc>
          <w:tcPr>
            <w:tcW w:w="4320" w:type="dxa"/>
          </w:tcPr>
          <w:p>
            <w:r>
              <w:t>Phase 1</w:t>
            </w:r>
          </w:p>
        </w:tc>
        <w:tc>
          <w:tcPr>
            <w:tcW w:w="4320" w:type="dxa"/>
          </w:tcPr>
          <w:p>
            <w:r>
              <w:t>1단계 프로토 + 제안서 초안</w:t>
            </w:r>
          </w:p>
        </w:tc>
      </w:tr>
      <w:tr>
        <w:tc>
          <w:tcPr>
            <w:tcW w:w="4320" w:type="dxa"/>
          </w:tcPr>
          <w:p>
            <w:r>
              <w:t>Phase 2</w:t>
            </w:r>
          </w:p>
        </w:tc>
        <w:tc>
          <w:tcPr>
            <w:tcW w:w="4320" w:type="dxa"/>
          </w:tcPr>
          <w:p>
            <w:r>
              <w:t>2단계 지도·예약 UI + 시범 더미/파일럿</w:t>
            </w:r>
          </w:p>
        </w:tc>
      </w:tr>
      <w:tr>
        <w:tc>
          <w:tcPr>
            <w:tcW w:w="4320" w:type="dxa"/>
          </w:tcPr>
          <w:p>
            <w:r>
              <w:t>Phase 3</w:t>
            </w:r>
          </w:p>
        </w:tc>
        <w:tc>
          <w:tcPr>
            <w:tcW w:w="4320" w:type="dxa"/>
          </w:tcPr>
          <w:p>
            <w:r>
              <w:t>공모 제출(7/27) + (선택) 카드뉴스</w:t>
            </w:r>
          </w:p>
        </w:tc>
      </w:tr>
      <w:tr>
        <w:tc>
          <w:tcPr>
            <w:tcW w:w="4320" w:type="dxa"/>
          </w:tcPr>
          <w:p>
            <w:r>
              <w:t>Phase 4</w:t>
            </w:r>
          </w:p>
        </w:tc>
        <w:tc>
          <w:tcPr>
            <w:tcW w:w="4320" w:type="dxa"/>
          </w:tcPr>
          <w:p>
            <w:r>
              <w:t>시범 확대·지자체 협의 (공모 이후)</w:t>
            </w:r>
          </w:p>
        </w:tc>
      </w:tr>
    </w:tbl>
    <w:p/>
    <w:p>
      <w:pPr>
        <w:pStyle w:val="Heading1"/>
      </w:pPr>
      <w:r>
        <w:t>14. 참고자료</w:t>
      </w:r>
    </w:p>
    <w:p>
      <w:pPr>
        <w:pStyle w:val="ListBullet"/>
      </w:pPr>
      <w:r>
        <w:t>재정경제부 — 2026 민생플러스 생활비 경감 정책 아이디어 공모전</w:t>
      </w:r>
    </w:p>
    <w:p>
      <w:pPr>
        <w:pStyle w:val="ListBullet"/>
      </w:pPr>
      <w:r>
        <w:t>KAMIS Open API — https://www.kamis.or.kr/customer/reference/openapi_list.do</w:t>
      </w:r>
    </w:p>
    <w:p>
      <w:pPr>
        <w:pStyle w:val="ListBullet"/>
      </w:pPr>
      <w:r>
        <w:t>KOSIS — https://kosis.kr</w:t>
      </w:r>
    </w:p>
    <w:p>
      <w:pPr>
        <w:pStyle w:val="ListBullet"/>
      </w:pPr>
      <w:r>
        <w:t>통계청 소비자물가지수</w:t>
      </w:r>
    </w:p>
    <w:p>
      <w:pPr>
        <w:pStyle w:val="ListBullet"/>
      </w:pPr>
      <w:r>
        <w:t>환경부 음식물 쓰레기 통계</w:t>
      </w:r>
    </w:p>
    <w:p>
      <w:pPr>
        <w:pStyle w:val="ListBullet"/>
      </w:pPr>
      <w:r>
        <w:t>Too Good To Go — https://www.toogoodtogo.com</w:t>
      </w:r>
    </w:p>
    <w:p>
      <w:r>
        <w:br w:type="page"/>
      </w:r>
    </w:p>
    <w:p>
      <w:pPr>
        <w:pStyle w:val="Heading1"/>
      </w:pPr>
      <w:r>
        <w:t>부록. 내부 체크리스트</w:t>
      </w:r>
    </w:p>
    <w:tbl>
      <w:tblPr>
        <w:tblStyle w:val="TableGrid"/>
        <w:tblW w:w="0" w:type="auto"/>
        <w:tblLook w:val="04A0" w:firstRow="1" w:lastRow="0" w:firstColumn="1" w:lastColumn="0" w:noHBand="0" w:noVBand="1"/>
      </w:tblPr>
      <w:tblGrid>
        <w:gridCol w:w="2880"/>
        <w:gridCol w:w="2880"/>
        <w:gridCol w:w="2880"/>
      </w:tblGrid>
      <w:tr>
        <w:tc>
          <w:tcPr>
            <w:tcW w:w="2880" w:type="dxa"/>
          </w:tcPr>
          <w:p>
            <w:r>
              <w:rPr>
                <w:b/>
              </w:rPr>
              <w:t>#</w:t>
            </w:r>
          </w:p>
        </w:tc>
        <w:tc>
          <w:tcPr>
            <w:tcW w:w="2880" w:type="dxa"/>
          </w:tcPr>
          <w:p>
            <w:r>
              <w:rPr>
                <w:b/>
              </w:rPr>
              <w:t>항목</w:t>
            </w:r>
          </w:p>
        </w:tc>
        <w:tc>
          <w:tcPr>
            <w:tcW w:w="2880" w:type="dxa"/>
          </w:tcPr>
          <w:p>
            <w:r>
              <w:rPr>
                <w:b/>
              </w:rPr>
              <w:t>상태</w:t>
            </w:r>
          </w:p>
        </w:tc>
      </w:tr>
      <w:tr>
        <w:tc>
          <w:tcPr>
            <w:tcW w:w="2880" w:type="dxa"/>
          </w:tcPr>
          <w:p>
            <w:r>
              <w:t>1</w:t>
            </w:r>
          </w:p>
        </w:tc>
        <w:tc>
          <w:tcPr>
            <w:tcW w:w="2880" w:type="dxa"/>
          </w:tcPr>
          <w:p>
            <w:r>
              <w:t>아이디어명·한 줄 확정</w:t>
            </w:r>
          </w:p>
        </w:tc>
        <w:tc>
          <w:tcPr>
            <w:tcW w:w="2880" w:type="dxa"/>
          </w:tcPr>
          <w:p>
            <w:r>
              <w:t>□</w:t>
            </w:r>
          </w:p>
        </w:tc>
      </w:tr>
      <w:tr>
        <w:tc>
          <w:tcPr>
            <w:tcW w:w="2880" w:type="dxa"/>
          </w:tcPr>
          <w:p>
            <w:r>
              <w:t>2</w:t>
            </w:r>
          </w:p>
        </w:tc>
        <w:tc>
          <w:tcPr>
            <w:tcW w:w="2880" w:type="dxa"/>
          </w:tcPr>
          <w:p>
            <w:r>
              <w:t>KAMIS API 발급</w:t>
            </w:r>
          </w:p>
        </w:tc>
        <w:tc>
          <w:tcPr>
            <w:tcW w:w="2880" w:type="dxa"/>
          </w:tcPr>
          <w:p>
            <w:r>
              <w:t>□</w:t>
            </w:r>
          </w:p>
        </w:tc>
      </w:tr>
      <w:tr>
        <w:tc>
          <w:tcPr>
            <w:tcW w:w="2880" w:type="dxa"/>
          </w:tcPr>
          <w:p>
            <w:r>
              <w:t>3</w:t>
            </w:r>
          </w:p>
        </w:tc>
        <w:tc>
          <w:tcPr>
            <w:tcW w:w="2880" w:type="dxa"/>
          </w:tcPr>
          <w:p>
            <w:r>
              <w:t>대표 식재료 15~20종 확정</w:t>
            </w:r>
          </w:p>
        </w:tc>
        <w:tc>
          <w:tcPr>
            <w:tcW w:w="2880" w:type="dxa"/>
          </w:tcPr>
          <w:p>
            <w:r>
              <w:t>□</w:t>
            </w:r>
          </w:p>
        </w:tc>
      </w:tr>
      <w:tr>
        <w:tc>
          <w:tcPr>
            <w:tcW w:w="2880" w:type="dxa"/>
          </w:tcPr>
          <w:p>
            <w:r>
              <w:t>4</w:t>
            </w:r>
          </w:p>
        </w:tc>
        <w:tc>
          <w:tcPr>
            <w:tcW w:w="2880" w:type="dxa"/>
          </w:tcPr>
          <w:p>
            <w:r>
              <w:t>시범 구역 상인·지자체 리서치</w:t>
            </w:r>
          </w:p>
        </w:tc>
        <w:tc>
          <w:tcPr>
            <w:tcW w:w="2880" w:type="dxa"/>
          </w:tcPr>
          <w:p>
            <w:r>
              <w:t>□</w:t>
            </w:r>
          </w:p>
        </w:tc>
      </w:tr>
      <w:tr>
        <w:tc>
          <w:tcPr>
            <w:tcW w:w="2880" w:type="dxa"/>
          </w:tcPr>
          <w:p>
            <w:r>
              <w:t>5</w:t>
            </w:r>
          </w:p>
        </w:tc>
        <w:tc>
          <w:tcPr>
            <w:tcW w:w="2880" w:type="dxa"/>
          </w:tcPr>
          <w:p>
            <w:r>
              <w:t>경쟁 서비스 비교표·캡처</w:t>
            </w:r>
          </w:p>
        </w:tc>
        <w:tc>
          <w:tcPr>
            <w:tcW w:w="2880" w:type="dxa"/>
          </w:tcPr>
          <w:p>
            <w:r>
              <w:t>□</w:t>
            </w:r>
          </w:p>
        </w:tc>
      </w:tr>
      <w:tr>
        <w:tc>
          <w:tcPr>
            <w:tcW w:w="2880" w:type="dxa"/>
          </w:tcPr>
          <w:p>
            <w:r>
              <w:t>6</w:t>
            </w:r>
          </w:p>
        </w:tc>
        <w:tc>
          <w:tcPr>
            <w:tcW w:w="2880" w:type="dxa"/>
          </w:tcPr>
          <w:p>
            <w:r>
              <w:t>MVP 1·2단계 우선순위 확정</w:t>
            </w:r>
          </w:p>
        </w:tc>
        <w:tc>
          <w:tcPr>
            <w:tcW w:w="2880" w:type="dxa"/>
          </w:tcPr>
          <w:p>
            <w:r>
              <w:t>□</w:t>
            </w:r>
          </w:p>
        </w:tc>
      </w:tr>
      <w:tr>
        <w:tc>
          <w:tcPr>
            <w:tcW w:w="2880" w:type="dxa"/>
          </w:tcPr>
          <w:p>
            <w:r>
              <w:t>7</w:t>
            </w:r>
          </w:p>
        </w:tc>
        <w:tc>
          <w:tcPr>
            <w:tcW w:w="2880" w:type="dxa"/>
          </w:tcPr>
          <w:p>
            <w:r>
              <w:t>A4 3쪽 제안서 분리 작성</w:t>
            </w:r>
          </w:p>
        </w:tc>
        <w:tc>
          <w:tcPr>
            <w:tcW w:w="2880" w:type="dxa"/>
          </w:tcPr>
          <w:p>
            <w:r>
              <w:t>□</w:t>
            </w:r>
          </w:p>
        </w:tc>
      </w:tr>
      <w:tr>
        <w:tc>
          <w:tcPr>
            <w:tcW w:w="2880" w:type="dxa"/>
          </w:tcPr>
          <w:p>
            <w:r>
              <w:t>8</w:t>
            </w:r>
          </w:p>
        </w:tc>
        <w:tc>
          <w:tcPr>
            <w:tcW w:w="2880" w:type="dxa"/>
          </w:tcPr>
          <w:p>
            <w:r>
              <w:t>절감액 시뮬 수치 실측 반영</w:t>
            </w:r>
          </w:p>
        </w:tc>
        <w:tc>
          <w:tcPr>
            <w:tcW w:w="2880" w:type="dxa"/>
          </w:tcPr>
          <w:p>
            <w:r>
              <w:t>□</w:t>
            </w:r>
          </w:p>
        </w:tc>
      </w:tr>
    </w:tbl>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Courier">
    <w:charset w:val="00"/>
    <w:notTrueType w:val="false"/>
  </w:font>
  <w:font w:name="Symbol">
    <w:panose1 w:val="05050102010706020507"/>
    <w:family w:val="Symbol"/>
    <w:charset w:val="00"/>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80" w:line="288" w:lineRule="auto"/>
    </w:pPr>
    <w:rPr>
      <w:rFonts w:ascii="맑은 고딕" w:hAnsi="맑은 고딕"/>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cp:revision>
  <dcterms:created xsi:type="dcterms:W3CDTF">2013-12-23T23:15:00Z</dcterms:created>
  <dcterms:modified xsi:type="dcterms:W3CDTF">2026-06-09T12:28:08Z</dcterms:modified>
  <cp:version>1200.0100.01</cp:version>
</cp:coreProperties>
</file>