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07. 서류 수신확인서</w:t>
      </w:r>
    </w:p>
    <w:p>
      <w:r>
        <w:t>아래 서류를 빠짐없이 받았다는 확인서입니다. 이해가 안 되는 부분은 서명 전에 말씀해 주세요.</w:t>
      </w:r>
    </w:p>
    <w:p>
      <w:pPr>
        <w:pStyle w:val="Heading2"/>
      </w:pPr>
      <w:r>
        <w:t>1. 수신 서류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번호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서류명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수신 확인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견적서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국외여행계약서 (희망여행·맞춤형)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개인정보 수집·이용·제공 동의서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여행자보험 안내서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여행 확정서 및 바우처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여행요금 정산서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</w:tbl>
    <w:p/>
    <w:p>
      <w:pPr>
        <w:pStyle w:val="Heading2"/>
      </w:pPr>
      <w:r>
        <w:t>2. 핵심 내용 설명 확인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확인 항목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설명 들음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취소수수료율 6구간 (30일전 계약금환급 / 29~20일 10% / 19~10일 15% / 9~8일 20% / 7~1일 30% / 당일 50%)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계약금 10% 이하, 잔금 출발 7일 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최저인원 미달 시 출발 7일 전 통지, 위반 시 1일전 30%·당일 50% 배상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골프 특약 (티타임·리조트 선결제분은 업체 규정 우선, 당일은 골프장 규정)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결제 (포트원 결제링크 + 계좌이체, 카드정보 직접수집 금지, 현금 5만원 초과 시 에스크로 안내)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개인정보 (계약 시 최소수집, 5년 보유 후 파기, 항공사·호텔·골프장·차량 제공, 국외이전 없음)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</w:tbl>
    <w:p/>
    <w:p>
      <w:pPr>
        <w:pStyle w:val="Heading2"/>
      </w:pPr>
      <w:r>
        <w:t>3. 서명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성명(서명)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연락처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날짜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여행자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년 월 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레조네이트투어(개인사업자) 대표 이희성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(인)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0507-1457-9633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년 월 일</w:t>
            </w:r>
          </w:p>
        </w:tc>
      </w:tr>
    </w:tbl>
    <w:p/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