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A073A" w14:textId="77777777" w:rsidR="00ED6367" w:rsidRDefault="00104611" w:rsidP="000B1684">
      <w:pPr>
        <w:tabs>
          <w:tab w:val="left" w:pos="6855"/>
        </w:tabs>
        <w:jc w:val="center"/>
        <w:rPr>
          <w:rFonts w:ascii="Monotype Corsiva" w:hAnsi="Monotype Corsiva"/>
          <w:b/>
          <w:bCs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ED6367">
        <w:rPr>
          <w:rFonts w:ascii="Monotype Corsiva" w:hAnsi="Monotype Corsiva"/>
          <w:b/>
          <w:bCs/>
        </w:rPr>
        <w:t>Calibration  LLP</w:t>
      </w:r>
    </w:p>
    <w:p w14:paraId="41CEEFC9" w14:textId="16C3FCA9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19793514" w14:textId="77777777" w:rsidR="006F42C8" w:rsidRDefault="006F42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683BE8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7D9028D3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bookmarkStart w:id="0" w:name="_GoBack" w:colFirst="0" w:colLast="1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765D67FE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inst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4B2E0E84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49B51E09" w:rsidR="00683BE8" w:rsidRDefault="00683BE8" w:rsidP="00683BE8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{{ id }}</w:t>
                  </w:r>
                </w:p>
              </w:tc>
            </w:tr>
            <w:tr w:rsidR="00683BE8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039353EF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2EB980DB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make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04FB25F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3C6B8BC8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range }}</w:t>
                  </w:r>
                </w:p>
              </w:tc>
            </w:tr>
            <w:tr w:rsidR="00683BE8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5F035127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3603FADC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oprange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2663C311" w:rsidR="00683BE8" w:rsidRPr="005B66AD" w:rsidRDefault="00683BE8" w:rsidP="00683BE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7CED03F9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lc }}</w:t>
                  </w:r>
                </w:p>
              </w:tc>
            </w:tr>
            <w:tr w:rsidR="00683BE8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4114A1BB" w:rsidR="00683BE8" w:rsidRDefault="00683BE8" w:rsidP="00683BE8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BE81836" w:rsidR="00683BE8" w:rsidRDefault="00683BE8" w:rsidP="00683BE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1EED548F" w:rsidR="00683BE8" w:rsidRDefault="00683BE8" w:rsidP="00683BE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32CCB7E2" w:rsidR="00683BE8" w:rsidRDefault="00683BE8" w:rsidP="00683BE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accept }}</w:t>
                  </w:r>
                </w:p>
              </w:tc>
            </w:tr>
            <w:tr w:rsidR="00683BE8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773E8F56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4839CF94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section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00712337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08C1327A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serial }}</w:t>
                  </w:r>
                </w:p>
              </w:tc>
            </w:tr>
            <w:tr w:rsidR="00683BE8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5D44B07C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62026E2B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loc }}</w:t>
                  </w:r>
                </w:p>
              </w:tc>
            </w:tr>
            <w:bookmarkEnd w:id="0"/>
          </w:tbl>
          <w:p w14:paraId="29331CD7" w14:textId="4EE82211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</w:p>
          <w:p w14:paraId="3A6FCBB4" w14:textId="7F312140" w:rsidR="001B608F" w:rsidRDefault="001B608F" w:rsidP="001B608F"/>
          <w:p w14:paraId="1AD58984" w14:textId="77777777" w:rsidR="00CE3A28" w:rsidRPr="001B608F" w:rsidRDefault="00CE3A28" w:rsidP="001B608F"/>
          <w:p w14:paraId="3BD99E82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  </w:t>
            </w:r>
          </w:p>
          <w:p w14:paraId="26A2BFCA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CA464B3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59B80955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44AE7B6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8A7DED3" w14:textId="0D094AC6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38863BC9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1ADDA577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4218E63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566042BB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5ECE6CF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C5F7C1A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6628B04F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200AFC0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F63258E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9A47309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4DDC776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B39AD45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7EB8FAC4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6B1C16D9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FA566A3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775F52F4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 xml:space="preserve">                        </w:t>
            </w:r>
          </w:p>
          <w:p w14:paraId="1EFE4F62" w14:textId="77777777" w:rsidR="00CE3A28" w:rsidRDefault="00CE3A28" w:rsidP="00CE3A28">
            <w:pPr>
              <w:pStyle w:val="Heading2"/>
              <w:ind w:left="0"/>
              <w:rPr>
                <w:rFonts w:cs="Arial"/>
              </w:rPr>
            </w:pPr>
          </w:p>
          <w:p w14:paraId="1D381614" w14:textId="77777777" w:rsidR="00CE3A28" w:rsidRDefault="00CE3A28" w:rsidP="00CE3A28">
            <w:pPr>
              <w:pStyle w:val="Heading2"/>
              <w:ind w:left="0"/>
              <w:rPr>
                <w:rFonts w:cs="Arial"/>
              </w:rPr>
            </w:pPr>
          </w:p>
          <w:p w14:paraId="118CDD72" w14:textId="357907E8" w:rsidR="00454A91" w:rsidRPr="00454A91" w:rsidRDefault="00CE3A28" w:rsidP="00CE3A28">
            <w:pPr>
              <w:pStyle w:val="Heading2"/>
              <w:ind w:left="0"/>
            </w:pPr>
            <w:r>
              <w:rPr>
                <w:rFonts w:cs="Arial"/>
              </w:rPr>
              <w:t xml:space="preserve">  </w:t>
            </w:r>
            <w:r w:rsidRPr="002D4090">
              <w:rPr>
                <w:rFonts w:cs="Arial"/>
              </w:rPr>
              <w:t>‘UUC’: Unit Under Calibration</w:t>
            </w:r>
          </w:p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104611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19E5C970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104611" w:rsidRPr="002D4090">
                    <w:rPr>
                      <w:rFonts w:cs="Arial"/>
                      <w:szCs w:val="18"/>
                    </w:rPr>
                    <w:t>(INSTOTECH</w:t>
                  </w:r>
                  <w:r w:rsidR="00104611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04611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104611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04611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104611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0F72E892" w:rsidR="001B608F" w:rsidRPr="002A154C" w:rsidRDefault="001B608F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2EEC7D8A" w:rsidR="00950E8C" w:rsidRDefault="00950E8C" w:rsidP="002A154C"/>
    <w:p w14:paraId="4198DD7E" w14:textId="77777777" w:rsidR="001B608F" w:rsidRDefault="001B608F" w:rsidP="002A154C"/>
    <w:sectPr w:rsidR="001B608F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F405C" w14:textId="77777777" w:rsidR="009F0A8B" w:rsidRDefault="009F0A8B">
      <w:r>
        <w:separator/>
      </w:r>
    </w:p>
  </w:endnote>
  <w:endnote w:type="continuationSeparator" w:id="0">
    <w:p w14:paraId="0ECAF39B" w14:textId="77777777" w:rsidR="009F0A8B" w:rsidRDefault="009F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7CB39" w14:textId="77777777" w:rsidR="009F0A8B" w:rsidRDefault="009F0A8B">
      <w:r>
        <w:separator/>
      </w:r>
    </w:p>
  </w:footnote>
  <w:footnote w:type="continuationSeparator" w:id="0">
    <w:p w14:paraId="24848BCF" w14:textId="77777777" w:rsidR="009F0A8B" w:rsidRDefault="009F0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4611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608F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66EC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4BE1"/>
    <w:rsid w:val="00444E67"/>
    <w:rsid w:val="00451FCC"/>
    <w:rsid w:val="00454A91"/>
    <w:rsid w:val="0045500B"/>
    <w:rsid w:val="00457245"/>
    <w:rsid w:val="00457394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77F6E"/>
    <w:rsid w:val="00681207"/>
    <w:rsid w:val="0068243D"/>
    <w:rsid w:val="00683BE8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2C8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A8B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3A28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114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D6367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7D981F1D-428D-49A5-A866-B78DF543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77F6E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A163-914D-41FC-8386-FD31B51C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2023-08-11T10:39:00Z</dcterms:created>
  <dcterms:modified xsi:type="dcterms:W3CDTF">2024-08-15T04:59:00Z</dcterms:modified>
</cp:coreProperties>
</file>