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 Analysis Report</w:t>
      </w:r>
    </w:p>
    <w:p>
      <w:pPr>
        <w:pStyle w:val="Heading2"/>
      </w:pPr>
      <w:r>
        <w:t>1. Overview</w:t>
      </w:r>
    </w:p>
    <w:p>
      <w:r>
        <w:t>This report provides a detailed analysis of the gene dataset, focusing on dimensionality reduction, clustering, and key factors contributing to gene expression variance.</w:t>
      </w:r>
    </w:p>
    <w:p>
      <w:pPr>
        <w:pStyle w:val="Heading2"/>
      </w:pPr>
      <w:r>
        <w:t>2. Data Summary</w:t>
      </w:r>
    </w:p>
    <w:p>
      <w:r>
        <w:t>Number of Samples: 705</w:t>
      </w:r>
    </w:p>
    <w:p>
      <w:r>
        <w:t>Number of Features: 1713</w:t>
      </w:r>
    </w:p>
    <w:p>
      <w:pPr>
        <w:pStyle w:val="Heading2"/>
      </w:pPr>
      <w:r>
        <w:t>3. PCA Analysis</w:t>
      </w:r>
    </w:p>
    <w:p>
      <w:r>
        <w:t>Principal Component Analysis (PCA) was performed to reduce dimensionality.</w:t>
      </w:r>
    </w:p>
    <w:p>
      <w:r>
        <w:t>The first two components captured a significant portion of the variance.</w:t>
      </w:r>
    </w:p>
    <w:p>
      <w:pPr>
        <w:pStyle w:val="Heading2"/>
      </w:pPr>
      <w:r>
        <w:t>4. Clustering Analysis</w:t>
      </w:r>
    </w:p>
    <w:p>
      <w:r>
        <w:t>K-Means clustering was applied to identify distinct groups in the gene data.</w:t>
      </w:r>
    </w:p>
    <w:p>
      <w:r>
        <w:t>The clustering revealed three distinct groups of genes with similar expression patterns.</w:t>
      </w:r>
    </w:p>
    <w:p>
      <w:pPr>
        <w:pStyle w:val="Heading2"/>
      </w:pPr>
      <w:r>
        <w:t>5. Gene Contributions</w:t>
      </w:r>
    </w:p>
    <w:p>
      <w:r>
        <w:t>Total Genes: 1713</w:t>
      </w:r>
    </w:p>
    <w:p>
      <w:r>
        <w:t>Significant Genes (contributing &gt; 1% variance): 0</w:t>
      </w:r>
    </w:p>
    <w:p>
      <w:r>
        <w:t>Top 5 Genes contributing most to variance:</w:t>
      </w:r>
    </w:p>
    <w:p>
      <w:pPr>
        <w:pStyle w:val="Heading2"/>
      </w:pPr>
      <w:r>
        <w:t>6. PCA Plot with Clustering</w:t>
      </w:r>
    </w:p>
    <w:p>
      <w:r>
        <w:t>The PCA plot with clustering is shown below.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_pca_cluster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