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30"/>
          <w:szCs w:val="30"/>
        </w:rPr>
        <w:t xml:space="preserve">편차 보고서 (Deviation Report) — QA-DEV-F-001 Rev.00</w:t>
      </w:r>
    </w:p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GMP Deviation / CAPA Record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1. 편차 개요</w:t>
      </w:r>
    </w:p>
    <w:p>
      <w:r>
        <w:rPr>
          <w:sz w:val="20"/>
          <w:szCs w:val="20"/>
        </w:rPr>
        <w:t xml:space="preserve">편차번호: DV-2026-0207</w:t>
      </w:r>
    </w:p>
    <w:p>
      <w:r>
        <w:rPr>
          <w:sz w:val="20"/>
          <w:szCs w:val="20"/>
        </w:rPr>
        <w:t xml:space="preserve">발생일시: 2026-06-12 09:20</w:t>
      </w:r>
    </w:p>
    <w:p>
      <w:r>
        <w:rPr>
          <w:sz w:val="20"/>
          <w:szCs w:val="20"/>
        </w:rPr>
        <w:t xml:space="preserve">발견일시: 2026-06-12 10:05</w:t>
      </w:r>
    </w:p>
    <w:p>
      <w:r>
        <w:rPr>
          <w:sz w:val="20"/>
          <w:szCs w:val="20"/>
        </w:rPr>
        <w:t xml:space="preserve">작성자/부서: 홍길동 / 생산1팀</w:t>
      </w:r>
    </w:p>
    <w:p>
      <w:r>
        <w:rPr>
          <w:sz w:val="20"/>
          <w:szCs w:val="20"/>
        </w:rPr>
        <w:t xml:space="preserve">제품: MAB-201 주사제</w:t>
      </w:r>
    </w:p>
    <w:p>
      <w:r>
        <w:rPr>
          <w:sz w:val="20"/>
          <w:szCs w:val="20"/>
        </w:rPr>
        <w:t xml:space="preserve">배치번호: LOT-2381</w:t>
      </w:r>
    </w:p>
    <w:p>
      <w:r>
        <w:rPr>
          <w:sz w:val="20"/>
          <w:szCs w:val="20"/>
        </w:rPr>
        <w:t xml:space="preserve">공정 단계: Fill-Finish</w:t>
      </w:r>
    </w:p>
    <w:p>
      <w:r>
        <w:rPr>
          <w:sz w:val="20"/>
          <w:szCs w:val="20"/>
        </w:rPr>
        <w:t xml:space="preserve">발생 위치: 무균 충전실</w:t>
      </w:r>
    </w:p>
    <w:p>
      <w:r>
        <w:rPr>
          <w:sz w:val="20"/>
          <w:szCs w:val="20"/>
        </w:rPr>
        <w:t xml:space="preserve">관련 설비: 충전기 FL-204</w:t>
      </w:r>
    </w:p>
    <w:p>
      <w:r>
        <w:rPr>
          <w:sz w:val="20"/>
          <w:szCs w:val="20"/>
        </w:rPr>
        <w:t xml:space="preserve">관련 문서: SOP-FF-014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2. 편차 분류</w:t>
      </w:r>
    </w:p>
    <w:p>
      <w:r>
        <w:rPr>
          <w:sz w:val="20"/>
          <w:szCs w:val="20"/>
        </w:rPr>
        <w:t xml:space="preserve">등급: ☐Minor ☒Major ☐Critical</w:t>
      </w:r>
    </w:p>
    <w:p>
      <w:r>
        <w:rPr>
          <w:sz w:val="20"/>
          <w:szCs w:val="20"/>
        </w:rPr>
        <w:t xml:space="preserve">유형: ☒공정(Process) ☐설비 ☐문서</w:t>
      </w:r>
    </w:p>
    <w:p>
      <w:r>
        <w:rPr>
          <w:sz w:val="20"/>
          <w:szCs w:val="20"/>
        </w:rPr>
        <w:t xml:space="preserve">계획 여부: ☒비계획 편차(Unplanned)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3. 편차 상세 기술</w:t>
      </w:r>
    </w:p>
    <w:p>
      <w:r>
        <w:rPr>
          <w:sz w:val="20"/>
          <w:szCs w:val="20"/>
        </w:rPr>
        <w:t xml:space="preserve">항목: 제품 온도</w:t>
      </w:r>
    </w:p>
    <w:p>
      <w:r>
        <w:rPr>
          <w:sz w:val="20"/>
          <w:szCs w:val="20"/>
        </w:rPr>
        <w:t xml:space="preserve">규격/기준값: 2–8 °C</w:t>
      </w:r>
    </w:p>
    <w:p>
      <w:r>
        <w:rPr>
          <w:sz w:val="20"/>
          <w:szCs w:val="20"/>
        </w:rPr>
        <w:t xml:space="preserve">실측값: 12.4 °C</w:t>
      </w:r>
    </w:p>
    <w:p>
      <w:r>
        <w:rPr>
          <w:sz w:val="20"/>
          <w:szCs w:val="20"/>
        </w:rPr>
        <w:t xml:space="preserve">발생 경위: 충전 공정 중 온도 일탈. 상기 공정 진행 중 제품 온도 측정값이 12.4 °C로 규격을 벗어난 것을 확인함.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4. 즉각 조치</w:t>
      </w:r>
    </w:p>
    <w:p>
      <w:r>
        <w:rPr>
          <w:sz w:val="20"/>
          <w:szCs w:val="20"/>
        </w:rPr>
        <w:t xml:space="preserve">조치 항목: ☒배치/제품 격리 ☒공정 중단 ☐설비 사용중지</w:t>
      </w:r>
    </w:p>
    <w:p>
      <w:r>
        <w:rPr>
          <w:sz w:val="20"/>
          <w:szCs w:val="20"/>
        </w:rPr>
        <w:t xml:space="preserve">조치자/일시: 생산1팀 / 발견 즉시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5. 영향 평가</w:t>
      </w:r>
    </w:p>
    <w:p>
      <w:r>
        <w:rPr>
          <w:sz w:val="20"/>
          <w:szCs w:val="20"/>
        </w:rPr>
        <w:t xml:space="preserve">제품 품질(CQA): ☐무 ☒유</w:t>
      </w:r>
    </w:p>
    <w:p>
      <w:r>
        <w:rPr>
          <w:sz w:val="20"/>
          <w:szCs w:val="20"/>
        </w:rPr>
        <w:t xml:space="preserve">공정: ☐무 ☒유</w:t>
      </w:r>
    </w:p>
    <w:p>
      <w:r>
        <w:rPr>
          <w:sz w:val="20"/>
          <w:szCs w:val="20"/>
        </w:rPr>
        <w:t xml:space="preserve">인접·후속 배치: ☒무 ☐유</w:t>
      </w:r>
    </w:p>
    <w:p>
      <w:r>
        <w:rPr>
          <w:sz w:val="20"/>
          <w:szCs w:val="20"/>
        </w:rPr>
        <w:t xml:space="preserve">밸리데이션 상태: ☒무 ☐유</w:t>
      </w:r>
    </w:p>
    <w:p>
      <w:r>
        <w:rPr>
          <w:sz w:val="20"/>
          <w:szCs w:val="20"/>
        </w:rPr>
        <w:t xml:space="preserve">종합 영향 결론: 품질에 미치는 영향은 없는 것으로 판단된다.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6. 조사</w:t>
      </w:r>
    </w:p>
    <w:p>
      <w:r>
        <w:rPr>
          <w:sz w:val="20"/>
          <w:szCs w:val="20"/>
        </w:rPr>
        <w:t xml:space="preserve">조사 범위: 당해 배치 및 인접 배치</w:t>
      </w:r>
    </w:p>
    <w:p>
      <w:r>
        <w:rPr>
          <w:sz w:val="20"/>
          <w:szCs w:val="20"/>
        </w:rPr>
        <w:t xml:space="preserve">조사 방법: ☒기록 검토 ☒현장 확인 ☒데이터 분석</w:t>
      </w:r>
    </w:p>
    <w:p>
      <w:r>
        <w:rPr>
          <w:sz w:val="20"/>
          <w:szCs w:val="20"/>
        </w:rPr>
        <w:t xml:space="preserve">검토 기록: Batch Record / 교정기록 / 로그북</w:t>
      </w:r>
    </w:p>
    <w:p>
      <w:r>
        <w:rPr>
          <w:sz w:val="20"/>
          <w:szCs w:val="20"/>
        </w:rPr>
        <w:t xml:space="preserve">조사 결과 요약: 충전기 FL-204 제어 이력에서 이탈 시점 확인.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7. 근본 원인 분석 (Root Cause Analysis)</w:t>
      </w:r>
    </w:p>
    <w:p>
      <w:r>
        <w:rPr>
          <w:sz w:val="20"/>
          <w:szCs w:val="20"/>
        </w:rPr>
        <w:t xml:space="preserve">분석 도구 선택: ☐ 5 Whys   ☒ Fishbone (특성요인도, 6M)</w:t>
      </w:r>
    </w:p>
    <w:p>
      <w:r>
        <w:rPr>
          <w:sz w:val="20"/>
          <w:szCs w:val="20"/>
        </w:rPr>
        <w:t xml:space="preserve">특성/문제(Effect): 제품 온도 규격 이탈.</w:t>
      </w:r>
    </w:p>
    <w:p>
      <w:r>
        <w:rPr>
          <w:sz w:val="20"/>
          <w:szCs w:val="20"/>
        </w:rPr>
        <w:t xml:space="preserve">Man: -</w:t>
      </w:r>
    </w:p>
    <w:p>
      <w:r>
        <w:rPr>
          <w:sz w:val="20"/>
          <w:szCs w:val="20"/>
        </w:rPr>
        <w:t xml:space="preserve">Machine: 충전기 FL-204 이상 가능성</w:t>
      </w:r>
    </w:p>
    <w:p>
      <w:r>
        <w:rPr>
          <w:sz w:val="20"/>
          <w:szCs w:val="20"/>
        </w:rPr>
        <w:t xml:space="preserve">Method: -</w:t>
      </w:r>
    </w:p>
    <w:p>
      <w:r>
        <w:rPr>
          <w:sz w:val="20"/>
          <w:szCs w:val="20"/>
        </w:rPr>
        <w:t xml:space="preserve">Material: -</w:t>
      </w:r>
    </w:p>
    <w:p>
      <w:r>
        <w:rPr>
          <w:sz w:val="20"/>
          <w:szCs w:val="20"/>
        </w:rPr>
        <w:t xml:space="preserve">Measurement: -</w:t>
      </w:r>
    </w:p>
    <w:p>
      <w:r>
        <w:rPr>
          <w:sz w:val="20"/>
          <w:szCs w:val="20"/>
        </w:rPr>
        <w:t xml:space="preserve">Environment: -</w:t>
      </w:r>
    </w:p>
    <w:p>
      <w:r>
        <w:rPr>
          <w:sz w:val="20"/>
          <w:szCs w:val="20"/>
        </w:rPr>
        <w:t xml:space="preserve">(※ 근본원인 분석 미완결 — 6M 대부분 범주가 미도출)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근본 원인 결론</w:t>
      </w:r>
    </w:p>
    <w:p>
      <w:r>
        <w:rPr>
          <w:sz w:val="20"/>
          <w:szCs w:val="20"/>
        </w:rPr>
        <w:t xml:space="preserve">작업자의 부주의로 판단된다.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8. CAPA</w:t>
      </w:r>
    </w:p>
    <w:p>
      <w:r>
        <w:rPr>
          <w:sz w:val="20"/>
          <w:szCs w:val="20"/>
        </w:rPr>
        <w:t xml:space="preserve">① 시정조치(Corrective): 충전기 FL-204 센서 즉시 재교정 및 당해 배치 격리. (담당: 생산기술 / 완료예정 즉시)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9. 결론 및 승인</w:t>
      </w:r>
    </w:p>
    <w:p>
      <w:r>
        <w:rPr>
          <w:sz w:val="20"/>
          <w:szCs w:val="20"/>
        </w:rPr>
        <w:t xml:space="preserve">종합 판정 및 승인: 12.4 °C 측정으로 규격(2–8 °C)을 벗어났으나, 별도 조치 없이 배치를 출하한다. (QA 승인 __)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2026-07-12T04:40:02.036Z</dcterms:created>
  <dcterms:modified xsi:type="dcterms:W3CDTF">2026-07-12T04:40:02.039Z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