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8BCCB" w14:textId="763B085B" w:rsidR="00CD4709" w:rsidRPr="003F09E3" w:rsidRDefault="00AF077F" w:rsidP="00AF077F">
      <w:pPr>
        <w:pStyle w:val="ListParagraph"/>
        <w:numPr>
          <w:ilvl w:val="1"/>
          <w:numId w:val="1"/>
        </w:numPr>
        <w:rPr>
          <w:color w:val="4472C4" w:themeColor="accent1"/>
        </w:rPr>
      </w:pPr>
      <w:r>
        <w:t>The Book of Hours was a status symbol in the 15</w:t>
      </w:r>
      <w:r w:rsidRPr="00AF077F">
        <w:rPr>
          <w:vertAlign w:val="superscript"/>
        </w:rPr>
        <w:t>th</w:t>
      </w:r>
      <w:r>
        <w:t xml:space="preserve"> century, what was that?</w:t>
      </w:r>
      <w:r w:rsidR="00332A39">
        <w:t xml:space="preserve"> </w:t>
      </w:r>
      <w:r w:rsidR="00332A39" w:rsidRPr="003F09E3">
        <w:rPr>
          <w:color w:val="4472C4" w:themeColor="accent1"/>
        </w:rPr>
        <w:t>Text is exquisite and very high quality.</w:t>
      </w:r>
    </w:p>
    <w:p w14:paraId="03F29277" w14:textId="35B2EFCA" w:rsidR="00AF077F" w:rsidRPr="003F09E3" w:rsidRDefault="00AF077F" w:rsidP="00AF077F">
      <w:pPr>
        <w:pStyle w:val="ListParagraph"/>
        <w:numPr>
          <w:ilvl w:val="1"/>
          <w:numId w:val="1"/>
        </w:numPr>
        <w:rPr>
          <w:color w:val="4472C4" w:themeColor="accent1"/>
        </w:rPr>
      </w:pPr>
      <w:r>
        <w:t>What innovations allowed the Guttenberg press to change the world?</w:t>
      </w:r>
      <w:r w:rsidR="00332A39">
        <w:t xml:space="preserve"> </w:t>
      </w:r>
      <w:r w:rsidR="007121E1" w:rsidRPr="003F09E3">
        <w:rPr>
          <w:color w:val="4472C4" w:themeColor="accent1"/>
        </w:rPr>
        <w:t>Mass-producible movable type; an oil-based ink; adjustable molds for varying page sizes and line lengths</w:t>
      </w:r>
      <w:r w:rsidR="003F09E3">
        <w:rPr>
          <w:color w:val="4472C4" w:themeColor="accent1"/>
        </w:rPr>
        <w:t>.</w:t>
      </w:r>
    </w:p>
    <w:p w14:paraId="3DE5C812" w14:textId="02B13F62" w:rsidR="00AF077F" w:rsidRPr="00EE7AD4" w:rsidRDefault="00AF077F" w:rsidP="00AF077F">
      <w:pPr>
        <w:pStyle w:val="ListParagraph"/>
        <w:numPr>
          <w:ilvl w:val="1"/>
          <w:numId w:val="1"/>
        </w:numPr>
        <w:rPr>
          <w:color w:val="4472C4" w:themeColor="accent1"/>
        </w:rPr>
      </w:pPr>
      <w:r>
        <w:t>What is Greg’s favorite 19</w:t>
      </w:r>
      <w:r w:rsidRPr="00AF077F">
        <w:rPr>
          <w:vertAlign w:val="superscript"/>
        </w:rPr>
        <w:t>th</w:t>
      </w:r>
      <w:r>
        <w:t xml:space="preserve"> century edition of the Book of Mormon?</w:t>
      </w:r>
      <w:r w:rsidR="00101AAF">
        <w:t xml:space="preserve"> </w:t>
      </w:r>
      <w:r w:rsidR="00EE7AD4" w:rsidRPr="00EE7AD4">
        <w:rPr>
          <w:color w:val="4472C4" w:themeColor="accent1"/>
        </w:rPr>
        <w:t>1858 James Right edition</w:t>
      </w:r>
    </w:p>
    <w:p w14:paraId="02FC0179" w14:textId="45C971FD" w:rsidR="00AF077F" w:rsidRDefault="00AF077F" w:rsidP="00AF077F">
      <w:pPr>
        <w:rPr>
          <w:rFonts w:hint="eastAsia"/>
        </w:rPr>
      </w:pPr>
      <w:r>
        <w:t xml:space="preserve">2. Read at least 20 pages from the first edition of the Book of Mormon either in a first edition copy or using the online version at the Joseph Smith papers. How does that experience contrast with reading the current edition on a mobile phone, on paper or at </w:t>
      </w:r>
      <w:hyperlink r:id="rId5" w:history="1">
        <w:r w:rsidR="003B2104" w:rsidRPr="00A84324">
          <w:rPr>
            <w:rStyle w:val="Hyperlink"/>
          </w:rPr>
          <w:t>http://scriptures.churchofjesuschrist.org/</w:t>
        </w:r>
      </w:hyperlink>
      <w:r w:rsidRPr="00AF077F">
        <w:t>?</w:t>
      </w:r>
      <w:r w:rsidR="003B2104">
        <w:t xml:space="preserve"> </w:t>
      </w:r>
      <w:r w:rsidR="003B2104" w:rsidRPr="00EE7AD4">
        <w:rPr>
          <w:color w:val="4472C4" w:themeColor="accent1"/>
        </w:rPr>
        <w:t xml:space="preserve">I actually like the first edition of the Book of Mormon because it is more like story telling. I feel like I am actually reading Nephi’s personal journal. The connected flow makes me feel more connected to the story as well. Although I think for the purpose of studying with other people, it is nice to have chapters and verses to refer back to the specific </w:t>
      </w:r>
      <w:r w:rsidR="00880B8E" w:rsidRPr="00EE7AD4">
        <w:rPr>
          <w:color w:val="4472C4" w:themeColor="accent1"/>
        </w:rPr>
        <w:t>sentences.</w:t>
      </w:r>
    </w:p>
    <w:sectPr w:rsidR="00AF077F" w:rsidSect="002A4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A6E52"/>
    <w:multiLevelType w:val="multilevel"/>
    <w:tmpl w:val="594AEA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7F"/>
    <w:rsid w:val="000D5C10"/>
    <w:rsid w:val="00101AAF"/>
    <w:rsid w:val="002A4672"/>
    <w:rsid w:val="00332A39"/>
    <w:rsid w:val="003B2104"/>
    <w:rsid w:val="003F09E3"/>
    <w:rsid w:val="007121E1"/>
    <w:rsid w:val="00880B8E"/>
    <w:rsid w:val="00AF077F"/>
    <w:rsid w:val="00EE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DB7DF"/>
  <w15:chartTrackingRefBased/>
  <w15:docId w15:val="{F335B110-DC81-F44B-8274-FA4E1054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7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2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riptures.churchofjesuschris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Autumn</dc:creator>
  <cp:keywords/>
  <dc:description/>
  <cp:lastModifiedBy>Lee Autumn</cp:lastModifiedBy>
  <cp:revision>8</cp:revision>
  <dcterms:created xsi:type="dcterms:W3CDTF">2021-04-13T07:55:00Z</dcterms:created>
  <dcterms:modified xsi:type="dcterms:W3CDTF">2021-04-13T08:42:00Z</dcterms:modified>
</cp:coreProperties>
</file>