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  <w:t xml:space="preserve">  if(event.target.checked) {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  <w:t xml:space="preserve">    const objetoGenero = { id: event.target.id, value: event.target.name }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  <w:t xml:space="preserve">    setGenero([...genero, objetoGenero])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  <w:t xml:space="preserve">    console.log(genero);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" w:hAnsi="Roboto"/>
          <w:color w:val="202124"/>
          <w:sz w:val="20"/>
        </w:rPr>
      </w:pPr>
      <w:r>
        <w:rPr>
          <w:rFonts w:ascii="Roboto" w:hAnsi="Roboto"/>
          <w:color w:val="202124"/>
          <w:sz w:val="20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7" w:history="1">
        <w:r>
          <w:rPr>
            <w:rStyle w:val="char1"/>
            <w:rFonts w:ascii="Roboto" w:hAnsi="Roboto"/>
            <w:sz w:val="20"/>
          </w:rPr>
          <w:t>https://stackoverflow.com/questions/61986464/react-checkbox-if-checked-add-value-to-array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Roboto">
    <w:panose1 w:val="00000000000000000000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65776032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stackoverflow.com/questions/61986464/react-checkbox-if-checked-add-value-to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2022-07-14T00:56:36Z</dcterms:created>
  <dcterms:modified xsi:type="dcterms:W3CDTF">2022-07-14T00:58:43Z</dcterms:modified>
</cp:coreProperties>
</file>