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70" w:rsidRDefault="00340D70" w:rsidP="00340D70">
      <w:pPr>
        <w:rPr>
          <w:szCs w:val="24"/>
        </w:rPr>
      </w:pPr>
      <w:r w:rsidRPr="0006327F">
        <w:rPr>
          <w:rFonts w:hint="eastAsia"/>
          <w:b/>
          <w:color w:val="FF0000"/>
          <w:sz w:val="32"/>
          <w:szCs w:val="32"/>
          <w:highlight w:val="yellow"/>
        </w:rPr>
        <w:t>即時稽核查詢</w:t>
      </w:r>
      <w:r>
        <w:rPr>
          <w:rFonts w:hint="eastAsia"/>
          <w:b/>
          <w:color w:val="FF0000"/>
          <w:sz w:val="32"/>
          <w:szCs w:val="32"/>
          <w:highlight w:val="yellow"/>
        </w:rPr>
        <w:t>--</w:t>
      </w:r>
      <w:r w:rsidRPr="00437276">
        <w:rPr>
          <w:rFonts w:hint="eastAsia"/>
          <w:szCs w:val="24"/>
        </w:rPr>
        <w:t>可即時查詢會員有</w:t>
      </w:r>
      <w:r>
        <w:rPr>
          <w:rFonts w:hint="eastAsia"/>
          <w:szCs w:val="24"/>
        </w:rPr>
        <w:t>無</w:t>
      </w:r>
      <w:r w:rsidRPr="00437276">
        <w:rPr>
          <w:rFonts w:hint="eastAsia"/>
          <w:szCs w:val="24"/>
        </w:rPr>
        <w:t>達到</w:t>
      </w:r>
      <w:r w:rsidRPr="00437276">
        <w:rPr>
          <w:rFonts w:hint="eastAsia"/>
          <w:color w:val="FF0000"/>
          <w:szCs w:val="24"/>
        </w:rPr>
        <w:t>優惠稽核</w:t>
      </w:r>
      <w:r w:rsidRPr="00437276">
        <w:rPr>
          <w:rFonts w:hint="eastAsia"/>
          <w:szCs w:val="24"/>
        </w:rPr>
        <w:t>與</w:t>
      </w:r>
      <w:r w:rsidRPr="00437276">
        <w:rPr>
          <w:rFonts w:hint="eastAsia"/>
          <w:color w:val="FF0000"/>
          <w:szCs w:val="24"/>
        </w:rPr>
        <w:t>常態性稽核</w:t>
      </w:r>
      <w:r w:rsidRPr="00437276">
        <w:rPr>
          <w:rFonts w:hint="eastAsia"/>
          <w:szCs w:val="24"/>
        </w:rPr>
        <w:t>，若沒達到可即時告知會員，申請出款將會被扣取存款優惠及行政費用</w:t>
      </w:r>
      <w:r w:rsidRPr="00EA1603">
        <w:rPr>
          <w:rFonts w:hint="eastAsia"/>
          <w:szCs w:val="24"/>
        </w:rPr>
        <w:t>。</w:t>
      </w:r>
    </w:p>
    <w:p w:rsidR="00340D70" w:rsidRPr="00505810" w:rsidRDefault="00340D70" w:rsidP="00340D7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B5C5057" wp14:editId="4F830C9F">
            <wp:extent cx="9429750" cy="2924175"/>
            <wp:effectExtent l="0" t="0" r="0" b="9525"/>
            <wp:docPr id="3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79" r="681"/>
                    <a:stretch/>
                  </pic:blipFill>
                  <pic:spPr bwMode="auto">
                    <a:xfrm>
                      <a:off x="0" y="0"/>
                      <a:ext cx="9425465" cy="292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D70" w:rsidRDefault="00340D70" w:rsidP="00340D70">
      <w:pPr>
        <w:rPr>
          <w:rFonts w:ascii="Arial" w:eastAsia="新細明體" w:hAnsi="Arial" w:cs="Arial"/>
          <w:color w:val="333333"/>
          <w:kern w:val="0"/>
          <w:szCs w:val="24"/>
        </w:rPr>
      </w:pPr>
      <w:r w:rsidRPr="003D1887">
        <w:rPr>
          <w:rFonts w:ascii="Arial" w:eastAsia="新細明體" w:hAnsi="Arial" w:cs="Arial"/>
          <w:color w:val="333333"/>
          <w:kern w:val="0"/>
          <w:szCs w:val="24"/>
        </w:rPr>
        <w:t>呈現方式：會顯示每一次會員的存款時間</w:t>
      </w:r>
      <w:proofErr w:type="gramStart"/>
      <w:r w:rsidRPr="003D1887">
        <w:rPr>
          <w:rFonts w:ascii="細明體" w:eastAsia="細明體" w:hAnsi="細明體" w:cs="細明體"/>
          <w:color w:val="333333"/>
          <w:kern w:val="0"/>
          <w:szCs w:val="24"/>
        </w:rPr>
        <w:t>‧</w:t>
      </w:r>
      <w:proofErr w:type="gramEnd"/>
      <w:r w:rsidRPr="003D1887">
        <w:rPr>
          <w:rFonts w:ascii="Arial" w:eastAsia="新細明體" w:hAnsi="Arial" w:cs="Arial"/>
          <w:color w:val="333333"/>
          <w:kern w:val="0"/>
          <w:szCs w:val="24"/>
        </w:rPr>
        <w:t>每次存款後的有效投注額</w:t>
      </w:r>
      <w:proofErr w:type="gramStart"/>
      <w:r w:rsidRPr="003D1887">
        <w:rPr>
          <w:rFonts w:ascii="細明體" w:eastAsia="細明體" w:hAnsi="細明體" w:cs="細明體"/>
          <w:color w:val="333333"/>
          <w:kern w:val="0"/>
          <w:szCs w:val="24"/>
        </w:rPr>
        <w:t>‧</w:t>
      </w:r>
      <w:proofErr w:type="gramEnd"/>
      <w:r w:rsidRPr="003D1887">
        <w:rPr>
          <w:rFonts w:ascii="Arial" w:eastAsia="新細明體" w:hAnsi="Arial" w:cs="Arial"/>
          <w:color w:val="333333"/>
          <w:kern w:val="0"/>
          <w:szCs w:val="24"/>
        </w:rPr>
        <w:t>每一次需要達到的稽核點</w:t>
      </w:r>
      <w:proofErr w:type="gramStart"/>
      <w:r w:rsidRPr="003D1887">
        <w:rPr>
          <w:rFonts w:ascii="細明體" w:eastAsia="細明體" w:hAnsi="細明體" w:cs="細明體"/>
          <w:color w:val="333333"/>
          <w:kern w:val="0"/>
          <w:szCs w:val="24"/>
        </w:rPr>
        <w:t>‧</w:t>
      </w:r>
      <w:proofErr w:type="gramEnd"/>
      <w:r w:rsidRPr="003D1887">
        <w:rPr>
          <w:rFonts w:ascii="Arial" w:eastAsia="新細明體" w:hAnsi="Arial" w:cs="Arial"/>
          <w:color w:val="333333"/>
          <w:kern w:val="0"/>
          <w:szCs w:val="24"/>
        </w:rPr>
        <w:t>以及是否通過每一次稽核</w:t>
      </w:r>
    </w:p>
    <w:p w:rsidR="00340D70" w:rsidRDefault="00340D70" w:rsidP="00340D70">
      <w:pPr>
        <w:rPr>
          <w:rFonts w:ascii="Arial" w:eastAsia="新細明體" w:hAnsi="Arial" w:cs="Arial"/>
          <w:color w:val="333333"/>
          <w:kern w:val="0"/>
          <w:szCs w:val="24"/>
        </w:rPr>
      </w:pPr>
      <w:r w:rsidRPr="00644F6D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18802B4" wp14:editId="09DCB685">
            <wp:extent cx="6871746" cy="2962275"/>
            <wp:effectExtent l="0" t="0" r="5715" b="0"/>
            <wp:docPr id="7" name="圖片 7" descr="C:\Users\judy01\AppData\Roaming\Tencent\Users\1851326898\QQ\WinTemp\RichOle\XA_7@2@(X]58ZRX(6N}3G$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851326898\QQ\WinTemp\RichOle\XA_7@2@(X]58ZRX(6N}3G$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3"/>
                    <a:stretch/>
                  </pic:blipFill>
                  <pic:spPr bwMode="auto">
                    <a:xfrm>
                      <a:off x="0" y="0"/>
                      <a:ext cx="6890106" cy="297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D70" w:rsidRDefault="00340D70" w:rsidP="00340D70">
      <w:pPr>
        <w:rPr>
          <w:rFonts w:ascii="Arial" w:eastAsia="新細明體" w:hAnsi="Arial" w:cs="Arial"/>
          <w:color w:val="333333"/>
          <w:kern w:val="0"/>
          <w:szCs w:val="24"/>
        </w:rPr>
      </w:pPr>
      <w:r w:rsidRPr="001641EE">
        <w:rPr>
          <w:rFonts w:ascii="Arial" w:eastAsia="新細明體" w:hAnsi="Arial" w:cs="Arial"/>
          <w:color w:val="333333"/>
          <w:kern w:val="0"/>
          <w:szCs w:val="24"/>
        </w:rPr>
        <w:sym w:font="Wingdings" w:char="F0E0"/>
      </w:r>
      <w:r w:rsidRPr="001641EE">
        <w:rPr>
          <w:rFonts w:ascii="Arial" w:eastAsia="新細明體" w:hAnsi="Arial" w:cs="Arial"/>
          <w:color w:val="333333"/>
          <w:kern w:val="0"/>
          <w:sz w:val="22"/>
        </w:rPr>
        <w:t>當會員一</w:t>
      </w:r>
      <w:proofErr w:type="gramStart"/>
      <w:r w:rsidRPr="001641EE">
        <w:rPr>
          <w:rFonts w:ascii="Arial" w:eastAsia="新細明體" w:hAnsi="Arial" w:cs="Arial"/>
          <w:color w:val="333333"/>
          <w:kern w:val="0"/>
          <w:sz w:val="22"/>
        </w:rPr>
        <w:t>選擇線上取款</w:t>
      </w:r>
      <w:proofErr w:type="gramEnd"/>
      <w:r w:rsidRPr="001641EE">
        <w:rPr>
          <w:rFonts w:ascii="Arial" w:eastAsia="新細明體" w:hAnsi="Arial" w:cs="Arial"/>
          <w:color w:val="333333"/>
          <w:kern w:val="0"/>
          <w:sz w:val="22"/>
        </w:rPr>
        <w:t>時</w:t>
      </w:r>
      <w:r w:rsidRPr="001641EE">
        <w:rPr>
          <w:rFonts w:ascii="Arial" w:eastAsia="新細明體" w:hAnsi="Arial" w:cs="Arial"/>
          <w:color w:val="333333"/>
          <w:kern w:val="0"/>
          <w:sz w:val="22"/>
        </w:rPr>
        <w:t>,</w:t>
      </w:r>
      <w:r w:rsidRPr="001641EE">
        <w:rPr>
          <w:rFonts w:ascii="Arial" w:eastAsia="新細明體" w:hAnsi="Arial" w:cs="Arial"/>
          <w:color w:val="333333"/>
          <w:kern w:val="0"/>
          <w:sz w:val="22"/>
        </w:rPr>
        <w:t>預設只出現『存款金額』『存款優惠』『常態稽核』</w:t>
      </w:r>
      <w:r w:rsidRPr="001641EE">
        <w:rPr>
          <w:rFonts w:ascii="Arial" w:eastAsia="新細明體" w:hAnsi="Arial" w:cs="Arial"/>
          <w:color w:val="333333"/>
          <w:kern w:val="0"/>
          <w:sz w:val="22"/>
        </w:rPr>
        <w:t>,</w:t>
      </w:r>
      <w:r w:rsidRPr="001641EE">
        <w:rPr>
          <w:rFonts w:ascii="Arial" w:eastAsia="新細明體" w:hAnsi="Arial" w:cs="Arial"/>
          <w:color w:val="333333"/>
          <w:kern w:val="0"/>
          <w:sz w:val="22"/>
        </w:rPr>
        <w:t>但會員可選擇『顯示實際有效投注額』『顯示優惠稽核』來呈現完整的資料度</w:t>
      </w:r>
    </w:p>
    <w:p w:rsidR="00340D70" w:rsidRDefault="00340D70" w:rsidP="00340D70">
      <w:pPr>
        <w:widowControl/>
        <w:rPr>
          <w:rFonts w:ascii="Arial" w:eastAsia="新細明體" w:hAnsi="Arial" w:cs="Arial"/>
          <w:b/>
          <w:bCs/>
          <w:color w:val="003366"/>
          <w:kern w:val="0"/>
          <w:szCs w:val="24"/>
        </w:rPr>
      </w:pPr>
      <w:r w:rsidRPr="000A0751">
        <w:rPr>
          <w:rFonts w:ascii="Arial" w:eastAsia="新細明體" w:hAnsi="Arial" w:cs="Arial"/>
          <w:b/>
          <w:bCs/>
          <w:color w:val="003366"/>
          <w:kern w:val="0"/>
          <w:szCs w:val="24"/>
        </w:rPr>
        <w:lastRenderedPageBreak/>
        <w:t>優惠稽核</w:t>
      </w:r>
    </w:p>
    <w:p w:rsidR="00340D70" w:rsidRPr="000A0751" w:rsidRDefault="00340D70" w:rsidP="00340D70">
      <w:pPr>
        <w:widowControl/>
        <w:spacing w:line="300" w:lineRule="atLeast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0A0751">
        <w:rPr>
          <w:rFonts w:ascii="Arial" w:eastAsia="新細明體" w:hAnsi="Arial" w:cs="Arial"/>
          <w:b/>
          <w:bCs/>
          <w:color w:val="990000"/>
          <w:kern w:val="0"/>
          <w:sz w:val="18"/>
          <w:szCs w:val="18"/>
        </w:rPr>
        <w:t>-------</w:t>
      </w:r>
      <w:r w:rsidRPr="000A0751">
        <w:rPr>
          <w:rFonts w:ascii="Arial" w:eastAsia="新細明體" w:hAnsi="Arial" w:cs="Arial"/>
          <w:b/>
          <w:bCs/>
          <w:color w:val="990000"/>
          <w:kern w:val="0"/>
          <w:sz w:val="18"/>
          <w:szCs w:val="18"/>
        </w:rPr>
        <w:t>【舉例】</w:t>
      </w:r>
      <w:r w:rsidRPr="000A0751">
        <w:rPr>
          <w:rFonts w:ascii="Arial" w:eastAsia="新細明體" w:hAnsi="Arial" w:cs="Arial"/>
          <w:b/>
          <w:bCs/>
          <w:color w:val="990000"/>
          <w:kern w:val="0"/>
          <w:sz w:val="18"/>
          <w:szCs w:val="18"/>
        </w:rPr>
        <w:t>----------</w:t>
      </w:r>
    </w:p>
    <w:tbl>
      <w:tblPr>
        <w:tblpPr w:leftFromText="45" w:rightFromText="45" w:vertAnchor="text"/>
        <w:tblW w:w="6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492"/>
        <w:gridCol w:w="2000"/>
      </w:tblGrid>
      <w:tr w:rsidR="00340D70" w:rsidRPr="000A0751" w:rsidTr="00EB08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優惠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需</w:t>
            </w:r>
            <w:proofErr w:type="gramStart"/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稽核打碼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proofErr w:type="gramStart"/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會員打碼</w:t>
            </w:r>
            <w:proofErr w:type="gramEnd"/>
          </w:p>
        </w:tc>
      </w:tr>
      <w:tr w:rsidR="00340D70" w:rsidRPr="000A0751" w:rsidTr="00EB08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6A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第一次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5,000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12,000</w:t>
            </w:r>
          </w:p>
        </w:tc>
      </w:tr>
      <w:tr w:rsidR="00340D70" w:rsidRPr="000A0751" w:rsidTr="00EB08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6A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 xml:space="preserve">第二次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8,000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0</w:t>
            </w:r>
          </w:p>
        </w:tc>
      </w:tr>
      <w:tr w:rsidR="00340D70" w:rsidRPr="000A0751" w:rsidTr="00EB08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6A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第三次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7,000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 xml:space="preserve">9,000　</w:t>
            </w:r>
          </w:p>
        </w:tc>
      </w:tr>
    </w:tbl>
    <w:p w:rsidR="00340D70" w:rsidRPr="000A0751" w:rsidRDefault="00340D70" w:rsidP="00340D70">
      <w:pPr>
        <w:widowControl/>
        <w:spacing w:line="300" w:lineRule="atLeast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0A0751">
        <w:rPr>
          <w:rFonts w:ascii="Arial" w:eastAsia="新細明體" w:hAnsi="Arial" w:cs="Arial"/>
          <w:b/>
          <w:bCs/>
          <w:color w:val="990000"/>
          <w:kern w:val="0"/>
          <w:sz w:val="18"/>
          <w:szCs w:val="18"/>
        </w:rPr>
        <w:t>-</w:t>
      </w:r>
    </w:p>
    <w:p w:rsidR="00340D70" w:rsidRPr="000A0751" w:rsidRDefault="00340D70" w:rsidP="00340D7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40D70" w:rsidRDefault="00340D70" w:rsidP="00340D70"/>
    <w:p w:rsidR="00340D70" w:rsidRDefault="00340D70" w:rsidP="00340D70"/>
    <w:p w:rsidR="00340D70" w:rsidRDefault="00340D70" w:rsidP="00340D70">
      <w:pPr>
        <w:widowControl/>
        <w:spacing w:line="300" w:lineRule="atLeast"/>
      </w:pPr>
    </w:p>
    <w:p w:rsidR="00340D70" w:rsidRPr="000A0751" w:rsidRDefault="00340D70" w:rsidP="00340D70">
      <w:pPr>
        <w:widowControl/>
        <w:spacing w:line="300" w:lineRule="atLeast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由最後一次稽核點往前推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:</w:t>
      </w:r>
    </w:p>
    <w:p w:rsidR="00340D70" w:rsidRPr="000A0751" w:rsidRDefault="00340D70" w:rsidP="00340D70">
      <w:pPr>
        <w:widowControl/>
        <w:spacing w:line="300" w:lineRule="atLeast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proofErr w:type="gramStart"/>
      <w:r w:rsidRPr="000A0751">
        <w:rPr>
          <w:rFonts w:ascii="細明體" w:eastAsia="細明體" w:hAnsi="細明體" w:cs="細明體" w:hint="eastAsia"/>
          <w:color w:val="333333"/>
          <w:kern w:val="0"/>
          <w:sz w:val="18"/>
          <w:szCs w:val="18"/>
        </w:rPr>
        <w:t>▋</w:t>
      </w:r>
      <w:proofErr w:type="gramEnd"/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稽核：</w:t>
      </w:r>
    </w:p>
    <w:p w:rsidR="00340D70" w:rsidRPr="000A0751" w:rsidRDefault="00340D70" w:rsidP="00340D70">
      <w:pPr>
        <w:widowControl/>
        <w:spacing w:line="300" w:lineRule="atLeast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>
        <w:rPr>
          <w:rFonts w:ascii="Arial" w:eastAsia="新細明體" w:hAnsi="Arial" w:cs="Arial"/>
          <w:color w:val="333333"/>
          <w:kern w:val="0"/>
          <w:sz w:val="18"/>
          <w:szCs w:val="18"/>
        </w:rPr>
        <w:t> 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優惠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  </w:t>
      </w:r>
      <w:r>
        <w:rPr>
          <w:rFonts w:ascii="Arial" w:eastAsia="新細明體" w:hAnsi="Arial" w:cs="Arial" w:hint="eastAsia"/>
          <w:color w:val="333333"/>
          <w:kern w:val="0"/>
          <w:sz w:val="18"/>
          <w:szCs w:val="18"/>
        </w:rPr>
        <w:t xml:space="preserve">  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 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需稽核打碼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   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會員打碼</w:t>
      </w:r>
    </w:p>
    <w:p w:rsidR="00340D70" w:rsidRPr="000A0751" w:rsidRDefault="00340D70" w:rsidP="00340D70">
      <w:pPr>
        <w:widowControl/>
        <w:spacing w:line="300" w:lineRule="atLeast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第三次　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 7,000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　　</w:t>
      </w:r>
      <w:r>
        <w:rPr>
          <w:rFonts w:ascii="Arial" w:eastAsia="新細明體" w:hAnsi="Arial" w:cs="Arial" w:hint="eastAsia"/>
          <w:color w:val="333333"/>
          <w:kern w:val="0"/>
          <w:sz w:val="18"/>
          <w:szCs w:val="18"/>
        </w:rPr>
        <w:t xml:space="preserve"> 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9,000---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通過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,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並且剩餘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2000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打碼</w:t>
      </w:r>
    </w:p>
    <w:p w:rsidR="00340D70" w:rsidRPr="000A0751" w:rsidRDefault="00340D70" w:rsidP="00340D70">
      <w:pPr>
        <w:widowControl/>
        <w:spacing w:line="300" w:lineRule="atLeast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第二次　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 8,000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　　</w:t>
      </w:r>
      <w:r>
        <w:rPr>
          <w:rFonts w:ascii="Arial" w:eastAsia="新細明體" w:hAnsi="Arial" w:cs="Arial" w:hint="eastAsia"/>
          <w:color w:val="333333"/>
          <w:kern w:val="0"/>
          <w:sz w:val="18"/>
          <w:szCs w:val="18"/>
        </w:rPr>
        <w:t xml:space="preserve"> 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0---0+2000=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沒超過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8000,</w:t>
      </w:r>
      <w:r w:rsidRPr="000A0751">
        <w:rPr>
          <w:rFonts w:ascii="Arial" w:eastAsia="新細明體" w:hAnsi="Arial" w:cs="Arial"/>
          <w:color w:val="CC0000"/>
          <w:kern w:val="0"/>
          <w:sz w:val="18"/>
          <w:szCs w:val="18"/>
        </w:rPr>
        <w:t>不通過</w:t>
      </w:r>
      <w:r w:rsidRPr="000A0751">
        <w:rPr>
          <w:rFonts w:ascii="Arial" w:eastAsia="新細明體" w:hAnsi="Arial" w:cs="Arial"/>
          <w:color w:val="CC0000"/>
          <w:kern w:val="0"/>
          <w:sz w:val="18"/>
          <w:szCs w:val="18"/>
        </w:rPr>
        <w:t>,</w:t>
      </w:r>
      <w:r w:rsidRPr="000A0751">
        <w:rPr>
          <w:rFonts w:ascii="Arial" w:eastAsia="新細明體" w:hAnsi="Arial" w:cs="Arial"/>
          <w:color w:val="CC0000"/>
          <w:kern w:val="0"/>
          <w:sz w:val="18"/>
          <w:szCs w:val="18"/>
        </w:rPr>
        <w:t>須扣除優惠金額</w:t>
      </w:r>
    </w:p>
    <w:p w:rsidR="00340D70" w:rsidRPr="000A0751" w:rsidRDefault="00340D70" w:rsidP="00340D70">
      <w:pPr>
        <w:widowControl/>
        <w:spacing w:line="300" w:lineRule="atLeast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第一次　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 5,000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　　</w:t>
      </w:r>
      <w:r>
        <w:rPr>
          <w:rFonts w:ascii="Arial" w:eastAsia="新細明體" w:hAnsi="Arial" w:cs="Arial" w:hint="eastAsia"/>
          <w:color w:val="333333"/>
          <w:kern w:val="0"/>
          <w:sz w:val="18"/>
          <w:szCs w:val="18"/>
        </w:rPr>
        <w:t xml:space="preserve"> 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12,000---12000+2000=14000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大於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5000,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通過</w:t>
      </w:r>
    </w:p>
    <w:p w:rsidR="00340D70" w:rsidRDefault="00340D70" w:rsidP="00340D70">
      <w:pPr>
        <w:widowControl/>
        <w:rPr>
          <w:rFonts w:ascii="Arial" w:eastAsia="新細明體" w:hAnsi="Arial" w:cs="Arial"/>
          <w:color w:val="333333"/>
          <w:kern w:val="0"/>
          <w:sz w:val="18"/>
          <w:szCs w:val="18"/>
        </w:rPr>
      </w:pPr>
      <w:proofErr w:type="gramStart"/>
      <w:r w:rsidRPr="000A0751">
        <w:rPr>
          <w:rFonts w:ascii="細明體" w:eastAsia="細明體" w:hAnsi="細明體" w:cs="細明體" w:hint="eastAsia"/>
          <w:color w:val="333333"/>
          <w:kern w:val="0"/>
          <w:sz w:val="18"/>
          <w:szCs w:val="18"/>
        </w:rPr>
        <w:t>▋</w:t>
      </w:r>
      <w:proofErr w:type="gramEnd"/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所以優惠稽核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~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會扣除第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2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次的優惠金額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,</w:t>
      </w:r>
      <w:r w:rsidRPr="000A0751">
        <w:rPr>
          <w:rFonts w:ascii="Arial" w:eastAsia="新細明體" w:hAnsi="Arial" w:cs="Arial"/>
          <w:color w:val="333333"/>
          <w:kern w:val="0"/>
          <w:sz w:val="18"/>
          <w:szCs w:val="18"/>
        </w:rPr>
        <w:t>才可出款</w:t>
      </w:r>
    </w:p>
    <w:p w:rsidR="00340D70" w:rsidRDefault="00340D70" w:rsidP="00340D70">
      <w:pPr>
        <w:widowControl/>
        <w:rPr>
          <w:rFonts w:ascii="Arial" w:eastAsia="新細明體" w:hAnsi="Arial" w:cs="Arial"/>
          <w:b/>
          <w:bCs/>
          <w:color w:val="003366"/>
          <w:kern w:val="0"/>
          <w:szCs w:val="24"/>
        </w:rPr>
      </w:pPr>
    </w:p>
    <w:p w:rsidR="00340D70" w:rsidRPr="003D55A9" w:rsidRDefault="00340D70" w:rsidP="00340D70">
      <w:pPr>
        <w:widowControl/>
        <w:rPr>
          <w:rFonts w:ascii="Arial" w:eastAsia="新細明體" w:hAnsi="Arial" w:cs="Arial"/>
          <w:b/>
          <w:bCs/>
          <w:color w:val="003366"/>
          <w:kern w:val="0"/>
          <w:szCs w:val="24"/>
        </w:rPr>
      </w:pPr>
      <w:r w:rsidRPr="000A0751">
        <w:rPr>
          <w:rFonts w:ascii="Arial" w:eastAsia="新細明體" w:hAnsi="Arial" w:cs="Arial"/>
          <w:b/>
          <w:bCs/>
          <w:color w:val="003366"/>
          <w:kern w:val="0"/>
          <w:szCs w:val="24"/>
        </w:rPr>
        <w:t>常態性稽核</w:t>
      </w:r>
    </w:p>
    <w:tbl>
      <w:tblPr>
        <w:tblpPr w:leftFromText="45" w:rightFromText="45" w:vertAnchor="text"/>
        <w:tblW w:w="6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500"/>
        <w:gridCol w:w="1870"/>
        <w:gridCol w:w="1500"/>
      </w:tblGrid>
      <w:tr w:rsidR="00340D70" w:rsidRPr="000A0751" w:rsidTr="00EB08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存款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存款金額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存款後餘額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proofErr w:type="gramStart"/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會員打碼</w:t>
            </w:r>
            <w:proofErr w:type="gramEnd"/>
          </w:p>
        </w:tc>
      </w:tr>
      <w:tr w:rsidR="00340D70" w:rsidRPr="000A0751" w:rsidTr="00EB08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6A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第一次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5,000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5,000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5,500</w:t>
            </w:r>
          </w:p>
        </w:tc>
      </w:tr>
      <w:tr w:rsidR="00340D70" w:rsidRPr="000A0751" w:rsidTr="00EB08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6A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 xml:space="preserve">第二次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8,000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12,000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5,500</w:t>
            </w:r>
          </w:p>
        </w:tc>
      </w:tr>
      <w:tr w:rsidR="00340D70" w:rsidRPr="000A0751" w:rsidTr="00EB08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6A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第三次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7,000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 xml:space="preserve">20,000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D70" w:rsidRPr="000A0751" w:rsidRDefault="00340D70" w:rsidP="00EB08A6">
            <w:pPr>
              <w:widowControl/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</w:pPr>
            <w:r w:rsidRPr="000A0751">
              <w:rPr>
                <w:rFonts w:ascii="新細明體" w:eastAsia="新細明體" w:hAnsi="新細明體" w:cs="新細明體"/>
                <w:b/>
                <w:color w:val="FFFFFF"/>
                <w:kern w:val="0"/>
                <w:szCs w:val="24"/>
              </w:rPr>
              <w:t>8,000</w:t>
            </w:r>
          </w:p>
        </w:tc>
      </w:tr>
    </w:tbl>
    <w:p w:rsidR="00340D70" w:rsidRPr="000A0751" w:rsidRDefault="00340D70" w:rsidP="00340D7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40D70" w:rsidRDefault="00340D70" w:rsidP="00340D70"/>
    <w:p w:rsidR="00340D70" w:rsidRDefault="00340D70" w:rsidP="00340D70"/>
    <w:p w:rsidR="00340D70" w:rsidRDefault="00340D70" w:rsidP="00340D70"/>
    <w:p w:rsidR="00340D70" w:rsidRDefault="00340D70" w:rsidP="00340D70"/>
    <w:p w:rsidR="00340D70" w:rsidRDefault="00340D70" w:rsidP="00340D70">
      <w:pPr>
        <w:pStyle w:val="Web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由最後一次稽核點往前推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看每次存款後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是否都有達到常態性稽核：</w:t>
      </w:r>
    </w:p>
    <w:p w:rsidR="00340D70" w:rsidRDefault="00340D70" w:rsidP="00340D70">
      <w:pPr>
        <w:pStyle w:val="Web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細明體" w:eastAsia="細明體" w:hAnsi="細明體" w:cs="細明體" w:hint="eastAsia"/>
          <w:color w:val="333333"/>
          <w:sz w:val="18"/>
          <w:szCs w:val="18"/>
        </w:rPr>
        <w:t>▋</w:t>
      </w:r>
      <w:proofErr w:type="gramEnd"/>
      <w:r>
        <w:rPr>
          <w:rFonts w:ascii="Arial" w:hAnsi="Arial" w:cs="Arial"/>
          <w:color w:val="333333"/>
          <w:sz w:val="18"/>
          <w:szCs w:val="18"/>
        </w:rPr>
        <w:t>稽核：</w:t>
      </w:r>
    </w:p>
    <w:p w:rsidR="00340D70" w:rsidRDefault="00340D70" w:rsidP="00340D70">
      <w:pPr>
        <w:pStyle w:val="Web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</w:t>
      </w:r>
      <w:r>
        <w:rPr>
          <w:rFonts w:ascii="Arial" w:hAnsi="Arial" w:cs="Arial"/>
          <w:color w:val="333333"/>
          <w:sz w:val="18"/>
          <w:szCs w:val="18"/>
        </w:rPr>
        <w:t>存款</w:t>
      </w:r>
      <w:r>
        <w:rPr>
          <w:rFonts w:ascii="Arial" w:hAnsi="Arial" w:cs="Arial"/>
          <w:color w:val="333333"/>
          <w:sz w:val="18"/>
          <w:szCs w:val="18"/>
        </w:rPr>
        <w:t>   </w:t>
      </w:r>
      <w:r>
        <w:rPr>
          <w:rFonts w:ascii="Arial" w:hAnsi="Arial" w:cs="Arial"/>
          <w:color w:val="333333"/>
          <w:sz w:val="18"/>
          <w:szCs w:val="18"/>
        </w:rPr>
        <w:t>存款金額</w:t>
      </w:r>
      <w:r>
        <w:rPr>
          <w:rFonts w:ascii="Arial" w:hAnsi="Arial" w:cs="Arial"/>
          <w:color w:val="333333"/>
          <w:sz w:val="18"/>
          <w:szCs w:val="18"/>
        </w:rPr>
        <w:t>   </w:t>
      </w:r>
      <w:r>
        <w:rPr>
          <w:rFonts w:ascii="Arial" w:hAnsi="Arial" w:cs="Arial"/>
          <w:color w:val="333333"/>
          <w:sz w:val="18"/>
          <w:szCs w:val="18"/>
        </w:rPr>
        <w:t>存款後餘額</w:t>
      </w:r>
      <w:r>
        <w:rPr>
          <w:rFonts w:ascii="Arial" w:hAnsi="Arial" w:cs="Arial"/>
          <w:color w:val="333333"/>
          <w:sz w:val="18"/>
          <w:szCs w:val="18"/>
        </w:rPr>
        <w:t>   </w:t>
      </w:r>
      <w:r>
        <w:rPr>
          <w:rFonts w:ascii="Arial" w:hAnsi="Arial" w:cs="Arial"/>
          <w:color w:val="333333"/>
          <w:sz w:val="18"/>
          <w:szCs w:val="18"/>
        </w:rPr>
        <w:t>會員打碼</w:t>
      </w:r>
    </w:p>
    <w:p w:rsidR="00340D70" w:rsidRDefault="00340D70" w:rsidP="00340D70">
      <w:pPr>
        <w:pStyle w:val="Web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第三次</w:t>
      </w:r>
      <w:r>
        <w:rPr>
          <w:rFonts w:ascii="Arial" w:hAnsi="Arial" w:cs="Arial"/>
          <w:color w:val="333333"/>
          <w:sz w:val="18"/>
          <w:szCs w:val="18"/>
        </w:rPr>
        <w:t>   7,000     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20,000      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>8,000---</w:t>
      </w:r>
      <w:r>
        <w:rPr>
          <w:rFonts w:ascii="Arial" w:hAnsi="Arial" w:cs="Arial"/>
          <w:color w:val="333333"/>
          <w:sz w:val="18"/>
          <w:szCs w:val="18"/>
        </w:rPr>
        <w:t>存款</w:t>
      </w:r>
      <w:r>
        <w:rPr>
          <w:rFonts w:ascii="Arial" w:hAnsi="Arial" w:cs="Arial"/>
          <w:color w:val="333333"/>
          <w:sz w:val="18"/>
          <w:szCs w:val="18"/>
        </w:rPr>
        <w:t>7000</w:t>
      </w:r>
      <w:r>
        <w:rPr>
          <w:rFonts w:ascii="Arial" w:hAnsi="Arial" w:cs="Arial"/>
          <w:color w:val="333333"/>
          <w:sz w:val="18"/>
          <w:szCs w:val="18"/>
        </w:rPr>
        <w:t>後</w:t>
      </w:r>
      <w:r>
        <w:rPr>
          <w:rFonts w:ascii="Arial" w:hAnsi="Arial" w:cs="Arial"/>
          <w:color w:val="333333"/>
          <w:sz w:val="18"/>
          <w:szCs w:val="18"/>
        </w:rPr>
        <w:t>~</w:t>
      </w:r>
      <w:r>
        <w:rPr>
          <w:rFonts w:ascii="Arial" w:hAnsi="Arial" w:cs="Arial"/>
          <w:color w:val="333333"/>
          <w:sz w:val="18"/>
          <w:szCs w:val="18"/>
        </w:rPr>
        <w:t>下注</w:t>
      </w:r>
      <w:r>
        <w:rPr>
          <w:rFonts w:ascii="Arial" w:hAnsi="Arial" w:cs="Arial"/>
          <w:color w:val="333333"/>
          <w:sz w:val="18"/>
          <w:szCs w:val="18"/>
        </w:rPr>
        <w:t>8000</w:t>
      </w:r>
      <w:r>
        <w:rPr>
          <w:rFonts w:ascii="Arial" w:hAnsi="Arial" w:cs="Arial"/>
          <w:color w:val="333333"/>
          <w:sz w:val="18"/>
          <w:szCs w:val="18"/>
        </w:rPr>
        <w:t>元</w:t>
      </w:r>
      <w:r>
        <w:rPr>
          <w:rFonts w:ascii="Arial" w:hAnsi="Arial" w:cs="Arial"/>
          <w:color w:val="333333"/>
          <w:sz w:val="18"/>
          <w:szCs w:val="18"/>
        </w:rPr>
        <w:t xml:space="preserve"> ,</w:t>
      </w:r>
      <w:r>
        <w:rPr>
          <w:rFonts w:ascii="Arial" w:hAnsi="Arial" w:cs="Arial"/>
          <w:color w:val="333333"/>
          <w:sz w:val="18"/>
          <w:szCs w:val="18"/>
        </w:rPr>
        <w:t>並且多了</w:t>
      </w:r>
      <w:r>
        <w:rPr>
          <w:rFonts w:ascii="Arial" w:hAnsi="Arial" w:cs="Arial"/>
          <w:color w:val="333333"/>
          <w:sz w:val="18"/>
          <w:szCs w:val="18"/>
        </w:rPr>
        <w:t>1000,</w:t>
      </w:r>
      <w:r>
        <w:rPr>
          <w:rFonts w:ascii="Arial" w:hAnsi="Arial" w:cs="Arial"/>
          <w:color w:val="333333"/>
          <w:sz w:val="18"/>
          <w:szCs w:val="18"/>
        </w:rPr>
        <w:t>有通過常態性</w:t>
      </w:r>
    </w:p>
    <w:p w:rsidR="00340D70" w:rsidRDefault="00340D70" w:rsidP="00340D70">
      <w:pPr>
        <w:pStyle w:val="Web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第二次</w:t>
      </w:r>
      <w:r>
        <w:rPr>
          <w:rFonts w:ascii="Arial" w:hAnsi="Arial" w:cs="Arial"/>
          <w:color w:val="333333"/>
          <w:sz w:val="18"/>
          <w:szCs w:val="18"/>
        </w:rPr>
        <w:t>   8,000     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12,000    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> 5,500---</w:t>
      </w:r>
      <w:r>
        <w:rPr>
          <w:rFonts w:ascii="Arial" w:hAnsi="Arial" w:cs="Arial"/>
          <w:color w:val="333333"/>
          <w:sz w:val="18"/>
          <w:szCs w:val="18"/>
        </w:rPr>
        <w:t>存款</w:t>
      </w:r>
      <w:r>
        <w:rPr>
          <w:rFonts w:ascii="Arial" w:hAnsi="Arial" w:cs="Arial"/>
          <w:color w:val="333333"/>
          <w:sz w:val="18"/>
          <w:szCs w:val="18"/>
        </w:rPr>
        <w:t>8000</w:t>
      </w:r>
      <w:r>
        <w:rPr>
          <w:rFonts w:ascii="Arial" w:hAnsi="Arial" w:cs="Arial"/>
          <w:color w:val="333333"/>
          <w:sz w:val="18"/>
          <w:szCs w:val="18"/>
        </w:rPr>
        <w:t>後</w:t>
      </w:r>
      <w:r>
        <w:rPr>
          <w:rFonts w:ascii="Arial" w:hAnsi="Arial" w:cs="Arial"/>
          <w:color w:val="333333"/>
          <w:sz w:val="18"/>
          <w:szCs w:val="18"/>
        </w:rPr>
        <w:t>~</w:t>
      </w:r>
      <w:r>
        <w:rPr>
          <w:rFonts w:ascii="Arial" w:hAnsi="Arial" w:cs="Arial"/>
          <w:color w:val="333333"/>
          <w:sz w:val="18"/>
          <w:szCs w:val="18"/>
        </w:rPr>
        <w:t>下注</w:t>
      </w:r>
      <w:r>
        <w:rPr>
          <w:rFonts w:ascii="Arial" w:hAnsi="Arial" w:cs="Arial"/>
          <w:color w:val="333333"/>
          <w:sz w:val="18"/>
          <w:szCs w:val="18"/>
        </w:rPr>
        <w:t>5500+1000</w:t>
      </w:r>
      <w:r>
        <w:rPr>
          <w:rFonts w:ascii="Arial" w:hAnsi="Arial" w:cs="Arial"/>
          <w:color w:val="333333"/>
          <w:sz w:val="18"/>
          <w:szCs w:val="18"/>
        </w:rPr>
        <w:t>元</w:t>
      </w:r>
      <w:r>
        <w:rPr>
          <w:rStyle w:val="red02"/>
          <w:rFonts w:ascii="Arial" w:hAnsi="Arial" w:cs="Arial"/>
          <w:color w:val="CC0000"/>
          <w:sz w:val="18"/>
          <w:szCs w:val="18"/>
        </w:rPr>
        <w:t>沒通過常態性</w:t>
      </w:r>
      <w:r>
        <w:rPr>
          <w:rStyle w:val="red02"/>
          <w:rFonts w:ascii="Arial" w:hAnsi="Arial" w:cs="Arial"/>
          <w:color w:val="CC0000"/>
          <w:sz w:val="18"/>
          <w:szCs w:val="18"/>
        </w:rPr>
        <w:t>,</w:t>
      </w:r>
      <w:r>
        <w:rPr>
          <w:rStyle w:val="red02"/>
          <w:rFonts w:ascii="Arial" w:hAnsi="Arial" w:cs="Arial"/>
          <w:color w:val="CC0000"/>
          <w:sz w:val="18"/>
          <w:szCs w:val="18"/>
        </w:rPr>
        <w:t>須扣除</w:t>
      </w:r>
      <w:r>
        <w:rPr>
          <w:rStyle w:val="red02"/>
          <w:rFonts w:ascii="Arial" w:hAnsi="Arial" w:cs="Arial"/>
          <w:color w:val="CC0000"/>
          <w:sz w:val="18"/>
          <w:szCs w:val="18"/>
        </w:rPr>
        <w:t>8000*50%=4000</w:t>
      </w:r>
    </w:p>
    <w:p w:rsidR="00340D70" w:rsidRDefault="00340D70" w:rsidP="00340D70">
      <w:pPr>
        <w:pStyle w:val="Web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第一次</w:t>
      </w:r>
      <w:r>
        <w:rPr>
          <w:rFonts w:ascii="Arial" w:hAnsi="Arial" w:cs="Arial"/>
          <w:color w:val="333333"/>
          <w:sz w:val="18"/>
          <w:szCs w:val="18"/>
        </w:rPr>
        <w:t>   5,000   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  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5,000      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>5,500---</w:t>
      </w:r>
      <w:r>
        <w:rPr>
          <w:rFonts w:ascii="Arial" w:hAnsi="Arial" w:cs="Arial"/>
          <w:color w:val="333333"/>
          <w:sz w:val="18"/>
          <w:szCs w:val="18"/>
        </w:rPr>
        <w:t>存款</w:t>
      </w:r>
      <w:r>
        <w:rPr>
          <w:rFonts w:ascii="Arial" w:hAnsi="Arial" w:cs="Arial"/>
          <w:color w:val="333333"/>
          <w:sz w:val="18"/>
          <w:szCs w:val="18"/>
        </w:rPr>
        <w:t>5000</w:t>
      </w:r>
      <w:r>
        <w:rPr>
          <w:rFonts w:ascii="Arial" w:hAnsi="Arial" w:cs="Arial"/>
          <w:color w:val="333333"/>
          <w:sz w:val="18"/>
          <w:szCs w:val="18"/>
        </w:rPr>
        <w:t>後</w:t>
      </w:r>
      <w:r>
        <w:rPr>
          <w:rFonts w:ascii="Arial" w:hAnsi="Arial" w:cs="Arial"/>
          <w:color w:val="333333"/>
          <w:sz w:val="18"/>
          <w:szCs w:val="18"/>
        </w:rPr>
        <w:t>~</w:t>
      </w:r>
      <w:r>
        <w:rPr>
          <w:rFonts w:ascii="Arial" w:hAnsi="Arial" w:cs="Arial"/>
          <w:color w:val="333333"/>
          <w:sz w:val="18"/>
          <w:szCs w:val="18"/>
        </w:rPr>
        <w:t>下注</w:t>
      </w:r>
      <w:r>
        <w:rPr>
          <w:rFonts w:ascii="Arial" w:hAnsi="Arial" w:cs="Arial"/>
          <w:color w:val="333333"/>
          <w:sz w:val="18"/>
          <w:szCs w:val="18"/>
        </w:rPr>
        <w:t>5500+5500+1000</w:t>
      </w:r>
      <w:r>
        <w:rPr>
          <w:rFonts w:ascii="Arial" w:hAnsi="Arial" w:cs="Arial"/>
          <w:color w:val="333333"/>
          <w:sz w:val="18"/>
          <w:szCs w:val="18"/>
        </w:rPr>
        <w:t>元有通過常態性</w:t>
      </w:r>
    </w:p>
    <w:p w:rsidR="00340D70" w:rsidRPr="003D55A9" w:rsidRDefault="00340D70" w:rsidP="00340D70">
      <w:pPr>
        <w:pStyle w:val="Web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細明體" w:eastAsia="細明體" w:hAnsi="細明體" w:cs="細明體" w:hint="eastAsia"/>
          <w:color w:val="333333"/>
          <w:sz w:val="18"/>
          <w:szCs w:val="18"/>
        </w:rPr>
        <w:t>▋</w:t>
      </w:r>
      <w:proofErr w:type="gramEnd"/>
      <w:r>
        <w:rPr>
          <w:rFonts w:ascii="Arial" w:hAnsi="Arial" w:cs="Arial"/>
          <w:color w:val="333333"/>
          <w:sz w:val="18"/>
          <w:szCs w:val="18"/>
        </w:rPr>
        <w:t>所以常態性稽核</w:t>
      </w:r>
      <w:r>
        <w:rPr>
          <w:rFonts w:ascii="Arial" w:hAnsi="Arial" w:cs="Arial"/>
          <w:color w:val="333333"/>
          <w:sz w:val="18"/>
          <w:szCs w:val="18"/>
        </w:rPr>
        <w:t>~</w:t>
      </w:r>
      <w:r>
        <w:rPr>
          <w:rFonts w:ascii="Arial" w:hAnsi="Arial" w:cs="Arial"/>
          <w:color w:val="333333"/>
          <w:sz w:val="18"/>
          <w:szCs w:val="18"/>
        </w:rPr>
        <w:t>會扣除第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次的存款金額</w:t>
      </w:r>
      <w:r>
        <w:rPr>
          <w:rFonts w:ascii="Arial" w:hAnsi="Arial" w:cs="Arial"/>
          <w:color w:val="333333"/>
          <w:sz w:val="18"/>
          <w:szCs w:val="18"/>
        </w:rPr>
        <w:t>50%=4000,</w:t>
      </w:r>
      <w:r>
        <w:rPr>
          <w:rFonts w:ascii="Arial" w:hAnsi="Arial" w:cs="Arial"/>
          <w:color w:val="333333"/>
          <w:sz w:val="18"/>
          <w:szCs w:val="18"/>
        </w:rPr>
        <w:t>才可出款</w:t>
      </w:r>
    </w:p>
    <w:p w:rsidR="001E4608" w:rsidRPr="00340D70" w:rsidRDefault="001E4608">
      <w:bookmarkStart w:id="0" w:name="_GoBack"/>
      <w:bookmarkEnd w:id="0"/>
    </w:p>
    <w:sectPr w:rsidR="001E4608" w:rsidRPr="00340D70" w:rsidSect="00D90E5D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70"/>
    <w:rsid w:val="001E4608"/>
    <w:rsid w:val="0034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D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40D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ed02">
    <w:name w:val="red02"/>
    <w:basedOn w:val="a0"/>
    <w:rsid w:val="00340D70"/>
  </w:style>
  <w:style w:type="paragraph" w:styleId="a3">
    <w:name w:val="Balloon Text"/>
    <w:basedOn w:val="a"/>
    <w:link w:val="a4"/>
    <w:uiPriority w:val="99"/>
    <w:semiHidden/>
    <w:unhideWhenUsed/>
    <w:rsid w:val="00340D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0D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D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40D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ed02">
    <w:name w:val="red02"/>
    <w:basedOn w:val="a0"/>
    <w:rsid w:val="00340D70"/>
  </w:style>
  <w:style w:type="paragraph" w:styleId="a3">
    <w:name w:val="Balloon Text"/>
    <w:basedOn w:val="a"/>
    <w:link w:val="a4"/>
    <w:uiPriority w:val="99"/>
    <w:semiHidden/>
    <w:unhideWhenUsed/>
    <w:rsid w:val="00340D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0D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2012-08-20T08:14:00Z</dcterms:created>
  <dcterms:modified xsi:type="dcterms:W3CDTF">2012-08-20T08:15:00Z</dcterms:modified>
</cp:coreProperties>
</file>