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1.15</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1.15</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twenty-five stories, delivered from the walking skeleton through every-page browser checks, bulk update, layout stability and an enforced content-security policy (Sprint 55).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33–55)</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1.15 (2026-10-13)</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56.</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56.</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59.</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58.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58.</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61.</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Not started. Sign-in has a resend control, sign-up has none, and the server has no cooldown. A one-time code is the only way in, so a code that never arrives is a lost user.</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Not started. A second credential can be linked (Sprint 18) but never replaced or removed, so a lost number is a lost account. Phone codes reach a real phone only once SMS exists, so recovery works first through email; a recycled number is a risk the decision record must state.</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Not started. The contact page is a placeholder and the grievance page is static text; the Digital Personal Data Protection Act expects a working grievance route before real users.</w:t>
      </w:r>
    </w:p>
    <w:p>
      <w:pPr>
        <w:pStyle w:val="Caption2"/>
      </w:pPr>
      <w:r>
        <w:t>Size: M   |   Depends on: None   |   Sprint 57; migration 0050</w:t>
      </w:r>
    </w:p>
    <w:p>
      <w:pPr>
        <w:spacing w:before="160" w:after="40"/>
      </w:pPr>
      <w:r>
        <w:rPr>
          <w:rStyle w:val="ReqID"/>
        </w:rPr>
        <w:t xml:space="preserve">BL-14.5  </w:t>
      </w:r>
      <w:r>
        <w:rPr>
          <w:b/>
          <w:color w:val="3C4752"/>
        </w:rPr>
        <w:t xml:space="preserve">[NEXT]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Not started. A course has a mode, language, fee and duration but no place, so an offline course in another state is recommended as readily as one next door.</w:t>
      </w:r>
    </w:p>
    <w:p>
      <w:pPr>
        <w:pStyle w:val="Caption2"/>
      </w:pPr>
      <w:r>
        <w:t>Size: M   |   Depends on: None   |   Sprint 58; migration 0051</w:t>
      </w:r>
    </w:p>
    <w:p>
      <w:pPr>
        <w:spacing w:before="160" w:after="40"/>
      </w:pPr>
      <w:r>
        <w:rPr>
          <w:rStyle w:val="ReqID"/>
        </w:rPr>
        <w:t xml:space="preserve">BL-14.6  </w:t>
      </w:r>
      <w:r>
        <w:rPr>
          <w:b/>
          <w:color w:val="3C4752"/>
        </w:rPr>
        <w:t xml:space="preserve">[NEXT]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Not started. Suggestions rank by mandatory-gap closure only, although the product definition names fee, duration, mode and language.</w:t>
      </w:r>
    </w:p>
    <w:p>
      <w:pPr>
        <w:pStyle w:val="Caption2"/>
      </w:pPr>
      <w:r>
        <w:t>Size: M   |   Depends on: BL-14.5   |   Sprint 58; ADR-037</w:t>
      </w:r>
    </w:p>
    <w:p>
      <w:pPr>
        <w:spacing w:before="160" w:after="40"/>
      </w:pPr>
      <w:r>
        <w:rPr>
          <w:rStyle w:val="ReqID"/>
        </w:rPr>
        <w:t xml:space="preserve">BL-14.4  </w:t>
      </w:r>
      <w:r>
        <w:rPr>
          <w:b/>
          <w:color w:val="3C4752"/>
        </w:rPr>
        <w:t xml:space="preserve">[NEXT]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Not started. The owner unpublishing is the only moderation lever, and fake vacancies are the main trust risk of a jobs marketplace.</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[NEXT]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Not started. A status change notifies the candidate but carries no detail.</w:t>
      </w:r>
    </w:p>
    <w:p>
      <w:pPr>
        <w:pStyle w:val="Caption2"/>
      </w:pPr>
      <w:r>
        <w:t>Size: S   |   Depends on: None   |   Sprint 60; migration 0053</w:t>
      </w:r>
    </w:p>
    <w:p>
      <w:pPr>
        <w:spacing w:before="160" w:after="40"/>
      </w:pPr>
      <w:r>
        <w:rPr>
          <w:rStyle w:val="ReqID"/>
        </w:rPr>
        <w:t xml:space="preserve">BL-14.8  </w:t>
      </w:r>
      <w:r>
        <w:rPr>
          <w:b/>
          <w:color w:val="3C4752"/>
        </w:rPr>
        <w:t xml:space="preserve">[NEXT]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Not started.</w:t>
      </w:r>
    </w:p>
    <w:p>
      <w:pPr>
        <w:pStyle w:val="Caption2"/>
      </w:pPr>
      <w:r>
        <w:t>Size: M   |   Depends on: None   |   Sprint 60</w:t>
      </w:r>
    </w:p>
    <w:p>
      <w:pPr>
        <w:spacing w:before="160" w:after="40"/>
      </w:pPr>
      <w:r>
        <w:rPr>
          <w:rStyle w:val="ReqID"/>
        </w:rPr>
        <w:t xml:space="preserve">BL-14.9  </w:t>
      </w:r>
      <w:r>
        <w:rPr>
          <w:b/>
          <w:color w:val="3C4752"/>
        </w:rPr>
        <w:t xml:space="preserve">[NEXT]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Not started. Notices show only inside the applications page.</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Not started. Enrolment today needs an engineer to run scripts/bulk_enrol_candidates.py.</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55 are merged into main (pull requests #17 to #40).</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bl>
    <w:p>
      <w:pPr/>
      <w:r>
        <w:t xml:space="preserve">Proposal for Sprints 56 to 61, for discussion (version 1.15). SEO, deployment, monetisation and real external integrations stay deferred by the Product Owner; every sprint below is code-only. If one runs long, its cut line is: Sprint 56 keeps the resend and defers credential replacement; Sprint 59 ships report and takedown and defers the removal notice; Sprint 60 ships the message and defers the export; Sprint 61 can wait for a real agency.</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BL-14.1, BL-14.2: Never locked out (Sprint 56)</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A one-time code is the only way in, so a code that never arrives, or a number that is lost, must not be a lost user. Phone codes reach a real phone only once SMS exists, so recovery by email comes first.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BL-14.3: A way to complain (Sprint 57)</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Digital Personal Data Protection Act expects a working grievance route before real users. Small, and the contact and grievance pages are placeholders today.</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BL-14.5, BL-14.6: Courses you can attend (Sprint 58)</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The core promise is the course that closes the gap, and a course with no place or intake date cannot be attended. The scorer does not change.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BL-14.4: A marketplace you can trust (Sprint 59)</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Fake vacancies are the main trust risk of a jobs marketplace and the only lever today is the owner unpublishing. Large; reuses the operator queue from Sprint 57.</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BL-14.7 to BL-14.9: Hiring that finishes (Sprint 60)</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The employer can change a status but cannot say when or where, and the candidate has no notification page.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BL-14.10: A pilot with an agency (Sprint 61)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Enrolment is a script only an engineer can run. Can wait for a real agency.</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