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1.26</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1.26</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1.26 (2026-10-15)</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Listings, privacy answers, accessibility, TestFlight and Play testing.</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[NOW]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[NEXT]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Not started. Needs the owner's store accounts, the real bundle identifier and a deployed API.</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[NOW]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64 are merged into main (pull requests #17 to #54). Sprint 65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Listings, privacy answers, accessibility, low-end performance, then internal, closed and production testing on both stores.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