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1.40 (2026-10-17)</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and BL-19.2 done in Sprint 76; the other 24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BL-19.4, BL-19.5, BL-19.6,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BL-19.6.</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BL-19.7,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BL-19.4, BL-19.5, BL-19.6, BL-19.7.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BL-19.14.</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BL-19.21.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BL-19.14, BL-19.9.</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no build story is started.</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B0760E"/>
        </w:rPr>
        <w:t xml:space="preserve">[NEXT]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BL-19.5  </w:t>
      </w:r>
      <w:r>
        <w:rPr>
          <w:b/>
          <w:color w:val="B0760E"/>
        </w:rPr>
        <w:t xml:space="preserve">[NEXT]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BL-19.2   |   Epic B19</w:t>
      </w:r>
    </w:p>
    <w:p>
      <w:pPr>
        <w:spacing w:before="160" w:after="40"/>
      </w:pPr>
      <w:r>
        <w:rPr>
          <w:rStyle w:val="ReqID"/>
        </w:rPr>
        <w:t xml:space="preserve">BL-19.6  </w:t>
      </w:r>
      <w:r>
        <w:rPr>
          <w:b/>
          <w:color w:val="B0760E"/>
        </w:rPr>
        <w:t xml:space="preserve">[NEXT]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BL-19.7  </w:t>
      </w:r>
      <w:r>
        <w:rPr>
          <w:b/>
          <w:color w:val="B0760E"/>
        </w:rPr>
        <w:t xml:space="preserve">[NEXT]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BL-19.2   |   Epic B19</w:t>
      </w:r>
    </w:p>
    <w:p>
      <w:pPr>
        <w:spacing w:before="160" w:after="40"/>
      </w:pPr>
      <w:r>
        <w:rPr>
          <w:rStyle w:val="ReqID"/>
        </w:rPr>
        <w:t xml:space="preserve">BL-19.8  </w:t>
      </w:r>
      <w:r>
        <w:rPr>
          <w:b/>
          <w:color w:val="3C4752"/>
        </w:rPr>
        <w:t xml:space="preserve">[LATER]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Planned in version 1.39; not started. Kept in the epic at the Product Owner’s decision in BL-19.2, scheduled last among the foundations.</w:t>
      </w:r>
    </w:p>
    <w:p>
      <w:pPr>
        <w:pStyle w:val="Caption2"/>
      </w:pPr>
      <w:r>
        <w:t>Size: M   |   Depends on: BL-19.4   |   Epic B19</w:t>
      </w:r>
    </w:p>
    <w:p>
      <w:pPr>
        <w:spacing w:before="160" w:after="40"/>
      </w:pPr>
      <w:r>
        <w:rPr>
          <w:rStyle w:val="ReqID"/>
        </w:rPr>
        <w:t xml:space="preserve">BL-19.9  </w:t>
      </w:r>
      <w:r>
        <w:rPr>
          <w:b/>
          <w:color w:val="B0760E"/>
        </w:rPr>
        <w:t xml:space="preserve">[NEXT]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BL-19.10  </w:t>
      </w:r>
      <w:r>
        <w:rPr>
          <w:b/>
          <w:color w:val="3C4752"/>
        </w:rPr>
        <w:t xml:space="preserve">[LATER]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Planned in version 1.39; not started. No form in the product has an error slot or an accessible error link today.</w:t>
      </w:r>
    </w:p>
    <w:p>
      <w:pPr>
        <w:pStyle w:val="Caption2"/>
      </w:pPr>
      <w:r>
        <w:t>Size: L   |   Depends on: BL-19.4, BL-19.5, BL-19.6, BL-19.9   |   Epic B19</w:t>
      </w:r>
    </w:p>
    <w:p>
      <w:pPr>
        <w:spacing w:before="160" w:after="40"/>
      </w:pPr>
      <w:r>
        <w:rPr>
          <w:rStyle w:val="ReqID"/>
        </w:rPr>
        <w:t xml:space="preserve">BL-19.11  </w:t>
      </w:r>
      <w:r>
        <w:rPr>
          <w:b/>
          <w:color w:val="3C4752"/>
        </w:rPr>
        <w:t xml:space="preserve">[LATER]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BL-19.6   |   Epic B19</w:t>
      </w:r>
    </w:p>
    <w:p>
      <w:pPr>
        <w:spacing w:before="160" w:after="40"/>
      </w:pPr>
      <w:r>
        <w:rPr>
          <w:rStyle w:val="ReqID"/>
        </w:rPr>
        <w:t xml:space="preserve">BL-19.12  </w:t>
      </w:r>
      <w:r>
        <w:rPr>
          <w:b/>
          <w:color w:val="3C4752"/>
        </w:rPr>
        <w:t xml:space="preserve">[LATER]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Planned in version 1.39; not started. Remote images are blocked by the content security policy, so illustrations are local files.</w:t>
      </w:r>
    </w:p>
    <w:p>
      <w:pPr>
        <w:pStyle w:val="Caption2"/>
      </w:pPr>
      <w:r>
        <w:t>Size: M   |   Depends on: BL-19.7, BL-19.11   |   Epic B19</w:t>
      </w:r>
    </w:p>
    <w:p>
      <w:pPr>
        <w:spacing w:before="160" w:after="40"/>
      </w:pPr>
      <w:r>
        <w:rPr>
          <w:rStyle w:val="ReqID"/>
        </w:rPr>
        <w:t xml:space="preserve">BL-19.13  </w:t>
      </w:r>
      <w:r>
        <w:rPr>
          <w:b/>
          <w:color w:val="3C4752"/>
        </w:rPr>
        <w:t xml:space="preserve">[LATER]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BL-19.7, BL-19.11   |   Epic B19</w:t>
      </w:r>
    </w:p>
    <w:p>
      <w:pPr>
        <w:spacing w:before="160" w:after="40"/>
      </w:pPr>
      <w:r>
        <w:rPr>
          <w:rStyle w:val="ReqID"/>
        </w:rPr>
        <w:t xml:space="preserve">BL-19.14  </w:t>
      </w:r>
      <w:r>
        <w:rPr>
          <w:b/>
          <w:color w:val="3C4752"/>
        </w:rPr>
        <w:t xml:space="preserve">[LATER]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[LATER]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BL-19.14   |   Epic B19</w:t>
      </w:r>
    </w:p>
    <w:p>
      <w:pPr>
        <w:spacing w:before="160" w:after="40"/>
      </w:pPr>
      <w:r>
        <w:rPr>
          <w:rStyle w:val="ReqID"/>
        </w:rPr>
        <w:t xml:space="preserve">BL-19.22  </w:t>
      </w:r>
      <w:r>
        <w:rPr>
          <w:b/>
          <w:color w:val="3C4752"/>
        </w:rPr>
        <w:t xml:space="preserve">[LATER]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BL-19.21   |   Epic B19</w:t>
      </w:r>
    </w:p>
    <w:p>
      <w:pPr>
        <w:spacing w:before="160" w:after="40"/>
      </w:pPr>
      <w:r>
        <w:rPr>
          <w:rStyle w:val="ReqID"/>
        </w:rPr>
        <w:t xml:space="preserve">BL-19.23  </w:t>
      </w:r>
      <w:r>
        <w:rPr>
          <w:b/>
          <w:color w:val="3C4752"/>
        </w:rPr>
        <w:t xml:space="preserve">[LATER]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BL-19.4, BL-19.5, BL-19.6. Sprint 78: BL-19.7, BL-19.9 and BL-19.8 (kept). Sprints 79 to 80: BL-19.10. Sprint 81: BL-19.11 and BL-19.12. Sprints 82 to 83: BL-19.13. Sprints 84 to 85: BL-19.15. Sprints 86 to 87: BL-19.16 then BL-19.17. Sprint 88: BL-19.18, BL-19.19, BL-19.20. Sprint 89: BL-19.14 and BL-19.21. Sprint 90: BL-19.22 and BL-19.23.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