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09" w:rsidRDefault="00994CE3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EC6009" w:rsidRDefault="00EC60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EC6009" w:rsidRDefault="00EC60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EC6009" w:rsidRDefault="00EC6009">
      <w:pPr>
        <w:spacing w:after="0"/>
        <w:jc w:val="center"/>
        <w:rPr>
          <w:rFonts w:cstheme="minorHAnsi"/>
          <w:sz w:val="24"/>
          <w:szCs w:val="24"/>
        </w:rPr>
      </w:pPr>
    </w:p>
    <w:p w:rsidR="00EC6009" w:rsidRDefault="00EC6009">
      <w:pPr>
        <w:spacing w:after="0"/>
        <w:jc w:val="center"/>
        <w:rPr>
          <w:rFonts w:cstheme="minorHAnsi"/>
          <w:sz w:val="24"/>
          <w:szCs w:val="24"/>
        </w:rPr>
      </w:pPr>
    </w:p>
    <w:p w:rsidR="00EC6009" w:rsidRDefault="00EC6009">
      <w:pPr>
        <w:spacing w:after="0"/>
        <w:jc w:val="center"/>
        <w:rPr>
          <w:rFonts w:cstheme="minorHAnsi"/>
          <w:sz w:val="24"/>
          <w:szCs w:val="24"/>
        </w:rPr>
      </w:pPr>
    </w:p>
    <w:p w:rsidR="00EC6009" w:rsidRDefault="00994CE3">
      <w:pPr>
        <w:spacing w:after="0"/>
        <w:jc w:val="right"/>
      </w:pPr>
      <w:r>
        <w:rPr>
          <w:rFonts w:cstheme="minorHAnsi"/>
          <w:sz w:val="28"/>
          <w:szCs w:val="28"/>
        </w:rPr>
        <w:t>Кафедра ВС</w:t>
      </w: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994CE3">
      <w:pPr>
        <w:spacing w:after="0"/>
        <w:jc w:val="center"/>
        <w:rPr>
          <w:rFonts w:ascii="Cambria" w:hAnsi="Cambria" w:cstheme="minorHAnsi"/>
          <w:b/>
          <w:sz w:val="44"/>
          <w:szCs w:val="44"/>
        </w:rPr>
      </w:pPr>
      <w:r>
        <w:rPr>
          <w:rFonts w:ascii="Cambria" w:hAnsi="Cambria" w:cstheme="minorHAnsi"/>
          <w:b/>
          <w:sz w:val="44"/>
          <w:szCs w:val="44"/>
        </w:rPr>
        <w:t>РЕФЕРАТ</w:t>
      </w:r>
    </w:p>
    <w:p w:rsidR="00EC6009" w:rsidRDefault="00994CE3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По дисциплине «Архитектура ЭВМ»</w:t>
      </w:r>
    </w:p>
    <w:p w:rsidR="00EC6009" w:rsidRDefault="00994CE3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На тему: </w:t>
      </w:r>
      <w:r>
        <w:rPr>
          <w:rFonts w:ascii="Cambria" w:hAnsi="Cambria"/>
          <w:sz w:val="28"/>
          <w:szCs w:val="28"/>
        </w:rPr>
        <w:t>Интерфейс IEEE1394 (FireWire)</w:t>
      </w:r>
    </w:p>
    <w:p w:rsidR="00EC6009" w:rsidRDefault="00EC6009">
      <w:pPr>
        <w:spacing w:after="0"/>
        <w:rPr>
          <w:rFonts w:ascii="Cambria" w:hAnsi="Cambria" w:cstheme="minorHAnsi"/>
        </w:rPr>
      </w:pPr>
    </w:p>
    <w:p w:rsidR="00EC6009" w:rsidRDefault="00EC6009">
      <w:pPr>
        <w:spacing w:after="0"/>
        <w:rPr>
          <w:rFonts w:ascii="Cambria" w:hAnsi="Cambria" w:cstheme="minorHAnsi"/>
        </w:rPr>
      </w:pPr>
    </w:p>
    <w:p w:rsidR="00EC6009" w:rsidRDefault="00EC6009">
      <w:pPr>
        <w:spacing w:after="0"/>
        <w:rPr>
          <w:rFonts w:ascii="Cambria" w:hAnsi="Cambria" w:cstheme="minorHAnsi"/>
        </w:rPr>
      </w:pPr>
    </w:p>
    <w:p w:rsidR="00EC6009" w:rsidRDefault="00EC6009">
      <w:pPr>
        <w:spacing w:after="0"/>
        <w:rPr>
          <w:rFonts w:ascii="Cambria" w:hAnsi="Cambria" w:cstheme="minorHAnsi"/>
        </w:rPr>
      </w:pPr>
    </w:p>
    <w:p w:rsidR="00EC6009" w:rsidRDefault="00EC6009">
      <w:pPr>
        <w:spacing w:after="0"/>
        <w:rPr>
          <w:rFonts w:ascii="Cambria" w:hAnsi="Cambria" w:cstheme="minorHAnsi"/>
        </w:rPr>
      </w:pPr>
    </w:p>
    <w:p w:rsidR="00EC6009" w:rsidRDefault="00EC6009">
      <w:pPr>
        <w:spacing w:after="0"/>
        <w:rPr>
          <w:rFonts w:ascii="Cambria" w:hAnsi="Cambria" w:cstheme="minorHAnsi"/>
        </w:rPr>
      </w:pPr>
    </w:p>
    <w:p w:rsidR="00EC6009" w:rsidRDefault="00EC6009">
      <w:pPr>
        <w:spacing w:after="0"/>
        <w:rPr>
          <w:rFonts w:ascii="Cambria" w:hAnsi="Cambria" w:cstheme="minorHAnsi"/>
        </w:rPr>
      </w:pPr>
    </w:p>
    <w:p w:rsidR="00EC6009" w:rsidRDefault="00EC6009">
      <w:pPr>
        <w:spacing w:after="0"/>
        <w:rPr>
          <w:rFonts w:ascii="Cambria" w:hAnsi="Cambria" w:cstheme="minorHAnsi"/>
        </w:rPr>
      </w:pPr>
    </w:p>
    <w:p w:rsidR="00EC6009" w:rsidRDefault="00EC6009">
      <w:pPr>
        <w:spacing w:after="0"/>
        <w:rPr>
          <w:rFonts w:ascii="Cambria" w:hAnsi="Cambria" w:cstheme="minorHAnsi"/>
          <w:sz w:val="28"/>
          <w:szCs w:val="28"/>
        </w:rPr>
      </w:pPr>
    </w:p>
    <w:p w:rsidR="00EC6009" w:rsidRDefault="00994CE3">
      <w:pPr>
        <w:spacing w:after="0"/>
        <w:ind w:left="708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Выполнил</w:t>
      </w:r>
      <w:r>
        <w:rPr>
          <w:rFonts w:ascii="Cambria" w:hAnsi="Cambria" w:cstheme="minorHAnsi"/>
          <w:sz w:val="28"/>
          <w:szCs w:val="28"/>
        </w:rPr>
        <w:t>:</w:t>
      </w:r>
    </w:p>
    <w:p w:rsidR="00EC6009" w:rsidRDefault="00994CE3">
      <w:pPr>
        <w:spacing w:after="0"/>
        <w:ind w:left="708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студент гр. ИВ-621</w:t>
      </w:r>
    </w:p>
    <w:p w:rsidR="00EC6009" w:rsidRDefault="00994CE3">
      <w:pPr>
        <w:spacing w:after="0"/>
        <w:ind w:left="708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Дьяченко Д. В.</w:t>
      </w:r>
    </w:p>
    <w:p w:rsidR="00EC6009" w:rsidRDefault="00994CE3">
      <w:pPr>
        <w:spacing w:after="0"/>
        <w:ind w:left="7080"/>
      </w:pPr>
      <w:r>
        <w:rPr>
          <w:rFonts w:ascii="Cambria" w:hAnsi="Cambria" w:cstheme="minorHAnsi"/>
          <w:b/>
          <w:sz w:val="28"/>
          <w:szCs w:val="28"/>
        </w:rPr>
        <w:t>Проверила</w:t>
      </w:r>
      <w:r>
        <w:rPr>
          <w:rFonts w:ascii="Cambria" w:hAnsi="Cambria" w:cstheme="minorHAnsi"/>
          <w:sz w:val="28"/>
          <w:szCs w:val="28"/>
        </w:rPr>
        <w:t xml:space="preserve">: </w:t>
      </w:r>
    </w:p>
    <w:p w:rsidR="00EC6009" w:rsidRDefault="00994CE3">
      <w:pPr>
        <w:spacing w:after="0"/>
        <w:ind w:left="708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Токмашева Е.И.</w:t>
      </w:r>
    </w:p>
    <w:p w:rsidR="00EC6009" w:rsidRDefault="00EC6009">
      <w:pPr>
        <w:spacing w:after="0"/>
        <w:ind w:left="7080"/>
        <w:rPr>
          <w:rFonts w:cstheme="minorHAnsi"/>
          <w:sz w:val="28"/>
          <w:szCs w:val="28"/>
        </w:rPr>
      </w:pPr>
    </w:p>
    <w:p w:rsidR="00EC6009" w:rsidRDefault="00EC6009">
      <w:pPr>
        <w:spacing w:after="0"/>
        <w:rPr>
          <w:rFonts w:cstheme="minorHAnsi"/>
        </w:rPr>
      </w:pPr>
    </w:p>
    <w:p w:rsidR="00EC6009" w:rsidRDefault="00EC6009">
      <w:pPr>
        <w:spacing w:after="0"/>
        <w:jc w:val="center"/>
        <w:rPr>
          <w:rFonts w:cstheme="minorHAnsi"/>
        </w:rPr>
      </w:pPr>
    </w:p>
    <w:p w:rsidR="00EC6009" w:rsidRDefault="00994CE3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Новосибирск, 2018</w:t>
      </w:r>
    </w:p>
    <w:p w:rsidR="00EC6009" w:rsidRDefault="00994CE3">
      <w:pPr>
        <w:pStyle w:val="1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lastRenderedPageBreak/>
        <w:t>Содержание</w:t>
      </w:r>
    </w:p>
    <w:p w:rsidR="00EC6009" w:rsidRDefault="005B6707" w:rsidP="005B6707">
      <w:pPr>
        <w:pStyle w:val="1"/>
        <w:numPr>
          <w:ilvl w:val="0"/>
          <w:numId w:val="6"/>
        </w:numPr>
        <w:tabs>
          <w:tab w:val="left" w:leader="dot" w:pos="9214"/>
        </w:tabs>
        <w:ind w:right="-143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t>Введение</w:t>
      </w:r>
      <w:r>
        <w:rPr>
          <w:rFonts w:ascii="Roboto" w:hAnsi="Roboto"/>
          <w:color w:val="00000A"/>
          <w:sz w:val="28"/>
          <w:szCs w:val="28"/>
        </w:rPr>
        <w:tab/>
        <w:t>3</w:t>
      </w:r>
    </w:p>
    <w:p w:rsidR="00EC6009" w:rsidRDefault="00994CE3" w:rsidP="005B6707">
      <w:pPr>
        <w:pStyle w:val="1"/>
        <w:numPr>
          <w:ilvl w:val="0"/>
          <w:numId w:val="6"/>
        </w:numPr>
        <w:tabs>
          <w:tab w:val="left" w:leader="dot" w:pos="9214"/>
        </w:tabs>
        <w:ind w:right="-143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t>История</w:t>
      </w:r>
      <w:r>
        <w:rPr>
          <w:rFonts w:ascii="Roboto" w:hAnsi="Roboto"/>
          <w:color w:val="00000A"/>
          <w:sz w:val="28"/>
          <w:szCs w:val="28"/>
        </w:rPr>
        <w:tab/>
        <w:t>3</w:t>
      </w:r>
    </w:p>
    <w:p w:rsidR="00EC6009" w:rsidRDefault="00994CE3" w:rsidP="005B6707">
      <w:pPr>
        <w:pStyle w:val="1"/>
        <w:numPr>
          <w:ilvl w:val="0"/>
          <w:numId w:val="6"/>
        </w:numPr>
        <w:tabs>
          <w:tab w:val="left" w:leader="dot" w:pos="9214"/>
        </w:tabs>
        <w:ind w:right="-143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t>Преимущества</w:t>
      </w:r>
      <w:r>
        <w:rPr>
          <w:rFonts w:ascii="Roboto" w:hAnsi="Roboto"/>
          <w:color w:val="00000A"/>
          <w:sz w:val="28"/>
          <w:szCs w:val="28"/>
        </w:rPr>
        <w:tab/>
        <w:t>3</w:t>
      </w:r>
    </w:p>
    <w:p w:rsidR="00EC6009" w:rsidRDefault="00994CE3" w:rsidP="005B6707">
      <w:pPr>
        <w:pStyle w:val="1"/>
        <w:numPr>
          <w:ilvl w:val="0"/>
          <w:numId w:val="6"/>
        </w:numPr>
        <w:tabs>
          <w:tab w:val="left" w:leader="dot" w:pos="9214"/>
        </w:tabs>
        <w:ind w:right="-143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t>Основные сведения</w:t>
      </w:r>
      <w:r>
        <w:rPr>
          <w:rFonts w:ascii="Roboto" w:hAnsi="Roboto"/>
          <w:color w:val="00000A"/>
          <w:sz w:val="28"/>
          <w:szCs w:val="28"/>
        </w:rPr>
        <w:tab/>
      </w:r>
      <w:bookmarkStart w:id="0" w:name="_GoBack"/>
      <w:bookmarkEnd w:id="0"/>
      <w:r>
        <w:rPr>
          <w:rFonts w:ascii="Roboto" w:hAnsi="Roboto"/>
          <w:color w:val="00000A"/>
          <w:sz w:val="28"/>
          <w:szCs w:val="28"/>
        </w:rPr>
        <w:t>4</w:t>
      </w:r>
    </w:p>
    <w:p w:rsidR="00EC6009" w:rsidRDefault="00994CE3" w:rsidP="005B6707">
      <w:pPr>
        <w:pStyle w:val="1"/>
        <w:numPr>
          <w:ilvl w:val="0"/>
          <w:numId w:val="6"/>
        </w:numPr>
        <w:tabs>
          <w:tab w:val="left" w:leader="dot" w:pos="9214"/>
        </w:tabs>
        <w:ind w:right="-143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t>Использование</w:t>
      </w:r>
      <w:r>
        <w:rPr>
          <w:rFonts w:ascii="Roboto" w:hAnsi="Roboto"/>
          <w:color w:val="00000A"/>
          <w:sz w:val="28"/>
          <w:szCs w:val="28"/>
        </w:rPr>
        <w:tab/>
        <w:t>4</w:t>
      </w:r>
    </w:p>
    <w:p w:rsidR="00EC6009" w:rsidRDefault="00994CE3" w:rsidP="005B6707">
      <w:pPr>
        <w:pStyle w:val="1"/>
        <w:numPr>
          <w:ilvl w:val="0"/>
          <w:numId w:val="6"/>
        </w:numPr>
        <w:tabs>
          <w:tab w:val="left" w:leader="dot" w:pos="9214"/>
        </w:tabs>
        <w:ind w:right="-143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t>Разъемы</w:t>
      </w:r>
      <w:r>
        <w:rPr>
          <w:rFonts w:ascii="Roboto" w:hAnsi="Roboto"/>
          <w:color w:val="00000A"/>
          <w:sz w:val="28"/>
          <w:szCs w:val="28"/>
        </w:rPr>
        <w:tab/>
        <w:t>5</w:t>
      </w:r>
    </w:p>
    <w:p w:rsidR="00EC6009" w:rsidRDefault="00994CE3" w:rsidP="005B6707">
      <w:pPr>
        <w:pStyle w:val="1"/>
        <w:numPr>
          <w:ilvl w:val="0"/>
          <w:numId w:val="6"/>
        </w:numPr>
        <w:tabs>
          <w:tab w:val="left" w:leader="dot" w:pos="9214"/>
        </w:tabs>
        <w:ind w:right="-143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t>Спецификация FireWire</w:t>
      </w:r>
      <w:r>
        <w:rPr>
          <w:rFonts w:ascii="Roboto" w:hAnsi="Roboto"/>
          <w:color w:val="00000A"/>
          <w:sz w:val="28"/>
          <w:szCs w:val="28"/>
        </w:rPr>
        <w:tab/>
        <w:t>5</w:t>
      </w:r>
    </w:p>
    <w:p w:rsidR="00EC6009" w:rsidRDefault="00994CE3" w:rsidP="005B6707">
      <w:pPr>
        <w:pStyle w:val="1"/>
        <w:numPr>
          <w:ilvl w:val="0"/>
          <w:numId w:val="6"/>
        </w:numPr>
        <w:tabs>
          <w:tab w:val="left" w:leader="dot" w:pos="9214"/>
        </w:tabs>
        <w:ind w:right="-143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t>Протокол</w:t>
      </w:r>
      <w:r>
        <w:rPr>
          <w:rFonts w:ascii="Roboto" w:hAnsi="Roboto"/>
          <w:color w:val="00000A"/>
          <w:sz w:val="28"/>
          <w:szCs w:val="28"/>
        </w:rPr>
        <w:tab/>
        <w:t>7</w:t>
      </w:r>
    </w:p>
    <w:p w:rsidR="00EC6009" w:rsidRDefault="005B6707" w:rsidP="005B6707">
      <w:pPr>
        <w:pStyle w:val="1"/>
        <w:numPr>
          <w:ilvl w:val="0"/>
          <w:numId w:val="6"/>
        </w:numPr>
        <w:tabs>
          <w:tab w:val="left" w:leader="dot" w:pos="9214"/>
        </w:tabs>
        <w:ind w:right="-143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color w:val="00000A"/>
          <w:sz w:val="28"/>
          <w:szCs w:val="28"/>
        </w:rPr>
        <w:t>Источники</w:t>
      </w:r>
      <w:r>
        <w:rPr>
          <w:rFonts w:ascii="Roboto" w:hAnsi="Roboto"/>
          <w:color w:val="00000A"/>
          <w:sz w:val="28"/>
          <w:szCs w:val="28"/>
        </w:rPr>
        <w:tab/>
        <w:t>8</w:t>
      </w:r>
    </w:p>
    <w:p w:rsidR="00EC6009" w:rsidRDefault="00EC6009">
      <w:pPr>
        <w:pStyle w:val="1"/>
        <w:jc w:val="both"/>
        <w:rPr>
          <w:color w:val="00000A"/>
        </w:rPr>
      </w:pPr>
    </w:p>
    <w:p w:rsidR="00EC6009" w:rsidRDefault="00EC6009">
      <w:pPr>
        <w:pStyle w:val="1"/>
        <w:jc w:val="both"/>
        <w:rPr>
          <w:color w:val="00000A"/>
        </w:rPr>
      </w:pPr>
    </w:p>
    <w:p w:rsidR="00EC6009" w:rsidRDefault="00EC6009">
      <w:pPr>
        <w:pStyle w:val="1"/>
        <w:jc w:val="both"/>
        <w:rPr>
          <w:color w:val="00000A"/>
        </w:rPr>
      </w:pPr>
    </w:p>
    <w:p w:rsidR="00EC6009" w:rsidRDefault="00EC6009">
      <w:pPr>
        <w:pStyle w:val="1"/>
        <w:jc w:val="both"/>
        <w:rPr>
          <w:color w:val="00000A"/>
        </w:rPr>
      </w:pPr>
    </w:p>
    <w:p w:rsidR="00EC6009" w:rsidRDefault="00EC6009">
      <w:pPr>
        <w:pStyle w:val="1"/>
        <w:jc w:val="both"/>
        <w:rPr>
          <w:color w:val="00000A"/>
        </w:rPr>
      </w:pPr>
    </w:p>
    <w:p w:rsidR="00EC6009" w:rsidRDefault="00EC6009">
      <w:pPr>
        <w:pStyle w:val="1"/>
        <w:jc w:val="both"/>
        <w:rPr>
          <w:color w:val="00000A"/>
        </w:rPr>
      </w:pPr>
    </w:p>
    <w:p w:rsidR="00EC6009" w:rsidRDefault="00EC6009">
      <w:pPr>
        <w:pStyle w:val="1"/>
        <w:jc w:val="both"/>
        <w:rPr>
          <w:color w:val="00000A"/>
        </w:rPr>
      </w:pPr>
    </w:p>
    <w:p w:rsidR="00EC6009" w:rsidRDefault="00EC6009">
      <w:pPr>
        <w:pStyle w:val="1"/>
        <w:jc w:val="both"/>
        <w:rPr>
          <w:color w:val="00000A"/>
        </w:rPr>
      </w:pPr>
    </w:p>
    <w:p w:rsidR="00EC6009" w:rsidRDefault="00EC6009">
      <w:pPr>
        <w:pStyle w:val="1"/>
        <w:jc w:val="both"/>
        <w:rPr>
          <w:color w:val="00000A"/>
        </w:rPr>
      </w:pPr>
    </w:p>
    <w:p w:rsidR="00EC6009" w:rsidRDefault="00EC6009">
      <w:pPr>
        <w:pStyle w:val="1"/>
        <w:jc w:val="both"/>
        <w:rPr>
          <w:color w:val="00000A"/>
        </w:rPr>
      </w:pPr>
    </w:p>
    <w:p w:rsidR="005B6707" w:rsidRDefault="005B6707">
      <w:pPr>
        <w:pStyle w:val="1"/>
        <w:jc w:val="both"/>
        <w:rPr>
          <w:color w:val="00000A"/>
        </w:rPr>
      </w:pPr>
    </w:p>
    <w:p w:rsidR="00EC6009" w:rsidRDefault="00994CE3">
      <w:pPr>
        <w:pStyle w:val="1"/>
        <w:jc w:val="both"/>
        <w:rPr>
          <w:rFonts w:ascii="Roboto" w:hAnsi="Roboto"/>
        </w:rPr>
      </w:pPr>
      <w:r>
        <w:rPr>
          <w:rFonts w:ascii="Roboto" w:hAnsi="Roboto"/>
          <w:color w:val="00000A"/>
        </w:rPr>
        <w:lastRenderedPageBreak/>
        <w:t>Введение</w:t>
      </w:r>
    </w:p>
    <w:p w:rsidR="00EC6009" w:rsidRDefault="00994CE3">
      <w:pPr>
        <w:ind w:left="284" w:firstLine="425"/>
        <w:jc w:val="both"/>
        <w:rPr>
          <w:rFonts w:ascii="Roboto" w:hAnsi="Roboto" w:hint="eastAsia"/>
          <w:color w:val="000000"/>
          <w:highlight w:val="white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>IEEE 1394</w:t>
      </w:r>
      <w:r>
        <w:rPr>
          <w:rFonts w:ascii="Roboto" w:hAnsi="Roboto"/>
          <w:color w:val="000000"/>
          <w:shd w:val="clear" w:color="auto" w:fill="FFFFFF"/>
        </w:rPr>
        <w:t> или </w:t>
      </w:r>
      <w:r>
        <w:rPr>
          <w:rFonts w:ascii="Roboto" w:hAnsi="Roboto"/>
          <w:b/>
          <w:bCs/>
          <w:color w:val="000000"/>
          <w:shd w:val="clear" w:color="auto" w:fill="FFFFFF"/>
        </w:rPr>
        <w:t>Firewire</w:t>
      </w:r>
      <w:r>
        <w:rPr>
          <w:rFonts w:ascii="Roboto" w:hAnsi="Roboto"/>
          <w:color w:val="000000"/>
          <w:shd w:val="clear" w:color="auto" w:fill="FFFFFF"/>
        </w:rPr>
        <w:t> — это последовательная высокоскоростная шина, предназначенная для обмена цифровой информацией между компьютером и другими электронными устройствами. Благодаря невысокой цене и большой скорости передачи данных эта шина стала новым стандартом шины ввода-вывода для персонального компьютера. Ее изменяемая архитектура и одноранговая топология делают Fireware отличным вариантом для подключения жестких дисков и устройств обработки аудио- и видеоинформации. Эта шина также идеально подходит для работы мультимедийных приложений в реальном времени.</w:t>
      </w:r>
    </w:p>
    <w:p w:rsidR="00EC6009" w:rsidRDefault="00EC6009">
      <w:pPr>
        <w:jc w:val="both"/>
        <w:rPr>
          <w:rFonts w:ascii="Roboto" w:hAnsi="Roboto" w:hint="eastAsia"/>
          <w:color w:val="000000"/>
          <w:shd w:val="clear" w:color="auto" w:fill="FFFFFF"/>
        </w:rPr>
      </w:pPr>
    </w:p>
    <w:p w:rsidR="00EC6009" w:rsidRDefault="00994CE3">
      <w:pPr>
        <w:jc w:val="both"/>
        <w:rPr>
          <w:rFonts w:ascii="Roboto" w:hAnsi="Roboto" w:hint="eastAsia"/>
          <w:sz w:val="32"/>
          <w:szCs w:val="32"/>
        </w:rPr>
      </w:pPr>
      <w:r>
        <w:rPr>
          <w:rFonts w:ascii="Roboto" w:hAnsi="Roboto"/>
          <w:sz w:val="32"/>
          <w:szCs w:val="32"/>
        </w:rPr>
        <w:t>История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В 1986 году членами Комитета по стандартам микрокомпьютеров (Microcomputer Standards Committee) принято решение объединить существовавшие в то время различные варианты последовательной шины (</w:t>
      </w:r>
      <w:r>
        <w:rPr>
          <w:rFonts w:ascii="Roboto" w:hAnsi="Roboto" w:cs="Arial"/>
          <w:i/>
          <w:iCs/>
          <w:color w:val="222222"/>
          <w:sz w:val="22"/>
          <w:szCs w:val="22"/>
          <w:lang w:val="en"/>
        </w:rPr>
        <w:t>Serial</w:t>
      </w:r>
      <w:r>
        <w:rPr>
          <w:rFonts w:ascii="Roboto" w:hAnsi="Roboto" w:cs="Arial"/>
          <w:i/>
          <w:iCs/>
          <w:color w:val="222222"/>
          <w:sz w:val="22"/>
          <w:szCs w:val="22"/>
        </w:rPr>
        <w:t xml:space="preserve"> </w:t>
      </w:r>
      <w:r>
        <w:rPr>
          <w:rFonts w:ascii="Roboto" w:hAnsi="Roboto" w:cs="Arial"/>
          <w:i/>
          <w:iCs/>
          <w:color w:val="222222"/>
          <w:sz w:val="22"/>
          <w:szCs w:val="22"/>
          <w:lang w:val="en"/>
        </w:rPr>
        <w:t>Bus</w:t>
      </w:r>
      <w:r>
        <w:rPr>
          <w:rFonts w:ascii="Roboto" w:hAnsi="Roboto" w:cs="Arial"/>
          <w:color w:val="222222"/>
          <w:sz w:val="22"/>
          <w:szCs w:val="22"/>
        </w:rPr>
        <w:t>).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В 1992 году разработкой интерфейса занялась Apple.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В 1995 году принят стандарт IEEE 1394 (сама технология была разработана намного раньше, до появления Windows 95, что показывает большой потенциал данного института).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Около 1998 года содружество компаний, в том числе Microsoft, развивали идею обязательности 1394 для любого компьютера и использования 1394 внутри корпуса, а не только вне него. Существовали даже карты контроллеров с одним разъёмом, направленным внутрь корпуса. Также существовала идея Device Bay, то есть отсека для устройства со встроенным в отсек разъёмом 1394 и поддержкой горячей замены.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Такие тенденции прослеживаются в материалах Microsoft той поры, предназначенных для разработчиков компьютеров. Можно сделать вывод, что 1394 предлагали, как замену ATA, то есть на роль, ныне выполняемую SATA.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Но этим идеям не суждено было воплотиться, и одной из главных причин такого исхода была лицензионная политика компании Apple, требующей выплат за каждый чип контроллера. Модели системных плат и ноутбуков, представленные на рынке начала 2010-х годов, как правило, уже не поддерживают интерфейс FireWire. Исключения представлены в узком топовом IT-сегменте.</w:t>
      </w:r>
    </w:p>
    <w:p w:rsidR="00EC6009" w:rsidRDefault="00EC6009">
      <w:pPr>
        <w:jc w:val="both"/>
        <w:rPr>
          <w:rFonts w:ascii="Roboto" w:hAnsi="Roboto" w:hint="eastAsia"/>
        </w:rPr>
      </w:pPr>
    </w:p>
    <w:p w:rsidR="00EC6009" w:rsidRDefault="00994CE3">
      <w:pPr>
        <w:jc w:val="both"/>
        <w:rPr>
          <w:rFonts w:ascii="Roboto" w:hAnsi="Roboto" w:hint="eastAsia"/>
          <w:sz w:val="32"/>
          <w:szCs w:val="32"/>
        </w:rPr>
      </w:pPr>
      <w:r>
        <w:rPr>
          <w:rFonts w:ascii="Roboto" w:hAnsi="Roboto"/>
          <w:sz w:val="32"/>
          <w:szCs w:val="32"/>
        </w:rPr>
        <w:t>Преимущества</w:t>
      </w:r>
    </w:p>
    <w:p w:rsidR="00EC6009" w:rsidRDefault="00994CE3">
      <w:pPr>
        <w:numPr>
          <w:ilvl w:val="0"/>
          <w:numId w:val="1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Горячее подключение — возможность переконфигурировать шину без выключения компьютера.</w:t>
      </w:r>
    </w:p>
    <w:p w:rsidR="00EC6009" w:rsidRDefault="00994CE3">
      <w:pPr>
        <w:numPr>
          <w:ilvl w:val="0"/>
          <w:numId w:val="1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Различная скорость передачи данных — 100, 200 и 400 Мбит/с в стандарте IEEE 1394/1394a, дополнительно 800 и 1600 Мбит/с в стандарте IEEE 1394b и 3200 Мбит/с в спецификации S3200.</w:t>
      </w:r>
    </w:p>
    <w:p w:rsidR="00EC6009" w:rsidRDefault="00994CE3">
      <w:pPr>
        <w:numPr>
          <w:ilvl w:val="0"/>
          <w:numId w:val="1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Гибкая топология — равноправие устройств, допускающее различные конфигурации (возможность «общения» устройств без компьютера).</w:t>
      </w:r>
    </w:p>
    <w:p w:rsidR="00EC6009" w:rsidRDefault="00994CE3">
      <w:pPr>
        <w:numPr>
          <w:ilvl w:val="0"/>
          <w:numId w:val="1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lastRenderedPageBreak/>
        <w:t>Высокая скорость — возможность обработки мультимедиа-сигнала в реальном времени</w:t>
      </w:r>
    </w:p>
    <w:p w:rsidR="00EC6009" w:rsidRDefault="00994CE3">
      <w:pPr>
        <w:numPr>
          <w:ilvl w:val="0"/>
          <w:numId w:val="1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Поддержка изохронного трафика.</w:t>
      </w:r>
    </w:p>
    <w:p w:rsidR="00EC6009" w:rsidRDefault="00994CE3">
      <w:pPr>
        <w:numPr>
          <w:ilvl w:val="0"/>
          <w:numId w:val="1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Поддержка </w:t>
      </w:r>
      <w:r>
        <w:rPr>
          <w:rFonts w:ascii="Roboto" w:eastAsia="Times New Roman" w:hAnsi="Roboto" w:cs="Arial"/>
          <w:u w:val="single"/>
          <w:lang w:eastAsia="ru-RU"/>
        </w:rPr>
        <w:t>атомарных операций</w:t>
      </w:r>
      <w:r>
        <w:rPr>
          <w:rFonts w:ascii="Roboto" w:eastAsia="Times New Roman" w:hAnsi="Roboto" w:cs="Arial"/>
          <w:lang w:eastAsia="ru-RU"/>
        </w:rPr>
        <w:t> </w:t>
      </w:r>
      <w:r>
        <w:rPr>
          <w:rFonts w:ascii="Roboto" w:eastAsia="Times New Roman" w:hAnsi="Roboto" w:cs="Arial"/>
          <w:color w:val="222222"/>
          <w:lang w:eastAsia="ru-RU"/>
        </w:rPr>
        <w:t>— сравнение/обмен, атомарное увеличение (операции семейства LOCK — compare/swap, fetch/add и т. д.).</w:t>
      </w:r>
    </w:p>
    <w:p w:rsidR="00EC6009" w:rsidRDefault="00994CE3">
      <w:pPr>
        <w:numPr>
          <w:ilvl w:val="0"/>
          <w:numId w:val="1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Открытая архитектура — отсутствие необходимости использования специального программного обеспечения.</w:t>
      </w:r>
    </w:p>
    <w:p w:rsidR="00EC6009" w:rsidRDefault="00994CE3">
      <w:pPr>
        <w:numPr>
          <w:ilvl w:val="0"/>
          <w:numId w:val="1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Наличие питания прямо на шине (маломощные устройства могут обходиться без собственных блоков питания). До 1,5 А и напряжение от 8 до 40 вольт.</w:t>
      </w:r>
    </w:p>
    <w:p w:rsidR="00EC6009" w:rsidRDefault="00994CE3">
      <w:pPr>
        <w:numPr>
          <w:ilvl w:val="0"/>
          <w:numId w:val="1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Подключение до 63 устройств.</w:t>
      </w:r>
    </w:p>
    <w:p w:rsidR="00EC6009" w:rsidRDefault="00994CE3">
      <w:pPr>
        <w:shd w:val="clear" w:color="auto" w:fill="FFFFFF"/>
        <w:suppressAutoHyphens w:val="0"/>
        <w:spacing w:before="120" w:after="120" w:line="240" w:lineRule="auto"/>
        <w:ind w:left="709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Шина IEEE 1394 может использоваться для:</w:t>
      </w:r>
    </w:p>
    <w:p w:rsidR="00EC6009" w:rsidRDefault="00994CE3">
      <w:pPr>
        <w:numPr>
          <w:ilvl w:val="0"/>
          <w:numId w:val="2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создания </w:t>
      </w:r>
      <w:r>
        <w:rPr>
          <w:rFonts w:ascii="Roboto" w:eastAsia="Times New Roman" w:hAnsi="Roboto" w:cs="Arial"/>
          <w:u w:val="single"/>
          <w:lang w:eastAsia="ru-RU"/>
        </w:rPr>
        <w:t>компьютерной сети</w:t>
      </w:r>
      <w:r>
        <w:rPr>
          <w:rFonts w:ascii="Roboto" w:eastAsia="Times New Roman" w:hAnsi="Roboto" w:cs="Arial"/>
          <w:lang w:eastAsia="ru-RU"/>
        </w:rPr>
        <w:t>;</w:t>
      </w:r>
    </w:p>
    <w:p w:rsidR="00EC6009" w:rsidRDefault="00994CE3">
      <w:pPr>
        <w:numPr>
          <w:ilvl w:val="0"/>
          <w:numId w:val="2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lang w:eastAsia="ru-RU"/>
        </w:rPr>
      </w:pPr>
      <w:r>
        <w:rPr>
          <w:rFonts w:ascii="Roboto" w:eastAsia="Times New Roman" w:hAnsi="Roboto" w:cs="Arial"/>
          <w:lang w:eastAsia="ru-RU"/>
        </w:rPr>
        <w:t>подключения аудио- и видео</w:t>
      </w:r>
      <w:r>
        <w:rPr>
          <w:rFonts w:ascii="Roboto" w:eastAsia="Times New Roman" w:hAnsi="Roboto" w:cs="Arial"/>
          <w:lang w:eastAsia="ru-RU"/>
        </w:rPr>
        <w:softHyphen/>
        <w:t>устройств;</w:t>
      </w:r>
    </w:p>
    <w:p w:rsidR="00EC6009" w:rsidRDefault="00994CE3">
      <w:pPr>
        <w:numPr>
          <w:ilvl w:val="0"/>
          <w:numId w:val="2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lang w:eastAsia="ru-RU"/>
        </w:rPr>
      </w:pPr>
      <w:r>
        <w:rPr>
          <w:rFonts w:ascii="Roboto" w:eastAsia="Times New Roman" w:hAnsi="Roboto" w:cs="Arial"/>
          <w:lang w:eastAsia="ru-RU"/>
        </w:rPr>
        <w:t>подключения </w:t>
      </w:r>
      <w:r>
        <w:rPr>
          <w:rFonts w:ascii="Roboto" w:eastAsia="Times New Roman" w:hAnsi="Roboto" w:cs="Arial"/>
          <w:u w:val="single"/>
          <w:lang w:eastAsia="ru-RU"/>
        </w:rPr>
        <w:t>принтеров</w:t>
      </w:r>
      <w:r>
        <w:rPr>
          <w:rFonts w:ascii="Roboto" w:eastAsia="Times New Roman" w:hAnsi="Roboto" w:cs="Arial"/>
          <w:lang w:eastAsia="ru-RU"/>
        </w:rPr>
        <w:t> и </w:t>
      </w:r>
      <w:r>
        <w:rPr>
          <w:rFonts w:ascii="Roboto" w:eastAsia="Times New Roman" w:hAnsi="Roboto" w:cs="Arial"/>
          <w:u w:val="single"/>
          <w:lang w:eastAsia="ru-RU"/>
        </w:rPr>
        <w:t>сканеров</w:t>
      </w:r>
      <w:r>
        <w:rPr>
          <w:rFonts w:ascii="Roboto" w:eastAsia="Times New Roman" w:hAnsi="Roboto" w:cs="Arial"/>
          <w:lang w:eastAsia="ru-RU"/>
        </w:rPr>
        <w:t>;</w:t>
      </w:r>
    </w:p>
    <w:p w:rsidR="00EC6009" w:rsidRDefault="00994CE3">
      <w:pPr>
        <w:numPr>
          <w:ilvl w:val="0"/>
          <w:numId w:val="2"/>
        </w:numPr>
        <w:shd w:val="clear" w:color="auto" w:fill="FFFFFF"/>
        <w:suppressAutoHyphens w:val="0"/>
        <w:spacing w:beforeAutospacing="1" w:after="24" w:line="240" w:lineRule="auto"/>
        <w:ind w:left="384"/>
        <w:jc w:val="both"/>
        <w:rPr>
          <w:rFonts w:ascii="Roboto" w:eastAsia="Times New Roman" w:hAnsi="Roboto" w:cs="Arial"/>
          <w:lang w:eastAsia="ru-RU"/>
        </w:rPr>
      </w:pPr>
      <w:r>
        <w:rPr>
          <w:rFonts w:ascii="Roboto" w:eastAsia="Times New Roman" w:hAnsi="Roboto" w:cs="Arial"/>
          <w:lang w:eastAsia="ru-RU"/>
        </w:rPr>
        <w:t>подключения </w:t>
      </w:r>
      <w:r>
        <w:rPr>
          <w:rFonts w:ascii="Roboto" w:eastAsia="Times New Roman" w:hAnsi="Roboto" w:cs="Arial"/>
          <w:u w:val="single"/>
          <w:lang w:eastAsia="ru-RU"/>
        </w:rPr>
        <w:t>жёстких дисков</w:t>
      </w:r>
      <w:r>
        <w:rPr>
          <w:rFonts w:ascii="Roboto" w:eastAsia="Times New Roman" w:hAnsi="Roboto" w:cs="Arial"/>
          <w:lang w:eastAsia="ru-RU"/>
        </w:rPr>
        <w:t>, массивов </w:t>
      </w:r>
      <w:r>
        <w:rPr>
          <w:rFonts w:ascii="Roboto" w:eastAsia="Times New Roman" w:hAnsi="Roboto" w:cs="Arial"/>
          <w:u w:val="single"/>
          <w:lang w:eastAsia="ru-RU"/>
        </w:rPr>
        <w:t>RAID</w:t>
      </w:r>
      <w:r>
        <w:rPr>
          <w:rFonts w:ascii="Roboto" w:eastAsia="Times New Roman" w:hAnsi="Roboto" w:cs="Arial"/>
          <w:lang w:eastAsia="ru-RU"/>
        </w:rPr>
        <w:t>.</w:t>
      </w:r>
    </w:p>
    <w:p w:rsidR="00EC6009" w:rsidRDefault="00EC6009">
      <w:pPr>
        <w:jc w:val="both"/>
        <w:rPr>
          <w:rFonts w:ascii="Roboto" w:hAnsi="Roboto" w:hint="eastAsia"/>
        </w:rPr>
      </w:pPr>
    </w:p>
    <w:p w:rsidR="00EC6009" w:rsidRDefault="00994CE3">
      <w:pPr>
        <w:jc w:val="both"/>
        <w:rPr>
          <w:rFonts w:ascii="Roboto" w:hAnsi="Roboto" w:hint="eastAsia"/>
          <w:sz w:val="32"/>
          <w:szCs w:val="32"/>
        </w:rPr>
      </w:pPr>
      <w:r>
        <w:rPr>
          <w:rFonts w:ascii="Roboto" w:hAnsi="Roboto"/>
          <w:sz w:val="32"/>
          <w:szCs w:val="32"/>
        </w:rPr>
        <w:t>Основные сведения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Кабель представляет собой 2 витые пары — А и B, распаянные как A к B, а на другой стороне кабеля — как B к A. Также возможен необязательный проводник питания.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Устройство может иметь до 4 портов (разъёмов). В одной топологии может быть до 64 устройств. Максимальная длина пути в топологии — 16. Топология древовидная, замкнутые петли не допускаются.</w:t>
      </w:r>
    </w:p>
    <w:p w:rsidR="00EC6009" w:rsidRDefault="00994CE3">
      <w:pPr>
        <w:ind w:left="284" w:firstLine="425"/>
        <w:jc w:val="both"/>
        <w:rPr>
          <w:rFonts w:ascii="Roboto" w:hAnsi="Roboto" w:cs="Arial" w:hint="eastAsia"/>
          <w:color w:val="222222"/>
          <w:highlight w:val="white"/>
        </w:rPr>
      </w:pPr>
      <w:r>
        <w:rPr>
          <w:rFonts w:ascii="Roboto" w:hAnsi="Roboto" w:cs="Arial"/>
          <w:color w:val="222222"/>
          <w:shd w:val="clear" w:color="auto" w:fill="FFFFFF"/>
        </w:rPr>
        <w:t>При присоединении и отсоединении устройства происходит сброс шины, после которого устройства самостоятельно выбирают из себя главное, пытаясь взвалить это «главенство» на соседа. После определения главного устройства становится ясна логическая направленность каждого отрезка кабеля — к главному или же от главного. После этого возможна раздача номеров устройствам. После раздачи номеров возможно исполнение обращений к устройствам.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Операции шины делятся на асинхронные и изохронные.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Асинхронные операции — это запись/чтение 32-битного слова, блока слов, а также атомарные операции. Асинхронные операции используют 24-битные адреса в пределах каждого устройства и 16-битные номера устройств (поддержка межшинных мостов). Некоторые адреса зарезервированы под главнейшие управляющие регистры устройств. Асинхронные операции поддерживают двухфазное исполнение — запрос, промежуточный ответ, потом позже окончательный ответ.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Изохронные операции — это передача пакетов данных в ритме, строго приуроченном к ритму 8 КГц, задаваемому ведущим устройством шины путём инициации транзакций «запись в регистр текущего времени». Вместо адресов в изохронном трафике используются номера каналов от 0 до 31. Подтверждений не предусмотрено, изохронные операции есть одностороннее вещание.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 xml:space="preserve">Изохронные операции требует выделения изохронных ресурсов — номера канала и полосы пропускания. Это делается атомарной асинхронной транзакцией на некие </w:t>
      </w:r>
      <w:r>
        <w:rPr>
          <w:rFonts w:ascii="Roboto" w:hAnsi="Roboto" w:cs="Arial"/>
          <w:color w:val="222222"/>
          <w:sz w:val="22"/>
          <w:szCs w:val="22"/>
        </w:rPr>
        <w:lastRenderedPageBreak/>
        <w:t>стандартные адреса одного из устройств шины, избранного как «менеджер изохронных ресурсов».</w:t>
      </w:r>
    </w:p>
    <w:p w:rsidR="00EC6009" w:rsidRDefault="00EC6009">
      <w:pPr>
        <w:jc w:val="both"/>
        <w:rPr>
          <w:rFonts w:ascii="Roboto" w:hAnsi="Roboto" w:hint="eastAsia"/>
        </w:rPr>
      </w:pPr>
    </w:p>
    <w:p w:rsidR="00EC6009" w:rsidRDefault="00994CE3">
      <w:pPr>
        <w:jc w:val="both"/>
        <w:rPr>
          <w:rFonts w:ascii="Roboto" w:hAnsi="Roboto" w:hint="eastAsia"/>
          <w:sz w:val="32"/>
          <w:szCs w:val="32"/>
        </w:rPr>
      </w:pPr>
      <w:r>
        <w:rPr>
          <w:rFonts w:ascii="Roboto" w:hAnsi="Roboto"/>
          <w:sz w:val="32"/>
          <w:szCs w:val="32"/>
        </w:rPr>
        <w:t>Использование</w:t>
      </w:r>
    </w:p>
    <w:p w:rsidR="00EC6009" w:rsidRDefault="00994CE3" w:rsidP="005B6707">
      <w:pPr>
        <w:pStyle w:val="12"/>
        <w:numPr>
          <w:ilvl w:val="0"/>
          <w:numId w:val="3"/>
        </w:numPr>
        <w:spacing w:line="240" w:lineRule="auto"/>
        <w:jc w:val="both"/>
        <w:rPr>
          <w:rFonts w:ascii="Roboto" w:hAnsi="Roboto" w:hint="eastAsia"/>
        </w:rPr>
      </w:pPr>
      <w:r>
        <w:rPr>
          <w:rFonts w:ascii="Roboto" w:hAnsi="Roboto"/>
        </w:rPr>
        <w:t xml:space="preserve">Сеть поверх 1394 и </w:t>
      </w:r>
      <w:r>
        <w:rPr>
          <w:rFonts w:ascii="Roboto" w:hAnsi="Roboto"/>
          <w:lang w:val="en-US"/>
        </w:rPr>
        <w:t>FireNet.</w:t>
      </w:r>
    </w:p>
    <w:p w:rsidR="00EC6009" w:rsidRDefault="00994CE3" w:rsidP="005B6707">
      <w:pPr>
        <w:pStyle w:val="a8"/>
        <w:shd w:val="clear" w:color="auto" w:fill="FFFFFF"/>
        <w:spacing w:before="120" w:beforeAutospacing="0" w:after="120" w:afterAutospacing="0"/>
        <w:ind w:left="284" w:firstLine="436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Существуют стандарты RFC 2734 — IP поверх 1394 и RFC 3146 — IPv6 поверх 1394. Поддерживались в ОС Windows XP и Windows Server 2003. Поддержка со стороны Microsoft прекращена в ОС Windows Vista, однако существует реализация сетевого стека FireNet в альтернативных драйверах от компании Unibrain</w:t>
      </w:r>
      <w:r>
        <w:rPr>
          <w:rFonts w:ascii="Roboto" w:hAnsi="Roboto" w:cs="Arial"/>
          <w:color w:val="222222"/>
          <w:sz w:val="22"/>
          <w:szCs w:val="22"/>
          <w:vertAlign w:val="superscript"/>
        </w:rPr>
        <w:t>[5][6]</w:t>
      </w:r>
      <w:r>
        <w:rPr>
          <w:rFonts w:ascii="Roboto" w:hAnsi="Roboto" w:cs="Arial"/>
          <w:color w:val="222222"/>
          <w:sz w:val="22"/>
          <w:szCs w:val="22"/>
        </w:rPr>
        <w:t> (версия 6.00 вышла в ноябре 2012 года</w:t>
      </w:r>
      <w:r>
        <w:rPr>
          <w:rFonts w:ascii="Roboto" w:hAnsi="Roboto" w:cs="Arial"/>
          <w:color w:val="222222"/>
          <w:sz w:val="22"/>
          <w:szCs w:val="22"/>
          <w:vertAlign w:val="superscript"/>
        </w:rPr>
        <w:t>[7]</w:t>
      </w:r>
      <w:r>
        <w:rPr>
          <w:rFonts w:ascii="Roboto" w:hAnsi="Roboto" w:cs="Arial"/>
          <w:color w:val="222222"/>
          <w:sz w:val="22"/>
          <w:szCs w:val="22"/>
        </w:rPr>
        <w:t>).</w:t>
      </w:r>
    </w:p>
    <w:p w:rsidR="00EC6009" w:rsidRDefault="00994CE3" w:rsidP="005B6707">
      <w:pPr>
        <w:pStyle w:val="a8"/>
        <w:shd w:val="clear" w:color="auto" w:fill="FFFFFF"/>
        <w:spacing w:before="120" w:beforeAutospacing="0" w:after="120" w:afterAutospacing="0"/>
        <w:ind w:left="284" w:firstLine="436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Поддерживается во многих ОС семейства UNIX (обычно требуется пересборка ядра с этой поддержкой).</w:t>
      </w:r>
    </w:p>
    <w:p w:rsidR="00EC6009" w:rsidRDefault="00994CE3" w:rsidP="005B6707">
      <w:pPr>
        <w:pStyle w:val="a8"/>
        <w:shd w:val="clear" w:color="auto" w:fill="FFFFFF"/>
        <w:spacing w:before="120" w:beforeAutospacing="0" w:after="120" w:afterAutospacing="0"/>
        <w:ind w:left="284" w:firstLine="436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Стандарт не подразумевает эмуляцию Ethernet над 1394 и использует совершенно иной протокол ARP. Несмотря на это, эмуляция Ethernet над 1394 была включена в ОС FreeBSD и является специфичной для данной ОС.</w:t>
      </w:r>
    </w:p>
    <w:p w:rsidR="00EC6009" w:rsidRDefault="00EC6009" w:rsidP="005B6707">
      <w:pPr>
        <w:spacing w:line="240" w:lineRule="auto"/>
        <w:jc w:val="both"/>
        <w:rPr>
          <w:rFonts w:ascii="Roboto" w:hAnsi="Roboto" w:hint="eastAsia"/>
        </w:rPr>
      </w:pPr>
    </w:p>
    <w:p w:rsidR="00EC6009" w:rsidRDefault="00994CE3" w:rsidP="005B6707">
      <w:pPr>
        <w:pStyle w:val="12"/>
        <w:numPr>
          <w:ilvl w:val="0"/>
          <w:numId w:val="3"/>
        </w:numPr>
        <w:spacing w:line="240" w:lineRule="auto"/>
        <w:jc w:val="both"/>
        <w:rPr>
          <w:rFonts w:ascii="Roboto" w:hAnsi="Roboto" w:hint="eastAsia"/>
        </w:rPr>
      </w:pPr>
      <w:r>
        <w:rPr>
          <w:rFonts w:ascii="Roboto" w:hAnsi="Roboto"/>
          <w:lang w:val="en-US"/>
        </w:rPr>
        <w:t>MiniDV-</w:t>
      </w:r>
      <w:r>
        <w:rPr>
          <w:rFonts w:ascii="Roboto" w:hAnsi="Roboto"/>
        </w:rPr>
        <w:t>видеокамеры</w:t>
      </w:r>
    </w:p>
    <w:p w:rsidR="00EC6009" w:rsidRDefault="00994CE3" w:rsidP="005B6707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Исторически первое использование шины. Используется и по сей день как средство захвата фильмов с MiniDV в файлы. Возможен и захват с камеры на камеру.</w:t>
      </w:r>
    </w:p>
    <w:p w:rsidR="00EC6009" w:rsidRDefault="00994CE3" w:rsidP="005B6707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Видеосигнал, идущий по 1394, идёт практически в том же формате, что и хранится на видеоленте. Это упрощает камеру, снижая требования к ней по наличию памяти.</w:t>
      </w:r>
    </w:p>
    <w:p w:rsidR="00EC6009" w:rsidRDefault="00994CE3" w:rsidP="005B6707">
      <w:pPr>
        <w:pStyle w:val="12"/>
        <w:spacing w:line="240" w:lineRule="auto"/>
        <w:ind w:left="284" w:firstLine="425"/>
        <w:jc w:val="both"/>
        <w:rPr>
          <w:rFonts w:ascii="Roboto" w:hAnsi="Roboto" w:hint="eastAsia"/>
        </w:rPr>
      </w:pPr>
      <w:r>
        <w:rPr>
          <w:rFonts w:ascii="Roboto" w:hAnsi="Roboto" w:cs="Arial"/>
          <w:color w:val="222222"/>
          <w:shd w:val="clear" w:color="auto" w:fill="FFFFFF"/>
        </w:rPr>
        <w:t>Использование 1394 c miniDV положило конец проприетарным платам видеозахвата.</w:t>
      </w:r>
    </w:p>
    <w:p w:rsidR="00EC6009" w:rsidRDefault="00EC6009" w:rsidP="005B6707">
      <w:pPr>
        <w:pStyle w:val="12"/>
        <w:spacing w:line="240" w:lineRule="auto"/>
        <w:jc w:val="both"/>
        <w:rPr>
          <w:rFonts w:ascii="Roboto" w:hAnsi="Roboto" w:hint="eastAsia"/>
        </w:rPr>
      </w:pPr>
    </w:p>
    <w:p w:rsidR="00EC6009" w:rsidRDefault="00994CE3" w:rsidP="005B6707">
      <w:pPr>
        <w:pStyle w:val="12"/>
        <w:numPr>
          <w:ilvl w:val="0"/>
          <w:numId w:val="3"/>
        </w:numPr>
        <w:spacing w:line="240" w:lineRule="auto"/>
        <w:jc w:val="both"/>
        <w:rPr>
          <w:rFonts w:ascii="Roboto" w:hAnsi="Roboto" w:hint="eastAsia"/>
        </w:rPr>
      </w:pPr>
      <w:r>
        <w:rPr>
          <w:rFonts w:ascii="Roboto" w:hAnsi="Roboto"/>
        </w:rPr>
        <w:t>Внешние дисковые устройства</w:t>
      </w:r>
    </w:p>
    <w:p w:rsidR="00EC6009" w:rsidRDefault="00994CE3" w:rsidP="005B6707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Существует стандарт SBP-2 — SCSI поверх 1394. В основном используется для подключения внешних корпусов с жёсткими дисками к компьютерам — корпус содержит чип моста 1394—ATA. При этом скорость передачи данных может достигать 27 МБ/с, что превышает скорость USB 2.0 как интерфейса к устройствам хранения данных, равную примерно 43 МБ/с, однако гораздо ниже таковой для USB 3.0.</w:t>
      </w:r>
    </w:p>
    <w:p w:rsidR="00EC6009" w:rsidRDefault="00994CE3" w:rsidP="005B6707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2"/>
          <w:szCs w:val="22"/>
        </w:rPr>
      </w:pPr>
      <w:r>
        <w:rPr>
          <w:rFonts w:ascii="Roboto" w:hAnsi="Roboto" w:cs="Arial"/>
          <w:color w:val="222222"/>
          <w:sz w:val="22"/>
          <w:szCs w:val="22"/>
        </w:rPr>
        <w:t>Поддерживается в ОС семейства Windows с Windows 98 и по сей день. Также поддерживается в популярных ОС семейства UNIX.</w:t>
      </w:r>
    </w:p>
    <w:p w:rsidR="005B6707" w:rsidRDefault="005B6707">
      <w:pPr>
        <w:pStyle w:val="12"/>
        <w:jc w:val="both"/>
        <w:rPr>
          <w:rFonts w:ascii="Roboto" w:hAnsi="Roboto" w:hint="eastAsia"/>
        </w:rPr>
      </w:pPr>
    </w:p>
    <w:p w:rsidR="00EC6009" w:rsidRDefault="00994CE3">
      <w:pPr>
        <w:jc w:val="both"/>
        <w:rPr>
          <w:rFonts w:ascii="Roboto" w:hAnsi="Roboto" w:hint="eastAsia"/>
        </w:rPr>
      </w:pPr>
      <w:r>
        <w:rPr>
          <w:rFonts w:ascii="Roboto" w:hAnsi="Roboto"/>
          <w:sz w:val="32"/>
          <w:szCs w:val="32"/>
        </w:rPr>
        <w:t>Разъемы</w:t>
      </w:r>
    </w:p>
    <w:p w:rsidR="00EC6009" w:rsidRDefault="00994CE3">
      <w:pPr>
        <w:pStyle w:val="12"/>
        <w:jc w:val="both"/>
        <w:rPr>
          <w:rFonts w:ascii="Roboto" w:hAnsi="Roboto" w:cs="Arial" w:hint="eastAsia"/>
          <w:color w:val="222222"/>
          <w:highlight w:val="white"/>
        </w:rPr>
      </w:pPr>
      <w:r>
        <w:rPr>
          <w:rFonts w:ascii="Roboto" w:hAnsi="Roboto" w:cs="Arial"/>
          <w:color w:val="222222"/>
          <w:shd w:val="clear" w:color="auto" w:fill="FFFFFF"/>
        </w:rPr>
        <w:t>Существует четыре (до IEEE 1394c — три) вида разъёмов для FireWire:</w:t>
      </w:r>
    </w:p>
    <w:p w:rsidR="00EC6009" w:rsidRDefault="00994CE3">
      <w:pPr>
        <w:numPr>
          <w:ilvl w:val="0"/>
          <w:numId w:val="4"/>
        </w:numPr>
        <w:shd w:val="clear" w:color="auto" w:fill="FFFFFF"/>
        <w:suppressAutoHyphens w:val="0"/>
        <w:spacing w:beforeAutospacing="1" w:after="24" w:line="240" w:lineRule="auto"/>
        <w:ind w:left="709" w:hanging="425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lastRenderedPageBreak/>
        <w:t>4-контактный (IEEE 1394a без питания) стоит на ноутбуках и видеокамерах. Витая пара (два контакта) для передачи сигнала (информации) и вторая витая пара (др. два контакта) — для приёма.</w:t>
      </w:r>
    </w:p>
    <w:p w:rsidR="00EC6009" w:rsidRDefault="00994CE3">
      <w:pPr>
        <w:numPr>
          <w:ilvl w:val="0"/>
          <w:numId w:val="4"/>
        </w:numPr>
        <w:shd w:val="clear" w:color="auto" w:fill="FFFFFF"/>
        <w:suppressAutoHyphens w:val="0"/>
        <w:spacing w:beforeAutospacing="1" w:after="24" w:line="240" w:lineRule="auto"/>
        <w:ind w:left="709" w:hanging="425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6-контактный (IEEE 1394a). Дополнительно два провода для питания.</w:t>
      </w:r>
    </w:p>
    <w:p w:rsidR="00EC6009" w:rsidRDefault="00994CE3">
      <w:pPr>
        <w:numPr>
          <w:ilvl w:val="0"/>
          <w:numId w:val="4"/>
        </w:numPr>
        <w:shd w:val="clear" w:color="auto" w:fill="FFFFFF"/>
        <w:suppressAutoHyphens w:val="0"/>
        <w:spacing w:beforeAutospacing="1" w:after="24" w:line="240" w:lineRule="auto"/>
        <w:ind w:left="709" w:hanging="425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color w:val="222222"/>
          <w:lang w:eastAsia="ru-RU"/>
        </w:rPr>
        <w:t>9-контактный (IEEE 1394b). Дополнительно два контакта для экранов витых пар (приёма и передачи информации). И ещё один контакт — резерв.</w:t>
      </w:r>
    </w:p>
    <w:p w:rsidR="00EC6009" w:rsidRDefault="00994CE3">
      <w:pPr>
        <w:numPr>
          <w:ilvl w:val="0"/>
          <w:numId w:val="4"/>
        </w:numPr>
        <w:shd w:val="clear" w:color="auto" w:fill="FFFFFF"/>
        <w:suppressAutoHyphens w:val="0"/>
        <w:spacing w:beforeAutospacing="1" w:after="24" w:line="240" w:lineRule="auto"/>
        <w:ind w:left="709" w:hanging="425"/>
        <w:jc w:val="both"/>
        <w:rPr>
          <w:rFonts w:ascii="Roboto" w:eastAsia="Times New Roman" w:hAnsi="Roboto" w:cs="Arial"/>
          <w:color w:val="222222"/>
          <w:lang w:eastAsia="ru-RU"/>
        </w:rPr>
      </w:pPr>
      <w:r>
        <w:rPr>
          <w:rFonts w:ascii="Roboto" w:eastAsia="Times New Roman" w:hAnsi="Roboto" w:cs="Arial"/>
          <w:u w:val="single"/>
          <w:lang w:eastAsia="ru-RU"/>
        </w:rPr>
        <w:t>8P8C</w:t>
      </w:r>
      <w:r>
        <w:rPr>
          <w:rFonts w:ascii="Roboto" w:eastAsia="Times New Roman" w:hAnsi="Roboto" w:cs="Arial"/>
          <w:lang w:eastAsia="ru-RU"/>
        </w:rPr>
        <w:t> </w:t>
      </w:r>
      <w:r>
        <w:rPr>
          <w:rFonts w:ascii="Roboto" w:eastAsia="Times New Roman" w:hAnsi="Roboto" w:cs="Arial"/>
          <w:color w:val="222222"/>
          <w:lang w:eastAsia="ru-RU"/>
        </w:rPr>
        <w:t>(IEEE 1394c).</w:t>
      </w:r>
    </w:p>
    <w:p w:rsidR="00EC6009" w:rsidRDefault="00EC6009" w:rsidP="005B6707">
      <w:pPr>
        <w:pStyle w:val="12"/>
        <w:ind w:left="0"/>
        <w:jc w:val="both"/>
        <w:rPr>
          <w:rFonts w:ascii="Roboto" w:eastAsia="Times New Roman" w:hAnsi="Roboto" w:cs="Arial"/>
          <w:color w:val="222222"/>
          <w:sz w:val="21"/>
          <w:szCs w:val="21"/>
          <w:lang w:eastAsia="ru-RU"/>
        </w:rPr>
      </w:pPr>
    </w:p>
    <w:p w:rsidR="00EC6009" w:rsidRDefault="00994CE3">
      <w:pPr>
        <w:pStyle w:val="12"/>
        <w:ind w:left="0"/>
        <w:jc w:val="both"/>
        <w:rPr>
          <w:rFonts w:ascii="Roboto" w:hAnsi="Roboto" w:hint="eastAsia"/>
        </w:rPr>
      </w:pPr>
      <w:r>
        <w:rPr>
          <w:rFonts w:ascii="Roboto" w:eastAsia="Times New Roman" w:hAnsi="Roboto" w:cs="Arial"/>
          <w:color w:val="222222"/>
          <w:sz w:val="32"/>
          <w:szCs w:val="32"/>
          <w:lang w:eastAsia="ru-RU"/>
        </w:rPr>
        <w:t>Спецификации</w:t>
      </w:r>
      <w:r>
        <w:rPr>
          <w:rFonts w:ascii="Roboto" w:eastAsia="Times New Roman" w:hAnsi="Roboto" w:cs="Arial"/>
          <w:color w:val="222222"/>
          <w:sz w:val="32"/>
          <w:szCs w:val="32"/>
          <w:lang w:val="en-US" w:eastAsia="ru-RU"/>
        </w:rPr>
        <w:t xml:space="preserve"> FireWire</w:t>
      </w:r>
    </w:p>
    <w:p w:rsidR="00EC6009" w:rsidRDefault="00994CE3">
      <w:pPr>
        <w:pStyle w:val="3"/>
        <w:numPr>
          <w:ilvl w:val="0"/>
          <w:numId w:val="5"/>
        </w:numPr>
        <w:shd w:val="clear" w:color="auto" w:fill="FFFFFF"/>
        <w:spacing w:before="72" w:after="160"/>
        <w:jc w:val="both"/>
        <w:rPr>
          <w:rFonts w:ascii="Roboto" w:eastAsia="Times New Roman" w:hAnsi="Roboto" w:cs="Arial"/>
          <w:color w:val="000000"/>
          <w:sz w:val="29"/>
          <w:szCs w:val="29"/>
          <w:lang w:eastAsia="ru-RU"/>
        </w:rPr>
      </w:pPr>
      <w:r>
        <w:rPr>
          <w:rStyle w:val="mw-headline"/>
          <w:rFonts w:ascii="Roboto" w:hAnsi="Roboto" w:cs="Arial"/>
          <w:color w:val="000000"/>
          <w:sz w:val="29"/>
          <w:szCs w:val="29"/>
        </w:rPr>
        <w:t>IEEE 1394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В конце 1995 года IEEE принял стандарт под порядковым номером 1394. В цифровых камерах Sony интерфейс IEEE 1394 появился раньше принятия стандарта и под названием iLink.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Интерфейс первоначально позиционировался для передачи видеопотоков, но пришёлся по нраву и производителям внешних накопителей, обеспечивая превосходную пропускную способность высокоскоростных дисков.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Скорость передачи данных — 98,304, 196,608 и 393,216 Мбит/с, которые округляют до 100, 200 и 400 Мбит/с. Длина кабеля — до 4,5 м.</w:t>
      </w:r>
    </w:p>
    <w:p w:rsidR="00EC6009" w:rsidRDefault="00994CE3">
      <w:pPr>
        <w:pStyle w:val="3"/>
        <w:numPr>
          <w:ilvl w:val="0"/>
          <w:numId w:val="5"/>
        </w:numPr>
        <w:shd w:val="clear" w:color="auto" w:fill="FFFFFF"/>
        <w:spacing w:before="72" w:after="160"/>
        <w:jc w:val="both"/>
        <w:rPr>
          <w:rFonts w:ascii="Roboto" w:hAnsi="Roboto" w:cs="Arial"/>
          <w:color w:val="000000"/>
          <w:sz w:val="29"/>
          <w:szCs w:val="29"/>
        </w:rPr>
      </w:pPr>
      <w:r>
        <w:rPr>
          <w:rStyle w:val="mw-headline"/>
          <w:rFonts w:ascii="Roboto" w:hAnsi="Roboto" w:cs="Arial"/>
          <w:color w:val="000000"/>
          <w:sz w:val="29"/>
          <w:szCs w:val="29"/>
        </w:rPr>
        <w:t>IEEE 1394a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В 2000 году был утверждён стандарт IEEE 1394а. Был проведён ряд усовершенствований, что повысило совместимость устройств.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Было введено время ожидания 1/3 секунды на сброс шины, пока не закончится переходный процесс установки надёжного подсоединения или отсоединения устройства.</w:t>
      </w:r>
    </w:p>
    <w:p w:rsidR="00EC6009" w:rsidRDefault="00994CE3">
      <w:pPr>
        <w:pStyle w:val="3"/>
        <w:numPr>
          <w:ilvl w:val="0"/>
          <w:numId w:val="5"/>
        </w:numPr>
        <w:shd w:val="clear" w:color="auto" w:fill="FFFFFF"/>
        <w:spacing w:before="72" w:after="160"/>
        <w:jc w:val="both"/>
        <w:rPr>
          <w:rFonts w:ascii="Roboto" w:hAnsi="Roboto" w:cs="Arial"/>
          <w:color w:val="000000"/>
          <w:sz w:val="29"/>
          <w:szCs w:val="29"/>
        </w:rPr>
      </w:pPr>
      <w:r>
        <w:rPr>
          <w:rStyle w:val="mw-headline"/>
          <w:rFonts w:ascii="Roboto" w:hAnsi="Roboto" w:cs="Arial"/>
          <w:color w:val="000000"/>
          <w:sz w:val="29"/>
          <w:szCs w:val="29"/>
        </w:rPr>
        <w:t>IEEE 1394b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В 2002 году появляется стандарт IEEE 1394b с новыми скоростями: S800 — 800 Мбит/с и S1600 — 1600 Мбит/с. Соответствующие устройства обозначаются FireWire 800 или FireWire 1600, в зависимости от максимальной скорости.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Изменились используемые кабели и разъёмы. Для достижения максимальных скоростей на максимальных расстояниях предусмотрено использование волоконно-оптического кабеля: пластмассового — для длины до 50 метров, и стеклянного — для длины до 100 метров.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Несмотря на изменение разъёмов, стандарты остались совместимы, что позволяет использовать переходники.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12 декабря 2007 года была представлена спецификация S3200 с максимальной скоростью 3,2 Гбит/с. Для обозначения данного режима используется также название «beta mode» (схема кодирования 8B10B</w:t>
      </w:r>
      <w:r>
        <w:rPr>
          <w:rStyle w:val="noprint"/>
          <w:rFonts w:ascii="Roboto" w:hAnsi="Roboto" w:cs="Arial"/>
          <w:color w:val="222222"/>
          <w:sz w:val="20"/>
          <w:szCs w:val="20"/>
        </w:rPr>
        <w:t xml:space="preserve">). </w:t>
      </w:r>
      <w:r>
        <w:rPr>
          <w:rFonts w:ascii="Roboto" w:hAnsi="Roboto" w:cs="Arial"/>
          <w:color w:val="222222"/>
          <w:sz w:val="21"/>
          <w:szCs w:val="21"/>
        </w:rPr>
        <w:t>Максимальная длина кабеля может достигать 100 метров.</w:t>
      </w:r>
    </w:p>
    <w:p w:rsidR="00EC6009" w:rsidRDefault="00994CE3">
      <w:pPr>
        <w:pStyle w:val="3"/>
        <w:numPr>
          <w:ilvl w:val="0"/>
          <w:numId w:val="5"/>
        </w:numPr>
        <w:shd w:val="clear" w:color="auto" w:fill="FFFFFF"/>
        <w:spacing w:before="72" w:after="160"/>
        <w:jc w:val="both"/>
        <w:rPr>
          <w:rFonts w:ascii="Roboto" w:hAnsi="Roboto" w:cs="Arial"/>
          <w:color w:val="000000"/>
          <w:sz w:val="29"/>
          <w:szCs w:val="29"/>
        </w:rPr>
      </w:pPr>
      <w:r>
        <w:rPr>
          <w:rStyle w:val="mw-headline"/>
          <w:rFonts w:ascii="Roboto" w:hAnsi="Roboto" w:cs="Arial"/>
          <w:color w:val="000000"/>
          <w:sz w:val="29"/>
          <w:szCs w:val="29"/>
        </w:rPr>
        <w:t>IEEE 1394.1</w:t>
      </w:r>
    </w:p>
    <w:p w:rsidR="00EC6009" w:rsidRDefault="00994CE3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В 2004 году увидел свет стандарт IEEE 1394.1. Этот стандарт был принят для возможности построения крупномасштабных сетей и резко увеличивает количество подключаемых устройств до гигантского числа — 64 449.</w:t>
      </w:r>
    </w:p>
    <w:p w:rsidR="00EC6009" w:rsidRDefault="00994CE3">
      <w:pPr>
        <w:pStyle w:val="3"/>
        <w:numPr>
          <w:ilvl w:val="0"/>
          <w:numId w:val="5"/>
        </w:numPr>
        <w:shd w:val="clear" w:color="auto" w:fill="FFFFFF"/>
        <w:spacing w:before="72" w:after="160"/>
        <w:jc w:val="both"/>
        <w:rPr>
          <w:rFonts w:ascii="Roboto" w:hAnsi="Roboto" w:cs="Arial"/>
          <w:color w:val="000000"/>
          <w:sz w:val="29"/>
          <w:szCs w:val="29"/>
        </w:rPr>
      </w:pPr>
      <w:r>
        <w:rPr>
          <w:rStyle w:val="mw-headline"/>
          <w:rFonts w:ascii="Roboto" w:hAnsi="Roboto" w:cs="Arial"/>
          <w:color w:val="000000"/>
          <w:sz w:val="29"/>
          <w:szCs w:val="29"/>
        </w:rPr>
        <w:lastRenderedPageBreak/>
        <w:t>IEEE 1394c</w:t>
      </w:r>
    </w:p>
    <w:p w:rsidR="00EC6009" w:rsidRDefault="00994CE3" w:rsidP="005B6707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/>
          <w:color w:val="222222"/>
          <w:sz w:val="21"/>
          <w:szCs w:val="21"/>
        </w:rPr>
      </w:pPr>
      <w:r>
        <w:rPr>
          <w:rFonts w:ascii="Roboto" w:hAnsi="Roboto" w:cs="Arial"/>
          <w:color w:val="222222"/>
          <w:sz w:val="21"/>
          <w:szCs w:val="21"/>
        </w:rPr>
        <w:t>Появившийся в 2006 году стандарт 1394c позволяет использовать витопарный кабель категории 5e (такой же, как и для сетей Ethernet). Возможно использовать параллельно с Gigabit Ethernet, то есть использовать две логические и друг от друга не зависящие сети на одном кабеле. Максимальная заявленная длина — 100 м, Максимальная скорость соответствует S800 — 800 Мбит/с.</w:t>
      </w:r>
    </w:p>
    <w:p w:rsidR="005B6707" w:rsidRPr="005B6707" w:rsidRDefault="005B6707" w:rsidP="005B6707">
      <w:pPr>
        <w:pStyle w:val="a8"/>
        <w:shd w:val="clear" w:color="auto" w:fill="FFFFFF"/>
        <w:spacing w:before="120" w:beforeAutospacing="0" w:after="120" w:afterAutospacing="0"/>
        <w:ind w:left="284" w:firstLine="425"/>
        <w:jc w:val="both"/>
        <w:rPr>
          <w:rFonts w:ascii="Roboto" w:hAnsi="Roboto" w:cs="Arial" w:hint="eastAsia"/>
          <w:color w:val="222222"/>
          <w:sz w:val="21"/>
          <w:szCs w:val="21"/>
        </w:rPr>
      </w:pPr>
    </w:p>
    <w:p w:rsidR="00EC6009" w:rsidRDefault="00994CE3">
      <w:pPr>
        <w:pStyle w:val="12"/>
        <w:ind w:left="0"/>
        <w:jc w:val="both"/>
        <w:rPr>
          <w:rFonts w:ascii="Roboto" w:hAnsi="Roboto" w:hint="eastAsia"/>
          <w:sz w:val="32"/>
          <w:szCs w:val="32"/>
        </w:rPr>
      </w:pPr>
      <w:r>
        <w:rPr>
          <w:rFonts w:ascii="Roboto" w:hAnsi="Roboto"/>
          <w:sz w:val="32"/>
          <w:szCs w:val="32"/>
        </w:rPr>
        <w:t>Протокол</w:t>
      </w:r>
    </w:p>
    <w:p w:rsidR="00EC6009" w:rsidRDefault="00994CE3" w:rsidP="00994CE3">
      <w:pPr>
        <w:shd w:val="clear" w:color="auto" w:fill="FFFFFF"/>
        <w:suppressAutoHyphens w:val="0"/>
        <w:spacing w:before="100" w:beforeAutospacing="1" w:after="100" w:afterAutospacing="1" w:line="240" w:lineRule="auto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t>Интерфейс позволяет осуществлять два типа передачи данных: синхронный и асинхронный. При асинхронном методе получатель подтверждает получение данных, а синхронная передача гарантирует доставку данных в необходимом объеме, что особенно важно для мультимедийных приложений.</w:t>
      </w:r>
    </w:p>
    <w:p w:rsidR="00EC6009" w:rsidRDefault="00994CE3" w:rsidP="00994CE3">
      <w:pPr>
        <w:shd w:val="clear" w:color="auto" w:fill="FFFFFF"/>
        <w:suppressAutoHyphens w:val="0"/>
        <w:spacing w:before="100" w:beforeAutospacing="1" w:after="100" w:afterAutospacing="1" w:line="240" w:lineRule="auto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t>Протокол IEEE 1394 реализует три нижних уровня эталонной модели Международной организации по стандартизации OSI: физический, канальный и сетевой. Кроме того, существует "менеджер шины", которому доступны все три уровня. На физическом уровне обеспечивается электрическое и механическое соединение с коннектором, на других уровнях — соединение с прикладной программой.</w:t>
      </w:r>
    </w:p>
    <w:p w:rsidR="00EC6009" w:rsidRDefault="00994CE3" w:rsidP="00994CE3">
      <w:pPr>
        <w:shd w:val="clear" w:color="auto" w:fill="FFFFFF"/>
        <w:suppressAutoHyphens w:val="0"/>
        <w:spacing w:before="100" w:beforeAutospacing="1" w:after="100" w:afterAutospacing="1" w:line="240" w:lineRule="auto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t>На физическом уровне осуществляется передача и получение данных, выполняются арбитражные функции — для того чтобы все устройства, подключенные к шине Firewire, имели равные права доступа.</w:t>
      </w:r>
    </w:p>
    <w:p w:rsidR="00EC6009" w:rsidRDefault="00994CE3" w:rsidP="00994CE3">
      <w:pPr>
        <w:shd w:val="clear" w:color="auto" w:fill="FFFFFF"/>
        <w:suppressAutoHyphens w:val="0"/>
        <w:spacing w:before="100" w:beforeAutospacing="1" w:after="100" w:afterAutospacing="1" w:line="240" w:lineRule="auto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t>На канальном уровне обеспечивается надежная передача данных через физический канал, осуществляется обслуживание двух типов доставки пакетов — синхронного и асинхронного.</w:t>
      </w:r>
    </w:p>
    <w:p w:rsidR="00EC6009" w:rsidRDefault="00994CE3" w:rsidP="00994CE3">
      <w:pPr>
        <w:shd w:val="clear" w:color="auto" w:fill="FFFFFF"/>
        <w:suppressAutoHyphens w:val="0"/>
        <w:spacing w:before="100" w:beforeAutospacing="1" w:after="100" w:afterAutospacing="1" w:line="240" w:lineRule="auto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t>На сетевом уровне поддерживается асинхронный протокол записи, чтения и блокировки команд, обеспечивая передачу данных от отправителя к получателю и чтение полученных данных. Блокировка объединяет функции команд записи/чтения и производит маршрутизацию данных между отправителем и получателем в обоих направлениях.</w:t>
      </w:r>
    </w:p>
    <w:p w:rsidR="00EC6009" w:rsidRDefault="00994CE3" w:rsidP="00994CE3">
      <w:pPr>
        <w:shd w:val="clear" w:color="auto" w:fill="FFFFFF"/>
        <w:suppressAutoHyphens w:val="0"/>
        <w:spacing w:before="100" w:beforeAutospacing="1" w:after="100" w:afterAutospacing="1" w:line="240" w:lineRule="auto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t>"Менеджер шины" обеспечивает общее управление ее конфигурацией, выполняя следующие действия: оптимизацию арбитражной синхронизации, управление потреблением электрической энергии устройствами, подключенными к шине, назначение ведущего устройства в цикле, присвоение идентификатора синхронного канала и уведомление об ошибках.</w:t>
      </w:r>
    </w:p>
    <w:p w:rsidR="00EC6009" w:rsidRDefault="00994CE3" w:rsidP="00994CE3">
      <w:pPr>
        <w:shd w:val="clear" w:color="auto" w:fill="FFFFFF"/>
        <w:suppressAutoHyphens w:val="0"/>
        <w:spacing w:before="100" w:beforeAutospacing="1" w:after="100" w:afterAutospacing="1" w:line="240" w:lineRule="auto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t>Чтобы передать данные, устройство сначала запрашивает контроль над физическим уровнем. При асинхронной передаче в пакете, кроме данных, содержатся адреса отправителя и получателя. Если получатель принимает пакет, то подтверждение возвращается отправителю. Для улучшения производительности отправитель может осуществлять до 64 транзакций, не дожидаясь обработки. Если возвращено отрицательное подтверждение, то происходит повторная передача пакета.</w:t>
      </w:r>
    </w:p>
    <w:p w:rsidR="00EC6009" w:rsidRDefault="00994CE3" w:rsidP="00994CE3">
      <w:pPr>
        <w:shd w:val="clear" w:color="auto" w:fill="FFFFFF"/>
        <w:suppressAutoHyphens w:val="0"/>
        <w:spacing w:before="100" w:beforeAutospacing="1" w:after="100" w:afterAutospacing="1" w:line="240" w:lineRule="auto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lastRenderedPageBreak/>
        <w:t>В случае синхронной передачи отправитель просит предоставить синхронный канал, имеющий полосу частот, соответствующую его потребностям. Идентификатор синхронного канала передается вместе с данными пакета. Получатель проверяет идентификатор канала и принимает только те данные, которые имеют определенный идентификатор. Количество каналов и полоса частот для каждого зависят от приложения пользователя. Может быть организовано до 64 синхронных каналов.</w:t>
      </w:r>
    </w:p>
    <w:p w:rsidR="00EC6009" w:rsidRDefault="00994CE3" w:rsidP="00994CE3">
      <w:pPr>
        <w:shd w:val="clear" w:color="auto" w:fill="FFFFFF"/>
        <w:suppressAutoHyphens w:val="0"/>
        <w:spacing w:before="100" w:beforeAutospacing="1" w:after="100" w:afterAutospacing="1" w:line="240" w:lineRule="auto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t xml:space="preserve">Шина конфигурируется таким образом, чтобы передача кадра начиналась во время интервала синхронизации. В начале кадра располагается индикатор начала и далее последовательно во времени следуют синхронные каналы 1, 2, а </w:t>
      </w:r>
      <w:r>
        <w:rPr>
          <w:rFonts w:ascii="Roboto" w:hAnsi="Roboto"/>
          <w:color w:val="000000"/>
          <w:shd w:val="clear" w:color="auto" w:fill="FFFFFF"/>
        </w:rPr>
        <w:t>оставшееся время в кадре используется для асинхронной передачи. В случае установления для каждого синхронного канала окна в кадре шина гарантирует необходимую для передачи полосу частот и успешную доставку данных.</w:t>
      </w:r>
    </w:p>
    <w:p w:rsidR="00994CE3" w:rsidRPr="00994CE3" w:rsidRDefault="00994CE3" w:rsidP="00994CE3">
      <w:pPr>
        <w:shd w:val="clear" w:color="auto" w:fill="FFFFFF"/>
        <w:tabs>
          <w:tab w:val="left" w:pos="6648"/>
        </w:tabs>
        <w:suppressAutoHyphens w:val="0"/>
        <w:spacing w:beforeAutospacing="1" w:afterAutospacing="1" w:line="348" w:lineRule="atLeast"/>
        <w:ind w:left="284" w:firstLine="425"/>
        <w:jc w:val="both"/>
        <w:rPr>
          <w:rFonts w:ascii="Roboto" w:eastAsia="Times New Roman" w:hAnsi="Roboto" w:cs="Times New Roman"/>
          <w:color w:val="000000"/>
          <w:lang w:eastAsia="ru-RU"/>
        </w:rPr>
      </w:pPr>
      <w:r>
        <w:rPr>
          <w:rFonts w:ascii="Roboto" w:eastAsia="Times New Roman" w:hAnsi="Roboto" w:cs="Times New Roman"/>
          <w:color w:val="000000"/>
          <w:lang w:eastAsia="ru-RU"/>
        </w:rPr>
        <w:tab/>
      </w:r>
    </w:p>
    <w:p w:rsidR="00EC6009" w:rsidRDefault="00994CE3" w:rsidP="00994CE3">
      <w:pPr>
        <w:pStyle w:val="12"/>
        <w:ind w:left="0"/>
        <w:jc w:val="both"/>
        <w:rPr>
          <w:rFonts w:ascii="Roboto" w:hAnsi="Roboto" w:hint="eastAsia"/>
          <w:sz w:val="32"/>
          <w:szCs w:val="32"/>
        </w:rPr>
      </w:pPr>
      <w:r>
        <w:rPr>
          <w:rFonts w:ascii="Roboto" w:hAnsi="Roboto"/>
          <w:sz w:val="32"/>
          <w:szCs w:val="32"/>
        </w:rPr>
        <w:t>Источники</w:t>
      </w:r>
    </w:p>
    <w:p w:rsidR="00EC6009" w:rsidRDefault="00994CE3">
      <w:pPr>
        <w:pStyle w:val="12"/>
        <w:numPr>
          <w:ilvl w:val="1"/>
          <w:numId w:val="5"/>
        </w:numPr>
        <w:spacing w:after="0"/>
        <w:ind w:left="510" w:hanging="340"/>
        <w:jc w:val="both"/>
        <w:rPr>
          <w:rFonts w:ascii="Roboto" w:hAnsi="Roboto" w:hint="eastAsia"/>
        </w:rPr>
      </w:pPr>
      <w:r>
        <w:rPr>
          <w:rFonts w:ascii="Roboto" w:hAnsi="Roboto"/>
        </w:rPr>
        <w:t xml:space="preserve">Электронная энциклопедия [электронный ресурс] : </w:t>
      </w:r>
      <w:r>
        <w:rPr>
          <w:rFonts w:ascii="Roboto" w:hAnsi="Roboto"/>
          <w:lang w:val="en-US"/>
        </w:rPr>
        <w:t>wikipedia</w:t>
      </w:r>
      <w:r>
        <w:rPr>
          <w:rFonts w:ascii="Roboto" w:hAnsi="Roboto"/>
        </w:rPr>
        <w:t>.</w:t>
      </w:r>
      <w:r>
        <w:rPr>
          <w:rFonts w:ascii="Roboto" w:hAnsi="Roboto"/>
          <w:lang w:val="en-US"/>
        </w:rPr>
        <w:t>org</w:t>
      </w:r>
    </w:p>
    <w:p w:rsidR="00EC6009" w:rsidRDefault="00994CE3">
      <w:pPr>
        <w:pStyle w:val="12"/>
        <w:numPr>
          <w:ilvl w:val="1"/>
          <w:numId w:val="5"/>
        </w:numPr>
        <w:ind w:left="510" w:hanging="340"/>
        <w:jc w:val="both"/>
      </w:pPr>
      <w:r>
        <w:rPr>
          <w:rFonts w:ascii="Roboto" w:hAnsi="Roboto"/>
          <w:color w:val="000000"/>
          <w:shd w:val="clear" w:color="auto" w:fill="FFFFFF"/>
        </w:rPr>
        <w:t>Информационно-аналитический сайт </w:t>
      </w:r>
      <w:r>
        <w:rPr>
          <w:rFonts w:ascii="Roboto" w:hAnsi="Roboto"/>
        </w:rPr>
        <w:t>[электронный ресурс] : ixbt.com</w:t>
      </w:r>
    </w:p>
    <w:sectPr w:rsidR="00EC6009" w:rsidSect="00994CE3">
      <w:footerReference w:type="default" r:id="rId7"/>
      <w:pgSz w:w="11906" w:h="16838"/>
      <w:pgMar w:top="1134" w:right="850" w:bottom="1673" w:left="1701" w:header="0" w:footer="1134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8E2" w:rsidRDefault="001E38E2">
      <w:pPr>
        <w:spacing w:after="0" w:line="240" w:lineRule="auto"/>
      </w:pPr>
      <w:r>
        <w:separator/>
      </w:r>
    </w:p>
  </w:endnote>
  <w:endnote w:type="continuationSeparator" w:id="0">
    <w:p w:rsidR="001E38E2" w:rsidRDefault="001E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2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ont221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867710"/>
      <w:docPartObj>
        <w:docPartGallery w:val="Page Numbers (Bottom of Page)"/>
        <w:docPartUnique/>
      </w:docPartObj>
    </w:sdtPr>
    <w:sdtEndPr/>
    <w:sdtContent>
      <w:p w:rsidR="00994CE3" w:rsidRDefault="00994CE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707">
          <w:rPr>
            <w:noProof/>
          </w:rPr>
          <w:t>2</w:t>
        </w:r>
        <w:r>
          <w:fldChar w:fldCharType="end"/>
        </w:r>
      </w:p>
    </w:sdtContent>
  </w:sdt>
  <w:p w:rsidR="00EC6009" w:rsidRDefault="00EC60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8E2" w:rsidRDefault="001E38E2">
      <w:pPr>
        <w:spacing w:after="0" w:line="240" w:lineRule="auto"/>
      </w:pPr>
      <w:r>
        <w:separator/>
      </w:r>
    </w:p>
  </w:footnote>
  <w:footnote w:type="continuationSeparator" w:id="0">
    <w:p w:rsidR="001E38E2" w:rsidRDefault="001E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777A"/>
    <w:multiLevelType w:val="multilevel"/>
    <w:tmpl w:val="AC4A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A05809"/>
    <w:multiLevelType w:val="multilevel"/>
    <w:tmpl w:val="4560E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6525C"/>
    <w:multiLevelType w:val="multilevel"/>
    <w:tmpl w:val="B17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48C27506"/>
    <w:multiLevelType w:val="multilevel"/>
    <w:tmpl w:val="83CE1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C7DAE"/>
    <w:multiLevelType w:val="multilevel"/>
    <w:tmpl w:val="825EF5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FC0234"/>
    <w:multiLevelType w:val="multilevel"/>
    <w:tmpl w:val="50C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6B2E1E84"/>
    <w:multiLevelType w:val="multilevel"/>
    <w:tmpl w:val="ADA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09"/>
    <w:rsid w:val="001E38E2"/>
    <w:rsid w:val="0024022C"/>
    <w:rsid w:val="005B6707"/>
    <w:rsid w:val="00994CE3"/>
    <w:rsid w:val="00E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A6BB"/>
  <w15:docId w15:val="{719021EF-5527-4454-9870-7002719D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098"/>
    <w:pPr>
      <w:suppressAutoHyphens/>
      <w:spacing w:after="160" w:line="259" w:lineRule="auto"/>
    </w:pPr>
    <w:rPr>
      <w:rFonts w:eastAsia="SimSun" w:cs="font272"/>
      <w:lang w:eastAsia="ar-SA"/>
    </w:rPr>
  </w:style>
  <w:style w:type="paragraph" w:styleId="1">
    <w:name w:val="heading 1"/>
    <w:basedOn w:val="a"/>
    <w:link w:val="10"/>
    <w:uiPriority w:val="9"/>
    <w:qFormat/>
    <w:rsid w:val="0042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420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9A7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200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-">
    <w:name w:val="Интернет-ссылка"/>
    <w:basedOn w:val="a0"/>
    <w:uiPriority w:val="99"/>
    <w:semiHidden/>
    <w:unhideWhenUsed/>
    <w:rsid w:val="0042009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4200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9A7A4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character" w:customStyle="1" w:styleId="mw-headline">
    <w:name w:val="mw-headline"/>
    <w:basedOn w:val="a0"/>
    <w:qFormat/>
    <w:rsid w:val="000238DB"/>
  </w:style>
  <w:style w:type="character" w:customStyle="1" w:styleId="mw-editsection">
    <w:name w:val="mw-editsection"/>
    <w:basedOn w:val="a0"/>
    <w:qFormat/>
    <w:rsid w:val="000238DB"/>
  </w:style>
  <w:style w:type="character" w:customStyle="1" w:styleId="mw-editsection-bracket">
    <w:name w:val="mw-editsection-bracket"/>
    <w:basedOn w:val="a0"/>
    <w:qFormat/>
    <w:rsid w:val="000238DB"/>
  </w:style>
  <w:style w:type="character" w:customStyle="1" w:styleId="mw-editsection-divider">
    <w:name w:val="mw-editsection-divider"/>
    <w:basedOn w:val="a0"/>
    <w:qFormat/>
    <w:rsid w:val="000238DB"/>
  </w:style>
  <w:style w:type="character" w:customStyle="1" w:styleId="noprint">
    <w:name w:val="noprint"/>
    <w:basedOn w:val="a0"/>
    <w:qFormat/>
    <w:rsid w:val="000238DB"/>
  </w:style>
  <w:style w:type="character" w:customStyle="1" w:styleId="ref-info">
    <w:name w:val="ref-info"/>
    <w:basedOn w:val="a0"/>
    <w:qFormat/>
    <w:rsid w:val="000238DB"/>
  </w:style>
  <w:style w:type="character" w:customStyle="1" w:styleId="link-ru">
    <w:name w:val="link-ru"/>
    <w:basedOn w:val="a0"/>
    <w:qFormat/>
    <w:rsid w:val="000238DB"/>
  </w:style>
  <w:style w:type="character" w:customStyle="1" w:styleId="ListLabel1">
    <w:name w:val="ListLabel 1"/>
    <w:qFormat/>
    <w:rPr>
      <w:rFonts w:ascii="Roboto" w:hAnsi="Roboto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Roboto" w:hAnsi="Roboto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Roboto" w:hAnsi="Roboto"/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a3">
    <w:name w:val="Символ нумерации"/>
    <w:qFormat/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42009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qFormat/>
    <w:rsid w:val="00C944B7"/>
    <w:pPr>
      <w:ind w:left="720"/>
    </w:pPr>
    <w:rPr>
      <w:rFonts w:cs="font221"/>
    </w:rPr>
  </w:style>
  <w:style w:type="paragraph" w:styleId="a9">
    <w:name w:val="footer"/>
    <w:basedOn w:val="a"/>
    <w:link w:val="aa"/>
    <w:uiPriority w:val="99"/>
  </w:style>
  <w:style w:type="paragraph" w:styleId="ab">
    <w:name w:val="header"/>
    <w:basedOn w:val="a"/>
    <w:link w:val="ac"/>
    <w:uiPriority w:val="99"/>
    <w:unhideWhenUsed/>
    <w:rsid w:val="00994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4CE3"/>
    <w:rPr>
      <w:rFonts w:eastAsia="SimSun" w:cs="font272"/>
      <w:lang w:eastAsia="ar-SA"/>
    </w:rPr>
  </w:style>
  <w:style w:type="character" w:customStyle="1" w:styleId="aa">
    <w:name w:val="Нижний колонтитул Знак"/>
    <w:basedOn w:val="a0"/>
    <w:link w:val="a9"/>
    <w:uiPriority w:val="99"/>
    <w:rsid w:val="00994CE3"/>
    <w:rPr>
      <w:rFonts w:eastAsia="SimSun" w:cs="font272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99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94CE3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13</cp:revision>
  <cp:lastPrinted>2018-05-16T02:33:00Z</cp:lastPrinted>
  <dcterms:created xsi:type="dcterms:W3CDTF">2018-02-06T12:27:00Z</dcterms:created>
  <dcterms:modified xsi:type="dcterms:W3CDTF">2018-05-16T09:30:00Z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