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Dear Sir/Madame: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 am currently seeking employment as a Software Engineer. I have  years of software development experience on a variety of applications, platforms, and languages. I am looking to continue working using my Java, SpringBoot, Thymeleaf, IceFaces, WebLogic, Oracle, CI/CD, Cloud and e-commerce experience. </w:t>
      </w:r>
    </w:p>
    <w:p>
      <w:pPr>
        <w:pStyle w:val="PreformattedText"/>
        <w:bidi w:val="0"/>
        <w:spacing w:before="0" w:after="0"/>
        <w:jc w:val="left"/>
        <w:rPr/>
      </w:pPr>
      <w:r>
        <w:rPr/>
        <w:t>I had the opportunity to be involved in the entire spectrum of a project from beginning to end. I have presented ideas in initial design review meetings, created flow charts, drew state diagrams, provided detailed documentation, wrote pseudo-code which was reviewed during group review, wrote executable code which was also peer-reviewed, wrote batch test code to demonstrate the functionality of various subroutines, helped isolate and debug code during integration testing, and helped verify customer sell-off.  I have developed software using Waterfall, Agile/Scrum and rapid prototyping methods.  I have most recently worked at FedEx in a large regulated enterprise environment.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Sincerely,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Walter Heger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LibreOffice_project/d6e8b0f3fc6e8af2b00cf4969fd0d2fa45b9a62e</Application>
  <AppVersion>15.0000</AppVersion>
  <Pages>1</Pages>
  <Words>147</Words>
  <Characters>876</Characters>
  <CharactersWithSpaces>1022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