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55" w:rsidRDefault="00E57055" w:rsidP="00E57055">
      <w:pPr>
        <w:rPr>
          <w:lang w:val="es-MX"/>
        </w:rPr>
      </w:pPr>
    </w:p>
    <w:p w:rsidR="00E57055" w:rsidRDefault="00E57055" w:rsidP="00E57055">
      <w:pPr>
        <w:rPr>
          <w:lang w:val="es-MX"/>
        </w:rPr>
      </w:pPr>
    </w:p>
    <w:p w:rsidR="00E57055" w:rsidRDefault="00E57055" w:rsidP="00E57055">
      <w:pPr>
        <w:rPr>
          <w:lang w:val="es-MX"/>
        </w:rPr>
      </w:pPr>
    </w:p>
    <w:p w:rsidR="00E57055" w:rsidRDefault="00E57055" w:rsidP="00E57055">
      <w:pPr>
        <w:rPr>
          <w:lang w:val="es-MX"/>
        </w:rPr>
      </w:pPr>
    </w:p>
    <w:p w:rsidR="00E57055" w:rsidRDefault="00E57055" w:rsidP="00E57055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“DailyMarket”</w:t>
      </w:r>
    </w:p>
    <w:p w:rsidR="00E57055" w:rsidRDefault="00E57055" w:rsidP="00E57055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E57055" w:rsidRDefault="00E57055" w:rsidP="00E57055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E57055" w:rsidRDefault="00E57055" w:rsidP="00E57055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E57055" w:rsidRPr="00AA4F67" w:rsidRDefault="00E57055" w:rsidP="00E57055">
      <w:pPr>
        <w:pStyle w:val="Ttulo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E57055" w:rsidRDefault="00E57055" w:rsidP="00E57055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E57055" w:rsidRPr="003806CC" w:rsidTr="003423A9">
        <w:tc>
          <w:tcPr>
            <w:tcW w:w="1985" w:type="dxa"/>
            <w:shd w:val="clear" w:color="auto" w:fill="A6A6A6"/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E57055" w:rsidRPr="003806CC" w:rsidTr="003423A9">
        <w:tc>
          <w:tcPr>
            <w:tcW w:w="1985" w:type="dxa"/>
          </w:tcPr>
          <w:p w:rsidR="00E57055" w:rsidRDefault="00E57055" w:rsidP="003423A9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hyperlink r:id="rId6" w:history="1">
              <w:r w:rsidRPr="00224BDB">
                <w:rPr>
                  <w:rStyle w:val="Hipervnculo"/>
                </w:rPr>
                <w:t>ignacioba@gmail.com</w:t>
              </w:r>
            </w:hyperlink>
          </w:p>
        </w:tc>
      </w:tr>
      <w:tr w:rsidR="00E57055" w:rsidRPr="003806CC" w:rsidTr="003423A9">
        <w:tc>
          <w:tcPr>
            <w:tcW w:w="1985" w:type="dxa"/>
          </w:tcPr>
          <w:p w:rsidR="00E57055" w:rsidRDefault="00E57055" w:rsidP="003423A9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hyperlink r:id="rId7" w:history="1">
              <w:r w:rsidRPr="00224BDB">
                <w:rPr>
                  <w:rStyle w:val="Hipervnculo"/>
                </w:rPr>
                <w:t>juanmelo25@gmail.com</w:t>
              </w:r>
            </w:hyperlink>
          </w:p>
        </w:tc>
      </w:tr>
      <w:tr w:rsidR="00E57055" w:rsidRPr="003806CC" w:rsidTr="003423A9">
        <w:tc>
          <w:tcPr>
            <w:tcW w:w="1985" w:type="dxa"/>
          </w:tcPr>
          <w:p w:rsidR="00E57055" w:rsidRDefault="00E57055" w:rsidP="003423A9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hyperlink r:id="rId8" w:history="1">
              <w:r w:rsidRPr="00AC1FCA">
                <w:rPr>
                  <w:rStyle w:val="Hipervnculo"/>
                </w:rPr>
                <w:t>gabrielottaviano@gmail.com</w:t>
              </w:r>
            </w:hyperlink>
          </w:p>
        </w:tc>
      </w:tr>
      <w:tr w:rsidR="00E57055" w:rsidRPr="003806CC" w:rsidTr="003423A9">
        <w:tc>
          <w:tcPr>
            <w:tcW w:w="1985" w:type="dxa"/>
          </w:tcPr>
          <w:p w:rsidR="00E57055" w:rsidRDefault="00E57055" w:rsidP="003423A9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Pr="00695AC5">
                <w:rPr>
                  <w:rStyle w:val="Hipervnculo"/>
                  <w:lang w:val="en-GB"/>
                </w:rPr>
                <w:t>abelardo.pallich@gmail.com</w:t>
              </w:r>
            </w:hyperlink>
          </w:p>
        </w:tc>
      </w:tr>
      <w:tr w:rsidR="00E57055" w:rsidRPr="003806CC" w:rsidTr="003423A9">
        <w:tc>
          <w:tcPr>
            <w:tcW w:w="1985" w:type="dxa"/>
          </w:tcPr>
          <w:p w:rsidR="00E57055" w:rsidRDefault="00E57055" w:rsidP="003423A9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E57055" w:rsidRDefault="00E57055" w:rsidP="003423A9">
            <w:pPr>
              <w:pStyle w:val="Tabletext"/>
              <w:ind w:left="175"/>
            </w:pPr>
            <w:hyperlink r:id="rId10" w:history="1">
              <w:r w:rsidRPr="00695AC5">
                <w:rPr>
                  <w:rStyle w:val="Hipervnculo"/>
                </w:rPr>
                <w:t>epallich@gmail.com</w:t>
              </w:r>
            </w:hyperlink>
          </w:p>
        </w:tc>
      </w:tr>
    </w:tbl>
    <w:p w:rsidR="00E57055" w:rsidRDefault="00E57055" w:rsidP="00E57055"/>
    <w:p w:rsidR="00E57055" w:rsidRDefault="00E57055" w:rsidP="00E57055"/>
    <w:p w:rsidR="00E57055" w:rsidRDefault="00E57055" w:rsidP="00E57055"/>
    <w:p w:rsidR="00E57055" w:rsidRPr="000F7E58" w:rsidRDefault="00E57055" w:rsidP="00E57055">
      <w:pPr>
        <w:pStyle w:val="Ttulo"/>
        <w:jc w:val="left"/>
        <w:rPr>
          <w:lang w:val="es-ES"/>
        </w:rPr>
      </w:pPr>
      <w:r w:rsidRPr="00A4243A">
        <w:rPr>
          <w:rFonts w:ascii="Arial Black" w:hAnsi="Arial Black"/>
          <w:b w:val="0"/>
          <w:bCs w:val="0"/>
          <w:i/>
          <w:iCs/>
        </w:rPr>
        <w:t>Profesores:</w:t>
      </w:r>
    </w:p>
    <w:p w:rsidR="00E57055" w:rsidRDefault="00E57055" w:rsidP="00E57055"/>
    <w:p w:rsidR="00E57055" w:rsidRPr="0021615C" w:rsidRDefault="00E57055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Director de Cátedra</w:t>
      </w:r>
      <w:r w:rsidRPr="0021615C">
        <w:rPr>
          <w:rFonts w:ascii="Arial" w:hAnsi="Arial" w:cs="Arial"/>
          <w:lang w:val="es-ES"/>
        </w:rPr>
        <w:t>: Carlos Tomassino</w:t>
      </w:r>
    </w:p>
    <w:p w:rsidR="00E57055" w:rsidRPr="0021615C" w:rsidRDefault="00E57055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Profesor a cargo del curso</w:t>
      </w:r>
      <w:r w:rsidRPr="0021615C">
        <w:rPr>
          <w:rFonts w:ascii="Arial" w:hAnsi="Arial" w:cs="Arial"/>
          <w:lang w:val="es-ES"/>
        </w:rPr>
        <w:t>: Roberto Eribe</w:t>
      </w:r>
    </w:p>
    <w:p w:rsidR="00E57055" w:rsidRPr="0021615C" w:rsidRDefault="00E57055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Auxiliar a cargo del proyecto</w:t>
      </w:r>
      <w:r w:rsidRPr="0021615C">
        <w:rPr>
          <w:rFonts w:ascii="Arial" w:hAnsi="Arial" w:cs="Arial"/>
          <w:lang w:val="es-ES"/>
        </w:rPr>
        <w:t>: María Victoria Bajarlía</w:t>
      </w:r>
    </w:p>
    <w:p w:rsidR="00E57055" w:rsidRPr="0021615C" w:rsidRDefault="00E57055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 xml:space="preserve">Controller: </w:t>
      </w:r>
      <w:r w:rsidRPr="0021615C">
        <w:rPr>
          <w:rFonts w:ascii="Arial" w:hAnsi="Arial" w:cs="Arial"/>
          <w:lang w:val="es-ES"/>
        </w:rPr>
        <w:t>Ing. Gabriela Salem</w:t>
      </w:r>
    </w:p>
    <w:p w:rsidR="00E57055" w:rsidRDefault="00E57055" w:rsidP="00E57055">
      <w:pPr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E57055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E57055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Default="00E57055" w:rsidP="003423A9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E57055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modifican los mensajes de error y el diagrama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Ignacio Barragán</w:t>
            </w:r>
          </w:p>
        </w:tc>
      </w:tr>
      <w:tr w:rsidR="00E57055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Default="00E57055" w:rsidP="003423A9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E57055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7055" w:rsidRPr="003806CC" w:rsidRDefault="00E57055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E57055" w:rsidRDefault="00E57055" w:rsidP="00E57055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E57055" w:rsidRDefault="00E57055" w:rsidP="00E57055">
      <w:pPr>
        <w:rPr>
          <w:lang w:val="es-MX"/>
        </w:rPr>
      </w:pPr>
    </w:p>
    <w:p w:rsidR="00E57055" w:rsidRPr="001F48D0" w:rsidRDefault="00E57055" w:rsidP="00E57055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Trazabilidad de Requerimientos (tabla con descripciones):</w:t>
      </w:r>
    </w:p>
    <w:tbl>
      <w:tblPr>
        <w:tblW w:w="102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408"/>
        <w:gridCol w:w="1832"/>
        <w:gridCol w:w="1080"/>
        <w:gridCol w:w="1440"/>
        <w:gridCol w:w="1260"/>
        <w:gridCol w:w="1440"/>
        <w:gridCol w:w="1800"/>
      </w:tblGrid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RF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Descripción RF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CU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Descripción CU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IU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COD Mensaje Usuario</w:t>
            </w: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Observaciones</w:t>
            </w: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GUIAS002,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sz w:val="20"/>
                <w:szCs w:val="20"/>
              </w:rPr>
              <w:t>Validar usuario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sz w:val="20"/>
                <w:szCs w:val="20"/>
              </w:rPr>
              <w:t>Validar password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GUIAS004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5</w:t>
            </w: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GUIAS005,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>GUIAS005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MSGAS002,</w:t>
            </w: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E57055" w:rsidRPr="001F48D0" w:rsidTr="003423A9">
        <w:tc>
          <w:tcPr>
            <w:tcW w:w="1408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832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108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F48D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E57055" w:rsidRPr="001F48D0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7055" w:rsidRPr="008F161A" w:rsidTr="003423A9">
        <w:tc>
          <w:tcPr>
            <w:tcW w:w="1408" w:type="dxa"/>
          </w:tcPr>
          <w:p w:rsidR="00E57055" w:rsidRPr="008F161A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RFCAS009</w:t>
            </w:r>
          </w:p>
        </w:tc>
        <w:tc>
          <w:tcPr>
            <w:tcW w:w="1832" w:type="dxa"/>
          </w:tcPr>
          <w:p w:rsidR="00E57055" w:rsidRPr="008F161A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Autorizar </w:t>
            </w:r>
            <w:r w:rsidRPr="008F16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acceso a supervisor para autorización de cambio</w:t>
            </w:r>
          </w:p>
        </w:tc>
        <w:tc>
          <w:tcPr>
            <w:tcW w:w="1080" w:type="dxa"/>
          </w:tcPr>
          <w:p w:rsidR="00E57055" w:rsidRPr="008F161A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USR04</w:t>
            </w:r>
          </w:p>
        </w:tc>
        <w:tc>
          <w:tcPr>
            <w:tcW w:w="1440" w:type="dxa"/>
          </w:tcPr>
          <w:p w:rsidR="00E57055" w:rsidRPr="008F161A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E57055" w:rsidRPr="008F161A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8F161A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GUIAS006</w:t>
            </w:r>
          </w:p>
        </w:tc>
        <w:tc>
          <w:tcPr>
            <w:tcW w:w="1440" w:type="dxa"/>
          </w:tcPr>
          <w:p w:rsidR="00E57055" w:rsidRPr="008F161A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E57055" w:rsidRPr="008F161A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CC49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RFCAS0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32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CC49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Denegar acceso a supervisor para autorización de cambio.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USR04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Ingresar superviso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r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GUIAS006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MSGAS004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C4926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mantiene la pantalla de pedido de autorización informando el mensaje de error correspondiente.</w:t>
            </w: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RFCR001</w:t>
            </w:r>
          </w:p>
        </w:tc>
        <w:tc>
          <w:tcPr>
            <w:tcW w:w="1832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Anuales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USRR01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Anuales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GUIR002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MSGR01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informa error de tipos de datos sobre la pantalla actual.</w:t>
            </w: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RFCR002</w:t>
            </w:r>
          </w:p>
        </w:tc>
        <w:tc>
          <w:tcPr>
            <w:tcW w:w="1832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Mensuales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USRR02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Mensuales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GUIR003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RFCR003</w:t>
            </w:r>
          </w:p>
        </w:tc>
        <w:tc>
          <w:tcPr>
            <w:tcW w:w="1832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Mensual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USRR03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Facturación Mensual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GUIR004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RFCR004</w:t>
            </w:r>
          </w:p>
        </w:tc>
        <w:tc>
          <w:tcPr>
            <w:tcW w:w="1832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Anual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USRR04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 xml:space="preserve">Ejecutar reporte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lastRenderedPageBreak/>
              <w:t>de Facturación Anual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lastRenderedPageBreak/>
              <w:t xml:space="preserve">GUIR001, </w:t>
            </w: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lastRenderedPageBreak/>
              <w:t>GUIR005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lastRenderedPageBreak/>
              <w:t>MSGR01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Se informa error de </w:t>
            </w: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lastRenderedPageBreak/>
              <w:t>tipos de datos sobre la pantalla actual.</w:t>
            </w: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RFCR005</w:t>
            </w:r>
          </w:p>
        </w:tc>
        <w:tc>
          <w:tcPr>
            <w:tcW w:w="1832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Precios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USRR05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Precios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GUIR006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RFCR006</w:t>
            </w:r>
          </w:p>
        </w:tc>
        <w:tc>
          <w:tcPr>
            <w:tcW w:w="1832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Códigos de barra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USRR06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código de barras.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GUIR001; GUIR007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RFCABM001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Validar creación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RFCABM002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Rechazar creación de entidad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USRR07, USRR16, USRR19, USRR10, USRR13</w:t>
            </w:r>
          </w:p>
        </w:tc>
        <w:tc>
          <w:tcPr>
            <w:tcW w:w="1440" w:type="dxa"/>
          </w:tcPr>
          <w:p w:rsidR="00E57055" w:rsidRPr="0059325C" w:rsidRDefault="00E57055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usuario, Alta de grupo de usuarios, Alta de grupo de productos, Alta de producto, Alta de banda horaria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RFCABM003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usuarios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USRR16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usuarios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RFCABM004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usuario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RFCABM005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producto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USRR19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productos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RFCABM006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producto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USRR10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producto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RFCABM007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banda horaria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USRR13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banda horaria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RFCABM008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Rechazar modificación de entidad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USRR18, USRR09, USRR21, USRR12, USRR15</w:t>
            </w:r>
          </w:p>
        </w:tc>
        <w:tc>
          <w:tcPr>
            <w:tcW w:w="1440" w:type="dxa"/>
          </w:tcPr>
          <w:p w:rsidR="00E57055" w:rsidRPr="0069775B" w:rsidRDefault="00E57055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RFCABM009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Validar modificación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USRR18, USRR09, USRR21, USRR12, USRR15</w:t>
            </w:r>
          </w:p>
        </w:tc>
        <w:tc>
          <w:tcPr>
            <w:tcW w:w="1440" w:type="dxa"/>
          </w:tcPr>
          <w:p w:rsidR="00E57055" w:rsidRPr="0069775B" w:rsidRDefault="00E57055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RFCABM010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usuario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</w:t>
            </w:r>
          </w:p>
        </w:tc>
        <w:tc>
          <w:tcPr>
            <w:tcW w:w="126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RFCABM011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usuario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USRR09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usuario</w:t>
            </w:r>
          </w:p>
        </w:tc>
        <w:tc>
          <w:tcPr>
            <w:tcW w:w="126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RFCABM012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producto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USRR21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productos</w:t>
            </w:r>
          </w:p>
        </w:tc>
        <w:tc>
          <w:tcPr>
            <w:tcW w:w="126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RFCABM013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Modificar entidad </w:t>
            </w: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producto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lastRenderedPageBreak/>
              <w:t>USRR12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 xml:space="preserve">Modificacion de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lastRenderedPageBreak/>
              <w:t>producto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RFCABM014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banda horaria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USRR15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banda horaria</w:t>
            </w:r>
          </w:p>
        </w:tc>
        <w:tc>
          <w:tcPr>
            <w:tcW w:w="126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RFCABM015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usuario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USRR17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usuarios</w:t>
            </w:r>
          </w:p>
        </w:tc>
        <w:tc>
          <w:tcPr>
            <w:tcW w:w="126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RFCABM016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usuario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USRR08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usuario</w:t>
            </w:r>
          </w:p>
        </w:tc>
        <w:tc>
          <w:tcPr>
            <w:tcW w:w="126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RFCABM017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producto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USRR20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productos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RFCABM018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producto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USRR11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producto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35775D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RFCABM019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banda horaria</w:t>
            </w:r>
          </w:p>
        </w:tc>
        <w:tc>
          <w:tcPr>
            <w:tcW w:w="108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USRR14</w:t>
            </w:r>
          </w:p>
        </w:tc>
        <w:tc>
          <w:tcPr>
            <w:tcW w:w="144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banda horaria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Pr="0035775D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RFCEI001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USRR22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MSGEI001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RFCEI002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USRR23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MSGEI002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RFCEI003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 por productos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USRR24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 por Productos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MSGEI003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RFCEI004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 por productos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USRR25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 por Productos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MSGEI004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RFCEI005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 por grupo de productos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USRR26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 por Grupo de Producto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MSGEI005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RFCEI006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 por grupo de productos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USRR27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 por Grupo de Producto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MSGEI006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RFCEI007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mensuales de ventas por cajero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USRR28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Mensuales de Ventas por Cajero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MSGEI007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RFCEI008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anuales de ventas por cajero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USRR29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Anuales de Ventas por Cajero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MSGEI008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RFCEI010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anuales comparativos de ventas por cajero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USRR30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Anuales Comparativos de Ventas por Cajero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MSGEI009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RFCEI011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Indicadores mensuales comparativos de ventas por cajero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USRR31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Mensuales Comparativos de Ventas por Cajero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MSGEI010</w:t>
            </w: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E57055" w:rsidRPr="00CC4926" w:rsidTr="003423A9">
        <w:tc>
          <w:tcPr>
            <w:tcW w:w="1408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RFCEI012</w:t>
            </w:r>
          </w:p>
        </w:tc>
        <w:tc>
          <w:tcPr>
            <w:tcW w:w="1832" w:type="dxa"/>
          </w:tcPr>
          <w:p w:rsidR="00E57055" w:rsidRPr="00AE46FF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Visualizar panel de control</w:t>
            </w:r>
          </w:p>
        </w:tc>
        <w:tc>
          <w:tcPr>
            <w:tcW w:w="108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USRR32</w:t>
            </w: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Visualizar panel de Control</w:t>
            </w:r>
          </w:p>
        </w:tc>
        <w:tc>
          <w:tcPr>
            <w:tcW w:w="126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</w:tcPr>
          <w:p w:rsidR="00E57055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E57055" w:rsidRPr="00CC4926" w:rsidRDefault="00E57055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:rsidR="00E57055" w:rsidRDefault="00E57055" w:rsidP="00E57055">
      <w:pPr>
        <w:rPr>
          <w:lang w:val="es-MX"/>
        </w:rPr>
      </w:pPr>
    </w:p>
    <w:p w:rsidR="00E57055" w:rsidRDefault="00E57055" w:rsidP="00E57055">
      <w:pPr>
        <w:rPr>
          <w:lang w:val="es-MX"/>
        </w:rPr>
      </w:pPr>
    </w:p>
    <w:p w:rsidR="00E57055" w:rsidRPr="00F94C50" w:rsidRDefault="00E57055" w:rsidP="00E57055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b/>
          <w:lang w:val="es-MX"/>
        </w:rPr>
        <w:br w:type="page"/>
      </w:r>
      <w:r w:rsidRPr="00F94C50">
        <w:rPr>
          <w:rFonts w:ascii="Arial" w:hAnsi="Arial" w:cs="Arial"/>
          <w:b/>
          <w:sz w:val="24"/>
          <w:szCs w:val="24"/>
          <w:lang w:val="es-MX"/>
        </w:rPr>
        <w:lastRenderedPageBreak/>
        <w:t>Tabla de mensajes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E57055" w:rsidRPr="00F94C50" w:rsidRDefault="00E57055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MSGAS001</w:t>
            </w:r>
          </w:p>
        </w:tc>
        <w:tc>
          <w:tcPr>
            <w:tcW w:w="7513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Usuario/password incorrectos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MSGAS002</w:t>
            </w:r>
          </w:p>
        </w:tc>
        <w:tc>
          <w:tcPr>
            <w:tcW w:w="7513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 inválido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MSGAS003</w:t>
            </w:r>
          </w:p>
        </w:tc>
        <w:tc>
          <w:tcPr>
            <w:tcW w:w="7513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que quiere cerrar la caja no es el usuario que la abrió, comuníquese con el supervisor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MSGAS004</w:t>
            </w:r>
          </w:p>
        </w:tc>
        <w:tc>
          <w:tcPr>
            <w:tcW w:w="7513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ingresado no es un supervisor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MSGAS005</w:t>
            </w:r>
          </w:p>
        </w:tc>
        <w:tc>
          <w:tcPr>
            <w:tcW w:w="7513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  <w:t>E</w:t>
            </w:r>
            <w:r w:rsidRPr="00F94C50">
              <w:rPr>
                <w:rFonts w:ascii="Arial" w:hAnsi="Arial" w:cs="Arial"/>
                <w:i/>
                <w:color w:val="000000"/>
                <w:sz w:val="24"/>
                <w:szCs w:val="24"/>
              </w:rPr>
              <w:t>l usuario xxxx no tiene permiso para ingresar al módulo solicitado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sz w:val="24"/>
                <w:szCs w:val="24"/>
                <w:lang w:val="es-MX"/>
              </w:rPr>
              <w:t>MSGAS006</w:t>
            </w:r>
          </w:p>
        </w:tc>
        <w:tc>
          <w:tcPr>
            <w:tcW w:w="7513" w:type="dxa"/>
          </w:tcPr>
          <w:p w:rsidR="00E57055" w:rsidRPr="0056768E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i/>
                <w:sz w:val="24"/>
                <w:szCs w:val="24"/>
                <w:lang w:val="es-MX"/>
              </w:rPr>
              <w:t>Operación Exitosa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MSGAMB01</w:t>
            </w:r>
          </w:p>
        </w:tc>
        <w:tc>
          <w:tcPr>
            <w:tcW w:w="7513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Algunos de los datos ingresados son incorrectos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MSGAMB02</w:t>
            </w:r>
          </w:p>
        </w:tc>
        <w:tc>
          <w:tcPr>
            <w:tcW w:w="7513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¿Está seguro que desea eliminar la entidad seleccionada del sistema?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MSGAMB03</w:t>
            </w:r>
          </w:p>
        </w:tc>
        <w:tc>
          <w:tcPr>
            <w:tcW w:w="7513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Error al eliminar la entidad. Inténtelo nuevamente.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MSGR001</w:t>
            </w:r>
          </w:p>
        </w:tc>
        <w:tc>
          <w:tcPr>
            <w:tcW w:w="7513" w:type="dxa"/>
          </w:tcPr>
          <w:p w:rsidR="00E57055" w:rsidRPr="00F94C50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Tipos de datos incorrectos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MSGEI001</w:t>
            </w:r>
          </w:p>
        </w:tc>
        <w:tc>
          <w:tcPr>
            <w:tcW w:w="7513" w:type="dxa"/>
          </w:tcPr>
          <w:p w:rsidR="00E57055" w:rsidRPr="00B836F6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836F6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 y Fecha Hasta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MSGEI002</w:t>
            </w:r>
          </w:p>
        </w:tc>
        <w:tc>
          <w:tcPr>
            <w:tcW w:w="7513" w:type="dxa"/>
          </w:tcPr>
          <w:p w:rsidR="00E57055" w:rsidRPr="00393186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393186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 y Año Hasta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MSGEI003</w:t>
            </w:r>
          </w:p>
        </w:tc>
        <w:tc>
          <w:tcPr>
            <w:tcW w:w="7513" w:type="dxa"/>
          </w:tcPr>
          <w:p w:rsidR="00E57055" w:rsidRPr="00B942A9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942A9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Producto para poder realizar la consulta.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MSGEI004</w:t>
            </w:r>
          </w:p>
        </w:tc>
        <w:tc>
          <w:tcPr>
            <w:tcW w:w="7513" w:type="dxa"/>
          </w:tcPr>
          <w:p w:rsidR="00E57055" w:rsidRPr="006653D4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6653D4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Producto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MSGEI005</w:t>
            </w:r>
          </w:p>
        </w:tc>
        <w:tc>
          <w:tcPr>
            <w:tcW w:w="7513" w:type="dxa"/>
          </w:tcPr>
          <w:p w:rsidR="00E57055" w:rsidRPr="00B11E57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11E57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Grupo de  Producto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MSGEI006</w:t>
            </w:r>
          </w:p>
        </w:tc>
        <w:tc>
          <w:tcPr>
            <w:tcW w:w="7513" w:type="dxa"/>
          </w:tcPr>
          <w:p w:rsidR="00E57055" w:rsidRPr="00C02FF2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02FF2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Grupo de  Producto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MSGEI007</w:t>
            </w:r>
          </w:p>
        </w:tc>
        <w:tc>
          <w:tcPr>
            <w:tcW w:w="7513" w:type="dxa"/>
          </w:tcPr>
          <w:p w:rsidR="00E57055" w:rsidRPr="00452039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452039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Cajero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MSGEI008</w:t>
            </w:r>
          </w:p>
        </w:tc>
        <w:tc>
          <w:tcPr>
            <w:tcW w:w="7513" w:type="dxa"/>
          </w:tcPr>
          <w:p w:rsidR="00E57055" w:rsidRPr="002C41D0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2C41D0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Cajero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MSGEI009</w:t>
            </w:r>
          </w:p>
        </w:tc>
        <w:tc>
          <w:tcPr>
            <w:tcW w:w="7513" w:type="dxa"/>
          </w:tcPr>
          <w:p w:rsidR="00E57055" w:rsidRPr="00FF79A8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F79A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 y Año Hasta  para poder realizar la consulta</w:t>
            </w:r>
          </w:p>
        </w:tc>
      </w:tr>
      <w:tr w:rsidR="00E57055" w:rsidRPr="00F94C50" w:rsidTr="003423A9">
        <w:tc>
          <w:tcPr>
            <w:tcW w:w="1809" w:type="dxa"/>
          </w:tcPr>
          <w:p w:rsidR="00E57055" w:rsidRDefault="00E57055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MSGEI010</w:t>
            </w:r>
          </w:p>
        </w:tc>
        <w:tc>
          <w:tcPr>
            <w:tcW w:w="7513" w:type="dxa"/>
          </w:tcPr>
          <w:p w:rsidR="00E57055" w:rsidRPr="00117B60" w:rsidRDefault="00E57055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117B60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 y Fecha Hasta  para poder realizar la consulta</w:t>
            </w:r>
          </w:p>
        </w:tc>
      </w:tr>
    </w:tbl>
    <w:p w:rsidR="00E57055" w:rsidRPr="00F94C50" w:rsidRDefault="00E57055" w:rsidP="00E57055">
      <w:pPr>
        <w:rPr>
          <w:rFonts w:ascii="Arial" w:hAnsi="Arial" w:cs="Arial"/>
          <w:sz w:val="24"/>
          <w:szCs w:val="24"/>
          <w:lang w:val="es-MX"/>
        </w:rPr>
      </w:pPr>
    </w:p>
    <w:p w:rsidR="00E57055" w:rsidRPr="001F48D0" w:rsidRDefault="00E57055" w:rsidP="00E57055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F94C50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Gráfico de Navegabilidad de interfaces de usuario:</w: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350.15pt;margin-top:27.95pt;width:103.95pt;height:0;z-index:9" o:connectortype="straight"/>
        </w:pict>
      </w:r>
      <w:r w:rsidRPr="00560396">
        <w:rPr>
          <w:noProof/>
          <w:lang w:val="en-US"/>
        </w:rPr>
        <w:pict>
          <v:rect id="_x0000_s1082" style="position:absolute;margin-left:350.15pt;margin-top:11.65pt;width:103.95pt;height:69.5pt;z-index:8"/>
        </w:pict>
      </w:r>
      <w:r w:rsidRPr="00560396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358.95pt;margin-top:11.65pt;width:89.45pt;height:16.3pt;z-index:10" stroked="f">
            <v:fill opacity="0"/>
            <v:textbox style="mso-next-textbox:#_x0000_s1084">
              <w:txbxContent>
                <w:p w:rsidR="00E57055" w:rsidRPr="001F48D0" w:rsidRDefault="00E57055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GUI006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81" type="#_x0000_t202" style="position:absolute;margin-left:179.35pt;margin-top:11.65pt;width:89.45pt;height:16.3pt;z-index:7" stroked="f">
            <v:fill opacity="0"/>
            <v:textbox style="mso-next-textbox:#_x0000_s1081">
              <w:txbxContent>
                <w:p w:rsidR="00E57055" w:rsidRPr="001F48D0" w:rsidRDefault="00E57055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GUI005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80" type="#_x0000_t32" style="position:absolute;margin-left:171.75pt;margin-top:27.95pt;width:103.95pt;height:0;z-index:6" o:connectortype="straight"/>
        </w:pict>
      </w:r>
      <w:r w:rsidRPr="00560396">
        <w:rPr>
          <w:noProof/>
          <w:lang w:val="en-US"/>
        </w:rPr>
        <w:pict>
          <v:rect id="_x0000_s1079" style="position:absolute;margin-left:171.75pt;margin-top:11.65pt;width:103.95pt;height:69.5pt;z-index:5"/>
        </w:pict>
      </w:r>
      <w:r w:rsidRPr="00560396">
        <w:rPr>
          <w:noProof/>
          <w:lang w:val="en-US"/>
        </w:rPr>
        <w:pict>
          <v:shape id="_x0000_s1077" type="#_x0000_t202" style="position:absolute;margin-left:7.15pt;margin-top:11.65pt;width:89.45pt;height:16.3pt;z-index:3" stroked="f">
            <v:fill opacity="0"/>
            <v:textbox style="mso-next-textbox:#_x0000_s1077">
              <w:txbxContent>
                <w:p w:rsidR="00E57055" w:rsidRPr="001F48D0" w:rsidRDefault="00E57055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GUI001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76" type="#_x0000_t32" style="position:absolute;margin-left:.8pt;margin-top:27.95pt;width:103.95pt;height:0;z-index:2" o:connectortype="straight"/>
        </w:pict>
      </w:r>
      <w:r w:rsidRPr="00560396">
        <w:rPr>
          <w:noProof/>
          <w:lang w:val="en-US"/>
        </w:rPr>
        <w:pict>
          <v:rect id="_x0000_s1075" style="position:absolute;margin-left:.8pt;margin-top:11.65pt;width:103.95pt;height:69.5pt;z-index:1"/>
        </w:pic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21" type="#_x0000_t202" style="position:absolute;margin-left:355pt;margin-top:9.95pt;width:89.45pt;height:39.55pt;z-index:47" stroked="f">
            <v:fill opacity="0"/>
            <v:textbox style="mso-next-textbox:#_x0000_s1121">
              <w:txbxContent>
                <w:p w:rsidR="00E57055" w:rsidRPr="00CC4926" w:rsidRDefault="00E57055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MSGAS004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78" type="#_x0000_t202" style="position:absolute;margin-left:7.15pt;margin-top:10pt;width:89.45pt;height:39.5pt;z-index:4" stroked="f">
            <v:fill opacity="0"/>
            <v:textbox style="mso-next-textbox:#_x0000_s1078">
              <w:txbxContent>
                <w:p w:rsidR="00E57055" w:rsidRPr="00CC4926" w:rsidRDefault="00E57055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MSGAS002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116" type="#_x0000_t202" style="position:absolute;margin-left:279.45pt;margin-top:9.95pt;width:59.4pt;height:21.1pt;z-index:42" filled="f" stroked="f">
            <v:textbox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111" type="#_x0000_t32" style="position:absolute;margin-left:275.7pt;margin-top:24.2pt;width:74.45pt;height:0;z-index:37" o:connectortype="straight">
            <v:stroke endarrow="block"/>
          </v:shape>
        </w:pict>
      </w:r>
      <w:r w:rsidRPr="00560396">
        <w:rPr>
          <w:noProof/>
          <w:lang w:val="en-US"/>
        </w:rPr>
        <w:pict>
          <v:shape id="_x0000_s1099" type="#_x0000_t202" style="position:absolute;margin-left:104.75pt;margin-top:9.95pt;width:59.4pt;height:21.1pt;z-index:25" filled="f" stroked="f">
            <v:textbox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98" type="#_x0000_t32" style="position:absolute;margin-left:104.75pt;margin-top:24.2pt;width:67pt;height:0;z-index:24" o:connectortype="straight">
            <v:stroke endarrow="block"/>
          </v:shape>
        </w:pict>
      </w:r>
    </w:p>
    <w:p w:rsidR="00E57055" w:rsidRDefault="00E57055" w:rsidP="00E57055">
      <w:pPr>
        <w:rPr>
          <w:b/>
          <w:noProof/>
          <w:lang w:eastAsia="es-AR"/>
        </w:rPr>
      </w:pP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14" type="#_x0000_t202" style="position:absolute;margin-left:220.05pt;margin-top:19.1pt;width:59.4pt;height:21.1pt;z-index:40" filled="f" stroked="f">
            <v:textbox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110" type="#_x0000_t32" style="position:absolute;margin-left:223.95pt;margin-top:4.85pt;width:0;height:45.85pt;flip:y;z-index:36" o:connectortype="straight">
            <v:stroke endarrow="block"/>
          </v:shape>
        </w:pict>
      </w:r>
      <w:r w:rsidRPr="00560396">
        <w:rPr>
          <w:noProof/>
          <w:lang w:val="en-US"/>
        </w:rPr>
        <w:pict>
          <v:shape id="_x0000_s1109" type="#_x0000_t32" style="position:absolute;margin-left:96.6pt;margin-top:4.85pt;width:75.15pt;height:66.95pt;flip:x y;z-index:35" o:connectortype="straight">
            <v:stroke endarrow="block"/>
          </v:shape>
        </w:pict>
      </w:r>
      <w:r w:rsidRPr="00560396">
        <w:rPr>
          <w:noProof/>
          <w:lang w:val="en-US"/>
        </w:rPr>
        <w:pict>
          <v:shape id="_x0000_s1101" type="#_x0000_t32" style="position:absolute;margin-left:390.45pt;margin-top:35.6pt;width:33pt;height:0;z-index:27" o:connectortype="straight"/>
        </w:pict>
      </w:r>
      <w:r w:rsidRPr="00560396">
        <w:rPr>
          <w:noProof/>
          <w:lang w:val="en-US"/>
        </w:rPr>
        <w:pict>
          <v:shape id="_x0000_s1100" type="#_x0000_t32" style="position:absolute;margin-left:423.45pt;margin-top:4.85pt;width:0;height:30.75pt;z-index:26" o:connectortype="straight"/>
        </w:pict>
      </w:r>
      <w:r w:rsidRPr="00560396">
        <w:rPr>
          <w:noProof/>
          <w:lang w:val="en-US"/>
        </w:rPr>
        <w:pict>
          <v:shape id="_x0000_s1102" type="#_x0000_t32" style="position:absolute;margin-left:390.45pt;margin-top:4.85pt;width:0;height:30.75pt;flip:y;z-index:28" o:connectortype="straight">
            <v:stroke endarrow="block"/>
          </v:shape>
        </w:pict>
      </w:r>
      <w:r w:rsidRPr="00560396">
        <w:rPr>
          <w:noProof/>
          <w:lang w:val="en-US"/>
        </w:rPr>
        <w:pict>
          <v:shape id="_x0000_s1096" type="#_x0000_t32" style="position:absolute;margin-left:43.95pt;margin-top:4.85pt;width:0;height:30.75pt;flip:y;z-index:22" o:connectortype="straight">
            <v:stroke endarrow="block"/>
          </v:shape>
        </w:pict>
      </w:r>
      <w:r w:rsidRPr="00560396">
        <w:rPr>
          <w:noProof/>
          <w:lang w:val="en-US"/>
        </w:rPr>
        <w:pict>
          <v:shape id="_x0000_s1094" type="#_x0000_t32" style="position:absolute;margin-left:76.95pt;margin-top:4.85pt;width:0;height:30.75pt;z-index:20" o:connectortype="straight"/>
        </w:pic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17" type="#_x0000_t202" style="position:absolute;margin-left:379.05pt;margin-top:10.15pt;width:59.4pt;height:21.1pt;z-index:43" filled="f" stroked="f">
            <v:textbox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97" type="#_x0000_t202" style="position:absolute;margin-left:32.7pt;margin-top:10.15pt;width:59.4pt;height:21.1pt;z-index:23" filled="f" stroked="f">
            <v:textbox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95" type="#_x0000_t32" style="position:absolute;margin-left:43.95pt;margin-top:10.15pt;width:33pt;height:0;z-index:21" o:connectortype="straight"/>
        </w:pic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19" type="#_x0000_t202" style="position:absolute;margin-left:178.15pt;margin-top:20.9pt;width:89.45pt;height:41.15pt;z-index:45" stroked="f">
            <v:fill opacity="0"/>
            <v:textbox style="mso-next-textbox:#_x0000_s1119">
              <w:txbxContent>
                <w:p w:rsidR="00E57055" w:rsidRPr="00CC4926" w:rsidRDefault="00E57055" w:rsidP="00E57055">
                  <w:pPr>
                    <w:rPr>
                      <w:sz w:val="16"/>
                      <w:szCs w:val="16"/>
                    </w:rPr>
                  </w:pPr>
                  <w:r w:rsidRPr="00CC4926">
                    <w:rPr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sz w:val="16"/>
                      <w:szCs w:val="16"/>
                      <w:lang w:val="es-MX"/>
                    </w:rPr>
                    <w:t>aje de error: MSGAS003, MSGAS006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87" type="#_x0000_t202" style="position:absolute;margin-left:178.15pt;margin-top:-.2pt;width:89.45pt;height:16.3pt;z-index:13" stroked="f">
            <v:fill opacity="0"/>
            <v:textbox style="mso-next-textbox:#_x0000_s1087">
              <w:txbxContent>
                <w:p w:rsidR="00E57055" w:rsidRPr="001F48D0" w:rsidRDefault="00E57055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GUI002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86" type="#_x0000_t32" style="position:absolute;margin-left:171.75pt;margin-top:16.1pt;width:103.95pt;height:0;z-index:12" o:connectortype="straight"/>
        </w:pict>
      </w:r>
      <w:r w:rsidRPr="00560396">
        <w:rPr>
          <w:noProof/>
          <w:lang w:val="en-US"/>
        </w:rPr>
        <w:pict>
          <v:rect id="_x0000_s1085" style="position:absolute;margin-left:171.75pt;margin-top:-.2pt;width:103.95pt;height:69.5pt;z-index:11"/>
        </w:pic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13" type="#_x0000_t202" style="position:absolute;margin-left:191.25pt;margin-top:70.95pt;width:59.4pt;height:21.1pt;z-index:39" filled="f" stroked="f">
            <v:textbox style="mso-next-textbox:#_x0000_s1113"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04" type="#_x0000_t32" style="position:absolute;margin-left:205.2pt;margin-top:49.15pt;width:33pt;height:0;z-index:30" o:connectortype="straight"/>
        </w:pict>
      </w:r>
      <w:r w:rsidRPr="00560396">
        <w:rPr>
          <w:noProof/>
          <w:lang w:val="en-US"/>
        </w:rPr>
        <w:pict>
          <v:shape id="_x0000_s1103" type="#_x0000_t32" style="position:absolute;margin-left:238.2pt;margin-top:18.4pt;width:0;height:30.75pt;z-index:29" o:connectortype="straight"/>
        </w:pict>
      </w:r>
      <w:r w:rsidRPr="00560396">
        <w:rPr>
          <w:noProof/>
          <w:lang w:val="en-US"/>
        </w:rPr>
        <w:pict>
          <v:shape id="_x0000_s1105" type="#_x0000_t32" style="position:absolute;margin-left:205.2pt;margin-top:18.4pt;width:0;height:30.75pt;flip:y;z-index:31" o:connectortype="straight">
            <v:stroke endarrow="block"/>
          </v:shape>
        </w:pict>
      </w:r>
    </w:p>
    <w:p w:rsidR="00E57055" w:rsidRDefault="00E57055" w:rsidP="00E57055">
      <w:pPr>
        <w:rPr>
          <w:b/>
          <w:noProof/>
          <w:lang w:eastAsia="es-AR"/>
        </w:rPr>
      </w:pP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rect id="_x0000_s1091" style="position:absolute;margin-left:319.5pt;margin-top:9.8pt;width:103.95pt;height:69.5pt;z-index:17"/>
        </w:pict>
      </w:r>
      <w:r w:rsidRPr="00560396">
        <w:rPr>
          <w:noProof/>
          <w:lang w:val="en-US"/>
        </w:rPr>
        <w:pict>
          <v:shape id="_x0000_s1093" type="#_x0000_t202" style="position:absolute;margin-left:325.9pt;margin-top:14.3pt;width:89.45pt;height:16.3pt;z-index:19" stroked="f">
            <v:fill opacity="0"/>
            <v:textbox style="mso-next-textbox:#_x0000_s1093">
              <w:txbxContent>
                <w:p w:rsidR="00E57055" w:rsidRPr="001F48D0" w:rsidRDefault="00E57055" w:rsidP="00E5705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GUI004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092" type="#_x0000_t32" style="position:absolute;margin-left:319.5pt;margin-top:30.6pt;width:103.95pt;height:0;z-index:18" o:connectortype="straight"/>
        </w:pict>
      </w:r>
      <w:r w:rsidRPr="00560396">
        <w:rPr>
          <w:noProof/>
          <w:lang w:val="en-US"/>
        </w:rPr>
        <w:pict>
          <v:shape id="_x0000_s1089" type="#_x0000_t32" style="position:absolute;margin-left:7.15pt;margin-top:26.1pt;width:103.95pt;height:0;z-index:15" o:connectortype="straight"/>
        </w:pict>
      </w:r>
      <w:r w:rsidRPr="00560396">
        <w:rPr>
          <w:noProof/>
          <w:lang w:val="en-US"/>
        </w:rPr>
        <w:pict>
          <v:rect id="_x0000_s1088" style="position:absolute;margin-left:7.15pt;margin-top:9.8pt;width:103.95pt;height:69.5pt;z-index:14"/>
        </w:pict>
      </w:r>
      <w:r w:rsidRPr="00560396">
        <w:rPr>
          <w:noProof/>
          <w:lang w:val="en-US"/>
        </w:rPr>
        <w:pict>
          <v:shape id="_x0000_s1090" type="#_x0000_t202" style="position:absolute;margin-left:13.55pt;margin-top:9.8pt;width:89.45pt;height:16.3pt;z-index:16" stroked="f">
            <v:fill opacity="0"/>
            <v:textbox style="mso-next-textbox:#_x0000_s1090">
              <w:txbxContent>
                <w:p w:rsidR="00E57055" w:rsidRPr="001F48D0" w:rsidRDefault="00E57055" w:rsidP="00E5705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GUI003</w:t>
                  </w:r>
                </w:p>
              </w:txbxContent>
            </v:textbox>
          </v:shape>
        </w:pic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20" type="#_x0000_t202" style="position:absolute;margin-left:13.55pt;margin-top:5.15pt;width:89.45pt;height:43.65pt;z-index:46" stroked="f">
            <v:fill opacity="0"/>
            <v:textbox style="mso-next-textbox:#_x0000_s1120">
              <w:txbxContent>
                <w:p w:rsidR="00E57055" w:rsidRPr="00CC4926" w:rsidRDefault="00E57055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aje de error: MSGAS001, MSGAS005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115" type="#_x0000_t202" style="position:absolute;margin-left:191.25pt;margin-top:.65pt;width:59.4pt;height:21.1pt;z-index:41" filled="f" stroked="f">
            <v:textbox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Pr="00560396">
        <w:rPr>
          <w:noProof/>
          <w:lang w:val="en-US"/>
        </w:rPr>
        <w:pict>
          <v:shape id="_x0000_s1112" type="#_x0000_t32" style="position:absolute;margin-left:111.1pt;margin-top:15.75pt;width:208.4pt;height:0;z-index:38" o:connectortype="straight">
            <v:stroke endarrow="block"/>
          </v:shape>
        </w:pict>
      </w:r>
    </w:p>
    <w:p w:rsidR="00E57055" w:rsidRDefault="00E57055" w:rsidP="00E57055">
      <w:pPr>
        <w:rPr>
          <w:b/>
          <w:noProof/>
          <w:lang w:eastAsia="es-AR"/>
        </w:rPr>
      </w:pP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07" type="#_x0000_t32" style="position:absolute;margin-left:40.2pt;margin-top:33.7pt;width:33pt;height:0;z-index:33" o:connectortype="straight"/>
        </w:pict>
      </w:r>
      <w:r w:rsidRPr="00560396">
        <w:rPr>
          <w:noProof/>
          <w:lang w:val="en-US"/>
        </w:rPr>
        <w:pict>
          <v:shape id="_x0000_s1106" type="#_x0000_t32" style="position:absolute;margin-left:73.2pt;margin-top:2.95pt;width:0;height:30.75pt;z-index:32" o:connectortype="straight"/>
        </w:pict>
      </w:r>
      <w:r w:rsidRPr="00560396">
        <w:rPr>
          <w:noProof/>
          <w:lang w:val="en-US"/>
        </w:rPr>
        <w:pict>
          <v:shape id="_x0000_s1108" type="#_x0000_t32" style="position:absolute;margin-left:40.2pt;margin-top:2.95pt;width:0;height:30.75pt;flip:y;z-index:34" o:connectortype="straight">
            <v:stroke endarrow="block"/>
          </v:shape>
        </w:pict>
      </w:r>
    </w:p>
    <w:p w:rsidR="00E57055" w:rsidRDefault="00E57055" w:rsidP="00E57055">
      <w:pPr>
        <w:rPr>
          <w:b/>
          <w:noProof/>
          <w:lang w:eastAsia="es-AR"/>
        </w:rPr>
      </w:pPr>
      <w:r w:rsidRPr="00560396">
        <w:rPr>
          <w:noProof/>
          <w:lang w:val="en-US"/>
        </w:rPr>
        <w:pict>
          <v:shape id="_x0000_s1118" type="#_x0000_t202" style="position:absolute;margin-left:27.3pt;margin-top:8.25pt;width:59.4pt;height:21.1pt;z-index:44" filled="f" stroked="f">
            <v:textbox>
              <w:txbxContent>
                <w:p w:rsidR="00E57055" w:rsidRPr="00757727" w:rsidRDefault="00E57055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E57055" w:rsidRDefault="00E57055" w:rsidP="00E57055">
      <w:pPr>
        <w:rPr>
          <w:lang w:val="es-MX"/>
        </w:rPr>
      </w:pPr>
    </w:p>
    <w:p w:rsidR="00E57055" w:rsidRPr="002C5CB6" w:rsidRDefault="00E57055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GUI001: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para apertura de caja (huella digital). Si no reconocer el usuario se queda ahí mostrando el error correspondiente.</w:t>
      </w:r>
    </w:p>
    <w:p w:rsidR="00E57055" w:rsidRPr="002C5CB6" w:rsidRDefault="00E57055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GUI005: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caja operando.</w:t>
      </w:r>
    </w:p>
    <w:p w:rsidR="00E57055" w:rsidRPr="002C5CB6" w:rsidRDefault="00E57055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GUI006: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para pedir autorización a supervisor. Debería tener  la huella (al ingresarla el tipo el ok) y un formulario donde se describa lo q</w:t>
      </w:r>
      <w:r>
        <w:rPr>
          <w:rFonts w:ascii="Arial" w:hAnsi="Arial" w:cs="Arial"/>
          <w:sz w:val="24"/>
          <w:szCs w:val="24"/>
          <w:lang w:val="es-MX"/>
        </w:rPr>
        <w:t>ue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autoriza. Si no reconoce usuario queda ahí y muestra el mensaje de error correspondiente.</w:t>
      </w:r>
    </w:p>
    <w:p w:rsidR="00E57055" w:rsidRPr="002C5CB6" w:rsidRDefault="00E57055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GUI002: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cierre de caja. Debe tener la huella digital (es el ok). Si no reconoce usuario, entonces se queda ahí y muestra el mensaje correspondiente de error.</w:t>
      </w:r>
    </w:p>
    <w:p w:rsidR="00E57055" w:rsidRPr="002C5CB6" w:rsidRDefault="00E57055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GUI003: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a aplicación web, si no reconoce usuario o password, entonces muestra error en esa misma pantalla.</w:t>
      </w:r>
    </w:p>
    <w:p w:rsidR="00E57055" w:rsidRPr="002C5CB6" w:rsidRDefault="00E57055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lastRenderedPageBreak/>
        <w:t>GUI004: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estadísticas e indicadores.</w:t>
      </w:r>
    </w:p>
    <w:p w:rsidR="00B805EC" w:rsidRPr="00E57055" w:rsidRDefault="00B805EC" w:rsidP="00E57055">
      <w:pPr>
        <w:rPr>
          <w:szCs w:val="24"/>
          <w:lang w:val="es-MX"/>
        </w:rPr>
      </w:pPr>
    </w:p>
    <w:sectPr w:rsidR="00B805EC" w:rsidRPr="00E57055" w:rsidSect="0089049D">
      <w:head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EA8" w:rsidRDefault="00497EA8" w:rsidP="00A11E59">
      <w:pPr>
        <w:spacing w:after="0" w:line="240" w:lineRule="auto"/>
      </w:pPr>
      <w:r>
        <w:separator/>
      </w:r>
    </w:p>
  </w:endnote>
  <w:endnote w:type="continuationSeparator" w:id="0">
    <w:p w:rsidR="00497EA8" w:rsidRDefault="00497EA8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EA8" w:rsidRDefault="00497EA8" w:rsidP="00A11E59">
      <w:pPr>
        <w:spacing w:after="0" w:line="240" w:lineRule="auto"/>
      </w:pPr>
      <w:r>
        <w:separator/>
      </w:r>
    </w:p>
  </w:footnote>
  <w:footnote w:type="continuationSeparator" w:id="0">
    <w:p w:rsidR="00497EA8" w:rsidRDefault="00497EA8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C" w:rsidRDefault="00B805EC">
    <w:pPr>
      <w:pStyle w:val="Encabezado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805EC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805EC" w:rsidRPr="003806CC" w:rsidRDefault="00A555F3" w:rsidP="000E5F4F">
          <w:pPr>
            <w:jc w:val="center"/>
            <w:rPr>
              <w:rFonts w:ascii="Univers (W1)" w:hAnsi="Univers (W1)" w:cs="Univers (W1)"/>
            </w:rPr>
          </w:pPr>
          <w:r w:rsidRPr="00A555F3"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1;visibility:visible;mso-wrap-edited:f">
                <v:imagedata r:id="rId1" o:title="" cropright="11546f"/>
              </v:shape>
              <o:OLEObject Type="Embed" ProgID="Word.Picture.8" ShapeID="_x0000_s2049" DrawAspect="Content" ObjectID="_1339524408" r:id="rId2"/>
            </w:pict>
          </w:r>
        </w:p>
      </w:tc>
      <w:tc>
        <w:tcPr>
          <w:tcW w:w="6556" w:type="dxa"/>
          <w:gridSpan w:val="2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805EC" w:rsidRPr="003806CC" w:rsidRDefault="00B805EC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805EC" w:rsidRPr="003806CC">
      <w:trPr>
        <w:cantSplit/>
        <w:trHeight w:val="345"/>
      </w:trPr>
      <w:tc>
        <w:tcPr>
          <w:tcW w:w="182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805EC" w:rsidRPr="003806CC" w:rsidRDefault="00B805EC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</w:tr>
    <w:tr w:rsidR="00B805EC" w:rsidRPr="003806CC">
      <w:trPr>
        <w:cantSplit/>
        <w:trHeight w:val="270"/>
      </w:trPr>
      <w:tc>
        <w:tcPr>
          <w:tcW w:w="182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1.1</w:t>
          </w:r>
        </w:p>
      </w:tc>
      <w:tc>
        <w:tcPr>
          <w:tcW w:w="3278" w:type="dxa"/>
          <w:vAlign w:val="center"/>
        </w:tcPr>
        <w:p w:rsidR="00B805EC" w:rsidRPr="003806CC" w:rsidRDefault="00B805EC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805EC" w:rsidRPr="003806CC" w:rsidRDefault="00B805EC" w:rsidP="000E5F4F">
          <w:pPr>
            <w:rPr>
              <w:rFonts w:ascii="Univers (W1)" w:hAnsi="Univers (W1)" w:cs="Univers (W1)"/>
            </w:rPr>
          </w:pPr>
        </w:p>
      </w:tc>
    </w:tr>
  </w:tbl>
  <w:p w:rsidR="00B805EC" w:rsidRDefault="00B805EC">
    <w:pPr>
      <w:pStyle w:val="Encabezado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05F33"/>
    <w:rsid w:val="000326E2"/>
    <w:rsid w:val="000723CF"/>
    <w:rsid w:val="00096C8A"/>
    <w:rsid w:val="000D4C2B"/>
    <w:rsid w:val="000D531D"/>
    <w:rsid w:val="000E5F4F"/>
    <w:rsid w:val="000F4E9A"/>
    <w:rsid w:val="000F7E58"/>
    <w:rsid w:val="0010194D"/>
    <w:rsid w:val="00131328"/>
    <w:rsid w:val="00192993"/>
    <w:rsid w:val="001C4277"/>
    <w:rsid w:val="001C7758"/>
    <w:rsid w:val="001E4CFF"/>
    <w:rsid w:val="001F48D0"/>
    <w:rsid w:val="00214A02"/>
    <w:rsid w:val="0021615C"/>
    <w:rsid w:val="00224BDB"/>
    <w:rsid w:val="00227F05"/>
    <w:rsid w:val="0023153A"/>
    <w:rsid w:val="00263B21"/>
    <w:rsid w:val="00280216"/>
    <w:rsid w:val="00282543"/>
    <w:rsid w:val="002C5CB6"/>
    <w:rsid w:val="00307263"/>
    <w:rsid w:val="00355334"/>
    <w:rsid w:val="003557A8"/>
    <w:rsid w:val="003806CC"/>
    <w:rsid w:val="0038734B"/>
    <w:rsid w:val="003B06F9"/>
    <w:rsid w:val="003C1AE0"/>
    <w:rsid w:val="003D2E7C"/>
    <w:rsid w:val="0041506F"/>
    <w:rsid w:val="0042358E"/>
    <w:rsid w:val="00441E50"/>
    <w:rsid w:val="00497EA8"/>
    <w:rsid w:val="004C22B6"/>
    <w:rsid w:val="004F67EC"/>
    <w:rsid w:val="00510E61"/>
    <w:rsid w:val="00534F20"/>
    <w:rsid w:val="005430E7"/>
    <w:rsid w:val="00585380"/>
    <w:rsid w:val="005E5CBF"/>
    <w:rsid w:val="00610B03"/>
    <w:rsid w:val="00695AC5"/>
    <w:rsid w:val="006A4A13"/>
    <w:rsid w:val="00727D65"/>
    <w:rsid w:val="00743CD3"/>
    <w:rsid w:val="00756C98"/>
    <w:rsid w:val="00757727"/>
    <w:rsid w:val="00793DD3"/>
    <w:rsid w:val="007F660A"/>
    <w:rsid w:val="008337A8"/>
    <w:rsid w:val="00846048"/>
    <w:rsid w:val="008473EB"/>
    <w:rsid w:val="00854997"/>
    <w:rsid w:val="008853A8"/>
    <w:rsid w:val="0089049D"/>
    <w:rsid w:val="00893F3F"/>
    <w:rsid w:val="008E2203"/>
    <w:rsid w:val="008F161A"/>
    <w:rsid w:val="009028B2"/>
    <w:rsid w:val="009157B7"/>
    <w:rsid w:val="009239ED"/>
    <w:rsid w:val="00987656"/>
    <w:rsid w:val="00A11E59"/>
    <w:rsid w:val="00A327BC"/>
    <w:rsid w:val="00A3440D"/>
    <w:rsid w:val="00A41DF3"/>
    <w:rsid w:val="00A4243A"/>
    <w:rsid w:val="00A555F3"/>
    <w:rsid w:val="00A965DA"/>
    <w:rsid w:val="00AA1FB6"/>
    <w:rsid w:val="00AA4F67"/>
    <w:rsid w:val="00AC1FCA"/>
    <w:rsid w:val="00AE5662"/>
    <w:rsid w:val="00AF11B3"/>
    <w:rsid w:val="00B245B1"/>
    <w:rsid w:val="00B4152C"/>
    <w:rsid w:val="00B50C19"/>
    <w:rsid w:val="00B54218"/>
    <w:rsid w:val="00B6328E"/>
    <w:rsid w:val="00B805EC"/>
    <w:rsid w:val="00B82C40"/>
    <w:rsid w:val="00BA7E29"/>
    <w:rsid w:val="00BB1E5C"/>
    <w:rsid w:val="00BD5725"/>
    <w:rsid w:val="00BF4747"/>
    <w:rsid w:val="00C14430"/>
    <w:rsid w:val="00C27798"/>
    <w:rsid w:val="00C359DF"/>
    <w:rsid w:val="00C71C96"/>
    <w:rsid w:val="00C94286"/>
    <w:rsid w:val="00CA662B"/>
    <w:rsid w:val="00CC4926"/>
    <w:rsid w:val="00D62FE1"/>
    <w:rsid w:val="00D6649F"/>
    <w:rsid w:val="00D7124B"/>
    <w:rsid w:val="00D73081"/>
    <w:rsid w:val="00E41504"/>
    <w:rsid w:val="00E440E9"/>
    <w:rsid w:val="00E53E3D"/>
    <w:rsid w:val="00E57055"/>
    <w:rsid w:val="00E61B09"/>
    <w:rsid w:val="00E8565F"/>
    <w:rsid w:val="00EA7703"/>
    <w:rsid w:val="00F10CFF"/>
    <w:rsid w:val="00F273F1"/>
    <w:rsid w:val="00F6367D"/>
    <w:rsid w:val="00F710EF"/>
    <w:rsid w:val="00F72B4C"/>
    <w:rsid w:val="00F94C50"/>
    <w:rsid w:val="00F96A88"/>
    <w:rsid w:val="00FA6A9C"/>
    <w:rsid w:val="00FB0D75"/>
    <w:rsid w:val="00FB1CA7"/>
    <w:rsid w:val="00FE15A2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24" type="connector" idref="#_x0000_s1083"/>
        <o:r id="V:Rule25" type="connector" idref="#_x0000_s1080"/>
        <o:r id="V:Rule26" type="connector" idref="#_x0000_s1076"/>
        <o:r id="V:Rule27" type="connector" idref="#_x0000_s1111"/>
        <o:r id="V:Rule28" type="connector" idref="#_x0000_s1098"/>
        <o:r id="V:Rule29" type="connector" idref="#_x0000_s1110"/>
        <o:r id="V:Rule30" type="connector" idref="#_x0000_s1109"/>
        <o:r id="V:Rule31" type="connector" idref="#_x0000_s1101"/>
        <o:r id="V:Rule32" type="connector" idref="#_x0000_s1100"/>
        <o:r id="V:Rule33" type="connector" idref="#_x0000_s1102"/>
        <o:r id="V:Rule34" type="connector" idref="#_x0000_s1096"/>
        <o:r id="V:Rule35" type="connector" idref="#_x0000_s1094"/>
        <o:r id="V:Rule36" type="connector" idref="#_x0000_s1095"/>
        <o:r id="V:Rule37" type="connector" idref="#_x0000_s1086"/>
        <o:r id="V:Rule38" type="connector" idref="#_x0000_s1104"/>
        <o:r id="V:Rule39" type="connector" idref="#_x0000_s1103"/>
        <o:r id="V:Rule40" type="connector" idref="#_x0000_s1105"/>
        <o:r id="V:Rule41" type="connector" idref="#_x0000_s1092"/>
        <o:r id="V:Rule42" type="connector" idref="#_x0000_s1089"/>
        <o:r id="V:Rule43" type="connector" idref="#_x0000_s1112"/>
        <o:r id="V:Rule44" type="connector" idref="#_x0000_s1107"/>
        <o:r id="V:Rule45" type="connector" idref="#_x0000_s1106"/>
        <o:r id="V:Rule46" type="connector" idref="#_x0000_s110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326E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072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A11E59"/>
    <w:rPr>
      <w:rFonts w:ascii="Verdana" w:hAnsi="Verdana" w:cs="Verdana"/>
      <w:sz w:val="20"/>
      <w:szCs w:val="20"/>
      <w:lang w:val="en-US"/>
    </w:rPr>
  </w:style>
  <w:style w:type="paragraph" w:styleId="Ttulo">
    <w:name w:val="Title"/>
    <w:basedOn w:val="Normal"/>
    <w:link w:val="TtuloC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tuloCar">
    <w:name w:val="Título Car"/>
    <w:basedOn w:val="Fuentedeprrafopredeter"/>
    <w:link w:val="Ttulo"/>
    <w:uiPriority w:val="99"/>
    <w:locked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11E59"/>
    <w:rPr>
      <w:rFonts w:cs="Times New Roman"/>
    </w:rPr>
  </w:style>
  <w:style w:type="character" w:styleId="Hipervnculo">
    <w:name w:val="Hyperlink"/>
    <w:basedOn w:val="Fuentedeprrafopredeter"/>
    <w:uiPriority w:val="99"/>
    <w:rsid w:val="000D531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1361</Words>
  <Characters>7761</Characters>
  <Application>Microsoft Office Word</Application>
  <DocSecurity>0</DocSecurity>
  <Lines>64</Lines>
  <Paragraphs>18</Paragraphs>
  <ScaleCrop>false</ScaleCrop>
  <Company>Accenture</Company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Your User Name</cp:lastModifiedBy>
  <cp:revision>47</cp:revision>
  <cp:lastPrinted>2009-06-09T14:26:00Z</cp:lastPrinted>
  <dcterms:created xsi:type="dcterms:W3CDTF">2010-06-18T18:23:00Z</dcterms:created>
  <dcterms:modified xsi:type="dcterms:W3CDTF">2010-07-02T00:20:00Z</dcterms:modified>
</cp:coreProperties>
</file>