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0" w:line="240"/>
        <w:ind w:right="0" w:left="-420" w:firstLine="420"/>
        <w:jc w:val="left"/>
        <w:rPr>
          <w:rFonts w:ascii="Microsoft YaHei Bold" w:hAnsi="Microsoft YaHei Bold" w:cs="Microsoft YaHei Bold" w:eastAsia="Microsoft YaHei 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登陆系统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8058" w:dyaOrig="3928">
          <v:rect xmlns:o="urn:schemas-microsoft-com:office:office" xmlns:v="urn:schemas-microsoft-com:vml" id="rectole0000000000" style="width:402.900000pt;height:19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使用分配的账号凭据进行系统认证。测试账号：</w:t>
      </w:r>
      <w:r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  <w:t xml:space="preserve">admin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，密码：</w:t>
      </w:r>
      <w:r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  <w:t xml:space="preserve">admin123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地址：</w:t>
      </w:r>
      <w:hyperlink xmlns:r="http://schemas.openxmlformats.org/officeDocument/2006/relationships" r:id="docRId2">
        <w:r>
          <w:rPr>
            <w:rFonts w:ascii="Microsoft YaHei Regular" w:hAnsi="Microsoft YaHei Regular" w:cs="Microsoft YaHei Regular" w:eastAsia="Microsoft YaHei Regular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https://s3mgt.library.sh.cn/</w:t>
        </w:r>
      </w:hyperlink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-420" w:firstLine="420"/>
        <w:jc w:val="left"/>
        <w:rPr>
          <w:rFonts w:ascii="Microsoft YaHei Bold" w:hAnsi="Microsoft YaHei Bold" w:cs="Microsoft YaHei Bold" w:eastAsia="Microsoft YaHei 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储存桶管理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58" w:dyaOrig="3928">
          <v:rect xmlns:o="urn:schemas-microsoft-com:office:office" xmlns:v="urn:schemas-microsoft-com:vml" id="rectole0000000001" style="width:402.900000pt;height:196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418" w:dyaOrig="3522">
          <v:rect xmlns:o="urn:schemas-microsoft-com:office:office" xmlns:v="urn:schemas-microsoft-com:vml" id="rectole0000000002" style="width:320.900000pt;height:176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5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存储桶列表：支持创建与管理存储桶，按名称与创建时间排序。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3907">
          <v:rect xmlns:o="urn:schemas-microsoft-com:office:office" xmlns:v="urn:schemas-microsoft-com:vml" id="rectole0000000003" style="width:403.900000pt;height:195.3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7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存储桶文件列表：支持上传文件及新建文件夹。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8058" w:dyaOrig="3907">
          <v:rect xmlns:o="urn:schemas-microsoft-com:office:office" xmlns:v="urn:schemas-microsoft-com:vml" id="rectole0000000004" style="width:402.900000pt;height:195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9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多版本迭代：支持多版本控制，保留历史版本记录。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2652" w:dyaOrig="3401">
          <v:rect xmlns:o="urn:schemas-microsoft-com:office:office" xmlns:v="urn:schemas-microsoft-com:vml" id="rectole0000000005" style="width:132.600000pt;height:170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11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下载文件：支持将文件直接下载至本地。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8058" w:dyaOrig="3826">
          <v:rect xmlns:o="urn:schemas-microsoft-com:office:office" xmlns:v="urn:schemas-microsoft-com:vml" id="rectole0000000006" style="width:402.900000pt;height:191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3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预览功能：支持</w:t>
      </w:r>
      <w:r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  <w:t xml:space="preserve">Office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文档、表格和演示文稿格式的文件在线预览。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5608" w:dyaOrig="2409">
          <v:rect xmlns:o="urn:schemas-microsoft-com:office:office" xmlns:v="urn:schemas-microsoft-com:vml" id="rectole0000000007" style="width:280.400000pt;height:120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15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共享功能：可生成预览链接供内网用户访问。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8058" w:dyaOrig="5629">
          <v:rect xmlns:o="urn:schemas-microsoft-com:office:office" xmlns:v="urn:schemas-microsoft-com:vml" id="rectole0000000008" style="width:402.900000pt;height:281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17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移动：支持将文件移动至已创建的文件夹中。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6559" w:dyaOrig="3057">
          <v:rect xmlns:o="urn:schemas-microsoft-com:office:office" xmlns:v="urn:schemas-microsoft-com:vml" id="rectole0000000009" style="width:327.950000pt;height:152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numPr>
          <w:ilvl w:val="0"/>
          <w:numId w:val="19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修改名称：支持修改文件</w:t>
      </w:r>
      <w:r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文件夹名称，文件类型后缀需与原文件相同。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8058" w:dyaOrig="3928">
          <v:rect xmlns:o="urn:schemas-microsoft-com:office:office" xmlns:v="urn:schemas-microsoft-com:vml" id="rectole0000000010" style="width:402.900000pt;height:196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numPr>
          <w:ilvl w:val="0"/>
          <w:numId w:val="21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文件检索：支持关键词检索文件</w:t>
      </w:r>
      <w:r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文件夹。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8058" w:dyaOrig="6215">
          <v:rect xmlns:o="urn:schemas-microsoft-com:office:office" xmlns:v="urn:schemas-microsoft-com:vml" id="rectole0000000011" style="width:402.900000pt;height:310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23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存储桶权限管理：支持用户与存储桶的绑定及权限配置。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  <w:br/>
      </w:r>
    </w:p>
    <w:p>
      <w:pPr>
        <w:numPr>
          <w:ilvl w:val="0"/>
          <w:numId w:val="25"/>
        </w:numPr>
        <w:spacing w:before="0" w:after="0" w:line="240"/>
        <w:ind w:right="0" w:left="-420" w:firstLine="420"/>
        <w:jc w:val="left"/>
        <w:rPr>
          <w:rFonts w:ascii="Microsoft YaHei Bold" w:hAnsi="Microsoft YaHei Bold" w:cs="Microsoft YaHei Bold" w:eastAsia="Microsoft YaHei 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用户管理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58" w:dyaOrig="3928">
          <v:rect xmlns:o="urn:schemas-microsoft-com:office:office" xmlns:v="urn:schemas-microsoft-com:vml" id="rectole0000000012" style="width:402.900000pt;height:196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4110" w:dyaOrig="3928">
          <v:rect xmlns:o="urn:schemas-microsoft-com:office:office" xmlns:v="urn:schemas-microsoft-com:vml" id="rectole0000000013" style="width:205.500000pt;height:196.4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numPr>
          <w:ilvl w:val="0"/>
          <w:numId w:val="27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用户管理列表：支持新增用户，设置用户名，登陆账户，密码，角色权限。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58" w:dyaOrig="3907">
          <v:rect xmlns:o="urn:schemas-microsoft-com:office:office" xmlns:v="urn:schemas-microsoft-com:vml" id="rectole0000000014" style="width:402.900000pt;height:195.3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numPr>
          <w:ilvl w:val="0"/>
          <w:numId w:val="29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用户资源列表：可查看当前用户所绑定存储桶的信息以及其使用权限。</w:t>
      </w:r>
    </w:p>
    <w:p>
      <w:pPr>
        <w:spacing w:before="0" w:after="0" w:line="240"/>
        <w:ind w:right="0" w:left="0" w:firstLine="0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object w:dxaOrig="8058" w:dyaOrig="3907">
          <v:rect xmlns:o="urn:schemas-microsoft-com:office:office" xmlns:v="urn:schemas-microsoft-com:vml" id="rectole0000000015" style="width:402.900000pt;height:195.3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numPr>
          <w:ilvl w:val="0"/>
          <w:numId w:val="31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用户筛选：提供用户筛选功能，支持关键词搜索。</w:t>
      </w:r>
    </w:p>
    <w:p>
      <w:pPr>
        <w:numPr>
          <w:ilvl w:val="0"/>
          <w:numId w:val="32"/>
        </w:numPr>
        <w:spacing w:before="0" w:after="0" w:line="240"/>
        <w:ind w:right="0" w:left="-420" w:firstLine="420"/>
        <w:jc w:val="left"/>
        <w:rPr>
          <w:rFonts w:ascii="Microsoft YaHei Bold" w:hAnsi="Microsoft YaHei Bold" w:cs="Microsoft YaHei Bold" w:eastAsia="Microsoft YaHei 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馆点管理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58" w:dyaOrig="3928">
          <v:rect xmlns:o="urn:schemas-microsoft-com:office:office" xmlns:v="urn:schemas-microsoft-com:vml" id="rectole0000000016" style="width:402.900000pt;height:196.4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numPr>
          <w:ilvl w:val="0"/>
          <w:numId w:val="34"/>
        </w:numPr>
        <w:spacing w:before="0" w:after="0" w:line="240"/>
        <w:ind w:right="0" w:left="425" w:hanging="425"/>
        <w:jc w:val="both"/>
        <w:rPr>
          <w:rFonts w:ascii="Microsoft YaHei Regular" w:hAnsi="Microsoft YaHei Regular" w:cs="Microsoft YaHei Regular" w:eastAsia="Microsoft YaHei Regular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观点列表：展现网盘所使用的馆点信息。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abstractNum w:abstractNumId="25">
    <w:lvl w:ilvl="0">
      <w:start w:val="1"/>
      <w:numFmt w:val="decimal"/>
      <w:lvlText w:val="%1."/>
    </w:lvl>
  </w:abstractNum>
  <w:abstractNum w:abstractNumId="31">
    <w:lvl w:ilvl="0">
      <w:start w:val="1"/>
      <w:numFmt w:val="decimal"/>
      <w:lvlText w:val="%1."/>
    </w:lvl>
  </w:abstractNum>
  <w:abstractNum w:abstractNumId="37">
    <w:lvl w:ilvl="0">
      <w:start w:val="1"/>
      <w:numFmt w:val="decimal"/>
      <w:lvlText w:val="%1."/>
    </w:lvl>
  </w:abstractNum>
  <w:abstractNum w:abstractNumId="43">
    <w:lvl w:ilvl="0">
      <w:start w:val="1"/>
      <w:numFmt w:val="decimal"/>
      <w:lvlText w:val="%1."/>
    </w:lvl>
  </w:abstractNum>
  <w:abstractNum w:abstractNumId="49">
    <w:lvl w:ilvl="0">
      <w:start w:val="1"/>
      <w:numFmt w:val="decimal"/>
      <w:lvlText w:val="%1."/>
    </w:lvl>
  </w:abstractNum>
  <w:abstractNum w:abstractNumId="55">
    <w:lvl w:ilvl="0">
      <w:start w:val="1"/>
      <w:numFmt w:val="decimal"/>
      <w:lvlText w:val="%1."/>
    </w:lvl>
  </w:abstractNum>
  <w:abstractNum w:abstractNumId="12">
    <w:lvl w:ilvl="0">
      <w:start w:val="1"/>
      <w:numFmt w:val="bullet"/>
      <w:lvlText w:val="•"/>
    </w:lvl>
  </w:abstractNum>
  <w:abstractNum w:abstractNumId="61">
    <w:lvl w:ilvl="0">
      <w:start w:val="1"/>
      <w:numFmt w:val="decimal"/>
      <w:lvlText w:val="%1."/>
    </w:lvl>
  </w:abstractNum>
  <w:abstractNum w:abstractNumId="67">
    <w:lvl w:ilvl="0">
      <w:start w:val="1"/>
      <w:numFmt w:val="decimal"/>
      <w:lvlText w:val="%1."/>
    </w:lvl>
  </w:abstractNum>
  <w:abstractNum w:abstractNumId="73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abstractNum w:abstractNumId="79">
    <w:lvl w:ilvl="0">
      <w:start w:val="1"/>
      <w:numFmt w:val="decimal"/>
      <w:lvlText w:val="%1."/>
    </w:lvl>
  </w:abstractNum>
  <w:num w:numId="1">
    <w:abstractNumId w:val="18"/>
  </w:num>
  <w:num w:numId="3">
    <w:abstractNumId w:val="12"/>
  </w:num>
  <w:num w:numId="5">
    <w:abstractNumId w:val="79"/>
  </w:num>
  <w:num w:numId="7">
    <w:abstractNumId w:val="73"/>
  </w:num>
  <w:num w:numId="9">
    <w:abstractNumId w:val="67"/>
  </w:num>
  <w:num w:numId="11">
    <w:abstractNumId w:val="61"/>
  </w:num>
  <w:num w:numId="13">
    <w:abstractNumId w:val="55"/>
  </w:num>
  <w:num w:numId="15">
    <w:abstractNumId w:val="49"/>
  </w:num>
  <w:num w:numId="17">
    <w:abstractNumId w:val="43"/>
  </w:num>
  <w:num w:numId="19">
    <w:abstractNumId w:val="37"/>
  </w:num>
  <w:num w:numId="21">
    <w:abstractNumId w:val="31"/>
  </w:num>
  <w:num w:numId="23">
    <w:abstractNumId w:val="25"/>
  </w:num>
  <w:num w:numId="25">
    <w:abstractNumId w:val="6"/>
  </w:num>
  <w:num w:numId="27">
    <w:abstractNumId w:val="19"/>
  </w:num>
  <w:num w:numId="29">
    <w:abstractNumId w:val="13"/>
  </w:num>
  <w:num w:numId="31">
    <w:abstractNumId w:val="7"/>
  </w:num>
  <w:num w:numId="32">
    <w:abstractNumId w:val="0"/>
  </w:num>
  <w:num w:numId="34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styles.xml" Id="docRId36" Type="http://schemas.openxmlformats.org/officeDocument/2006/relationships/styles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s3mgt.library.sh.cn/" Id="docRId2" Type="http://schemas.openxmlformats.org/officeDocument/2006/relationships/hyperlink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/Relationships>
</file>