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>
      <w:pPr>
        <w:rPr>
          <w:rFonts w:hint="eastAsia"/>
        </w:rPr>
      </w:pPr>
    </w:p>
    <w:p w:rsidR="00893761" w:rsidRDefault="00893761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893761" w:rsidRPr="00AD03CD" w:rsidRDefault="00893761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720D34">
        <w:rPr>
          <w:rFonts w:ascii="黑体" w:eastAsia="黑体" w:hAnsi="黑体"/>
          <w:b/>
          <w:sz w:val="52"/>
          <w:szCs w:val="52"/>
        </w:rPr>
        <w:t>通用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495C6A">
      <w:pPr>
        <w:pStyle w:val="a7"/>
        <w:rPr>
          <w:rFonts w:hint="eastAsia"/>
        </w:rPr>
      </w:pPr>
      <w:fldSimple w:instr=" TITLE   \* MERGEFORMAT ">
        <w:r w:rsidR="00720D34">
          <w:t>测试管理规定</w:t>
        </w:r>
      </w:fldSimple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720D34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rPr>
          <w:rFonts w:hint="eastAsia"/>
        </w:rPr>
      </w:pPr>
    </w:p>
    <w:p w:rsidR="00893761" w:rsidRDefault="00893761">
      <w:pPr>
        <w:jc w:val="center"/>
        <w:rPr>
          <w:rFonts w:ascii="黑体" w:eastAsia="黑体" w:hAnsi="黑体" w:hint="eastAsia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720D34">
              <w:rPr>
                <w:rFonts w:ascii="Arial" w:hAnsi="Arial" w:cs="Arial" w:hint="eastAsia"/>
                <w:bCs/>
              </w:rPr>
              <w:t>通用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20D34">
              <w:rPr>
                <w:rFonts w:ascii="Arial" w:hAnsi="Arial" w:cs="Arial" w:hint="eastAsia"/>
              </w:rPr>
              <w:t>测试管理规定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20D34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20D34" w:rsidRPr="00720D34">
              <w:rPr>
                <w:rFonts w:ascii="Arial" w:hAnsi="Arial" w:cs="Arial"/>
                <w:noProof/>
                <w:lang w:val="en-US" w:eastAsia="zh-CN"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20D34">
              <w:rPr>
                <w:rFonts w:ascii="Arial" w:hAnsi="Arial" w:cs="Arial"/>
                <w:noProof/>
              </w:rPr>
              <w:t>2013/08/30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20D34">
              <w:rPr>
                <w:rFonts w:ascii="Arial" w:hAnsi="Arial" w:cs="Arial"/>
                <w:noProof/>
              </w:rPr>
              <w:t>2013/08/30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 w:rsidR="00C5579A">
              <w:rPr>
                <w:rFonts w:ascii="Arial" w:hAnsi="Arial" w:cs="Arial"/>
              </w:rPr>
              <w:fldChar w:fldCharType="separate"/>
            </w:r>
            <w:r w:rsidR="00720D34">
              <w:rPr>
                <w:rFonts w:ascii="Arial" w:hAnsi="Arial" w:cs="Arial" w:hint="eastAsia"/>
              </w:rPr>
              <w:t>规范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20D34">
              <w:rPr>
                <w:rFonts w:ascii="Arial" w:hAnsi="Arial" w:cs="Arial" w:hint="eastAsia"/>
              </w:rPr>
              <w:t>规范</w:t>
            </w:r>
            <w:r w:rsidR="00720D34">
              <w:rPr>
                <w:rFonts w:ascii="Arial" w:hAnsi="Arial" w:cs="Arial" w:hint="eastAsia"/>
              </w:rPr>
              <w:t xml:space="preserve"> </w:t>
            </w:r>
            <w:r w:rsidR="00720D34">
              <w:rPr>
                <w:rFonts w:ascii="Arial" w:hAnsi="Arial" w:cs="Arial" w:hint="eastAsia"/>
              </w:rPr>
              <w:t>测试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  <w:rPr>
          <w:rFonts w:hint="eastAsia"/>
        </w:rPr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DE5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</w:t>
            </w:r>
            <w:r>
              <w:rPr>
                <w:rFonts w:ascii="Arial" w:hAnsi="Arial" w:cs="Arial" w:hint="eastAsia"/>
              </w:rPr>
              <w:t>30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720D34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5662833" w:history="1">
        <w:r w:rsidR="00720D34" w:rsidRPr="008630AB">
          <w:rPr>
            <w:rStyle w:val="a9"/>
            <w:noProof/>
          </w:rPr>
          <w:t>1.</w:t>
        </w:r>
        <w:r w:rsidR="00720D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20D34" w:rsidRPr="008630AB">
          <w:rPr>
            <w:rStyle w:val="a9"/>
            <w:rFonts w:hint="eastAsia"/>
            <w:noProof/>
          </w:rPr>
          <w:t>内容和目的</w:t>
        </w:r>
        <w:r w:rsidR="00720D34">
          <w:rPr>
            <w:noProof/>
            <w:webHidden/>
          </w:rPr>
          <w:tab/>
        </w:r>
        <w:r w:rsidR="00720D34">
          <w:rPr>
            <w:noProof/>
            <w:webHidden/>
          </w:rPr>
          <w:fldChar w:fldCharType="begin"/>
        </w:r>
        <w:r w:rsidR="00720D34">
          <w:rPr>
            <w:noProof/>
            <w:webHidden/>
          </w:rPr>
          <w:instrText xml:space="preserve"> PAGEREF _Toc365662833 \h </w:instrText>
        </w:r>
        <w:r w:rsidR="00720D34">
          <w:rPr>
            <w:noProof/>
            <w:webHidden/>
          </w:rPr>
        </w:r>
        <w:r w:rsidR="00720D34">
          <w:rPr>
            <w:noProof/>
            <w:webHidden/>
          </w:rPr>
          <w:fldChar w:fldCharType="separate"/>
        </w:r>
        <w:r w:rsidR="00720D34">
          <w:rPr>
            <w:noProof/>
            <w:webHidden/>
          </w:rPr>
          <w:t>1</w:t>
        </w:r>
        <w:r w:rsidR="00720D34">
          <w:rPr>
            <w:noProof/>
            <w:webHidden/>
          </w:rPr>
          <w:fldChar w:fldCharType="end"/>
        </w:r>
      </w:hyperlink>
    </w:p>
    <w:p w:rsidR="00720D34" w:rsidRDefault="00720D3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5662834" w:history="1">
        <w:r w:rsidRPr="008630AB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测试流程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35" w:history="1">
        <w:r w:rsidRPr="008630AB">
          <w:rPr>
            <w:rStyle w:val="a9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36" w:history="1">
        <w:r w:rsidRPr="008630AB">
          <w:rPr>
            <w:rStyle w:val="a9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集成测试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37" w:history="1">
        <w:r w:rsidRPr="008630AB">
          <w:rPr>
            <w:rStyle w:val="a9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5662838" w:history="1">
        <w:r w:rsidRPr="008630AB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测试的触发条件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5662839" w:history="1">
        <w:r w:rsidRPr="008630AB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测试申请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5662840" w:history="1">
        <w:r w:rsidRPr="008630AB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630AB">
          <w:rPr>
            <w:rStyle w:val="a9"/>
            <w:noProof/>
          </w:rPr>
          <w:t>Bug</w:t>
        </w:r>
        <w:r w:rsidRPr="008630AB">
          <w:rPr>
            <w:rStyle w:val="a9"/>
            <w:rFonts w:hint="eastAsia"/>
            <w:noProof/>
          </w:rPr>
          <w:t>等级定义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41" w:history="1">
        <w:r w:rsidRPr="008630AB">
          <w:rPr>
            <w:rStyle w:val="a9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严重程度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42" w:history="1">
        <w:r w:rsidRPr="008630AB">
          <w:rPr>
            <w:rStyle w:val="a9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5662843" w:history="1">
        <w:r w:rsidRPr="008630AB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630AB">
          <w:rPr>
            <w:rStyle w:val="a9"/>
            <w:noProof/>
          </w:rPr>
          <w:t xml:space="preserve">Bug </w:t>
        </w:r>
        <w:r w:rsidRPr="008630AB">
          <w:rPr>
            <w:rStyle w:val="a9"/>
            <w:rFonts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44" w:history="1">
        <w:r w:rsidRPr="008630AB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noProof/>
          </w:rPr>
          <w:t>Bug</w:t>
        </w:r>
        <w:r w:rsidRPr="008630AB">
          <w:rPr>
            <w:rStyle w:val="a9"/>
            <w:rFonts w:hint="eastAsia"/>
            <w:noProof/>
          </w:rPr>
          <w:t>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45" w:history="1">
        <w:r w:rsidRPr="008630AB">
          <w:rPr>
            <w:rStyle w:val="a9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noProof/>
          </w:rPr>
          <w:t>Bug</w:t>
        </w:r>
        <w:r w:rsidRPr="008630AB">
          <w:rPr>
            <w:rStyle w:val="a9"/>
            <w:rFonts w:hint="eastAsia"/>
            <w:noProof/>
          </w:rPr>
          <w:t>管理要求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5662846" w:history="1">
        <w:r w:rsidRPr="008630AB">
          <w:rPr>
            <w:rStyle w:val="a9"/>
            <w:noProof/>
          </w:rPr>
          <w:t>6.2.1.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8630AB">
          <w:rPr>
            <w:rStyle w:val="a9"/>
            <w:rFonts w:hint="eastAsia"/>
            <w:noProof/>
          </w:rPr>
          <w:t>新增</w:t>
        </w:r>
        <w:r w:rsidRPr="008630AB">
          <w:rPr>
            <w:rStyle w:val="a9"/>
            <w:noProof/>
          </w:rPr>
          <w:t>/</w:t>
        </w:r>
        <w:r w:rsidRPr="008630AB">
          <w:rPr>
            <w:rStyle w:val="a9"/>
            <w:rFonts w:hint="eastAsia"/>
            <w:noProof/>
          </w:rPr>
          <w:t>重新打开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5662847" w:history="1">
        <w:r w:rsidRPr="008630AB">
          <w:rPr>
            <w:rStyle w:val="a9"/>
            <w:noProof/>
          </w:rPr>
          <w:t>6.2.2.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8630AB">
          <w:rPr>
            <w:rStyle w:val="a9"/>
            <w:rFonts w:hint="eastAsia"/>
            <w:noProof/>
          </w:rPr>
          <w:t>已修改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5662848" w:history="1">
        <w:r w:rsidRPr="008630AB">
          <w:rPr>
            <w:rStyle w:val="a9"/>
            <w:noProof/>
          </w:rPr>
          <w:t>6.2.3.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8630AB">
          <w:rPr>
            <w:rStyle w:val="a9"/>
            <w:rFonts w:hint="eastAsia"/>
            <w:noProof/>
          </w:rPr>
          <w:t>不修改、延迟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30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65662849" w:history="1">
        <w:r w:rsidRPr="008630AB">
          <w:rPr>
            <w:rStyle w:val="a9"/>
            <w:noProof/>
          </w:rPr>
          <w:t>6.2.4.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8630AB">
          <w:rPr>
            <w:rStyle w:val="a9"/>
            <w:rFonts w:hint="eastAsia"/>
            <w:noProof/>
          </w:rPr>
          <w:t>已验证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5662850" w:history="1">
        <w:r w:rsidRPr="008630AB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51" w:history="1">
        <w:r w:rsidRPr="008630AB">
          <w:rPr>
            <w:rStyle w:val="a9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发布节点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0D34" w:rsidRDefault="00720D34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5662852" w:history="1">
        <w:r w:rsidRPr="008630AB">
          <w:rPr>
            <w:rStyle w:val="a9"/>
            <w:noProof/>
          </w:rPr>
          <w:t>7.2.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630AB">
          <w:rPr>
            <w:rStyle w:val="a9"/>
            <w:rFonts w:hint="eastAsia"/>
            <w:noProof/>
          </w:rPr>
          <w:t>报告内容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_Toc365662852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0" w:name="_Toc364084993"/>
      <w:bookmarkStart w:id="1" w:name="_GoBack"/>
      <w:bookmarkEnd w:id="1"/>
    </w:p>
    <w:p w:rsidR="00ED4E44" w:rsidRDefault="00ED4E44" w:rsidP="00ED4E44">
      <w:pPr>
        <w:pStyle w:val="1"/>
        <w:ind w:left="795" w:hanging="795"/>
        <w:rPr>
          <w:rFonts w:hint="eastAsia"/>
        </w:rPr>
      </w:pPr>
      <w:bookmarkStart w:id="2" w:name="_Toc365662833"/>
      <w:bookmarkEnd w:id="0"/>
      <w:r>
        <w:rPr>
          <w:rFonts w:hint="eastAsia"/>
        </w:rPr>
        <w:lastRenderedPageBreak/>
        <w:t>内容和目的</w:t>
      </w:r>
      <w:bookmarkEnd w:id="2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本文档定义了从测试申请到测试完成阶段需要遵守一些流程规范，旨在规范化测试流程。</w:t>
      </w:r>
    </w:p>
    <w:p w:rsidR="00ED4E44" w:rsidRDefault="00ED4E4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ED4E44" w:rsidRDefault="00ED4E44" w:rsidP="00ED4E44">
      <w:pPr>
        <w:pStyle w:val="1"/>
        <w:ind w:left="795" w:hanging="795"/>
        <w:rPr>
          <w:rFonts w:hint="eastAsia"/>
        </w:rPr>
      </w:pPr>
      <w:bookmarkStart w:id="3" w:name="_Toc365662834"/>
      <w:r>
        <w:rPr>
          <w:rFonts w:hint="eastAsia"/>
        </w:rPr>
        <w:lastRenderedPageBreak/>
        <w:t>测试流程</w:t>
      </w:r>
      <w:bookmarkEnd w:id="3"/>
    </w:p>
    <w:p w:rsidR="00ED4E44" w:rsidRDefault="00ED4E44" w:rsidP="00ED4E44">
      <w:pPr>
        <w:pStyle w:val="2"/>
        <w:ind w:left="651" w:hanging="651"/>
        <w:rPr>
          <w:rFonts w:hint="eastAsia"/>
        </w:rPr>
      </w:pPr>
      <w:bookmarkStart w:id="4" w:name="_Toc365662835"/>
      <w:r>
        <w:rPr>
          <w:rFonts w:hint="eastAsia"/>
        </w:rPr>
        <w:t>单元测试</w:t>
      </w:r>
      <w:bookmarkEnd w:id="4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单元测试流程如下图所示：</w:t>
      </w:r>
    </w:p>
    <w:p w:rsidR="00ED4E44" w:rsidRDefault="00ED4E44" w:rsidP="00ED4E44">
      <w:pPr>
        <w:pStyle w:val="a0"/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170145" wp14:editId="2598BE50">
            <wp:simplePos x="0" y="0"/>
            <wp:positionH relativeFrom="column">
              <wp:posOffset>1099185</wp:posOffset>
            </wp:positionH>
            <wp:positionV relativeFrom="paragraph">
              <wp:posOffset>575310</wp:posOffset>
            </wp:positionV>
            <wp:extent cx="2714625" cy="4657725"/>
            <wp:effectExtent l="0" t="0" r="9525" b="9525"/>
            <wp:wrapTopAndBottom/>
            <wp:docPr id="5" name="图片 5" descr="D:\rules\QC\单元测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ules\QC\单元测试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E44" w:rsidRDefault="00ED4E44" w:rsidP="00ED4E44">
      <w:pPr>
        <w:pStyle w:val="a0"/>
        <w:ind w:firstLine="480"/>
      </w:pPr>
      <w:r>
        <w:t> </w:t>
      </w:r>
    </w:p>
    <w:p w:rsidR="00ED4E44" w:rsidRDefault="00ED4E44">
      <w:pPr>
        <w:widowControl/>
        <w:snapToGrid/>
        <w:spacing w:line="240" w:lineRule="auto"/>
        <w:jc w:val="left"/>
        <w:rPr>
          <w:rFonts w:ascii="宋体" w:hAnsi="宋体"/>
          <w:b/>
          <w:bCs/>
          <w:sz w:val="36"/>
          <w:szCs w:val="32"/>
        </w:rPr>
      </w:pPr>
      <w:r>
        <w:br w:type="page"/>
      </w:r>
    </w:p>
    <w:p w:rsidR="00ED4E44" w:rsidRDefault="00ED4E44" w:rsidP="00ED4E44">
      <w:pPr>
        <w:pStyle w:val="2"/>
        <w:ind w:left="651" w:hanging="651"/>
        <w:rPr>
          <w:rFonts w:hint="eastAsia"/>
        </w:rPr>
      </w:pPr>
      <w:bookmarkStart w:id="5" w:name="_Toc365662836"/>
      <w:r>
        <w:rPr>
          <w:rFonts w:hint="eastAsia"/>
        </w:rPr>
        <w:lastRenderedPageBreak/>
        <w:t>集成测试</w:t>
      </w:r>
      <w:bookmarkEnd w:id="5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集成测试的流程如下：</w:t>
      </w:r>
    </w:p>
    <w:p w:rsidR="00ED4E44" w:rsidRDefault="00ED4E44" w:rsidP="00ED4E44">
      <w:pPr>
        <w:pStyle w:val="a0"/>
        <w:ind w:firstLine="480"/>
      </w:pPr>
    </w:p>
    <w:p w:rsidR="00ED4E44" w:rsidRDefault="00ED4E44" w:rsidP="00ED4E44">
      <w:pPr>
        <w:pStyle w:val="a0"/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523EE9" wp14:editId="304444A4">
            <wp:simplePos x="0" y="0"/>
            <wp:positionH relativeFrom="column">
              <wp:posOffset>308610</wp:posOffset>
            </wp:positionH>
            <wp:positionV relativeFrom="paragraph">
              <wp:posOffset>144145</wp:posOffset>
            </wp:positionV>
            <wp:extent cx="3971925" cy="5991225"/>
            <wp:effectExtent l="0" t="0" r="9525" b="9525"/>
            <wp:wrapTopAndBottom/>
            <wp:docPr id="2" name="图片 2" descr="D:\rules\QC\集成测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ules\QC\集成测试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 </w:t>
      </w:r>
    </w:p>
    <w:p w:rsidR="00ED4E44" w:rsidRDefault="00ED4E44">
      <w:pPr>
        <w:widowControl/>
        <w:snapToGrid/>
        <w:spacing w:line="240" w:lineRule="auto"/>
        <w:jc w:val="left"/>
        <w:rPr>
          <w:rFonts w:ascii="宋体" w:hAnsi="宋体"/>
          <w:b/>
          <w:bCs/>
          <w:sz w:val="36"/>
          <w:szCs w:val="32"/>
        </w:rPr>
      </w:pPr>
      <w:r>
        <w:br w:type="page"/>
      </w:r>
    </w:p>
    <w:p w:rsidR="00ED4E44" w:rsidRDefault="00ED4E44" w:rsidP="00ED4E44">
      <w:pPr>
        <w:pStyle w:val="2"/>
        <w:ind w:left="651" w:hanging="651"/>
        <w:rPr>
          <w:rFonts w:hint="eastAsia"/>
        </w:rPr>
      </w:pPr>
      <w:bookmarkStart w:id="6" w:name="_Toc365662837"/>
      <w:r>
        <w:rPr>
          <w:rFonts w:hint="eastAsia"/>
        </w:rPr>
        <w:lastRenderedPageBreak/>
        <w:t>系统测试</w:t>
      </w:r>
      <w:bookmarkEnd w:id="6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系统测试的流程如下：</w:t>
      </w:r>
    </w:p>
    <w:p w:rsidR="00ED4E44" w:rsidRDefault="00ED4E44" w:rsidP="00ED4E44">
      <w:pPr>
        <w:pStyle w:val="a0"/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11C824E" wp14:editId="1DBFDD94">
            <wp:simplePos x="0" y="0"/>
            <wp:positionH relativeFrom="column">
              <wp:posOffset>708660</wp:posOffset>
            </wp:positionH>
            <wp:positionV relativeFrom="paragraph">
              <wp:posOffset>426085</wp:posOffset>
            </wp:positionV>
            <wp:extent cx="4048125" cy="70389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测试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E44" w:rsidRDefault="00ED4E44" w:rsidP="00ED4E44">
      <w:pPr>
        <w:pStyle w:val="a0"/>
        <w:ind w:firstLine="480"/>
      </w:pPr>
    </w:p>
    <w:p w:rsidR="00ED4E44" w:rsidRDefault="00ED4E44" w:rsidP="00ED4E44">
      <w:pPr>
        <w:pStyle w:val="a0"/>
        <w:ind w:firstLine="480"/>
      </w:pPr>
    </w:p>
    <w:p w:rsidR="00ED4E44" w:rsidRDefault="00ED4E44">
      <w:pPr>
        <w:widowControl/>
        <w:snapToGrid/>
        <w:spacing w:line="240" w:lineRule="auto"/>
        <w:jc w:val="left"/>
      </w:pPr>
      <w:r>
        <w:br w:type="page"/>
      </w:r>
    </w:p>
    <w:p w:rsidR="00ED4E44" w:rsidRDefault="00ED4E44" w:rsidP="00ED4E44">
      <w:pPr>
        <w:pStyle w:val="1"/>
        <w:ind w:left="795" w:hanging="795"/>
        <w:rPr>
          <w:rFonts w:hint="eastAsia"/>
        </w:rPr>
      </w:pPr>
      <w:bookmarkStart w:id="7" w:name="_Toc365662838"/>
      <w:r>
        <w:rPr>
          <w:rFonts w:hint="eastAsia"/>
        </w:rPr>
        <w:lastRenderedPageBreak/>
        <w:t>测试的触发条件</w:t>
      </w:r>
      <w:bookmarkEnd w:id="7"/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356"/>
        <w:gridCol w:w="1356"/>
        <w:gridCol w:w="3444"/>
        <w:gridCol w:w="1890"/>
        <w:gridCol w:w="1700"/>
      </w:tblGrid>
      <w:tr w:rsidR="00ED4E44" w:rsidTr="00ED4E44"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类型</w:t>
            </w:r>
          </w:p>
        </w:tc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444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189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触发人</w:t>
            </w:r>
          </w:p>
        </w:tc>
        <w:tc>
          <w:tcPr>
            <w:tcW w:w="170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接受者</w:t>
            </w:r>
          </w:p>
        </w:tc>
      </w:tr>
      <w:tr w:rsidR="00ED4E44" w:rsidTr="00ED4E44"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自动测试</w:t>
            </w:r>
          </w:p>
        </w:tc>
        <w:tc>
          <w:tcPr>
            <w:tcW w:w="3444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每次代码上传到配置库</w:t>
            </w:r>
          </w:p>
        </w:tc>
        <w:tc>
          <w:tcPr>
            <w:tcW w:w="189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程序员</w:t>
            </w:r>
          </w:p>
        </w:tc>
        <w:tc>
          <w:tcPr>
            <w:tcW w:w="170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自动测试工具</w:t>
            </w:r>
          </w:p>
        </w:tc>
      </w:tr>
      <w:tr w:rsidR="00ED4E44" w:rsidTr="00ED4E44"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自动测试</w:t>
            </w:r>
          </w:p>
        </w:tc>
        <w:tc>
          <w:tcPr>
            <w:tcW w:w="3444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单元测试完成，代码走查完成，触发人提升次版本号或者确认启动复测</w:t>
            </w:r>
          </w:p>
        </w:tc>
        <w:tc>
          <w:tcPr>
            <w:tcW w:w="189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Scrum Master</w:t>
            </w:r>
          </w:p>
        </w:tc>
        <w:tc>
          <w:tcPr>
            <w:tcW w:w="170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自动测试工具</w:t>
            </w:r>
          </w:p>
        </w:tc>
      </w:tr>
      <w:tr w:rsidR="00ED4E44" w:rsidTr="00ED4E44"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人工测试</w:t>
            </w:r>
          </w:p>
        </w:tc>
        <w:tc>
          <w:tcPr>
            <w:tcW w:w="3444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自动化集成测试完成，自动化集成测试没有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级（含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级）以上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存在</w:t>
            </w:r>
          </w:p>
        </w:tc>
        <w:tc>
          <w:tcPr>
            <w:tcW w:w="189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Scrum Master</w:t>
            </w:r>
          </w:p>
        </w:tc>
        <w:tc>
          <w:tcPr>
            <w:tcW w:w="170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测试经理</w:t>
            </w:r>
          </w:p>
        </w:tc>
      </w:tr>
      <w:tr w:rsidR="00ED4E44" w:rsidTr="00ED4E44"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自动测试</w:t>
            </w:r>
          </w:p>
        </w:tc>
        <w:tc>
          <w:tcPr>
            <w:tcW w:w="3444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集成测试完成，集成测试没有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级（含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级）以上的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存在，触发人提升主版本号或者确认启动复测</w:t>
            </w:r>
          </w:p>
        </w:tc>
        <w:tc>
          <w:tcPr>
            <w:tcW w:w="189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自动测试工具</w:t>
            </w:r>
          </w:p>
        </w:tc>
      </w:tr>
      <w:tr w:rsidR="00ED4E44" w:rsidTr="00ED4E44"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356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人工测试</w:t>
            </w:r>
          </w:p>
        </w:tc>
        <w:tc>
          <w:tcPr>
            <w:tcW w:w="3444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自动化系统测试完成，自动化系统测试没有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级（含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级）以上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存在</w:t>
            </w:r>
          </w:p>
        </w:tc>
        <w:tc>
          <w:tcPr>
            <w:tcW w:w="189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0" w:type="dxa"/>
            <w:vAlign w:val="center"/>
          </w:tcPr>
          <w:p w:rsidR="00ED4E44" w:rsidRDefault="00ED4E44" w:rsidP="00ED4E44">
            <w:pPr>
              <w:pStyle w:val="a4"/>
            </w:pPr>
            <w:r>
              <w:rPr>
                <w:rFonts w:hint="eastAsia"/>
              </w:rPr>
              <w:t>测试经理</w:t>
            </w:r>
          </w:p>
        </w:tc>
      </w:tr>
    </w:tbl>
    <w:p w:rsidR="00ED4E44" w:rsidRDefault="00ED4E44" w:rsidP="00ED4E44">
      <w:pPr>
        <w:pStyle w:val="a0"/>
        <w:ind w:firstLine="480"/>
      </w:pPr>
    </w:p>
    <w:p w:rsidR="00ED4E44" w:rsidRDefault="00ED4E44" w:rsidP="00ED4E44">
      <w:pPr>
        <w:pStyle w:val="1"/>
        <w:ind w:left="795" w:hanging="795"/>
        <w:rPr>
          <w:rFonts w:hint="eastAsia"/>
        </w:rPr>
      </w:pPr>
      <w:bookmarkStart w:id="8" w:name="_Toc365662839"/>
      <w:r>
        <w:rPr>
          <w:rFonts w:hint="eastAsia"/>
        </w:rPr>
        <w:t>测试申请</w:t>
      </w:r>
      <w:bookmarkEnd w:id="8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需要人工测试的内容，需要向测试经理发送测试申请，测试申请应包括如下内容：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测试项目名称；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测试的级别，如集成测试、单元测试等；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测试的模块</w:t>
      </w:r>
      <w:r>
        <w:rPr>
          <w:rFonts w:hint="eastAsia"/>
        </w:rPr>
        <w:t>/</w:t>
      </w:r>
      <w:r>
        <w:rPr>
          <w:rFonts w:hint="eastAsia"/>
        </w:rPr>
        <w:t>组件；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测试的版本号；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版本的获取方式</w:t>
      </w:r>
      <w:r>
        <w:rPr>
          <w:rFonts w:hint="eastAsia"/>
        </w:rPr>
        <w:t>/</w:t>
      </w:r>
      <w:r>
        <w:rPr>
          <w:rFonts w:hint="eastAsia"/>
        </w:rPr>
        <w:t>路径；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测试的平台</w:t>
      </w:r>
      <w:r>
        <w:rPr>
          <w:rFonts w:hint="eastAsia"/>
        </w:rPr>
        <w:t>/</w:t>
      </w:r>
      <w:r>
        <w:rPr>
          <w:rFonts w:hint="eastAsia"/>
        </w:rPr>
        <w:t>操作系统</w:t>
      </w:r>
      <w:r>
        <w:rPr>
          <w:rFonts w:hint="eastAsia"/>
        </w:rPr>
        <w:t>/</w:t>
      </w:r>
      <w:r>
        <w:rPr>
          <w:rFonts w:hint="eastAsia"/>
        </w:rPr>
        <w:t>浏览器等；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g)</w:t>
      </w:r>
      <w:r>
        <w:rPr>
          <w:rFonts w:hint="eastAsia"/>
        </w:rPr>
        <w:tab/>
      </w:r>
      <w:r>
        <w:rPr>
          <w:rFonts w:hint="eastAsia"/>
        </w:rPr>
        <w:t>其他说明，如自由测试、测试时长限制、仅回归测试等</w:t>
      </w:r>
    </w:p>
    <w:p w:rsidR="00720D34" w:rsidRDefault="00720D3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ED4E44" w:rsidRDefault="00ED4E44" w:rsidP="00720D34">
      <w:pPr>
        <w:pStyle w:val="1"/>
        <w:ind w:left="795" w:hanging="795"/>
        <w:rPr>
          <w:rFonts w:hint="eastAsia"/>
        </w:rPr>
      </w:pPr>
      <w:bookmarkStart w:id="9" w:name="_Toc365662840"/>
      <w:r>
        <w:rPr>
          <w:rFonts w:hint="eastAsia"/>
        </w:rPr>
        <w:lastRenderedPageBreak/>
        <w:t>Bug等级定义</w:t>
      </w:r>
      <w:bookmarkEnd w:id="9"/>
    </w:p>
    <w:p w:rsidR="00ED4E44" w:rsidRDefault="00ED4E44" w:rsidP="00720D34">
      <w:pPr>
        <w:pStyle w:val="2"/>
        <w:ind w:left="651" w:hanging="651"/>
        <w:rPr>
          <w:rFonts w:hint="eastAsia"/>
        </w:rPr>
      </w:pPr>
      <w:bookmarkStart w:id="10" w:name="_Toc365662841"/>
      <w:r>
        <w:rPr>
          <w:rFonts w:hint="eastAsia"/>
        </w:rPr>
        <w:t>严重程度</w:t>
      </w:r>
      <w:bookmarkEnd w:id="10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本节主要针对人工测试的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严重程度是指</w:t>
      </w:r>
      <w:r>
        <w:rPr>
          <w:rFonts w:hint="eastAsia"/>
        </w:rPr>
        <w:t>bug</w:t>
      </w:r>
      <w:r>
        <w:rPr>
          <w:rFonts w:hint="eastAsia"/>
        </w:rPr>
        <w:t>对应用的可用性的影响大小，一般由测试人员进行判断。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严重程度分为五级：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级：致命，指导致测试无法进行的</w:t>
      </w:r>
      <w:r>
        <w:rPr>
          <w:rFonts w:hint="eastAsia"/>
        </w:rPr>
        <w:t>bug</w:t>
      </w:r>
      <w:r>
        <w:rPr>
          <w:rFonts w:hint="eastAsia"/>
        </w:rPr>
        <w:t>，比如</w:t>
      </w:r>
      <w:r>
        <w:rPr>
          <w:rFonts w:hint="eastAsia"/>
        </w:rPr>
        <w:t>web</w:t>
      </w:r>
      <w:r>
        <w:rPr>
          <w:rFonts w:hint="eastAsia"/>
        </w:rPr>
        <w:t>应用地址无法解析、服务器返回</w:t>
      </w:r>
      <w:r>
        <w:rPr>
          <w:rFonts w:hint="eastAsia"/>
        </w:rPr>
        <w:t>404</w:t>
      </w:r>
      <w:r>
        <w:rPr>
          <w:rFonts w:hint="eastAsia"/>
        </w:rPr>
        <w:t>，移动应用无法安装或运行。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级：严重，指崩溃的</w:t>
      </w:r>
      <w:r>
        <w:rPr>
          <w:rFonts w:hint="eastAsia"/>
        </w:rPr>
        <w:t>bug</w:t>
      </w:r>
      <w:r>
        <w:rPr>
          <w:rFonts w:hint="eastAsia"/>
        </w:rPr>
        <w:t>，如应用程序、操作系统等崩溃或者长时间没有响应。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级：一般，指功能或者性能与用户需求或者设计需求不符的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级：轻微，指对产品功能使用影响不大的</w:t>
      </w:r>
      <w:r>
        <w:rPr>
          <w:rFonts w:hint="eastAsia"/>
        </w:rPr>
        <w:t>bug</w:t>
      </w:r>
      <w:r>
        <w:rPr>
          <w:rFonts w:hint="eastAsia"/>
        </w:rPr>
        <w:t>，一般为</w:t>
      </w:r>
      <w:r>
        <w:rPr>
          <w:rFonts w:hint="eastAsia"/>
        </w:rPr>
        <w:t>UI</w:t>
      </w:r>
      <w:r>
        <w:rPr>
          <w:rFonts w:hint="eastAsia"/>
        </w:rPr>
        <w:t>方面的问题，比如文字显示不完整，控件摆放小范围错位等。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级：建议，指测试人员对应用的改进提供的一些建议。</w:t>
      </w:r>
    </w:p>
    <w:p w:rsidR="00ED4E44" w:rsidRDefault="00ED4E44" w:rsidP="00720D34">
      <w:pPr>
        <w:pStyle w:val="2"/>
        <w:ind w:left="651" w:hanging="651"/>
        <w:rPr>
          <w:rFonts w:hint="eastAsia"/>
        </w:rPr>
      </w:pPr>
      <w:bookmarkStart w:id="11" w:name="_Toc365662842"/>
      <w:r>
        <w:rPr>
          <w:rFonts w:hint="eastAsia"/>
        </w:rPr>
        <w:t>优先级</w:t>
      </w:r>
      <w:bookmarkEnd w:id="11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优先级是指</w:t>
      </w:r>
      <w:r>
        <w:rPr>
          <w:rFonts w:hint="eastAsia"/>
        </w:rPr>
        <w:t>bug</w:t>
      </w:r>
      <w:r>
        <w:rPr>
          <w:rFonts w:hint="eastAsia"/>
        </w:rPr>
        <w:t>的修改或者验证顺序，一般是</w:t>
      </w:r>
      <w:r>
        <w:rPr>
          <w:rFonts w:hint="eastAsia"/>
        </w:rPr>
        <w:t>Scrum master</w:t>
      </w:r>
      <w:r>
        <w:rPr>
          <w:rFonts w:hint="eastAsia"/>
        </w:rPr>
        <w:t>或者其他管理者根据项目情况安排进度使用的。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优先级分为三级：高、中、低</w:t>
      </w:r>
    </w:p>
    <w:p w:rsidR="00720D34" w:rsidRDefault="00720D3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ED4E44" w:rsidRDefault="00ED4E44" w:rsidP="00720D34">
      <w:pPr>
        <w:pStyle w:val="1"/>
        <w:ind w:left="795" w:hanging="795"/>
        <w:rPr>
          <w:rFonts w:hint="eastAsia"/>
        </w:rPr>
      </w:pPr>
      <w:bookmarkStart w:id="12" w:name="_Toc365662843"/>
      <w:r>
        <w:rPr>
          <w:rFonts w:hint="eastAsia"/>
        </w:rPr>
        <w:lastRenderedPageBreak/>
        <w:t>Bug 管理</w:t>
      </w:r>
      <w:bookmarkEnd w:id="12"/>
    </w:p>
    <w:p w:rsidR="00ED4E44" w:rsidRDefault="00ED4E44" w:rsidP="00720D34">
      <w:pPr>
        <w:pStyle w:val="2"/>
        <w:ind w:left="651" w:hanging="651"/>
        <w:rPr>
          <w:rFonts w:hint="eastAsia"/>
        </w:rPr>
      </w:pPr>
      <w:bookmarkStart w:id="13" w:name="_Toc365662844"/>
      <w:r>
        <w:rPr>
          <w:rFonts w:hint="eastAsia"/>
        </w:rPr>
        <w:t>Bug状态</w:t>
      </w:r>
      <w:bookmarkEnd w:id="13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打开（新增、已提交）：测试员发现</w:t>
      </w:r>
      <w:r>
        <w:rPr>
          <w:rFonts w:hint="eastAsia"/>
        </w:rPr>
        <w:t xml:space="preserve">BUG </w:t>
      </w:r>
      <w:r>
        <w:rPr>
          <w:rFonts w:hint="eastAsia"/>
        </w:rPr>
        <w:t>后提交到</w:t>
      </w:r>
      <w:r>
        <w:rPr>
          <w:rFonts w:hint="eastAsia"/>
        </w:rPr>
        <w:t xml:space="preserve">BUG </w:t>
      </w:r>
      <w:r>
        <w:rPr>
          <w:rFonts w:hint="eastAsia"/>
        </w:rPr>
        <w:t>管理系统中的状态。（初始状态）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已修改：在修改</w:t>
      </w:r>
      <w:r>
        <w:rPr>
          <w:rFonts w:hint="eastAsia"/>
        </w:rPr>
        <w:t>BUG</w:t>
      </w:r>
      <w:r>
        <w:rPr>
          <w:rFonts w:hint="eastAsia"/>
        </w:rPr>
        <w:t>后提交到</w:t>
      </w:r>
      <w:r>
        <w:rPr>
          <w:rFonts w:hint="eastAsia"/>
        </w:rPr>
        <w:t>BUG</w:t>
      </w:r>
      <w:r>
        <w:rPr>
          <w:rFonts w:hint="eastAsia"/>
        </w:rPr>
        <w:t>管理系统中的状态。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不修改：程序员或根据需求分析、概要设计、详细设计说明书等上的要求经过考虑后决定对</w:t>
      </w:r>
      <w:r>
        <w:rPr>
          <w:rFonts w:hint="eastAsia"/>
        </w:rPr>
        <w:t xml:space="preserve">BUG </w:t>
      </w:r>
      <w:r>
        <w:rPr>
          <w:rFonts w:hint="eastAsia"/>
        </w:rPr>
        <w:t>不进行修改。其</w:t>
      </w:r>
      <w:r>
        <w:rPr>
          <w:rFonts w:hint="eastAsia"/>
        </w:rPr>
        <w:t xml:space="preserve">BUG </w:t>
      </w:r>
      <w:r>
        <w:rPr>
          <w:rFonts w:hint="eastAsia"/>
        </w:rPr>
        <w:t>的状态为不修改，需要说明理由。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延迟：根据目前项目进程或计划等情况，暂时延期的状态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已验证：已经解决的并通过测试员复测的</w:t>
      </w:r>
      <w:r>
        <w:rPr>
          <w:rFonts w:hint="eastAsia"/>
        </w:rPr>
        <w:t xml:space="preserve">BUG </w:t>
      </w:r>
      <w:r>
        <w:rPr>
          <w:rFonts w:hint="eastAsia"/>
        </w:rPr>
        <w:t>的状态。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重新打开：已验证或者已修改的</w:t>
      </w:r>
      <w:r>
        <w:rPr>
          <w:rFonts w:hint="eastAsia"/>
        </w:rPr>
        <w:t>bug</w:t>
      </w:r>
      <w:r>
        <w:rPr>
          <w:rFonts w:hint="eastAsia"/>
        </w:rPr>
        <w:t>重新出现在新的版本中，测试员发现后需要修改</w:t>
      </w:r>
      <w:r>
        <w:rPr>
          <w:rFonts w:hint="eastAsia"/>
        </w:rPr>
        <w:t>bug</w:t>
      </w:r>
      <w:r>
        <w:rPr>
          <w:rFonts w:hint="eastAsia"/>
        </w:rPr>
        <w:t>的状态。</w:t>
      </w:r>
    </w:p>
    <w:p w:rsidR="00ED4E44" w:rsidRDefault="00ED4E44" w:rsidP="00720D34">
      <w:pPr>
        <w:pStyle w:val="2"/>
        <w:ind w:left="651" w:hanging="651"/>
        <w:rPr>
          <w:rFonts w:hint="eastAsia"/>
        </w:rPr>
      </w:pPr>
      <w:bookmarkStart w:id="14" w:name="_Toc365662845"/>
      <w:r>
        <w:rPr>
          <w:rFonts w:hint="eastAsia"/>
        </w:rPr>
        <w:t>Bug管理要求</w:t>
      </w:r>
      <w:bookmarkEnd w:id="14"/>
    </w:p>
    <w:p w:rsidR="00ED4E44" w:rsidRDefault="00ED4E44" w:rsidP="00720D34">
      <w:pPr>
        <w:pStyle w:val="3"/>
        <w:ind w:left="578" w:hanging="578"/>
        <w:rPr>
          <w:rFonts w:hint="eastAsia"/>
        </w:rPr>
      </w:pPr>
      <w:bookmarkStart w:id="15" w:name="_Toc365662846"/>
      <w:r>
        <w:rPr>
          <w:rFonts w:hint="eastAsia"/>
        </w:rPr>
        <w:t>新增/重新打开</w:t>
      </w:r>
      <w:bookmarkEnd w:id="15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以下规定主要针对人工测试：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所有人都有权利新增或者重新打开一条</w:t>
      </w:r>
      <w:r>
        <w:rPr>
          <w:rFonts w:hint="eastAsia"/>
        </w:rPr>
        <w:t>bug</w:t>
      </w:r>
      <w:r>
        <w:rPr>
          <w:rFonts w:hint="eastAsia"/>
        </w:rPr>
        <w:t>。新增的</w:t>
      </w:r>
      <w:r>
        <w:rPr>
          <w:rFonts w:hint="eastAsia"/>
        </w:rPr>
        <w:t>bug</w:t>
      </w:r>
      <w:r>
        <w:rPr>
          <w:rFonts w:hint="eastAsia"/>
        </w:rPr>
        <w:t>，必须填写复现步骤、复现概率、</w:t>
      </w:r>
      <w:r>
        <w:rPr>
          <w:rFonts w:hint="eastAsia"/>
        </w:rPr>
        <w:t>bug</w:t>
      </w:r>
      <w:r>
        <w:rPr>
          <w:rFonts w:hint="eastAsia"/>
        </w:rPr>
        <w:t>现象描述（预期与实际的差别）、版本号、测试用例编号或者“自由测试”、操作系统、浏览器或者移动设备的型号，必要的情况下需要配截</w:t>
      </w:r>
      <w:proofErr w:type="gramStart"/>
      <w:r>
        <w:rPr>
          <w:rFonts w:hint="eastAsia"/>
        </w:rPr>
        <w:t>图或者</w:t>
      </w:r>
      <w:proofErr w:type="gramEnd"/>
      <w:r>
        <w:rPr>
          <w:rFonts w:hint="eastAsia"/>
        </w:rPr>
        <w:t>video.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重新打开的</w:t>
      </w:r>
      <w:r>
        <w:rPr>
          <w:rFonts w:hint="eastAsia"/>
        </w:rPr>
        <w:t>bug</w:t>
      </w:r>
      <w:r>
        <w:rPr>
          <w:rFonts w:hint="eastAsia"/>
        </w:rPr>
        <w:t>还需要说明原因、重新打开的版本号。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如果在验证的</w:t>
      </w:r>
      <w:r>
        <w:rPr>
          <w:rFonts w:hint="eastAsia"/>
        </w:rPr>
        <w:t>bug</w:t>
      </w:r>
      <w:r>
        <w:rPr>
          <w:rFonts w:hint="eastAsia"/>
        </w:rPr>
        <w:t>的时候，发现原来的</w:t>
      </w:r>
      <w:r>
        <w:rPr>
          <w:rFonts w:hint="eastAsia"/>
        </w:rPr>
        <w:t>bug</w:t>
      </w:r>
      <w:r>
        <w:rPr>
          <w:rFonts w:hint="eastAsia"/>
        </w:rPr>
        <w:t>现象已经没了，但是仍然存在</w:t>
      </w:r>
      <w:r>
        <w:rPr>
          <w:rFonts w:hint="eastAsia"/>
        </w:rPr>
        <w:t>bug</w:t>
      </w:r>
      <w:r>
        <w:rPr>
          <w:rFonts w:hint="eastAsia"/>
        </w:rPr>
        <w:t>使得测试失败，需要建立一条新的</w:t>
      </w:r>
      <w:r>
        <w:rPr>
          <w:rFonts w:hint="eastAsia"/>
        </w:rPr>
        <w:t>bug</w:t>
      </w:r>
      <w:r>
        <w:rPr>
          <w:rFonts w:hint="eastAsia"/>
        </w:rPr>
        <w:t>而不是重新打开原来的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D4E44" w:rsidRDefault="00ED4E44" w:rsidP="00720D34">
      <w:pPr>
        <w:pStyle w:val="3"/>
        <w:ind w:left="578" w:hanging="578"/>
        <w:rPr>
          <w:rFonts w:hint="eastAsia"/>
        </w:rPr>
      </w:pPr>
      <w:bookmarkStart w:id="16" w:name="_Toc365662847"/>
      <w:r>
        <w:rPr>
          <w:rFonts w:hint="eastAsia"/>
        </w:rPr>
        <w:t>已修改</w:t>
      </w:r>
      <w:bookmarkEnd w:id="16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在标记“已修改”的时候，需要同时填写修复在哪个版本上了，并简要描述修复方法。</w:t>
      </w:r>
    </w:p>
    <w:p w:rsidR="00ED4E44" w:rsidRDefault="00ED4E44" w:rsidP="00720D34">
      <w:pPr>
        <w:pStyle w:val="3"/>
        <w:ind w:left="578" w:hanging="578"/>
        <w:rPr>
          <w:rFonts w:hint="eastAsia"/>
        </w:rPr>
      </w:pPr>
      <w:bookmarkStart w:id="17" w:name="_Toc365662848"/>
      <w:r>
        <w:rPr>
          <w:rFonts w:hint="eastAsia"/>
        </w:rPr>
        <w:t>不修改、延迟</w:t>
      </w:r>
      <w:bookmarkEnd w:id="17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只有产品负责人和项目经理才有权利把</w:t>
      </w:r>
      <w:r>
        <w:rPr>
          <w:rFonts w:hint="eastAsia"/>
        </w:rPr>
        <w:t>bug</w:t>
      </w:r>
      <w:r>
        <w:rPr>
          <w:rFonts w:hint="eastAsia"/>
        </w:rPr>
        <w:t>的状态改为“不修改”和“延迟”，并且要说明原因。</w:t>
      </w:r>
    </w:p>
    <w:p w:rsidR="00ED4E44" w:rsidRDefault="00ED4E44" w:rsidP="00720D34">
      <w:pPr>
        <w:pStyle w:val="3"/>
        <w:ind w:left="578" w:hanging="578"/>
        <w:rPr>
          <w:rFonts w:hint="eastAsia"/>
        </w:rPr>
      </w:pPr>
      <w:bookmarkStart w:id="18" w:name="_Toc365662849"/>
      <w:r>
        <w:rPr>
          <w:rFonts w:hint="eastAsia"/>
        </w:rPr>
        <w:t>已验证</w:t>
      </w:r>
      <w:bookmarkEnd w:id="18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只有测试人员和</w:t>
      </w:r>
      <w:r>
        <w:rPr>
          <w:rFonts w:hint="eastAsia"/>
        </w:rPr>
        <w:t>bug</w:t>
      </w:r>
      <w:r>
        <w:rPr>
          <w:rFonts w:hint="eastAsia"/>
        </w:rPr>
        <w:t>的提交者才有权利把</w:t>
      </w:r>
      <w:r>
        <w:rPr>
          <w:rFonts w:hint="eastAsia"/>
        </w:rPr>
        <w:t>bug</w:t>
      </w:r>
      <w:r>
        <w:rPr>
          <w:rFonts w:hint="eastAsia"/>
        </w:rPr>
        <w:t>标记为“已验证”，并且要说明验证的版本号。</w:t>
      </w:r>
    </w:p>
    <w:p w:rsidR="00ED4E44" w:rsidRDefault="00ED4E44" w:rsidP="00ED4E44">
      <w:pPr>
        <w:pStyle w:val="a0"/>
        <w:ind w:firstLine="480"/>
      </w:pPr>
    </w:p>
    <w:p w:rsidR="00720D34" w:rsidRDefault="00720D3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ED4E44" w:rsidRDefault="00ED4E44" w:rsidP="00720D34">
      <w:pPr>
        <w:pStyle w:val="1"/>
        <w:ind w:left="795" w:hanging="795"/>
        <w:rPr>
          <w:rFonts w:hint="eastAsia"/>
        </w:rPr>
      </w:pPr>
      <w:bookmarkStart w:id="19" w:name="_Toc365662850"/>
      <w:r>
        <w:rPr>
          <w:rFonts w:hint="eastAsia"/>
        </w:rPr>
        <w:lastRenderedPageBreak/>
        <w:t>测试报告</w:t>
      </w:r>
      <w:bookmarkEnd w:id="19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本节的规定适用于发送给项目组内部的、由人工进行测试的部分。</w:t>
      </w:r>
    </w:p>
    <w:p w:rsidR="00ED4E44" w:rsidRDefault="00ED4E44" w:rsidP="00720D34">
      <w:pPr>
        <w:pStyle w:val="2"/>
        <w:ind w:left="651" w:hanging="651"/>
        <w:rPr>
          <w:rFonts w:hint="eastAsia"/>
        </w:rPr>
      </w:pPr>
      <w:bookmarkStart w:id="20" w:name="_Toc365662851"/>
      <w:r>
        <w:rPr>
          <w:rFonts w:hint="eastAsia"/>
        </w:rPr>
        <w:t>发布节点</w:t>
      </w:r>
      <w:bookmarkEnd w:id="20"/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在以下节点都需要发送测试报告：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一个版本测试完成；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当前的版本没有测试完，但是项目经理或者</w:t>
      </w:r>
      <w:r>
        <w:rPr>
          <w:rFonts w:hint="eastAsia"/>
        </w:rPr>
        <w:t>Scrum master</w:t>
      </w:r>
      <w:r>
        <w:rPr>
          <w:rFonts w:hint="eastAsia"/>
        </w:rPr>
        <w:t>要求停止测试该版本；</w:t>
      </w:r>
    </w:p>
    <w:p w:rsid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当前的版本没有测试完，但是当天已经不再测试（下班前、测试日报）。</w:t>
      </w:r>
    </w:p>
    <w:p w:rsidR="00ED4E44" w:rsidRDefault="00ED4E44" w:rsidP="00720D34">
      <w:pPr>
        <w:pStyle w:val="2"/>
        <w:ind w:left="651" w:hanging="651"/>
        <w:rPr>
          <w:rFonts w:hint="eastAsia"/>
        </w:rPr>
      </w:pPr>
      <w:bookmarkStart w:id="21" w:name="_Toc365662852"/>
      <w:r>
        <w:rPr>
          <w:rFonts w:hint="eastAsia"/>
        </w:rPr>
        <w:t>报告内容</w:t>
      </w:r>
      <w:bookmarkEnd w:id="21"/>
    </w:p>
    <w:p w:rsidR="00ED4E44" w:rsidRPr="00ED4E44" w:rsidRDefault="00ED4E44" w:rsidP="00ED4E44">
      <w:pPr>
        <w:pStyle w:val="a0"/>
        <w:ind w:firstLine="480"/>
        <w:rPr>
          <w:rFonts w:hint="eastAsia"/>
        </w:rPr>
      </w:pPr>
      <w:r>
        <w:rPr>
          <w:rFonts w:hint="eastAsia"/>
        </w:rPr>
        <w:t>测试报告应该说明，测试的项目、内容（全部或者某个模块）、类别（集成测试、系统测试）、版本号、测试人数、测试时长、测试工作完成百分比</w:t>
      </w:r>
    </w:p>
    <w:p w:rsidR="00893761" w:rsidRDefault="00893761">
      <w:pPr>
        <w:pStyle w:val="a0"/>
        <w:ind w:firstLine="480"/>
      </w:pPr>
    </w:p>
    <w:sectPr w:rsidR="00893761">
      <w:footerReference w:type="default" r:id="rId15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625" w:rsidRDefault="00F26625">
      <w:pPr>
        <w:spacing w:line="240" w:lineRule="auto"/>
      </w:pPr>
      <w:r>
        <w:separator/>
      </w:r>
    </w:p>
  </w:endnote>
  <w:endnote w:type="continuationSeparator" w:id="0">
    <w:p w:rsidR="00F26625" w:rsidRDefault="00F26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720D34">
      <w:rPr>
        <w:b/>
        <w:bCs/>
        <w:noProof/>
        <w:sz w:val="21"/>
        <w:szCs w:val="21"/>
      </w:rPr>
      <w:t>8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</w:t>
    </w:r>
    <w:r>
      <w:rPr>
        <w:sz w:val="21"/>
        <w:szCs w:val="21"/>
        <w:lang w:val="zh-CN"/>
      </w:rPr>
      <w:t xml:space="preserve">/ </w:t>
    </w:r>
    <w:r w:rsidR="00632C8E">
      <w:rPr>
        <w:b/>
        <w:bCs/>
        <w:sz w:val="21"/>
        <w:szCs w:val="21"/>
      </w:rPr>
      <w:fldChar w:fldCharType="begin"/>
    </w:r>
    <w:r w:rsidR="00632C8E">
      <w:rPr>
        <w:b/>
        <w:bCs/>
        <w:sz w:val="21"/>
        <w:szCs w:val="21"/>
      </w:rPr>
      <w:instrText xml:space="preserve"> SECTIONPAGES  </w:instrText>
    </w:r>
    <w:r w:rsidR="00632C8E">
      <w:rPr>
        <w:b/>
        <w:bCs/>
        <w:sz w:val="21"/>
        <w:szCs w:val="21"/>
      </w:rPr>
      <w:fldChar w:fldCharType="separate"/>
    </w:r>
    <w:r w:rsidR="00720D34">
      <w:rPr>
        <w:b/>
        <w:bCs/>
        <w:noProof/>
        <w:sz w:val="21"/>
        <w:szCs w:val="21"/>
      </w:rPr>
      <w:t>8</w:t>
    </w:r>
    <w:r w:rsidR="00632C8E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625" w:rsidRDefault="00F26625">
      <w:pPr>
        <w:spacing w:line="240" w:lineRule="auto"/>
      </w:pPr>
      <w:r>
        <w:separator/>
      </w:r>
    </w:p>
  </w:footnote>
  <w:footnote w:type="continuationSeparator" w:id="0">
    <w:p w:rsidR="00F26625" w:rsidRDefault="00F26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5342C4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C9874E5" wp14:editId="7FC974F1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FILENAME   \* MERGEFORMAT ">
      <w:r w:rsidR="00DE5713">
        <w:rPr>
          <w:rFonts w:hint="eastAsia"/>
          <w:noProof/>
        </w:rPr>
        <w:t>测试管理规定</w:t>
      </w:r>
      <w:r w:rsidR="00DE5713">
        <w:rPr>
          <w:rFonts w:hint="eastAsia"/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C4"/>
    <w:rsid w:val="000205E3"/>
    <w:rsid w:val="00097E65"/>
    <w:rsid w:val="000E62CE"/>
    <w:rsid w:val="00120719"/>
    <w:rsid w:val="00183902"/>
    <w:rsid w:val="003653A9"/>
    <w:rsid w:val="003A4339"/>
    <w:rsid w:val="00495C6A"/>
    <w:rsid w:val="004E794F"/>
    <w:rsid w:val="005057DA"/>
    <w:rsid w:val="005342C4"/>
    <w:rsid w:val="00632C8E"/>
    <w:rsid w:val="00637B71"/>
    <w:rsid w:val="00720D34"/>
    <w:rsid w:val="007537FA"/>
    <w:rsid w:val="0086267B"/>
    <w:rsid w:val="00892B42"/>
    <w:rsid w:val="00893761"/>
    <w:rsid w:val="00943BB1"/>
    <w:rsid w:val="009F33D9"/>
    <w:rsid w:val="00A35D68"/>
    <w:rsid w:val="00AC0B44"/>
    <w:rsid w:val="00AD03CD"/>
    <w:rsid w:val="00AD6183"/>
    <w:rsid w:val="00C5579A"/>
    <w:rsid w:val="00C86EB2"/>
    <w:rsid w:val="00D57062"/>
    <w:rsid w:val="00DE5713"/>
    <w:rsid w:val="00E60B35"/>
    <w:rsid w:val="00ED4E44"/>
    <w:rsid w:val="00F26625"/>
    <w:rsid w:val="00F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ED4E4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sid w:val="00F60F5B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table" w:styleId="ab">
    <w:name w:val="Table Grid"/>
    <w:basedOn w:val="a2"/>
    <w:uiPriority w:val="59"/>
    <w:rsid w:val="00ED4E44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说明"/>
    <w:basedOn w:val="a"/>
    <w:link w:val="CharChar"/>
    <w:qFormat/>
    <w:rsid w:val="00F60F5B"/>
    <w:pPr>
      <w:ind w:firstLineChars="200" w:firstLine="200"/>
    </w:pPr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c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B45B8-CD28-499A-B7C8-F3BBEB42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16</TotalTime>
  <Pages>12</Pages>
  <Words>610</Words>
  <Characters>3481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Company/>
  <LinksUpToDate>false</LinksUpToDate>
  <CharactersWithSpaces>4083</CharactersWithSpaces>
  <SharedDoc>false</SharedDoc>
  <HLinks>
    <vt:vector size="78" baseType="variant"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_Toc364686752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_Toc364686751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_Toc364686750</vt:lpwstr>
      </vt:variant>
      <vt:variant>
        <vt:i4>1376312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_Toc364686749</vt:lpwstr>
      </vt:variant>
      <vt:variant>
        <vt:i4>1376312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_Toc364686748</vt:lpwstr>
      </vt:variant>
      <vt:variant>
        <vt:i4>1376312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_Toc364686747</vt:lpwstr>
      </vt:variant>
      <vt:variant>
        <vt:i4>1376312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_Toc364686746</vt:lpwstr>
      </vt:variant>
      <vt:variant>
        <vt:i4>1376312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_Toc364686745</vt:lpwstr>
      </vt:variant>
      <vt:variant>
        <vt:i4>1376312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_Toc364686744</vt:lpwstr>
      </vt:variant>
      <vt:variant>
        <vt:i4>1376312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_Toc364686743</vt:lpwstr>
      </vt:variant>
      <vt:variant>
        <vt:i4>1376312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_Toc364686742</vt:lpwstr>
      </vt:variant>
      <vt:variant>
        <vt:i4>1376312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_Toc364686741</vt:lpwstr>
      </vt:variant>
      <vt:variant>
        <vt:i4>1376312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_Toc364686740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测试管理规定</dc:title>
  <dc:subject>通用</dc:subject>
  <dc:creator>Hao,Weiqi</dc:creator>
  <cp:keywords>规范 测试</cp:keywords>
  <cp:lastModifiedBy>Hao,Weiqi</cp:lastModifiedBy>
  <cp:revision>4</cp:revision>
  <cp:lastPrinted>1601-01-01T00:00:00Z</cp:lastPrinted>
  <dcterms:created xsi:type="dcterms:W3CDTF">2013-08-30T13:36:00Z</dcterms:created>
  <dcterms:modified xsi:type="dcterms:W3CDTF">2013-08-30T13:52:00Z</dcterms:modified>
  <cp:category>规范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