
<file path=[Content_Types].xml><?xml version="1.0" encoding="utf-8"?>
<Types xmlns="http://schemas.openxmlformats.org/package/2006/content-types">
  <Default Extension="xml" ContentType="application/vnd.openxmlformats-officedocument.wordprocessingml.document.main+xml"/>
  <Default Extension="jpg" ContentType="image/jpeg"/>
  <Default Extension="psmdcp" ContentType="application/vnd.openxmlformats-package.core-properties+xml"/>
  <Default Extension="rels" ContentType="application/vnd.openxmlformats-package.relationship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header8.xml" ContentType="application/vnd.openxmlformats-officedocument.wordprocessingml.header+xml"/>
  <Override PartName="/word/footer6.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7.xml" ContentType="application/vnd.openxmlformats-officedocument.wordprocessingml.footer+xml"/>
  <Override PartName="/word/header11.xml" ContentType="application/vnd.openxmlformats-officedocument.wordprocessingml.header+xml"/>
  <Override PartName="/word/footer8.xml" ContentType="application/vnd.openxmlformats-officedocument.wordprocessingml.foot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oter9.xml" ContentType="application/vnd.openxmlformats-officedocument.wordprocessingml.footer+xml"/>
  <Override PartName="/word/header20.xml" ContentType="application/vnd.openxmlformats-officedocument.wordprocessingml.header+xml"/>
  <Override PartName="/word/header21.xml" ContentType="application/vnd.openxmlformats-officedocument.wordprocessingml.header+xml"/>
  <Override PartName="/word/footer10.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121bdecf57624f27" /><Relationship Type="http://schemas.openxmlformats.org/package/2006/relationships/metadata/core-properties" Target="/package/services/metadata/core-properties/ad3abaaa4a0348dd9944bcc1a6cd3e74.psmdcp" Id="R3fe1d9387d7d400e" /></Relationships>
</file>

<file path=word/document.xml><?xml version="1.0" encoding="utf-8"?>
<w:document xmlns:a="http://schemas.openxmlformats.org/drawingml/2006/main" xmlns:pic="http://schemas.openxmlformats.org/drawingml/2006/picture" xmlns:a14="http://schemas.microsoft.com/office/drawing/2010/main" xmlns:mml="http://www.w3.org/1998/Math/MathML"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before="2120" w:after="180" w:line="1220" w:lineRule="exact"/>
        <w:ind w:firstLine="660"/>
        <w:jc w:val="both"/>
      </w:pPr>
      <w:r>
        <w:rPr>
          <w:sz w:val="86"/>
          <w:rFonts w:hint="eastAsia" w:ascii="SimSun" w:hAnsi="SimSun" w:eastAsia="SimSun"/>
          <w:color w:val="000000"/>
        </w:rPr>
        <w:t xml:space="preserve">成功CEO的临门一脚</w:t>
      </w:r>
    </w:p>
    <w:p>
      <w:pPr>
        <w:spacing w:after="340" w:line="1680" w:lineRule="exact"/>
        <w:ind w:firstLine="0"/>
        <w:jc w:val="both"/>
      </w:pPr>
      <w:r>
        <w:rPr>
          <w:b/>
          <w:sz w:val="118"/>
          <w:rFonts w:hint="eastAsia" w:ascii="SimSun" w:hAnsi="SimSun" w:eastAsia="SimSun"/>
          <w:color w:val="000000"/>
        </w:rPr>
        <w:t xml:space="preserve">数据合规管理</w:t>
      </w:r>
    </w:p>
    <w:p>
      <w:pPr>
        <w:jc w:val="center"/>
      </w:pPr>
      <w:r>
        <w:drawing>
          <wp:inline distT="0" distB="0" distL="0" distR="0" wp14:editId="50D07946">
            <wp:extent cx="1765300" cy="254000"/>
            <wp:effectExtent l="0" t="0" r="0" b="0"/>
            <wp:docPr id="1" name="NORMAL"/>
            <wp:cNvGraphicFramePr>
              <a:graphicFrameLocks noChangeAspect="1"/>
            </wp:cNvGraphicFramePr>
            <a:graphic>
              <a:graphicData uri="http://schemas.openxmlformats.org/drawingml/2006/picture">
                <pic:pic>
                  <pic:nvPicPr>
                    <pic:cNvPr id="1" name="New Bitmap Image.jpg"/>
                    <pic:cNvPicPr/>
                  </pic:nvPicPr>
                  <pic:blipFill>
                    <a:blip r:embed="Rb7d1cdb6838149c5" cstate="print">
                      <a:extLst>
                        <a:ext uri="{28A0092B-C50C-407E-A947-70E740481C1C}"/>
                      </a:extLst>
                    </a:blip>
                    <a:stretch>
                      <a:fillRect/>
                    </a:stretch>
                  </pic:blipFill>
                  <pic:spPr>
                    <a:xfrm>
                      <a:off x="1000" y="1000"/>
                      <a:ext cx="1765300" cy="254000"/>
                    </a:xfrm>
                    <a:prstGeom prst="rect">
                      <a:avLst/>
                    </a:prstGeom>
                  </pic:spPr>
                </pic:pic>
              </a:graphicData>
            </a:graphic>
          </wp:inline>
        </w:drawing>
      </w:r>
    </w:p>
    <w:p>
      <w:pPr>
        <w:spacing w:before="760" w:line="480" w:lineRule="exact"/>
        <w:ind w:firstLine="2300"/>
        <w:jc w:val="left"/>
      </w:pPr>
      <w:r>
        <w:rPr>
          <w:sz w:val="34"/>
          <w:rFonts w:hint="eastAsia" w:ascii="Calibri" w:hAnsi="Calibri" w:eastAsia="Calibri"/>
          <w:color w:val="000000"/>
        </w:rPr>
        <w:t xml:space="preserve">From Compliance to Triumph:</w:t>
      </w:r>
    </w:p>
    <w:p>
      <w:pPr>
        <w:spacing w:after="1420" w:line="480" w:lineRule="exact"/>
        <w:ind/>
        <w:jc w:val="center"/>
      </w:pPr>
      <w:r>
        <w:rPr>
          <w:sz w:val="34"/>
          <w:rFonts w:hint="eastAsia" w:ascii="Calibri" w:hAnsi="Calibri" w:eastAsia="Calibri"/>
          <w:color w:val="000000"/>
        </w:rPr>
        <w:t xml:space="preserve">Mastering Data Compliance Management</w:t>
      </w:r>
    </w:p>
    <w:p>
      <w:pPr>
        <w:spacing w:line="480" w:lineRule="exact"/>
        <w:ind/>
        <w:jc w:val="center"/>
        <w:sectPr>
          <w:headerReference w:type="default" r:id="R21b4b3cb101e4b1b"/>
          <w:type w:val="continuous"/>
          <w:pgSz w:w="14360" w:h="16840" w:orient="portrait"/>
          <w:pgMar w:top="1440" w:right="1800" w:bottom="1440" w:left="1800" w:header="0" w:footer="0"/>
          <w:cols w:equalWidth="true" w:num="1"/>
          <w:footerReference w:type="default" r:id="R6f7d4f3fc9934079"/>
          <w:titlePg/>
        </w:sectPr>
      </w:pPr>
      <w:r>
        <w:rPr>
          <w:sz w:val="34"/>
          <w:rFonts w:hint="eastAsia" w:ascii="SimSun" w:hAnsi="SimSun" w:eastAsia="SimSun"/>
          <w:color w:val="000000"/>
        </w:rPr>
        <w:t xml:space="preserve">高亚平</w:t>
      </w:r>
      <w:r>
        <w:rPr>
          <w:b/>
          <w:sz w:val="34"/>
          <w:rFonts w:hint="eastAsia" w:ascii="SimSun" w:hAnsi="SimSun" w:eastAsia="SimSun"/>
          <w:color w:val="000000"/>
        </w:rPr>
        <w:t xml:space="preserve"> 周梦 纪倩 徐晶 著</w:t>
      </w:r>
      <w:br w:type="page"/>
    </w:p>
    <w:p>
      <w:pPr>
        <w:spacing w:after="360" w:line="400" w:lineRule="exact"/>
        <w:ind w:firstLine="560"/>
        <w:jc w:val="left"/>
      </w:pPr>
      <w:r>
        <w:rPr>
          <w:b/>
          <w:sz w:val="28"/>
          <w:rFonts w:hint="eastAsia" w:ascii="SimSun" w:hAnsi="SimSun" w:eastAsia="SimSun"/>
          <w:color w:val="000000"/>
        </w:rPr>
        <w:t xml:space="preserve">图书在版编目（CIP）数据</w:t>
      </w:r>
    </w:p>
    <w:p>
      <w:pPr>
        <w:spacing w:line="420" w:lineRule="exact"/>
        <w:ind w:firstLine="560"/>
        <w:jc w:val="both"/>
      </w:pPr>
      <w:r>
        <w:rPr>
          <w:sz w:val="30"/>
          <w:rFonts w:hint="eastAsia" w:ascii="SimSun" w:hAnsi="SimSun" w:eastAsia="SimSun"/>
          <w:color w:val="000000"/>
        </w:rPr>
        <w:t xml:space="preserve">成功CEO的临门一脚：数据合规管理／高亚平等著</w:t>
      </w:r>
    </w:p>
    <w:p>
      <w:pPr>
        <w:spacing w:line="420" w:lineRule="exact"/>
        <w:ind w:firstLine="560"/>
        <w:jc w:val="left"/>
      </w:pPr>
      <w:r>
        <w:rPr>
          <w:sz w:val="30"/>
          <w:rFonts w:hint="eastAsia" w:ascii="SimSun" w:hAnsi="SimSun" w:eastAsia="SimSun"/>
          <w:color w:val="000000"/>
        </w:rPr>
        <w:t xml:space="preserve">---北京：法律出版社，2023</w:t>
      </w:r>
    </w:p>
    <w:p>
      <w:pPr>
        <w:spacing w:after="360" w:line="400" w:lineRule="exact"/>
        <w:ind w:firstLine="560"/>
        <w:jc w:val="left"/>
      </w:pPr>
      <w:r>
        <w:rPr>
          <w:sz w:val="28"/>
          <w:rFonts w:hint="eastAsia" w:ascii="SimSun" w:hAnsi="SimSun" w:eastAsia="SimSun"/>
          <w:color w:val="000000"/>
        </w:rPr>
        <w:t xml:space="preserve">ISBN 978-7-5197-7767-8</w:t>
      </w:r>
    </w:p>
    <w:p>
      <w:pPr>
        <w:spacing w:after="360" w:line="400" w:lineRule="exact"/>
        <w:ind w:firstLine="680"/>
        <w:jc w:val="both"/>
      </w:pPr>
      <w:r>
        <w:rPr>
          <w:sz w:val="28"/>
          <w:rFonts w:hint="eastAsia" w:ascii="SimSun" w:hAnsi="SimSun" w:eastAsia="SimSun"/>
          <w:color w:val="000000"/>
        </w:rPr>
        <w:t xml:space="preserve">I.①成···II.①高···III.①数据管理-科学技术管</w:t>
      </w:r>
      <w:r>
        <w:rPr>
          <w:sz w:val="28"/>
          <w:rFonts w:hint="eastAsia" w:ascii="SimSun" w:hAnsi="SimSun" w:eastAsia="SimSun"/>
          <w:color w:val="000000"/>
        </w:rPr>
        <w:t xml:space="preserve">理法规一研究-中国IV．①D922.174</w:t>
      </w:r>
    </w:p>
    <w:p>
      <w:pPr>
        <w:spacing w:after="1720" w:line="460" w:lineRule="exact"/>
        <w:ind w:firstLine="560"/>
        <w:jc w:val="both"/>
      </w:pPr>
      <w:r>
        <w:rPr>
          <w:sz w:val="32"/>
          <w:rFonts w:hint="eastAsia" w:ascii="SimSun" w:hAnsi="SimSun" w:eastAsia="SimSun"/>
          <w:color w:val="000000"/>
        </w:rPr>
        <w:t xml:space="preserve">中国国家版本馆CIP数据核字（2023）第057200号</w:t>
      </w:r>
    </w:p>
    <w:p>
      <w:pPr>
        <w:spacing w:line="240" w:lineRule="exact"/>
        <w:ind w:firstLine="0"/>
        <w:jc w:val="left"/>
      </w:pPr>
      <w:r>
        <w:rPr>
          <w:b/>
          <w:sz w:val="20"/>
          <w:rFonts w:hint="eastAsia" w:ascii="SimSun" w:hAnsi="SimSun" w:eastAsia="SimSun"/>
          <w:color w:val="000000"/>
        </w:rPr>
        <w:t xml:space="preserve">成功CEO的临门一脚：数据合规管理</w:t>
      </w:r>
      <w:r>
        <w:rPr>
          <w:sz w:val="12"/>
          <w:rFonts w:hint="eastAsia" w:ascii="Arial" w:hAnsi="Arial" w:eastAsia="Arial"/>
          <w:color w:val="000000"/>
        </w:rPr>
        <w:t xml:space="preserve">         </w:t>
      </w:r>
      <w:r>
        <w:rPr>
          <w:sz w:val="20"/>
          <w:rFonts w:hint="eastAsia" w:ascii="SimSun" w:hAnsi="SimSun" w:eastAsia="SimSun"/>
          <w:color w:val="000000"/>
        </w:rPr>
        <w:t xml:space="preserve">高亚平周梦</w:t>
      </w:r>
      <w:r>
        <w:rPr>
          <w:sz w:val="12"/>
          <w:rFonts w:hint="eastAsia" w:ascii="Arial" w:hAnsi="Arial" w:eastAsia="Arial"/>
          <w:color w:val="000000"/>
        </w:rPr>
        <w:t xml:space="preserve">                      </w:t>
      </w:r>
      <w:r>
        <w:rPr>
          <w:sz w:val="20"/>
          <w:rFonts w:hint="eastAsia" w:ascii="SimSun" w:hAnsi="SimSun" w:eastAsia="SimSun"/>
          <w:color w:val="000000"/>
        </w:rPr>
        <w:t xml:space="preserve">责任编辑 陶玉霞</w:t>
      </w:r>
      <w:r>
        <w:rPr>
          <w:sz w:val="20"/>
          <w:rFonts w:hint="eastAsia" w:ascii="SimSun" w:hAnsi="SimSun" w:eastAsia="SimSun"/>
          <w:color w:val="000000"/>
        </w:rPr>
        <w:t xml:space="preserve">著</w:t>
      </w:r>
    </w:p>
    <w:p>
      <w:pPr>
        <w:spacing w:line="200" w:lineRule="exact"/>
        <w:ind w:firstLine="0"/>
        <w:jc w:val="left"/>
      </w:pPr>
      <w:r>
        <w:rPr>
          <w:b/>
          <w:sz w:val="14"/>
          <w:rFonts w:hint="eastAsia" w:ascii="SimSun" w:hAnsi="SimSun" w:eastAsia="SimSun"/>
          <w:color w:val="000000"/>
        </w:rPr>
        <w:t xml:space="preserve">CHENGGONG CEO DE LINMEN YI JIAO:</w:t>
      </w:r>
      <w:r>
        <w:rPr>
          <w:sz w:val="14"/>
          <w:rFonts w:hint="eastAsia" w:ascii="SimSun" w:hAnsi="SimSun" w:eastAsia="SimSun"/>
          <w:color w:val="000000"/>
        </w:rPr>
        <w:t xml:space="preserve">纪倩徐晶</w:t>
      </w:r>
    </w:p>
    <w:p>
      <w:pPr>
        <w:spacing w:line="340" w:lineRule="exact"/>
        <w:ind w:firstLine="6980"/>
        <w:jc w:val="both"/>
      </w:pPr>
      <w:r>
        <w:rPr>
          <w:sz w:val="24"/>
          <w:rFonts w:hint="eastAsia" w:ascii="SimSun" w:hAnsi="SimSun" w:eastAsia="SimSun"/>
          <w:color w:val="000000"/>
        </w:rPr>
        <w:t xml:space="preserve">装帧设计 汪奇峰</w:t>
      </w:r>
    </w:p>
    <w:p>
      <w:pPr>
        <w:spacing w:after="2000" w:line="220" w:lineRule="exact"/>
        <w:ind w:firstLine="0"/>
        <w:jc w:val="left"/>
      </w:pPr>
      <w:r>
        <w:rPr>
          <w:b/>
          <w:sz w:val="16"/>
          <w:rFonts w:hint="eastAsia" w:ascii="SimSun" w:hAnsi="SimSun" w:eastAsia="SimSun"/>
          <w:color w:val="000000"/>
        </w:rPr>
        <w:t xml:space="preserve">SHUJU HEGUI GUANLI</w:t>
      </w:r>
    </w:p>
    <w:p>
      <w:pPr>
        <w:spacing w:line="280" w:lineRule="exact"/>
        <w:ind w:firstLine="0"/>
        <w:jc w:val="left"/>
      </w:pPr>
      <w:r>
        <w:rPr>
          <w:b/>
          <w:sz w:val="20"/>
          <w:rFonts w:hint="eastAsia" w:ascii="SimSun" w:hAnsi="SimSun" w:eastAsia="SimSun"/>
          <w:color w:val="000000"/>
        </w:rPr>
        <w:t xml:space="preserve">出版发行</w:t>
      </w:r>
      <w:r>
        <w:rPr>
          <w:sz w:val="20"/>
          <w:rFonts w:hint="eastAsia" w:ascii="SimSun" w:hAnsi="SimSun" w:eastAsia="SimSun"/>
          <w:color w:val="000000"/>
        </w:rPr>
        <w:t xml:space="preserve"> 法律出版社</w:t>
      </w:r>
      <w:r>
        <w:rPr>
          <w:sz w:val="12"/>
          <w:rFonts w:hint="eastAsia" w:ascii="Arial" w:hAnsi="Arial" w:eastAsia="Arial"/>
          <w:color w:val="000000"/>
        </w:rPr>
        <w:t xml:space="preserve">                                                                   </w:t>
      </w:r>
      <w:r>
        <w:rPr>
          <w:sz w:val="20"/>
          <w:rFonts w:hint="eastAsia" w:ascii="SimSun" w:hAnsi="SimSun" w:eastAsia="SimSun"/>
          <w:color w:val="000000"/>
        </w:rPr>
        <w:t xml:space="preserve">开本710毫米x1000毫米 1／16</w:t>
      </w:r>
    </w:p>
    <w:p>
      <w:pPr>
        <w:spacing w:line="280" w:lineRule="exact"/>
        <w:ind w:firstLine="0"/>
        <w:jc w:val="left"/>
      </w:pPr>
      <w:r>
        <w:rPr>
          <w:b/>
          <w:sz w:val="20"/>
          <w:rFonts w:hint="eastAsia" w:ascii="SimSun" w:hAnsi="SimSun" w:eastAsia="SimSun"/>
          <w:color w:val="000000"/>
        </w:rPr>
        <w:t xml:space="preserve">编辑统筹</w:t>
      </w:r>
      <w:r>
        <w:rPr>
          <w:sz w:val="20"/>
          <w:rFonts w:hint="eastAsia" w:ascii="SimSun" w:hAnsi="SimSun" w:eastAsia="SimSun"/>
          <w:color w:val="000000"/>
        </w:rPr>
        <w:t xml:space="preserve"> 法规出版分社</w:t>
      </w:r>
      <w:r>
        <w:rPr>
          <w:sz w:val="12"/>
          <w:rFonts w:hint="eastAsia" w:ascii="Arial" w:hAnsi="Arial" w:eastAsia="Arial"/>
          <w:color w:val="000000"/>
        </w:rPr>
        <w:t xml:space="preserve">                                                               </w:t>
      </w:r>
      <w:r>
        <w:rPr>
          <w:sz w:val="20"/>
          <w:rFonts w:hint="eastAsia" w:ascii="SimSun" w:hAnsi="SimSun" w:eastAsia="SimSun"/>
          <w:color w:val="000000"/>
        </w:rPr>
        <w:t xml:space="preserve">印张 22.25</w:t>
      </w:r>
      <w:r>
        <w:rPr>
          <w:sz w:val="12"/>
          <w:rFonts w:hint="eastAsia" w:ascii="Arial" w:hAnsi="Arial" w:eastAsia="Arial"/>
          <w:color w:val="000000"/>
        </w:rPr>
        <w:t xml:space="preserve">              </w:t>
      </w:r>
      <w:r>
        <w:rPr>
          <w:sz w:val="20"/>
          <w:rFonts w:hint="eastAsia" w:ascii="SimSun" w:hAnsi="SimSun" w:eastAsia="SimSun"/>
          <w:color w:val="000000"/>
        </w:rPr>
        <w:t xml:space="preserve">字数 380千</w:t>
      </w:r>
    </w:p>
    <w:p>
      <w:pPr>
        <w:spacing w:line="280" w:lineRule="exact"/>
        <w:ind w:firstLine="0"/>
        <w:jc w:val="left"/>
      </w:pPr>
      <w:r>
        <w:rPr>
          <w:sz w:val="20"/>
          <w:rFonts w:hint="eastAsia" w:ascii="SimSun" w:hAnsi="SimSun" w:eastAsia="SimSun"/>
          <w:color w:val="000000"/>
        </w:rPr>
        <w:t xml:space="preserve">责任校对 王晓萍</w:t>
      </w:r>
      <w:r>
        <w:rPr>
          <w:sz w:val="12"/>
          <w:rFonts w:hint="eastAsia" w:ascii="Arial" w:hAnsi="Arial" w:eastAsia="Arial"/>
          <w:color w:val="000000"/>
        </w:rPr>
        <w:t xml:space="preserve">                                                                          </w:t>
      </w:r>
      <w:r>
        <w:rPr>
          <w:sz w:val="20"/>
          <w:rFonts w:hint="eastAsia" w:ascii="SimSun" w:hAnsi="SimSun" w:eastAsia="SimSun"/>
          <w:color w:val="000000"/>
        </w:rPr>
        <w:t xml:space="preserve">版本 2023年6月第1版</w:t>
      </w:r>
    </w:p>
    <w:p>
      <w:pPr>
        <w:spacing w:line="280" w:lineRule="exact"/>
        <w:ind w:firstLine="0"/>
        <w:jc w:val="left"/>
      </w:pPr>
      <w:r>
        <w:rPr>
          <w:sz w:val="20"/>
          <w:rFonts w:hint="eastAsia" w:ascii="SimSun" w:hAnsi="SimSun" w:eastAsia="SimSun"/>
          <w:color w:val="000000"/>
        </w:rPr>
        <w:t xml:space="preserve">责任印制 耿润瑜</w:t>
      </w:r>
      <w:r>
        <w:rPr>
          <w:sz w:val="12"/>
          <w:rFonts w:hint="eastAsia" w:ascii="Arial" w:hAnsi="Arial" w:eastAsia="Arial"/>
          <w:color w:val="000000"/>
        </w:rPr>
        <w:t xml:space="preserve">                                                                          </w:t>
      </w:r>
      <w:r>
        <w:rPr>
          <w:sz w:val="20"/>
          <w:rFonts w:hint="eastAsia" w:ascii="SimSun" w:hAnsi="SimSun" w:eastAsia="SimSun"/>
          <w:color w:val="000000"/>
        </w:rPr>
        <w:t xml:space="preserve">印次2023年6月第1次印刷</w:t>
      </w:r>
    </w:p>
    <w:p>
      <w:pPr>
        <w:spacing w:after="260" w:line="280" w:lineRule="exact"/>
        <w:ind w:firstLine="0"/>
        <w:jc w:val="left"/>
      </w:pPr>
      <w:r>
        <w:rPr>
          <w:sz w:val="20"/>
          <w:rFonts w:hint="eastAsia" w:ascii="SimSun" w:hAnsi="SimSun" w:eastAsia="SimSun"/>
          <w:color w:val="000000"/>
        </w:rPr>
        <w:t xml:space="preserve">经 销 新华书店</w:t>
      </w:r>
      <w:r>
        <w:rPr>
          <w:sz w:val="12"/>
          <w:rFonts w:hint="eastAsia" w:ascii="Arial" w:hAnsi="Arial" w:eastAsia="Arial"/>
          <w:color w:val="000000"/>
        </w:rPr>
        <w:t xml:space="preserve">                                                                      </w:t>
      </w:r>
      <w:r>
        <w:rPr>
          <w:sz w:val="20"/>
          <w:rFonts w:hint="eastAsia" w:ascii="SimSun" w:hAnsi="SimSun" w:eastAsia="SimSun"/>
          <w:color w:val="000000"/>
        </w:rPr>
        <w:t xml:space="preserve">印刷 三河市龙大印装有限公司</w:t>
      </w:r>
    </w:p>
    <w:p>
      <w:pPr>
        <w:spacing w:line="280" w:lineRule="exact"/>
        <w:ind w:firstLine="0"/>
        <w:jc w:val="left"/>
      </w:pPr>
      <w:r>
        <w:rPr>
          <w:sz w:val="20"/>
          <w:rFonts w:hint="eastAsia" w:ascii="SimSun" w:hAnsi="SimSun" w:eastAsia="SimSun"/>
          <w:color w:val="000000"/>
        </w:rPr>
        <w:t xml:space="preserve">地址：北京市丰台区莲花池西里7号（100073）</w:t>
      </w:r>
    </w:p>
    <w:p>
      <w:pPr>
        <w:spacing w:line="220" w:lineRule="exact"/>
        <w:ind w:firstLine="0"/>
        <w:jc w:val="left"/>
      </w:pPr>
      <w:r>
        <w:rPr>
          <w:sz w:val="16"/>
          <w:rFonts w:hint="eastAsia" w:ascii="SimSun" w:hAnsi="SimSun" w:eastAsia="SimSun"/>
          <w:color w:val="000000"/>
        </w:rPr>
        <w:t xml:space="preserve">网址：www.lawpress.com.cn</w:t>
      </w:r>
      <w:r>
        <w:rPr>
          <w:sz w:val="12"/>
          <w:rFonts w:hint="eastAsia" w:ascii="Arial" w:hAnsi="Arial" w:eastAsia="Arial"/>
          <w:color w:val="000000"/>
        </w:rPr>
        <w:t xml:space="preserve">                                                           </w:t>
      </w:r>
      <w:r>
        <w:rPr>
          <w:sz w:val="16"/>
          <w:rFonts w:hint="eastAsia" w:ascii="SimSun" w:hAnsi="SimSun" w:eastAsia="SimSun"/>
          <w:color w:val="000000"/>
        </w:rPr>
        <w:t xml:space="preserve">销售电话：010-83938349</w:t>
      </w:r>
    </w:p>
    <w:p>
      <w:pPr>
        <w:spacing w:line="220" w:lineRule="exact"/>
        <w:ind w:firstLine="0"/>
        <w:jc w:val="left"/>
      </w:pPr>
      <w:r>
        <w:rPr>
          <w:sz w:val="16"/>
          <w:rFonts w:hint="eastAsia" w:ascii="SimSun" w:hAnsi="SimSun" w:eastAsia="SimSun"/>
          <w:color w:val="000000"/>
        </w:rPr>
        <w:t xml:space="preserve">投稿邮箱：info＠lawpress.com.cn</w:t>
      </w:r>
      <w:r>
        <w:rPr>
          <w:sz w:val="12"/>
          <w:rFonts w:hint="eastAsia" w:ascii="Arial" w:hAnsi="Arial" w:eastAsia="Arial"/>
          <w:color w:val="000000"/>
        </w:rPr>
        <w:t xml:space="preserve">                                                   </w:t>
      </w:r>
      <w:r>
        <w:rPr>
          <w:sz w:val="16"/>
          <w:rFonts w:hint="eastAsia" w:ascii="SimSun" w:hAnsi="SimSun" w:eastAsia="SimSun"/>
          <w:color w:val="000000"/>
        </w:rPr>
        <w:t xml:space="preserve">客服电话：010-83938350</w:t>
      </w:r>
    </w:p>
    <w:p>
      <w:pPr>
        <w:spacing w:line="280" w:lineRule="exact"/>
        <w:ind w:firstLine="0"/>
        <w:jc w:val="left"/>
      </w:pPr>
      <w:r>
        <w:rPr>
          <w:sz w:val="20"/>
          <w:rFonts w:hint="eastAsia" w:ascii="SimSun" w:hAnsi="SimSun" w:eastAsia="SimSun"/>
          <w:color w:val="000000"/>
        </w:rPr>
        <w:t xml:space="preserve">举报盗版邮箱：jbwq＠lawpress.com.cn</w:t>
      </w:r>
      <w:r>
        <w:rPr>
          <w:sz w:val="12"/>
          <w:rFonts w:hint="eastAsia" w:ascii="Arial" w:hAnsi="Arial" w:eastAsia="Arial"/>
          <w:color w:val="000000"/>
        </w:rPr>
        <w:t xml:space="preserve">                                           </w:t>
      </w:r>
      <w:r>
        <w:rPr>
          <w:sz w:val="20"/>
          <w:rFonts w:hint="eastAsia" w:ascii="SimSun" w:hAnsi="SimSun" w:eastAsia="SimSun"/>
          <w:color w:val="000000"/>
        </w:rPr>
        <w:t xml:space="preserve">咨询电话：010-63939796</w:t>
      </w:r>
    </w:p>
    <w:p>
      <w:pPr>
        <w:spacing w:after="260" w:line="280" w:lineRule="exact"/>
        <w:ind w:firstLine="0"/>
        <w:jc w:val="left"/>
      </w:pPr>
      <w:r>
        <w:rPr>
          <w:sz w:val="20"/>
          <w:rFonts w:hint="eastAsia" w:ascii="SimSun" w:hAnsi="SimSun" w:eastAsia="SimSun"/>
          <w:color w:val="000000"/>
        </w:rPr>
        <w:t xml:space="preserve">版权所有·侵权必究</w:t>
      </w:r>
    </w:p>
    <w:p>
      <w:pPr>
        <w:spacing w:line="220" w:lineRule="exact"/>
        <w:ind w:firstLine="0"/>
        <w:jc w:val="left"/>
      </w:pPr>
      <w:r>
        <w:rPr>
          <w:sz w:val="16"/>
          <w:rFonts w:hint="eastAsia" w:ascii="SimSun" w:hAnsi="SimSun" w:eastAsia="SimSun"/>
          <w:color w:val="000000"/>
        </w:rPr>
        <w:t xml:space="preserve">书号：ISBN 978-7-5197-7767-8</w:t>
      </w:r>
      <w:r>
        <w:rPr>
          <w:sz w:val="12"/>
          <w:rFonts w:hint="eastAsia" w:ascii="Arial" w:hAnsi="Arial" w:eastAsia="Arial"/>
          <w:color w:val="000000"/>
        </w:rPr>
        <w:t xml:space="preserve">                                                 </w:t>
      </w:r>
      <w:r>
        <w:rPr>
          <w:sz w:val="16"/>
          <w:rFonts w:hint="eastAsia" w:ascii="SimSun" w:hAnsi="SimSun" w:eastAsia="SimSun"/>
          <w:color w:val="000000"/>
        </w:rPr>
        <w:t xml:space="preserve">定价：68.00元</w:t>
      </w:r>
    </w:p>
    <w:p>
      <w:pPr>
        <w:spacing w:line="280" w:lineRule="exact"/>
        <w:ind w:firstLine="0"/>
        <w:jc w:val="both"/>
        <w:sectPr>
          <w:headerReference w:type="default" r:id="Rb84bfe981d254230"/>
          <w:type w:val="continuous"/>
          <w:pgSz w:w="12900" w:h="16840" w:orient="portrait"/>
          <w:pgMar w:top="720" w:right="1240" w:bottom="1440" w:left="1800" w:header="0" w:footer="0"/>
          <w:cols w:equalWidth="true" w:num="1"/>
          <w:footerReference w:type="default" r:id="Rba92ea841961481d"/>
          <w:titlePg/>
        </w:sectPr>
      </w:pPr>
      <w:r>
        <w:rPr>
          <w:sz w:val="20"/>
          <w:rFonts w:hint="eastAsia" w:ascii="SimSun" w:hAnsi="SimSun" w:eastAsia="SimSun"/>
          <w:color w:val="000000"/>
        </w:rPr>
        <w:t xml:space="preserve">凡购买本社图书，如有印装错误，我社负责退换。电话：010-83938349</w:t>
      </w:r>
      <w:br w:type="page"/>
    </w:p>
    <w:p>
      <w:pPr>
        <w:spacing w:before="520" w:after="3140" w:line="760" w:lineRule="exact"/>
        <w:ind w:left="3820" w:firstLine="0"/>
        <w:jc w:val="left"/>
      </w:pPr>
      <w:r>
        <w:rPr>
          <w:b/>
          <w:sz w:val="50"/>
          <w:rFonts w:hint="eastAsia" w:ascii="SimSun" w:hAnsi="SimSun" w:eastAsia="SimSun"/>
          <w:color w:val="000000"/>
        </w:rPr>
        <w:t xml:space="preserve">序</w:t>
      </w:r>
      <w:r>
        <w:rPr>
          <w:sz w:val="12"/>
          <w:rFonts w:hint="eastAsia" w:ascii="Arial" w:hAnsi="Arial" w:eastAsia="Arial"/>
          <w:color w:val="000000"/>
        </w:rPr>
        <w:t xml:space="preserve">                 </w:t>
      </w:r>
      <w:r>
        <w:rPr>
          <w:b/>
          <w:sz w:val="50"/>
          <w:rFonts w:hint="eastAsia" w:ascii="SimSun" w:hAnsi="SimSun" w:eastAsia="SimSun"/>
          <w:color w:val="000000"/>
        </w:rPr>
        <w:t xml:space="preserve">言</w:t>
      </w:r>
    </w:p>
    <w:p>
      <w:pPr>
        <w:spacing w:line="400" w:lineRule="exact"/>
        <w:ind w:firstLine="540"/>
        <w:jc w:val="both"/>
      </w:pPr>
      <w:r>
        <w:rPr>
          <w:sz w:val="26"/>
          <w:rFonts w:hint="eastAsia" w:ascii="SimSun" w:hAnsi="SimSun" w:eastAsia="SimSun"/>
          <w:color w:val="000000"/>
        </w:rPr>
        <w:t xml:space="preserve">诺贝尔经济学奖得主哈佛大学的罗伯特·默顿认为“数字化时代，信任是一切</w:t>
      </w:r>
      <w:r>
        <w:rPr>
          <w:sz w:val="26"/>
          <w:rFonts w:hint="eastAsia" w:ascii="SimSun" w:hAnsi="SimSun" w:eastAsia="SimSun"/>
          <w:color w:val="000000"/>
        </w:rPr>
        <w:t xml:space="preserve">发展的基础”，我们认为“数据合规是信任构建的基础”。</w:t>
      </w:r>
    </w:p>
    <w:p>
      <w:pPr>
        <w:spacing w:line="400" w:lineRule="exact"/>
        <w:ind w:firstLine="540"/>
        <w:jc w:val="left"/>
      </w:pPr>
      <w:r>
        <w:rPr>
          <w:sz w:val="26"/>
          <w:rFonts w:hint="eastAsia" w:ascii="SimSun" w:hAnsi="SimSun" w:eastAsia="SimSun"/>
          <w:color w:val="000000"/>
        </w:rPr>
        <w:t xml:space="preserve">信任，不能崩塌。</w:t>
      </w:r>
    </w:p>
    <w:p>
      <w:pPr>
        <w:spacing w:line="400" w:lineRule="exact"/>
        <w:ind w:firstLine="540"/>
        <w:jc w:val="both"/>
      </w:pPr>
      <w:r>
        <w:rPr>
          <w:sz w:val="26"/>
          <w:rFonts w:hint="eastAsia" w:ascii="SimSun" w:hAnsi="SimSun" w:eastAsia="SimSun"/>
          <w:color w:val="000000"/>
        </w:rPr>
        <w:t xml:space="preserve">几乎每个CEO都会经历无数次的推销电话，我们的个人信息每天都在被“消</w:t>
      </w:r>
      <w:r>
        <w:rPr>
          <w:sz w:val="26"/>
          <w:rFonts w:hint="eastAsia" w:ascii="SimSun" w:hAnsi="SimSun" w:eastAsia="SimSun"/>
          <w:color w:val="000000"/>
        </w:rPr>
        <w:t xml:space="preserve">费”，由此形成了巨大黑产，据公安部2022年统计，侵犯个人信息刑事案件达1.6</w:t>
      </w:r>
      <w:r>
        <w:rPr>
          <w:sz w:val="26"/>
          <w:rFonts w:hint="eastAsia" w:ascii="SimSun" w:hAnsi="SimSun" w:eastAsia="SimSun"/>
          <w:color w:val="000000"/>
        </w:rPr>
        <w:t xml:space="preserve">万余起。我们认为这个数据也只是冰山一角。</w:t>
      </w:r>
    </w:p>
    <w:p>
      <w:pPr>
        <w:spacing w:line="400" w:lineRule="exact"/>
        <w:ind w:firstLine="540"/>
        <w:jc w:val="both"/>
      </w:pPr>
      <w:r>
        <w:rPr>
          <w:sz w:val="26"/>
          <w:rFonts w:hint="eastAsia" w:ascii="SimSun" w:hAnsi="SimSun" w:eastAsia="SimSun"/>
          <w:color w:val="000000"/>
        </w:rPr>
        <w:t xml:space="preserve">1．有没有想过，你自己公司可能就深陷在这个产业链中，而你根本无从探查，</w:t>
      </w:r>
      <w:r>
        <w:rPr>
          <w:sz w:val="26"/>
          <w:rFonts w:hint="eastAsia" w:ascii="SimSun" w:hAnsi="SimSun" w:eastAsia="SimSun"/>
          <w:color w:val="000000"/>
        </w:rPr>
        <w:t xml:space="preserve">你引以为傲的产品，竟然是开在非法数据来源上的恶树之花。</w:t>
      </w:r>
    </w:p>
    <w:p>
      <w:pPr>
        <w:spacing w:line="400" w:lineRule="exact"/>
        <w:ind w:firstLine="540"/>
        <w:jc w:val="both"/>
      </w:pPr>
      <w:r>
        <w:rPr>
          <w:sz w:val="26"/>
          <w:rFonts w:hint="eastAsia" w:ascii="SimSun" w:hAnsi="SimSun" w:eastAsia="SimSun"/>
          <w:color w:val="000000"/>
        </w:rPr>
        <w:t xml:space="preserve">2．有没有想过，突然有一天，你发现公司的数据被公然卖到了网上，“净网一</w:t>
      </w:r>
      <w:r>
        <w:rPr>
          <w:sz w:val="26"/>
          <w:rFonts w:hint="eastAsia" w:ascii="SimSun" w:hAnsi="SimSun" w:eastAsia="SimSun"/>
          <w:color w:val="000000"/>
        </w:rPr>
        <w:t xml:space="preserve">拉”，天价罚单从天而降，自身安全岌岌可危。</w:t>
      </w:r>
    </w:p>
    <w:p>
      <w:pPr>
        <w:spacing w:line="400" w:lineRule="exact"/>
        <w:ind w:firstLine="540"/>
        <w:jc w:val="both"/>
      </w:pPr>
      <w:r>
        <w:rPr>
          <w:sz w:val="26"/>
          <w:rFonts w:hint="eastAsia" w:ascii="SimSun" w:hAnsi="SimSun" w:eastAsia="SimSun"/>
          <w:color w:val="000000"/>
        </w:rPr>
        <w:t xml:space="preserve">3．有没有想过，公司好不容易挣扎到投资人来，尽调之后，却认为数据非你所</w:t>
      </w:r>
      <w:r>
        <w:rPr>
          <w:sz w:val="26"/>
          <w:rFonts w:hint="eastAsia" w:ascii="SimSun" w:hAnsi="SimSun" w:eastAsia="SimSun"/>
          <w:color w:val="000000"/>
        </w:rPr>
        <w:t xml:space="preserve">有，转身去投奔竞争对手。</w:t>
      </w:r>
    </w:p>
    <w:p>
      <w:pPr>
        <w:spacing w:line="400" w:lineRule="exact"/>
        <w:ind w:firstLine="540"/>
        <w:jc w:val="both"/>
      </w:pPr>
      <w:r>
        <w:rPr>
          <w:sz w:val="26"/>
          <w:rFonts w:hint="eastAsia" w:ascii="SimSun" w:hAnsi="SimSun" w:eastAsia="SimSun"/>
          <w:color w:val="000000"/>
        </w:rPr>
        <w:t xml:space="preserve">4．有没有想过，公司艰难熬到上市边缘，核查小组一就位，数据问题原形毕</w:t>
      </w:r>
      <w:r>
        <w:rPr>
          <w:sz w:val="26"/>
          <w:rFonts w:hint="eastAsia" w:ascii="SimSun" w:hAnsi="SimSun" w:eastAsia="SimSun"/>
          <w:color w:val="000000"/>
        </w:rPr>
        <w:t xml:space="preserve">露，搅黄了最后的希望。</w:t>
      </w:r>
    </w:p>
    <w:p>
      <w:pPr>
        <w:spacing w:line="400" w:lineRule="exact"/>
        <w:ind w:firstLine="540"/>
        <w:jc w:val="left"/>
      </w:pPr>
      <w:r>
        <w:rPr>
          <w:sz w:val="26"/>
          <w:rFonts w:hint="eastAsia" w:ascii="SimSun" w:hAnsi="SimSun" w:eastAsia="SimSun"/>
          <w:color w:val="000000"/>
        </w:rPr>
        <w:t xml:space="preserve">我们是谁？</w:t>
      </w:r>
    </w:p>
    <w:p>
      <w:pPr>
        <w:spacing w:line="400" w:lineRule="exact"/>
        <w:ind w:firstLine="540"/>
        <w:jc w:val="left"/>
      </w:pPr>
      <w:r>
        <w:rPr>
          <w:sz w:val="26"/>
          <w:rFonts w:hint="eastAsia" w:ascii="SimSun" w:hAnsi="SimSun" w:eastAsia="SimSun"/>
          <w:color w:val="000000"/>
        </w:rPr>
        <w:t xml:space="preserve">我们在数据合规领域，有四个标签：</w:t>
      </w:r>
    </w:p>
    <w:p>
      <w:pPr>
        <w:spacing w:line="400" w:lineRule="exact"/>
        <w:ind w:firstLine="540"/>
        <w:jc w:val="left"/>
      </w:pPr>
      <w:r>
        <w:rPr>
          <w:sz w:val="26"/>
          <w:rFonts w:hint="eastAsia" w:ascii="SimSun" w:hAnsi="SimSun" w:eastAsia="SimSun"/>
          <w:color w:val="000000"/>
        </w:rPr>
        <w:t xml:space="preserve">1．有数据合规互联网创业经历；</w:t>
      </w:r>
    </w:p>
    <w:p>
      <w:pPr>
        <w:spacing w:line="400" w:lineRule="exact"/>
        <w:ind w:firstLine="540"/>
        <w:jc w:val="left"/>
      </w:pPr>
      <w:r>
        <w:rPr>
          <w:sz w:val="26"/>
          <w:rFonts w:hint="eastAsia" w:ascii="SimSun" w:hAnsi="SimSun" w:eastAsia="SimSun"/>
          <w:color w:val="000000"/>
        </w:rPr>
        <w:t xml:space="preserve">2．互联网企业数据合规管理经验；</w:t>
      </w:r>
    </w:p>
    <w:p>
      <w:pPr>
        <w:spacing w:line="400" w:lineRule="exact"/>
        <w:ind w:firstLine="540"/>
        <w:jc w:val="left"/>
      </w:pPr>
      <w:r>
        <w:rPr>
          <w:sz w:val="26"/>
          <w:rFonts w:hint="eastAsia" w:ascii="SimSun" w:hAnsi="SimSun" w:eastAsia="SimSun"/>
          <w:color w:val="000000"/>
        </w:rPr>
        <w:t xml:space="preserve">3．IPO企业数据合规专项经验；</w:t>
      </w:r>
    </w:p>
    <w:p>
      <w:pPr>
        <w:spacing w:line="400" w:lineRule="exact"/>
        <w:ind w:firstLine="540"/>
        <w:jc w:val="left"/>
      </w:pPr>
      <w:r>
        <w:rPr>
          <w:sz w:val="26"/>
          <w:rFonts w:hint="eastAsia" w:ascii="SimSun" w:hAnsi="SimSun" w:eastAsia="SimSun"/>
          <w:color w:val="000000"/>
        </w:rPr>
        <w:t xml:space="preserve">4．EXIN认证数据保护官及授权讲师。</w:t>
      </w:r>
    </w:p>
    <w:p>
      <w:pPr>
        <w:spacing w:line="400" w:lineRule="exact"/>
        <w:ind w:firstLine="540"/>
        <w:jc w:val="left"/>
        <w:sectPr>
          <w:headerReference w:type="default" r:id="R0f681450c5914025"/>
          <w:type w:val="continuous"/>
          <w:pgSz w:w="11780" w:h="16840" w:orient="portrait"/>
          <w:pgMar w:top="1440" w:right="1020" w:bottom="1440" w:left="720" w:header="0" w:footer="0"/>
          <w:cols w:equalWidth="true" w:num="1"/>
        </w:sectPr>
      </w:pPr>
      <w:r>
        <w:rPr>
          <w:sz w:val="26"/>
          <w:rFonts w:hint="eastAsia" w:ascii="SimSun" w:hAnsi="SimSun" w:eastAsia="SimSun"/>
          <w:color w:val="000000"/>
        </w:rPr>
        <w:t xml:space="preserve">我们是国内最早的互联网法律服务的创业者，2013年创立的lawbingo</w:t>
      </w:r>
      <w:br w:type="page"/>
    </w:p>
    <w:p>
      <w:pPr>
        <w:spacing w:line="460" w:lineRule="exact"/>
        <w:ind w:firstLine="0"/>
        <w:jc w:val="left"/>
      </w:pPr>
      <w:r>
        <w:rPr>
          <w:sz w:val="28"/>
          <w:rFonts w:hint="eastAsia" w:ascii="SimSun" w:hAnsi="SimSun" w:eastAsia="SimSun"/>
          <w:color w:val="000000"/>
        </w:rPr>
        <w:t xml:space="preserve">（law＋bingo，迄今最满意的取名）对标美国上市企业legalzoom-最大的在线法</w:t>
      </w:r>
    </w:p>
    <w:p>
      <w:pPr>
        <w:spacing w:line="520" w:lineRule="exact"/>
        <w:ind w:firstLine="0"/>
        <w:jc w:val="left"/>
      </w:pPr>
      <w:r>
        <w:rPr>
          <w:sz w:val="32"/>
          <w:rFonts w:hint="eastAsia" w:ascii="SimSun" w:hAnsi="SimSun" w:eastAsia="SimSun"/>
          <w:color w:val="000000"/>
        </w:rPr>
        <w:t xml:space="preserve">律服务提供者。</w:t>
      </w:r>
    </w:p>
    <w:p>
      <w:pPr>
        <w:spacing w:line="460" w:lineRule="exact"/>
        <w:ind w:firstLine="560"/>
        <w:jc w:val="both"/>
      </w:pPr>
      <w:r>
        <w:rPr>
          <w:sz w:val="28"/>
          <w:rFonts w:hint="eastAsia" w:ascii="SimSun" w:hAnsi="SimSun" w:eastAsia="SimSun"/>
          <w:color w:val="000000"/>
        </w:rPr>
        <w:t xml:space="preserve">作为德恒上海律师事务所数据与合规业务部的负责人，我有幸成为EXIN（国</w:t>
      </w:r>
      <w:r>
        <w:rPr>
          <w:sz w:val="28"/>
          <w:rFonts w:hint="eastAsia" w:ascii="SimSun" w:hAnsi="SimSun" w:eastAsia="SimSun"/>
          <w:color w:val="000000"/>
        </w:rPr>
        <w:t xml:space="preserve">际信息科学考试学会）在国内第一个持牌律师的数据保护官（DPO）授权讲师，并</w:t>
      </w:r>
      <w:r>
        <w:rPr>
          <w:sz w:val="28"/>
          <w:rFonts w:hint="eastAsia" w:ascii="SimSun" w:hAnsi="SimSun" w:eastAsia="SimSun"/>
          <w:color w:val="000000"/>
        </w:rPr>
        <w:t xml:space="preserve">推动德恒上海成为EXIN数据保护官的国内唯一律所联合授权认证点。教学相</w:t>
      </w:r>
      <w:r>
        <w:rPr>
          <w:sz w:val="28"/>
          <w:rFonts w:hint="eastAsia" w:ascii="SimSun" w:hAnsi="SimSun" w:eastAsia="SimSun"/>
          <w:color w:val="000000"/>
        </w:rPr>
        <w:t xml:space="preserve">长，CEO学员们的视角启发我去聚焦他们的关注点，思考如何将数据合规管理真</w:t>
      </w:r>
      <w:r>
        <w:rPr>
          <w:sz w:val="28"/>
          <w:rFonts w:hint="eastAsia" w:ascii="SimSun" w:hAnsi="SimSun" w:eastAsia="SimSun"/>
          <w:color w:val="000000"/>
        </w:rPr>
        <w:t xml:space="preserve">正融入企业产品中，让产品更加“性感”。</w:t>
      </w:r>
    </w:p>
    <w:p>
      <w:pPr>
        <w:spacing w:line="460" w:lineRule="exact"/>
        <w:ind w:firstLine="560"/>
        <w:jc w:val="both"/>
      </w:pPr>
      <w:r>
        <w:rPr>
          <w:sz w:val="28"/>
          <w:rFonts w:hint="eastAsia" w:ascii="SimSun" w:hAnsi="SimSun" w:eastAsia="SimSun"/>
          <w:color w:val="000000"/>
        </w:rPr>
        <w:t xml:space="preserve">随着为一线互联网平台提供数据合规服务的经验越发丰富，三个递进层次</w:t>
      </w:r>
      <w:r>
        <w:rPr>
          <w:sz w:val="28"/>
          <w:rFonts w:hint="eastAsia" w:ascii="SimSun" w:hAnsi="SimSun" w:eastAsia="SimSun"/>
          <w:color w:val="000000"/>
        </w:rPr>
        <w:t xml:space="preserve">的体会愈加强烈。第一层：我称其为对流层，坚守数据合规底线与企业业务发</w:t>
      </w:r>
      <w:r>
        <w:rPr>
          <w:sz w:val="28"/>
          <w:rFonts w:hint="eastAsia" w:ascii="SimSun" w:hAnsi="SimSun" w:eastAsia="SimSun"/>
          <w:color w:val="000000"/>
        </w:rPr>
        <w:t xml:space="preserve">展之间的冲突，就像对流层强烈的上下对流交互运动；第二层：平流层，在这个</w:t>
      </w:r>
      <w:r>
        <w:rPr>
          <w:sz w:val="28"/>
          <w:rFonts w:hint="eastAsia" w:ascii="SimSun" w:hAnsi="SimSun" w:eastAsia="SimSun"/>
          <w:color w:val="000000"/>
        </w:rPr>
        <w:t xml:space="preserve">层面，数据合规管理可以更好地融合其他管理体系，更好地与产品协同，“嵌入</w:t>
      </w:r>
      <w:r>
        <w:rPr>
          <w:sz w:val="28"/>
          <w:rFonts w:hint="eastAsia" w:ascii="SimSun" w:hAnsi="SimSun" w:eastAsia="SimSun"/>
          <w:color w:val="000000"/>
        </w:rPr>
        <w:t xml:space="preserve">式”地进行合规管理；第三层：热层，抵达这个层次，数据合规管理进入良性循</w:t>
      </w:r>
      <w:r>
        <w:rPr>
          <w:sz w:val="28"/>
          <w:rFonts w:hint="eastAsia" w:ascii="SimSun" w:hAnsi="SimSun" w:eastAsia="SimSun"/>
          <w:color w:val="000000"/>
        </w:rPr>
        <w:t xml:space="preserve">环，构建起信任体系，持续创造价值。而目前我们大部分的项目处在第一层和第</w:t>
      </w:r>
      <w:r>
        <w:rPr>
          <w:sz w:val="28"/>
          <w:rFonts w:hint="eastAsia" w:ascii="SimSun" w:hAnsi="SimSun" w:eastAsia="SimSun"/>
          <w:color w:val="000000"/>
        </w:rPr>
        <w:t xml:space="preserve">二层。</w:t>
      </w:r>
    </w:p>
    <w:p>
      <w:pPr>
        <w:spacing w:after="460" w:line="460" w:lineRule="exact"/>
        <w:ind w:firstLine="560"/>
        <w:jc w:val="both"/>
      </w:pPr>
      <w:r>
        <w:rPr>
          <w:sz w:val="28"/>
          <w:rFonts w:hint="eastAsia" w:ascii="SimSun" w:hAnsi="SimSun" w:eastAsia="SimSun"/>
          <w:color w:val="000000"/>
        </w:rPr>
        <w:t xml:space="preserve">即便是在经办一些独特的IPO数据合规专项，比如数据体量以其产品丰富到</w:t>
      </w:r>
      <w:r>
        <w:rPr>
          <w:sz w:val="28"/>
          <w:rFonts w:hint="eastAsia" w:ascii="SimSun" w:hAnsi="SimSun" w:eastAsia="SimSun"/>
          <w:color w:val="000000"/>
        </w:rPr>
        <w:t xml:space="preserve">几乎每月上新，我们仍面临数据合规管理作为支撑底座时，与业务之间的冲突与</w:t>
      </w:r>
      <w:r>
        <w:rPr>
          <w:sz w:val="28"/>
          <w:rFonts w:hint="eastAsia" w:ascii="SimSun" w:hAnsi="SimSun" w:eastAsia="SimSun"/>
          <w:color w:val="000000"/>
        </w:rPr>
        <w:t xml:space="preserve">拉扯。充分体会到，数据合规管理本身也在平衡中寻找韧性，并努力从第一、二层</w:t>
      </w:r>
      <w:r>
        <w:rPr>
          <w:sz w:val="28"/>
          <w:rFonts w:hint="eastAsia" w:ascii="SimSun" w:hAnsi="SimSun" w:eastAsia="SimSun"/>
          <w:color w:val="000000"/>
        </w:rPr>
        <w:t xml:space="preserve">向第三层热层跨越。</w:t>
      </w:r>
    </w:p>
    <w:p>
      <w:pPr>
        <w:spacing w:after="160" w:line="420" w:lineRule="exact"/>
        <w:ind w:firstLine="560"/>
        <w:jc w:val="both"/>
      </w:pPr>
      <w:r>
        <w:rPr>
          <w:b/>
          <w:sz w:val="30"/>
          <w:rFonts w:hint="eastAsia" w:ascii="SimSun" w:hAnsi="SimSun" w:eastAsia="SimSun"/>
          <w:color w:val="000000"/>
        </w:rPr>
        <w:t xml:space="preserve">一、书，向CEO传递什么</w:t>
      </w:r>
    </w:p>
    <w:p>
      <w:pPr>
        <w:spacing w:line="460" w:lineRule="exact"/>
        <w:ind w:firstLine="560"/>
        <w:jc w:val="left"/>
      </w:pPr>
      <w:r>
        <w:rPr>
          <w:sz w:val="28"/>
          <w:rFonts w:hint="eastAsia" w:ascii="SimSun" w:hAnsi="SimSun" w:eastAsia="SimSun"/>
          <w:color w:val="000000"/>
        </w:rPr>
        <w:t xml:space="preserve">1．迫切：不断上演的生死存亡的案例，证实数据合规的重要和迫切。</w:t>
      </w:r>
    </w:p>
    <w:p>
      <w:pPr>
        <w:spacing w:line="460" w:lineRule="exact"/>
        <w:ind w:firstLine="560"/>
        <w:jc w:val="both"/>
      </w:pPr>
      <w:r>
        <w:rPr>
          <w:sz w:val="28"/>
          <w:rFonts w:hint="eastAsia" w:ascii="SimSun" w:hAnsi="SimSun" w:eastAsia="SimSun"/>
          <w:color w:val="000000"/>
        </w:rPr>
        <w:t xml:space="preserve">2．必修：数据合规已然是企业经营的必修课，是一家企业从成功走向成就的</w:t>
      </w:r>
      <w:r>
        <w:rPr>
          <w:sz w:val="28"/>
          <w:rFonts w:hint="eastAsia" w:ascii="SimSun" w:hAnsi="SimSun" w:eastAsia="SimSun"/>
          <w:color w:val="000000"/>
        </w:rPr>
        <w:t xml:space="preserve">“定海神针”。</w:t>
      </w:r>
    </w:p>
    <w:p>
      <w:pPr>
        <w:spacing w:line="460" w:lineRule="exact"/>
        <w:ind w:firstLine="560"/>
        <w:jc w:val="both"/>
      </w:pPr>
      <w:r>
        <w:rPr>
          <w:sz w:val="28"/>
          <w:rFonts w:hint="eastAsia" w:ascii="SimSun" w:hAnsi="SimSun" w:eastAsia="SimSun"/>
          <w:color w:val="000000"/>
        </w:rPr>
        <w:t xml:space="preserve">3．参与：你必须正视并亲自参与，不能全部寄托于你的法务、你的律师和你的</w:t>
      </w:r>
      <w:r>
        <w:rPr>
          <w:sz w:val="28"/>
          <w:rFonts w:hint="eastAsia" w:ascii="SimSun" w:hAnsi="SimSun" w:eastAsia="SimSun"/>
          <w:color w:val="000000"/>
        </w:rPr>
        <w:t xml:space="preserve">产品能解决。</w:t>
      </w:r>
    </w:p>
    <w:p>
      <w:pPr>
        <w:spacing w:line="460" w:lineRule="exact"/>
        <w:ind w:firstLine="560"/>
        <w:jc w:val="both"/>
        <w:sectPr>
          <w:headerReference w:type="default" r:id="Rda595dd5b4584827"/>
          <w:type w:val="continuous"/>
          <w:pgSz w:w="13080" w:h="16840" w:orient="portrait"/>
          <w:pgMar w:top="1340" w:right="720" w:bottom="1440" w:left="1800" w:header="0" w:footer="0"/>
          <w:cols w:equalWidth="true" w:num="1"/>
          <w:footerReference w:type="default" r:id="R1cbc6be71a844271"/>
          <w:titlePg/>
        </w:sectPr>
      </w:pPr>
      <w:r>
        <w:rPr>
          <w:sz w:val="28"/>
          <w:rFonts w:hint="eastAsia" w:ascii="SimSun" w:hAnsi="SimSun" w:eastAsia="SimSun"/>
          <w:color w:val="000000"/>
        </w:rPr>
        <w:t xml:space="preserve">4．指引：数据合规本身并不难，难的是你不知道该怎么做，本书就是你的</w:t>
      </w:r>
      <w:r>
        <w:rPr>
          <w:sz w:val="28"/>
          <w:rFonts w:hint="eastAsia" w:ascii="SimSun" w:hAnsi="SimSun" w:eastAsia="SimSun"/>
          <w:color w:val="000000"/>
        </w:rPr>
        <w:t xml:space="preserve">指引。</w:t>
      </w:r>
      <w:r>
        <mc:AlternateContent>
          <mc:Choice Requires="wps">
            <w:drawing>
              <wp:anchor distT="0" distB="0" distL="114300" distR="114300" simplePos="0" relativeHeight="251658240" behindDoc="0" locked="0" layoutInCell="1" allowOverlap="1">
                <wp:simplePos x="0" y="0"/>
                <wp:positionH relativeFrom="page">
                  <wp:posOffset>1409700</wp:posOffset>
                </wp:positionH>
                <wp:positionV relativeFrom="paragraph">
                  <wp:posOffset>-850900</wp:posOffset>
                </wp:positionV>
                <wp:extent cx="3302000" cy="177800"/>
                <wp:effectExtent l="0" t="0" r="635" b="14605"/>
                <wp:wrapNone/>
                <wp:docPr id="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60" w:lineRule="exact"/>
                              <w:ind/>
                              <w:jc w:val="center"/>
                            </w:pPr>
                            <w:r>
                              <w:rPr>
                                <w:b/>
                                <w:sz w:val="22"/>
                                <w:rFonts w:hint="eastAsia" w:ascii="SimSun" w:hAnsi="SimSun" w:eastAsia="SimSun"/>
                                <w:color w:val="000000"/>
                              </w:rPr>
                              <w:t xml:space="preserve">的一脚：数据合规管理</w:t>
                            </w:r>
                          </w:p>
                        </w:txbxContent>
                      </wps:txbx>
                      <wps:bodyPr lIns="25400" tIns="0" rIns="25400" bIns="0">
                        <a:noAutofit/>
                      </wps:bodyPr>
                    </wps:wsp>
                  </a:graphicData>
                </a:graphic>
              </wp:anchor>
            </w:drawing>
          </mc:Choice>
          <mc:Fallback>
            <w:pict>
              <v:shape id="_x0000_s3" style="position:absolute;left:0pt;margin-left:111.0pt;margin-top:1.0pt;height:14.0pt;width:260.0pt;z-index:638355668144215331;mso-width-relative:page;mso-height-relative:page;mso-position-vertical-relative:page;mso-position-horizontal-relative:page;" coordsize="21600,21600" o:spid="_x0000_s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60" w:lineRule="exact"/>
                        <w:ind/>
                        <w:jc w:val="center"/>
                      </w:pPr>
                      <w:r>
                        <w:rPr>
                          <w:b/>
                          <w:sz w:val="22"/>
                          <w:rFonts w:hint="eastAsia" w:ascii="SimSun" w:hAnsi="SimSun" w:eastAsia="SimSun"/>
                          <w:color w:val="000000"/>
                        </w:rPr>
                        <w:t xml:space="preserve">的一脚：数据合规管理</w:t>
                      </w:r>
                    </w:p>
                  </w:txbxContent>
                </v:textbox>
              </v:shape>
            </w:pict>
          </mc:Fallback>
        </mc:AlternateContent>
      </w:r>
      <w:br w:type="page"/>
    </w:p>
    <w:p>
      <w:pPr>
        <w:spacing w:line="240" w:lineRule="exact"/>
        <w:ind w:firstLine="0"/>
        <w:jc w:val="right"/>
      </w:pPr>
      <w:r>
        <w:rPr>
          <w:b/>
          <w:sz w:val="14"/>
          <w:rFonts w:hint="eastAsia" w:ascii="SimSun" w:hAnsi="SimSun" w:eastAsia="SimSun"/>
          <w:color w:val="000000"/>
        </w:rPr>
        <w:t xml:space="preserve">序</w:t>
      </w:r>
      <w:r>
        <w:rPr>
          <w:sz w:val="14"/>
          <w:rFonts w:hint="eastAsia" w:ascii="SimSun" w:hAnsi="SimSun" w:eastAsia="SimSun"/>
          <w:color w:val="000000"/>
        </w:rPr>
        <w:t xml:space="preserve"> </w:t>
      </w:r>
      <w:r>
        <w:rPr>
          <w:b/>
          <w:sz w:val="14"/>
          <w:rFonts w:hint="eastAsia" w:ascii="SimSun" w:hAnsi="SimSun" w:eastAsia="SimSun"/>
          <w:color w:val="000000"/>
        </w:rPr>
        <w:t xml:space="preserve">言 003</w:t>
      </w:r>
    </w:p>
    <w:p>
      <w:pPr>
        <w:spacing w:after="160" w:line="500" w:lineRule="exact"/>
        <w:ind w:firstLine="560"/>
        <w:jc w:val="left"/>
      </w:pPr>
      <w:r>
        <w:rPr>
          <w:b/>
          <w:sz w:val="30"/>
          <w:rFonts w:hint="eastAsia" w:ascii="SimSun" w:hAnsi="SimSun" w:eastAsia="SimSun"/>
          <w:color w:val="000000"/>
        </w:rPr>
        <w:t xml:space="preserve">二、数据合规管理，目标是什么</w:t>
      </w:r>
    </w:p>
    <w:p>
      <w:pPr>
        <w:spacing w:line="420" w:lineRule="exact"/>
        <w:ind w:firstLine="560"/>
        <w:jc w:val="left"/>
      </w:pPr>
      <w:r>
        <w:rPr>
          <w:sz w:val="26"/>
          <w:rFonts w:hint="eastAsia" w:ascii="SimSun" w:hAnsi="SimSun" w:eastAsia="SimSun"/>
          <w:color w:val="000000"/>
        </w:rPr>
        <w:t xml:space="preserve">我把数据合规管理的工作目标，归结为三个：</w:t>
      </w:r>
    </w:p>
    <w:p>
      <w:pPr>
        <w:spacing w:line="420" w:lineRule="exact"/>
        <w:ind w:firstLine="560"/>
        <w:jc w:val="left"/>
      </w:pPr>
      <w:r>
        <w:rPr>
          <w:sz w:val="26"/>
          <w:rFonts w:hint="eastAsia" w:ascii="SimSun" w:hAnsi="SimSun" w:eastAsia="SimSun"/>
          <w:color w:val="000000"/>
        </w:rPr>
        <w:t xml:space="preserve">目标一：数据不侵权。避免对别人构成侵权-减少资产损失。</w:t>
      </w:r>
    </w:p>
    <w:p>
      <w:pPr>
        <w:spacing w:line="420" w:lineRule="exact"/>
        <w:ind w:firstLine="560"/>
        <w:jc w:val="left"/>
      </w:pPr>
      <w:r>
        <w:rPr>
          <w:sz w:val="26"/>
          <w:rFonts w:hint="eastAsia" w:ascii="SimSun" w:hAnsi="SimSun" w:eastAsia="SimSun"/>
          <w:color w:val="000000"/>
        </w:rPr>
        <w:t xml:space="preserve">目标二：数据安全。避免自身被侵权-减少资产损失。</w:t>
      </w:r>
    </w:p>
    <w:p>
      <w:pPr>
        <w:spacing w:after="420" w:line="420" w:lineRule="exact"/>
        <w:ind w:firstLine="560"/>
        <w:jc w:val="left"/>
      </w:pPr>
      <w:r>
        <w:rPr>
          <w:sz w:val="26"/>
          <w:rFonts w:hint="eastAsia" w:ascii="SimSun" w:hAnsi="SimSun" w:eastAsia="SimSun"/>
          <w:color w:val="000000"/>
        </w:rPr>
        <w:t xml:space="preserve">目标三：数据确权。融入企业产品的资产化过程-增加资产价值。</w:t>
      </w:r>
    </w:p>
    <w:p>
      <w:pPr>
        <w:spacing w:after="160" w:line="400" w:lineRule="exact"/>
        <w:ind w:firstLine="560"/>
        <w:jc w:val="left"/>
      </w:pPr>
      <w:r>
        <w:rPr>
          <w:b/>
          <w:sz w:val="30"/>
          <w:rFonts w:hint="eastAsia" w:ascii="SimSun" w:hAnsi="SimSun" w:eastAsia="SimSun"/>
          <w:color w:val="000000"/>
        </w:rPr>
        <w:t xml:space="preserve">三、藏在数据合规管理背后的真实意图：让资产增值</w:t>
      </w:r>
    </w:p>
    <w:p>
      <w:pPr>
        <w:spacing w:after="440" w:line="440" w:lineRule="exact"/>
        <w:ind w:firstLine="560"/>
        <w:jc w:val="both"/>
      </w:pPr>
      <w:r>
        <w:rPr>
          <w:sz w:val="26"/>
          <w:rFonts w:hint="eastAsia" w:ascii="SimSun" w:hAnsi="SimSun" w:eastAsia="SimSun"/>
          <w:color w:val="000000"/>
        </w:rPr>
        <w:t xml:space="preserve">数据合规管理能否顺利实现第三个目标，让数据真正转化为资产？作为律师，</w:t>
      </w:r>
      <w:r>
        <w:rPr>
          <w:sz w:val="26"/>
          <w:rFonts w:hint="eastAsia" w:ascii="SimSun" w:hAnsi="SimSun" w:eastAsia="SimSun"/>
          <w:color w:val="000000"/>
        </w:rPr>
        <w:t xml:space="preserve">我们通常过于强调数据的“确权”，但确权仅是工作起点。我们真正的目标应该</w:t>
      </w:r>
      <w:r>
        <w:rPr>
          <w:sz w:val="26"/>
          <w:rFonts w:hint="eastAsia" w:ascii="SimSun" w:hAnsi="SimSun" w:eastAsia="SimSun"/>
          <w:color w:val="000000"/>
        </w:rPr>
        <w:t xml:space="preserve">是，与财务会计准则相适配，设计和构建一整套体系化的数据合规确权和转化为</w:t>
      </w:r>
      <w:r>
        <w:rPr>
          <w:sz w:val="26"/>
          <w:rFonts w:hint="eastAsia" w:ascii="SimSun" w:hAnsi="SimSun" w:eastAsia="SimSun"/>
          <w:color w:val="000000"/>
        </w:rPr>
        <w:t xml:space="preserve">无形资产的流程制度，将尽可能多的数据以无形资产的形态装进资产负债表的资</w:t>
      </w:r>
      <w:r>
        <w:rPr>
          <w:sz w:val="26"/>
          <w:rFonts w:hint="eastAsia" w:ascii="SimSun" w:hAnsi="SimSun" w:eastAsia="SimSun"/>
          <w:color w:val="000000"/>
        </w:rPr>
        <w:t xml:space="preserve">产端。</w:t>
      </w:r>
    </w:p>
    <w:p>
      <w:pPr>
        <w:spacing w:after="160" w:line="400" w:lineRule="exact"/>
        <w:ind w:firstLine="560"/>
        <w:jc w:val="left"/>
      </w:pPr>
      <w:r>
        <w:rPr>
          <w:b/>
          <w:sz w:val="30"/>
          <w:rFonts w:hint="eastAsia" w:ascii="SimSun" w:hAnsi="SimSun" w:eastAsia="SimSun"/>
          <w:color w:val="000000"/>
        </w:rPr>
        <w:t xml:space="preserve">四、数据合规怎么做，才能助力资本市场</w:t>
      </w:r>
    </w:p>
    <w:p>
      <w:pPr>
        <w:spacing w:line="420" w:lineRule="exact"/>
        <w:ind w:firstLine="560"/>
        <w:jc w:val="both"/>
      </w:pPr>
      <w:r>
        <w:rPr>
          <w:sz w:val="26"/>
          <w:rFonts w:hint="eastAsia" w:ascii="SimSun" w:hAnsi="SimSun" w:eastAsia="SimSun"/>
          <w:color w:val="000000"/>
        </w:rPr>
        <w:t xml:space="preserve">数据合规管理体系已经给出了最佳实践，以ISO27001信息安全管理体系认</w:t>
      </w:r>
      <w:r>
        <w:rPr>
          <w:sz w:val="26"/>
          <w:rFonts w:hint="eastAsia" w:ascii="SimSun" w:hAnsi="SimSun" w:eastAsia="SimSun"/>
          <w:color w:val="000000"/>
        </w:rPr>
        <w:t xml:space="preserve">证为代表。如果这类认证体系能够在企业中真正被贯彻（请注意，我强调真正被</w:t>
      </w:r>
      <w:r>
        <w:rPr>
          <w:sz w:val="26"/>
          <w:rFonts w:hint="eastAsia" w:ascii="SimSun" w:hAnsi="SimSun" w:eastAsia="SimSun"/>
          <w:color w:val="000000"/>
        </w:rPr>
        <w:t xml:space="preserve">贯彻，实际上我们看到太多的认证停留于表面文档），就能顺利实现CEO关注的</w:t>
      </w:r>
      <w:r>
        <w:rPr>
          <w:sz w:val="26"/>
          <w:rFonts w:hint="eastAsia" w:ascii="SimSun" w:hAnsi="SimSun" w:eastAsia="SimSun"/>
          <w:color w:val="000000"/>
        </w:rPr>
        <w:t xml:space="preserve">上述目标一和目标二，即减少资产损失。</w:t>
      </w:r>
    </w:p>
    <w:p>
      <w:pPr>
        <w:spacing w:line="420" w:lineRule="exact"/>
        <w:ind w:firstLine="560"/>
        <w:jc w:val="left"/>
      </w:pPr>
      <w:r>
        <w:rPr>
          <w:sz w:val="26"/>
          <w:rFonts w:hint="eastAsia" w:ascii="SimSun" w:hAnsi="SimSun" w:eastAsia="SimSun"/>
          <w:color w:val="000000"/>
        </w:rPr>
        <w:t xml:space="preserve">因此CEO面对数据合规管理，只要做好三步：</w:t>
      </w:r>
    </w:p>
    <w:p>
      <w:pPr>
        <w:spacing w:line="420" w:lineRule="exact"/>
        <w:ind w:firstLine="560"/>
        <w:jc w:val="left"/>
      </w:pPr>
      <w:r>
        <w:rPr>
          <w:sz w:val="26"/>
          <w:rFonts w:hint="eastAsia" w:ascii="SimSun" w:hAnsi="SimSun" w:eastAsia="SimSun"/>
          <w:color w:val="000000"/>
        </w:rPr>
        <w:t xml:space="preserve">1．选对路：选取对路的数据合规管理认证体系。</w:t>
      </w:r>
    </w:p>
    <w:p>
      <w:pPr>
        <w:spacing w:line="420" w:lineRule="exact"/>
        <w:ind w:firstLine="560"/>
        <w:jc w:val="left"/>
      </w:pPr>
      <w:r>
        <w:rPr>
          <w:sz w:val="26"/>
          <w:rFonts w:hint="eastAsia" w:ascii="SimSun" w:hAnsi="SimSun" w:eastAsia="SimSun"/>
          <w:color w:val="000000"/>
        </w:rPr>
        <w:t xml:space="preserve">2．捅到底：将认证过程与业务有效结合，且在组织中贯彻得“服服帖帖”。</w:t>
      </w:r>
    </w:p>
    <w:p>
      <w:pPr>
        <w:spacing w:line="420" w:lineRule="exact"/>
        <w:ind w:firstLine="560"/>
        <w:jc w:val="left"/>
      </w:pPr>
      <w:r>
        <w:rPr>
          <w:sz w:val="26"/>
          <w:rFonts w:hint="eastAsia" w:ascii="SimSun" w:hAnsi="SimSun" w:eastAsia="SimSun"/>
          <w:color w:val="000000"/>
        </w:rPr>
        <w:t xml:space="preserve">3．重融合：融合企业中并行的各种认证体系，并发挥协同效应。</w:t>
      </w:r>
    </w:p>
    <w:p>
      <w:pPr>
        <w:spacing w:after="420" w:line="420" w:lineRule="exact"/>
        <w:ind w:firstLine="560"/>
        <w:jc w:val="both"/>
      </w:pPr>
      <w:r>
        <w:rPr>
          <w:sz w:val="26"/>
          <w:rFonts w:hint="eastAsia" w:ascii="SimSun" w:hAnsi="SimSun" w:eastAsia="SimSun"/>
          <w:color w:val="000000"/>
        </w:rPr>
        <w:t xml:space="preserve">当然上述“三步上篮”过程，并不能保证投篮的命中，这只是标准动作的拆</w:t>
      </w:r>
      <w:r>
        <w:rPr>
          <w:sz w:val="26"/>
          <w:rFonts w:hint="eastAsia" w:ascii="SimSun" w:hAnsi="SimSun" w:eastAsia="SimSun"/>
          <w:color w:val="000000"/>
        </w:rPr>
        <w:t xml:space="preserve">解，投篮的命中还需要我们与CEO联手作战，结合本书诸多细节的最佳实践指</w:t>
      </w:r>
      <w:r>
        <w:rPr>
          <w:sz w:val="26"/>
          <w:rFonts w:hint="eastAsia" w:ascii="SimSun" w:hAnsi="SimSun" w:eastAsia="SimSun"/>
          <w:color w:val="000000"/>
        </w:rPr>
        <w:t xml:space="preserve">引，在制度建设、流程设计、岗位配置、权责明确等方面共同努力。</w:t>
      </w:r>
    </w:p>
    <w:p>
      <w:pPr>
        <w:spacing w:after="160" w:line="500" w:lineRule="exact"/>
        <w:ind w:firstLine="560"/>
        <w:jc w:val="left"/>
      </w:pPr>
      <w:r>
        <w:rPr>
          <w:b/>
          <w:sz w:val="30"/>
          <w:rFonts w:hint="eastAsia" w:ascii="SimSun" w:hAnsi="SimSun" w:eastAsia="SimSun"/>
          <w:color w:val="000000"/>
        </w:rPr>
        <w:t xml:space="preserve">五、数据合规管理80％的工作</w:t>
      </w:r>
    </w:p>
    <w:p>
      <w:pPr>
        <w:spacing w:line="420" w:lineRule="exact"/>
        <w:ind w:firstLine="560"/>
        <w:jc w:val="left"/>
        <w:sectPr>
          <w:headerReference w:type="default" r:id="R5f636f4ebd2b4388"/>
          <w:type w:val="continuous"/>
          <w:pgSz w:w="12300" w:h="16840" w:orient="portrait"/>
          <w:pgMar w:top="720" w:right="920" w:bottom="1020" w:left="880" w:header="0" w:footer="0"/>
          <w:cols w:equalWidth="true" w:num="1"/>
        </w:sectPr>
      </w:pPr>
      <w:r>
        <w:rPr>
          <w:sz w:val="26"/>
          <w:rFonts w:hint="eastAsia" w:ascii="SimSun" w:hAnsi="SimSun" w:eastAsia="SimSun"/>
          <w:color w:val="000000"/>
        </w:rPr>
        <w:t xml:space="preserve">经历巨量数据企业的IPO数据合规管理工作之后，我最大的感触是，当CEO</w:t>
      </w:r>
      <w:br w:type="page"/>
    </w:p>
    <w:p>
      <w:pPr>
        <w:spacing w:before="900" w:line="420" w:lineRule="exact"/>
        <w:ind w:firstLine="180"/>
        <w:jc w:val="left"/>
      </w:pPr>
      <w:r>
        <w:rPr>
          <w:sz w:val="26"/>
          <w:rFonts w:hint="eastAsia" w:ascii="SimSun" w:hAnsi="SimSun" w:eastAsia="SimSun"/>
          <w:color w:val="000000"/>
        </w:rPr>
        <w:t xml:space="preserve">参与度比较低时，将导致数据合规管理工作的推动力不足，并会让管理层对律师</w:t>
      </w:r>
    </w:p>
    <w:p>
      <w:pPr>
        <w:spacing w:line="420" w:lineRule="exact"/>
        <w:ind w:firstLine="180"/>
        <w:jc w:val="left"/>
      </w:pPr>
      <w:r>
        <w:rPr>
          <w:sz w:val="26"/>
          <w:rFonts w:hint="eastAsia" w:ascii="SimSun" w:hAnsi="SimSun" w:eastAsia="SimSun"/>
          <w:color w:val="000000"/>
        </w:rPr>
        <w:t xml:space="preserve">形成过度依赖，无法让数据合规管理真正融入企业。</w:t>
      </w:r>
    </w:p>
    <w:p>
      <w:pPr>
        <w:spacing w:after="400" w:line="420" w:lineRule="exact"/>
        <w:ind w:left="180" w:firstLine="540"/>
        <w:jc w:val="both"/>
      </w:pPr>
      <w:r>
        <w:rPr>
          <w:sz w:val="26"/>
          <w:rFonts w:hint="eastAsia" w:ascii="SimSun" w:hAnsi="SimSun" w:eastAsia="SimSun"/>
          <w:color w:val="000000"/>
        </w:rPr>
        <w:t xml:space="preserve">实际上，CEO一旦理解数据合规管理究竟带来什么价值，并且掌握合规管理</w:t>
      </w:r>
      <w:r>
        <w:rPr>
          <w:sz w:val="26"/>
          <w:rFonts w:hint="eastAsia" w:ascii="SimSun" w:hAnsi="SimSun" w:eastAsia="SimSun"/>
          <w:color w:val="000000"/>
        </w:rPr>
        <w:t xml:space="preserve">重点方向，在此基础上结合企业自身产品的特点，将数据合规管理和产品呈现有</w:t>
      </w:r>
      <w:r>
        <w:rPr>
          <w:sz w:val="26"/>
          <w:rFonts w:hint="eastAsia" w:ascii="SimSun" w:hAnsi="SimSun" w:eastAsia="SimSun"/>
          <w:color w:val="000000"/>
        </w:rPr>
        <w:t xml:space="preserve">机结合起来，那么，80％的数据合规工作企业可以自行完成。</w:t>
      </w:r>
    </w:p>
    <w:p>
      <w:pPr>
        <w:spacing w:after="180" w:line="380" w:lineRule="exact"/>
        <w:ind w:firstLine="500"/>
        <w:jc w:val="left"/>
      </w:pPr>
      <w:r>
        <w:rPr>
          <w:b/>
          <w:sz w:val="26"/>
          <w:rFonts w:hint="eastAsia" w:ascii="SimSun" w:hAnsi="SimSun" w:eastAsia="SimSun"/>
          <w:color w:val="000000"/>
        </w:rPr>
        <w:t xml:space="preserve">六、本书很有特点</w:t>
      </w:r>
    </w:p>
    <w:p>
      <w:pPr>
        <w:spacing w:line="420" w:lineRule="exact"/>
        <w:ind w:firstLine="500"/>
        <w:jc w:val="left"/>
      </w:pPr>
      <w:r>
        <w:rPr>
          <w:sz w:val="26"/>
          <w:rFonts w:hint="eastAsia" w:ascii="SimSun" w:hAnsi="SimSun" w:eastAsia="SimSun"/>
          <w:color w:val="000000"/>
        </w:rPr>
        <w:t xml:space="preserve">1．表达上的特点：有图有真相</w:t>
      </w:r>
    </w:p>
    <w:p>
      <w:pPr>
        <w:spacing w:line="420" w:lineRule="exact"/>
        <w:ind w:left="180" w:firstLine="540"/>
        <w:jc w:val="both"/>
      </w:pPr>
      <w:r>
        <w:rPr>
          <w:sz w:val="26"/>
          <w:rFonts w:hint="eastAsia" w:ascii="SimSun" w:hAnsi="SimSun" w:eastAsia="SimSun"/>
          <w:color w:val="000000"/>
        </w:rPr>
        <w:t xml:space="preserve">我们历来的观点就是，能用表和图说清楚的问题，尽量避免用文字。所以本</w:t>
      </w:r>
      <w:r>
        <w:rPr>
          <w:sz w:val="26"/>
          <w:rFonts w:hint="eastAsia" w:ascii="SimSun" w:hAnsi="SimSun" w:eastAsia="SimSun"/>
          <w:color w:val="000000"/>
        </w:rPr>
        <w:t xml:space="preserve">书会有大量的思维导图、表格以及图片，尽量逻辑清晰地向读者展示要点，甚至可</w:t>
      </w:r>
      <w:r>
        <w:rPr>
          <w:sz w:val="26"/>
          <w:rFonts w:hint="eastAsia" w:ascii="SimSun" w:hAnsi="SimSun" w:eastAsia="SimSun"/>
          <w:color w:val="000000"/>
        </w:rPr>
        <w:t xml:space="preserve">以作为查阅和指引的手册。</w:t>
      </w:r>
    </w:p>
    <w:p>
      <w:pPr>
        <w:spacing w:line="420" w:lineRule="exact"/>
        <w:ind w:firstLine="500"/>
        <w:jc w:val="left"/>
      </w:pPr>
      <w:r>
        <w:rPr>
          <w:sz w:val="26"/>
          <w:rFonts w:hint="eastAsia" w:ascii="SimSun" w:hAnsi="SimSun" w:eastAsia="SimSun"/>
          <w:color w:val="000000"/>
        </w:rPr>
        <w:t xml:space="preserve">2．结构上的特点：总目标＋分解动作</w:t>
      </w:r>
    </w:p>
    <w:p>
      <w:pPr>
        <w:spacing w:line="420" w:lineRule="exact"/>
        <w:ind w:left="180" w:firstLine="560"/>
        <w:jc w:val="both"/>
      </w:pPr>
      <w:r>
        <w:rPr>
          <w:sz w:val="26"/>
          <w:rFonts w:hint="eastAsia" w:ascii="SimSun" w:hAnsi="SimSun" w:eastAsia="SimSun"/>
          <w:color w:val="000000"/>
        </w:rPr>
        <w:t xml:space="preserve">我们用IPO数据合规50问串起企业数据合规的主要目标，并在后续章节拆</w:t>
      </w:r>
      <w:r>
        <w:rPr>
          <w:sz w:val="26"/>
          <w:rFonts w:hint="eastAsia" w:ascii="SimSun" w:hAnsi="SimSun" w:eastAsia="SimSun"/>
          <w:color w:val="000000"/>
        </w:rPr>
        <w:t xml:space="preserve">解每一个重要问题。我们以点带面解决问题，在合规与产品的商业诉求之间寻求</w:t>
      </w:r>
      <w:r>
        <w:rPr>
          <w:sz w:val="26"/>
          <w:rFonts w:hint="eastAsia" w:ascii="SimSun" w:hAnsi="SimSun" w:eastAsia="SimSun"/>
          <w:color w:val="000000"/>
        </w:rPr>
        <w:t xml:space="preserve">平衡。</w:t>
      </w:r>
    </w:p>
    <w:p>
      <w:pPr>
        <w:spacing w:line="420" w:lineRule="exact"/>
        <w:ind w:firstLine="500"/>
        <w:jc w:val="left"/>
      </w:pPr>
      <w:r>
        <w:rPr>
          <w:sz w:val="26"/>
          <w:rFonts w:hint="eastAsia" w:ascii="SimSun" w:hAnsi="SimSun" w:eastAsia="SimSun"/>
          <w:color w:val="000000"/>
        </w:rPr>
        <w:t xml:space="preserve">3．内容上的特点：监管视角，抓主要矛盾，定位引爆点</w:t>
      </w:r>
    </w:p>
    <w:p>
      <w:pPr>
        <w:spacing w:line="420" w:lineRule="exact"/>
        <w:ind w:firstLine="500"/>
        <w:jc w:val="left"/>
      </w:pPr>
      <w:r>
        <w:rPr>
          <w:sz w:val="26"/>
          <w:rFonts w:hint="eastAsia" w:ascii="SimSun" w:hAnsi="SimSun" w:eastAsia="SimSun"/>
          <w:color w:val="000000"/>
        </w:rPr>
        <w:t xml:space="preserve">内容上我们不追求大而全，贯彻“二八理论”，解决重点问题。</w:t>
      </w:r>
    </w:p>
    <w:p>
      <w:pPr>
        <w:spacing w:line="380" w:lineRule="exact"/>
        <w:ind w:firstLine="500"/>
        <w:jc w:val="left"/>
      </w:pPr>
      <w:r>
        <w:rPr>
          <w:sz w:val="26"/>
          <w:rFonts w:hint="eastAsia" w:ascii="SimSun" w:hAnsi="SimSun" w:eastAsia="SimSun"/>
          <w:color w:val="000000"/>
        </w:rPr>
        <w:t xml:space="preserve">（1）监管视角，题库思维</w:t>
      </w:r>
    </w:p>
    <w:p>
      <w:pPr>
        <w:spacing w:line="420" w:lineRule="exact"/>
        <w:ind w:left="180" w:firstLine="540"/>
        <w:jc w:val="both"/>
      </w:pPr>
      <w:r>
        <w:rPr>
          <w:sz w:val="26"/>
          <w:rFonts w:hint="eastAsia" w:ascii="SimSun" w:hAnsi="SimSun" w:eastAsia="SimSun"/>
          <w:color w:val="000000"/>
        </w:rPr>
        <w:t xml:space="preserve">上市审核视角让数据合规管理的目标十分清晰具体，这就便于我们找到合规</w:t>
      </w:r>
      <w:r>
        <w:rPr>
          <w:sz w:val="26"/>
          <w:rFonts w:hint="eastAsia" w:ascii="SimSun" w:hAnsi="SimSun" w:eastAsia="SimSun"/>
          <w:color w:val="000000"/>
        </w:rPr>
        <w:t xml:space="preserve">边界，将企业被问询的问题进行加工分析，构建出一套标准“题库”，帮助CEO顺</w:t>
      </w:r>
      <w:r>
        <w:rPr>
          <w:sz w:val="26"/>
          <w:rFonts w:hint="eastAsia" w:ascii="SimSun" w:hAnsi="SimSun" w:eastAsia="SimSun"/>
          <w:color w:val="000000"/>
        </w:rPr>
        <w:t xml:space="preserve">利闯关。</w:t>
      </w:r>
    </w:p>
    <w:p>
      <w:pPr>
        <w:spacing w:line="380" w:lineRule="exact"/>
        <w:ind w:firstLine="500"/>
        <w:jc w:val="left"/>
      </w:pPr>
      <w:r>
        <w:rPr>
          <w:b/>
          <w:sz w:val="26"/>
          <w:rFonts w:hint="eastAsia" w:ascii="SimSun" w:hAnsi="SimSun" w:eastAsia="SimSun"/>
          <w:color w:val="000000"/>
        </w:rPr>
        <w:t xml:space="preserve">（2）抓主要矛盾</w:t>
      </w:r>
      <w:r>
        <w:rPr>
          <w:noProof/>
        </w:rPr>
        <w:drawing>
          <wp:anchor distT="0" distB="0" distL="114300" distR="114300" simplePos="0" relativeHeight="251658240" behindDoc="0" locked="0" layoutInCell="1" allowOverlap="1">
            <wp:simplePos x="0" y="0"/>
            <wp:positionH relativeFrom="page">
              <wp:posOffset>1625600</wp:posOffset>
            </wp:positionH>
            <wp:positionV relativeFrom="paragraph">
              <wp:posOffset>863600</wp:posOffset>
            </wp:positionV>
            <wp:extent cx="1117600" cy="203200"/>
            <wp:effectExtent l="0" t="0" r="2540" b="4445"/>
            <wp:wrapNone/>
            <wp:docPr id="4"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14de7dec035a4175">
                      <a:extLst>
                        <a:ext uri="{28A0092B-C50C-407E-A947-70E740481C1C}">
                          <a14:useLocalDpi xmlns:a14="http://schemas.microsoft.com/office/drawing/2010/main" val="0"/>
                        </a:ext>
                      </a:extLst>
                    </a:blip>
                    <a:stretch>
                      <a:fillRect/>
                    </a:stretch>
                  </pic:blipFill>
                  <pic:spPr>
                    <a:xfrm>
                      <a:off x="0" y="0"/>
                      <a:ext cx="1117600" cy="203200"/>
                    </a:xfrm>
                    <a:prstGeom prst="rect">
                      <a:avLst/>
                    </a:prstGeom>
                  </pic:spPr>
                </pic:pic>
              </a:graphicData>
            </a:graphic>
            <wp14:sizeRelH relativeFrom="page">
              <wp14:pctWidth>0</wp14:pctWidth>
            </wp14:sizeRelH>
            <wp14:sizeRelV relativeFrom="page">
              <wp14:pctHeight>0</wp14:pctHeight>
            </wp14:sizeRelV>
          </wp:anchor>
        </w:drawing>
      </w:r>
    </w:p>
    <w:p>
      <w:pPr>
        <w:spacing w:after="400" w:line="420" w:lineRule="exact"/>
        <w:ind w:left="180" w:firstLine="520"/>
        <w:jc w:val="both"/>
      </w:pPr>
      <w:r>
        <w:rPr>
          <w:sz w:val="26"/>
          <w:rFonts w:hint="eastAsia" w:ascii="SimSun" w:hAnsi="SimSun" w:eastAsia="SimSun"/>
          <w:color w:val="000000"/>
        </w:rPr>
        <w:t xml:space="preserve">数据合规的主要矛盾是什么？如何构成？本书抓住主要矛盾，比如CEO应该</w:t>
      </w:r>
      <w:r>
        <w:rPr>
          <w:sz w:val="26"/>
          <w:rFonts w:hint="eastAsia" w:ascii="SimSun" w:hAnsi="SimSun" w:eastAsia="SimSun"/>
          <w:color w:val="000000"/>
        </w:rPr>
        <w:t xml:space="preserve">找具备什么样能力的人来负责数据合规管理？找对人，问题将迎刃而解。</w:t>
      </w:r>
    </w:p>
    <w:p>
      <w:pPr>
        <w:spacing w:line="420" w:lineRule="exact"/>
        <w:ind w:firstLine="500"/>
        <w:jc w:val="both"/>
        <w:sectPr>
          <w:headerReference w:type="default" r:id="Re56619c0c5a647cc"/>
          <w:type w:val="continuous"/>
          <w:pgSz w:w="12360" w:h="16840" w:orient="portrait"/>
          <w:pgMar w:top="1440" w:right="720" w:bottom="1440" w:left="1800" w:header="0" w:footer="0"/>
          <w:cols w:equalWidth="true" w:num="1"/>
          <w:footerReference w:type="default" r:id="R6e4b77e8f56044d6"/>
          <w:titlePg/>
        </w:sectPr>
      </w:pPr>
      <w:r>
        <w:rPr>
          <w:sz w:val="26"/>
          <w:rFonts w:hint="eastAsia" w:ascii="SimSun" w:hAnsi="SimSun" w:eastAsia="SimSun"/>
          <w:color w:val="000000"/>
        </w:rPr>
        <w:t xml:space="preserve">爆破前需要“埋点”，通过引爆埋点，让数据合规管理从难变易，让CEO觉得</w:t>
      </w:r>
      <w:r>
        <w:rPr>
          <w:sz w:val="26"/>
          <w:rFonts w:hint="eastAsia" w:ascii="SimSun" w:hAnsi="SimSun" w:eastAsia="SimSun"/>
          <w:color w:val="000000"/>
        </w:rPr>
        <w:t xml:space="preserve">可以轻松驾驭。</w:t>
      </w:r>
      <w:r>
        <mc:AlternateContent>
          <mc:Choice Requires="wps">
            <w:drawing>
              <wp:anchor distT="0" distB="0" distL="114300" distR="114300" simplePos="0" relativeHeight="251658240" behindDoc="0" locked="0" layoutInCell="1" allowOverlap="1">
                <wp:simplePos x="0" y="0"/>
                <wp:positionH relativeFrom="page">
                  <wp:posOffset>1219200</wp:posOffset>
                </wp:positionH>
                <wp:positionV relativeFrom="paragraph">
                  <wp:posOffset>-812800</wp:posOffset>
                </wp:positionV>
                <wp:extent cx="3251200" cy="203200"/>
                <wp:effectExtent l="0" t="0" r="635" b="14605"/>
                <wp:wrapNone/>
                <wp:docPr id="5"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b/>
                                <w:sz w:val="20"/>
                                <w:rFonts w:hint="eastAsia" w:ascii="SimSun" w:hAnsi="SimSun" w:eastAsia="SimSun"/>
                                <w:color w:val="000000"/>
                              </w:rPr>
                              <w:t xml:space="preserve">004 成功 CEO的临门一脚：数据合规管理</w:t>
                            </w:r>
                          </w:p>
                        </w:txbxContent>
                      </wps:txbx>
                      <wps:bodyPr lIns="25400" tIns="0" rIns="25400" bIns="0">
                        <a:noAutofit/>
                      </wps:bodyPr>
                    </wps:wsp>
                  </a:graphicData>
                </a:graphic>
              </wp:anchor>
            </w:drawing>
          </mc:Choice>
          <mc:Fallback>
            <w:pict>
              <v:shape id="_x0000_s6" style="position:absolute;left:0pt;margin-left:96.0pt;margin-top:53.0pt;height:16.0pt;width:256.0pt;z-index:638355668144251089;mso-width-relative:page;mso-height-relative:page;mso-position-vertical-relative:page;mso-position-horizontal-relative:page;" coordsize="21600,21600" o:spid="_x0000_s6"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b/>
                          <w:sz w:val="20"/>
                          <w:rFonts w:hint="eastAsia" w:ascii="SimSun" w:hAnsi="SimSun" w:eastAsia="SimSun"/>
                          <w:color w:val="000000"/>
                        </w:rPr>
                        <w:t xml:space="preserve">004 成功 CEO的临门一脚：数据合规管理</w:t>
                      </w:r>
                    </w:p>
                  </w:txbxContent>
                </v:textbox>
              </v:shape>
            </w:pict>
          </mc:Fallback>
        </mc:AlternateContent>
      </w:r>
      <w:br w:type="page"/>
    </w:p>
    <w:p>
      <w:pPr>
        <w:spacing w:line="340" w:lineRule="exact"/>
        <w:ind w:firstLine="7920"/>
        <w:jc w:val="left"/>
      </w:pPr>
      <w:r>
        <w:rPr>
          <w:sz w:val="22"/>
          <w:rFonts w:hint="eastAsia" w:ascii="SimSun" w:hAnsi="SimSun" w:eastAsia="SimSun"/>
          <w:color w:val="000000"/>
        </w:rPr>
        <w:t xml:space="preserve">序</w:t>
      </w:r>
    </w:p>
    <w:p>
      <w:pPr>
        <w:spacing w:after="820" w:line="340" w:lineRule="exact"/>
        <w:ind w:firstLine="0"/>
        <w:jc w:val="right"/>
      </w:pPr>
      <w:r>
        <w:rPr>
          <w:sz w:val="22"/>
          <w:rFonts w:hint="eastAsia" w:ascii="SimSun" w:hAnsi="SimSun" w:eastAsia="SimSun"/>
          <w:color w:val="000000"/>
        </w:rPr>
        <w:t xml:space="preserve">言 005</w:t>
      </w:r>
    </w:p>
    <w:p>
      <w:pPr>
        <w:spacing w:after="440" w:line="420" w:lineRule="exact"/>
        <w:ind w:firstLine="400"/>
        <w:jc w:val="both"/>
      </w:pPr>
      <w:r>
        <w:rPr>
          <w:sz w:val="32"/>
          <w:rFonts w:hint="eastAsia" w:ascii="SimSun" w:hAnsi="SimSun" w:eastAsia="SimSun"/>
          <w:color w:val="000000"/>
        </w:rPr>
        <w:t xml:space="preserve">七、书的脉络</w:t>
      </w:r>
    </w:p>
    <w:p>
      <w:pPr>
        <w:jc w:val="left"/>
      </w:pPr>
      <w:r>
        <w:drawing>
          <wp:inline distT="0" distB="0" distL="0" distR="0" wp14:editId="50D07946">
            <wp:extent cx="5791200" cy="4648200"/>
            <wp:effectExtent l="0" t="0" r="0" b="0"/>
            <wp:docPr id="7" name="NORMAL"/>
            <wp:cNvGraphicFramePr>
              <a:graphicFrameLocks noChangeAspect="1"/>
            </wp:cNvGraphicFramePr>
            <a:graphic>
              <a:graphicData uri="http://schemas.openxmlformats.org/drawingml/2006/picture">
                <pic:pic>
                  <pic:nvPicPr>
                    <pic:cNvPr id="7" name="New Bitmap Image.jpg"/>
                    <pic:cNvPicPr/>
                  </pic:nvPicPr>
                  <pic:blipFill>
                    <a:blip r:embed="Re0a00aa6c2e44147" cstate="print">
                      <a:extLst>
                        <a:ext uri="{28A0092B-C50C-407E-A947-70E740481C1C}"/>
                      </a:extLst>
                    </a:blip>
                    <a:stretch>
                      <a:fillRect/>
                    </a:stretch>
                  </pic:blipFill>
                  <pic:spPr>
                    <a:xfrm>
                      <a:off x="1000" y="1000"/>
                      <a:ext cx="5791200" cy="4648200"/>
                    </a:xfrm>
                    <a:prstGeom prst="rect">
                      <a:avLst/>
                    </a:prstGeom>
                  </pic:spPr>
                </pic:pic>
              </a:graphicData>
            </a:graphic>
          </wp:inline>
        </w:drawing>
      </w:r>
    </w:p>
    <w:p>
      <w:pPr>
        <w:spacing w:before="400" w:line="400" w:lineRule="exact"/>
        <w:ind w:firstLine="400"/>
        <w:jc w:val="left"/>
      </w:pPr>
      <w:r>
        <w:rPr>
          <w:sz w:val="26"/>
          <w:rFonts w:hint="eastAsia" w:ascii="SimSun" w:hAnsi="SimSun" w:eastAsia="SimSun"/>
          <w:color w:val="000000"/>
        </w:rPr>
        <w:t xml:space="preserve">本书分为两个部分：</w:t>
      </w:r>
    </w:p>
    <w:p>
      <w:pPr>
        <w:spacing w:line="360" w:lineRule="exact"/>
        <w:ind w:firstLine="400"/>
        <w:jc w:val="left"/>
      </w:pPr>
      <w:r>
        <w:rPr>
          <w:sz w:val="26"/>
          <w:rFonts w:hint="eastAsia" w:ascii="SimSun" w:hAnsi="SimSun" w:eastAsia="SimSun"/>
          <w:color w:val="000000"/>
        </w:rPr>
        <w:t xml:space="preserve">第一部分：拟IPO企业数据合规50问。</w:t>
      </w:r>
    </w:p>
    <w:p>
      <w:pPr>
        <w:spacing w:line="420" w:lineRule="exact"/>
        <w:ind w:firstLine="540"/>
        <w:jc w:val="both"/>
      </w:pPr>
      <w:r>
        <w:rPr>
          <w:sz w:val="26"/>
          <w:rFonts w:hint="eastAsia" w:ascii="SimSun" w:hAnsi="SimSun" w:eastAsia="SimSun"/>
          <w:color w:val="000000"/>
        </w:rPr>
        <w:t xml:space="preserve">无论企业处于哪个发展阶段，这50问都非常贴合企业的需要。50问就像是</w:t>
      </w:r>
      <w:r>
        <w:rPr>
          <w:sz w:val="26"/>
          <w:rFonts w:hint="eastAsia" w:ascii="SimSun" w:hAnsi="SimSun" w:eastAsia="SimSun"/>
          <w:color w:val="000000"/>
        </w:rPr>
        <w:t xml:space="preserve">体检表的各项内容，无论你是处于青中年还是老年，体检表都适用。唯一不同的</w:t>
      </w:r>
      <w:r>
        <w:rPr>
          <w:sz w:val="26"/>
          <w:rFonts w:hint="eastAsia" w:ascii="SimSun" w:hAnsi="SimSun" w:eastAsia="SimSun"/>
          <w:color w:val="000000"/>
        </w:rPr>
        <w:t xml:space="preserve">是，体检结果的差异对于体检者的紧迫性完全不同，这也取决于CEO临门一脚的</w:t>
      </w:r>
      <w:r>
        <w:rPr>
          <w:sz w:val="26"/>
          <w:rFonts w:hint="eastAsia" w:ascii="SimSun" w:hAnsi="SimSun" w:eastAsia="SimSun"/>
          <w:color w:val="000000"/>
        </w:rPr>
        <w:t xml:space="preserve">目标。</w:t>
      </w:r>
    </w:p>
    <w:p>
      <w:pPr>
        <w:spacing w:line="400" w:lineRule="exact"/>
        <w:ind w:firstLine="400"/>
        <w:jc w:val="both"/>
      </w:pPr>
      <w:r>
        <w:rPr>
          <w:sz w:val="26"/>
          <w:rFonts w:hint="eastAsia" w:ascii="SimSun" w:hAnsi="SimSun" w:eastAsia="SimSun"/>
          <w:color w:val="000000"/>
        </w:rPr>
        <w:t xml:space="preserve">把上市审核机构对拟上市企业的“灵魂拷问”，拆解到企业数据处理生命周期</w:t>
      </w:r>
      <w:r>
        <w:rPr>
          <w:sz w:val="26"/>
          <w:rFonts w:hint="eastAsia" w:ascii="SimSun" w:hAnsi="SimSun" w:eastAsia="SimSun"/>
          <w:color w:val="000000"/>
        </w:rPr>
        <w:t xml:space="preserve">的各个阶段，形成数据合规50问。CEO可以清晰地看到，数据合规在上市视角下</w:t>
      </w:r>
      <w:r>
        <w:rPr>
          <w:sz w:val="26"/>
          <w:rFonts w:hint="eastAsia" w:ascii="SimSun" w:hAnsi="SimSun" w:eastAsia="SimSun"/>
          <w:color w:val="000000"/>
        </w:rPr>
        <w:t xml:space="preserve">的基本要求和应有的标准动作。</w:t>
      </w:r>
    </w:p>
    <w:p>
      <w:pPr>
        <w:spacing w:line="400" w:lineRule="exact"/>
        <w:ind w:firstLine="540"/>
        <w:jc w:val="both"/>
        <w:sectPr>
          <w:headerReference w:type="default" r:id="Re764bca319484359"/>
          <w:type w:val="continuous"/>
          <w:pgSz w:w="12060" w:h="16840" w:orient="portrait"/>
          <w:pgMar w:top="1120" w:right="920" w:bottom="960" w:left="900" w:header="0" w:footer="0"/>
          <w:cols w:equalWidth="true" w:num="1"/>
          <w:footerReference w:type="default" r:id="Rdc412c4b182b4f4a"/>
          <w:titlePg/>
        </w:sectPr>
      </w:pPr>
      <w:r>
        <w:rPr>
          <w:sz w:val="26"/>
          <w:rFonts w:hint="eastAsia" w:ascii="SimSun" w:hAnsi="SimSun" w:eastAsia="SimSun"/>
          <w:color w:val="000000"/>
        </w:rPr>
        <w:t xml:space="preserve">特别提示：由于数据合规50问涉及数据处理全生命周期，并对数据合规问题</w:t>
      </w:r>
      <w:r>
        <w:rPr>
          <w:sz w:val="26"/>
          <w:rFonts w:hint="eastAsia" w:ascii="SimSun" w:hAnsi="SimSun" w:eastAsia="SimSun"/>
          <w:color w:val="000000"/>
        </w:rPr>
        <w:t xml:space="preserve">提出有针对性的合规解决方案，因此，本书第一部分内容是对后续内容提纲挈领</w:t>
      </w:r>
      <w:br w:type="page"/>
    </w:p>
    <w:p>
      <w:pPr>
        <w:spacing w:after="880" w:line="300" w:lineRule="exact"/>
        <w:ind w:firstLine="0"/>
        <w:jc w:val="left"/>
      </w:pPr>
      <w:r>
        <w:rPr>
          <w:sz w:val="22"/>
          <w:rFonts w:hint="eastAsia" w:ascii="SimSun" w:hAnsi="SimSun" w:eastAsia="SimSun"/>
          <w:color w:val="000000"/>
        </w:rPr>
        <w:t xml:space="preserve">006 成功CEO的临门一脚：</w:t>
      </w:r>
      <w:r>
        <w:rPr>
          <w:b/>
          <w:sz w:val="22"/>
          <w:rFonts w:hint="eastAsia" w:ascii="SimSun" w:hAnsi="SimSun" w:eastAsia="SimSun"/>
          <w:color w:val="000000"/>
        </w:rPr>
        <w:t xml:space="preserve">数据合规管理</w:t>
      </w:r>
    </w:p>
    <w:p>
      <w:pPr>
        <w:spacing w:after="60" w:line="320" w:lineRule="exact"/>
        <w:ind w:firstLine="0"/>
        <w:jc w:val="both"/>
      </w:pPr>
      <w:r>
        <w:rPr>
          <w:sz w:val="24"/>
          <w:rFonts w:hint="eastAsia" w:ascii="SimSun" w:hAnsi="SimSun" w:eastAsia="SimSun"/>
          <w:color w:val="000000"/>
        </w:rPr>
        <w:t xml:space="preserve">的总览，其中提及的数据合规解决方案的部分内容将在本书第二部分展开论述。</w:t>
      </w:r>
    </w:p>
    <w:p>
      <w:pPr>
        <w:spacing w:after="60" w:line="320" w:lineRule="exact"/>
        <w:ind w:firstLine="560"/>
        <w:jc w:val="left"/>
      </w:pPr>
      <w:r>
        <w:rPr>
          <w:sz w:val="24"/>
          <w:rFonts w:hint="eastAsia" w:ascii="SimSun" w:hAnsi="SimSun" w:eastAsia="SimSun"/>
          <w:color w:val="000000"/>
        </w:rPr>
        <w:t xml:space="preserve">第二部分：数据合规管理实操指引</w:t>
      </w:r>
    </w:p>
    <w:p>
      <w:pPr>
        <w:spacing w:after="120" w:line="300" w:lineRule="exact"/>
        <w:ind w:firstLine="560"/>
        <w:jc w:val="both"/>
      </w:pPr>
      <w:r>
        <w:rPr>
          <w:sz w:val="26"/>
          <w:rFonts w:hint="eastAsia" w:ascii="SimSun" w:hAnsi="SimSun" w:eastAsia="SimSun"/>
          <w:color w:val="000000"/>
        </w:rPr>
        <w:t xml:space="preserve">CEO关心的80％的数据合规管理，可以在这里找到答案。第二部分由八章</w:t>
      </w:r>
      <w:r>
        <w:rPr>
          <w:sz w:val="26"/>
          <w:rFonts w:hint="eastAsia" w:ascii="SimSun" w:hAnsi="SimSun" w:eastAsia="SimSun"/>
          <w:color w:val="000000"/>
        </w:rPr>
        <w:t xml:space="preserve">构成，前六章，</w:t>
      </w:r>
      <w:r>
        <w:rPr>
          <w:sz w:val="25"/>
          <w:rFonts w:hint="eastAsia" w:ascii="SimSun" w:hAnsi="SimSun" w:eastAsia="SimSun"/>
          <w:color w:val="000000"/>
        </w:rPr>
        <m:oMath xmlns:m="http://schemas.openxmlformats.org/officeDocument/2006/math" xmlns:mml="http://www.w3.org/1998/Math/MathML">
          <m:r>
            <w:rPr>
              <w:sz w:val="25"/>
              <w:rFonts w:hint="eastAsia" w:ascii="SimSun" w:hAnsi="SimSun" w:eastAsia="SimSun"/>
              <w:color w:val="000000"/>
            </w:rPr>
            <m:t>"5W+H"</m:t>
          </m:r>
        </m:oMath>
      </w:r>
      <w:r>
        <w:rPr>
          <w:sz w:val="26"/>
          <w:rFonts w:hint="eastAsia" w:ascii="SimSun" w:hAnsi="SimSun" w:eastAsia="SimSun"/>
          <w:color w:val="000000"/>
        </w:rPr>
        <w:t xml:space="preserve">”，解决数据合规“引爆点”，第七章以案例应用的形态，帮</w:t>
      </w:r>
      <w:r>
        <w:rPr>
          <w:sz w:val="26"/>
          <w:rFonts w:hint="eastAsia" w:ascii="SimSun" w:hAnsi="SimSun" w:eastAsia="SimSun"/>
          <w:color w:val="000000"/>
        </w:rPr>
        <w:t xml:space="preserve">助CEO理解数据合规管理如何在行业中应用，第八章围绕数据合规的“热点”专</w:t>
      </w:r>
      <w:r>
        <w:rPr>
          <w:sz w:val="26"/>
          <w:rFonts w:hint="eastAsia" w:ascii="SimSun" w:hAnsi="SimSun" w:eastAsia="SimSun"/>
          <w:color w:val="000000"/>
        </w:rPr>
        <w:t xml:space="preserve">题展开讨论。</w:t>
      </w:r>
    </w:p>
    <w:p>
      <w:pPr>
        <w:spacing w:after="60" w:line="320" w:lineRule="exact"/>
        <w:ind w:firstLine="560"/>
        <w:jc w:val="left"/>
      </w:pPr>
      <w:r>
        <w:rPr>
          <w:sz w:val="24"/>
          <w:rFonts w:hint="eastAsia" w:ascii="SimSun" w:hAnsi="SimSun" w:eastAsia="SimSun"/>
          <w:color w:val="000000"/>
        </w:rPr>
        <w:t xml:space="preserve">1．Why：CEO必知“为什么必须马上行动”</w:t>
      </w:r>
    </w:p>
    <w:p>
      <w:pPr>
        <w:spacing w:line="320" w:lineRule="exact"/>
        <w:ind w:firstLine="560"/>
        <w:jc w:val="left"/>
      </w:pPr>
      <w:r>
        <w:rPr>
          <w:sz w:val="24"/>
          <w:rFonts w:hint="eastAsia" w:ascii="SimSun" w:hAnsi="SimSun" w:eastAsia="SimSun"/>
          <w:color w:val="000000"/>
        </w:rPr>
        <w:t xml:space="preserve">通过滴滴案的前车之鉴，识别必知的数据合规风险点。</w:t>
      </w:r>
    </w:p>
    <w:p>
      <w:pPr>
        <w:spacing w:after="60" w:line="320" w:lineRule="exact"/>
        <w:ind w:firstLine="560"/>
        <w:jc w:val="left"/>
      </w:pPr>
      <w:r>
        <w:rPr>
          <w:sz w:val="24"/>
          <w:rFonts w:hint="eastAsia" w:ascii="SimSun" w:hAnsi="SimSun" w:eastAsia="SimSun"/>
          <w:color w:val="000000"/>
        </w:rPr>
        <w:t xml:space="preserve">2．What：CEO必知“个人信息的边界是什么”</w:t>
      </w:r>
    </w:p>
    <w:p>
      <w:pPr>
        <w:spacing w:line="320" w:lineRule="exact"/>
        <w:ind w:firstLine="560"/>
        <w:jc w:val="both"/>
      </w:pPr>
      <w:r>
        <w:rPr>
          <w:sz w:val="24"/>
          <w:rFonts w:hint="eastAsia" w:ascii="SimSun" w:hAnsi="SimSun" w:eastAsia="SimSun"/>
          <w:color w:val="000000"/>
        </w:rPr>
        <w:t xml:space="preserve">识别个人信息边界，影响着企业产品和服务的长相，以及可能触碰哪些底线，</w:t>
      </w:r>
      <w:r>
        <w:rPr>
          <w:sz w:val="24"/>
          <w:rFonts w:hint="eastAsia" w:ascii="SimSun" w:hAnsi="SimSun" w:eastAsia="SimSun"/>
          <w:color w:val="000000"/>
        </w:rPr>
        <w:t xml:space="preserve">方便CEO取舍。</w:t>
      </w:r>
    </w:p>
    <w:p>
      <w:pPr>
        <w:spacing w:after="60" w:line="320" w:lineRule="exact"/>
        <w:ind w:firstLine="560"/>
        <w:jc w:val="left"/>
      </w:pPr>
      <w:r>
        <w:rPr>
          <w:sz w:val="24"/>
          <w:rFonts w:hint="eastAsia" w:ascii="SimSun" w:hAnsi="SimSun" w:eastAsia="SimSun"/>
          <w:color w:val="000000"/>
        </w:rPr>
        <w:t xml:space="preserve">3．Who：CEO必知“谁-数据谁处理、谁保障、谁监管”</w:t>
      </w:r>
    </w:p>
    <w:p>
      <w:pPr>
        <w:spacing w:after="60" w:line="320" w:lineRule="exact"/>
        <w:ind w:firstLine="560"/>
        <w:jc w:val="both"/>
      </w:pPr>
      <w:r>
        <w:rPr>
          <w:sz w:val="24"/>
          <w:rFonts w:hint="eastAsia" w:ascii="SimSun" w:hAnsi="SimSun" w:eastAsia="SimSun"/>
          <w:color w:val="000000"/>
        </w:rPr>
        <w:t xml:space="preserve">集团内业务板块丰富，数据面临融合共享，“谁”是数据的入口，组织内谁来保</w:t>
      </w:r>
      <w:r>
        <w:rPr>
          <w:sz w:val="24"/>
          <w:rFonts w:hint="eastAsia" w:ascii="SimSun" w:hAnsi="SimSun" w:eastAsia="SimSun"/>
          <w:color w:val="000000"/>
        </w:rPr>
        <w:t xml:space="preserve">护这些数据？谁来负责处理这些数据？谁又是外部监管者？外部监管者各自监管</w:t>
      </w:r>
      <w:r>
        <w:rPr>
          <w:sz w:val="24"/>
          <w:rFonts w:hint="eastAsia" w:ascii="SimSun" w:hAnsi="SimSun" w:eastAsia="SimSun"/>
          <w:color w:val="000000"/>
        </w:rPr>
        <w:t xml:space="preserve">什么？本章一一解答。</w:t>
      </w:r>
    </w:p>
    <w:p>
      <w:pPr>
        <w:spacing w:line="320" w:lineRule="exact"/>
        <w:ind w:firstLine="560"/>
        <w:jc w:val="left"/>
      </w:pPr>
      <w:r>
        <w:rPr>
          <w:sz w:val="24"/>
          <w:rFonts w:hint="eastAsia" w:ascii="SimSun" w:hAnsi="SimSun" w:eastAsia="SimSun"/>
          <w:color w:val="000000"/>
        </w:rPr>
        <w:t xml:space="preserve">4．Where：CEO必知“合规死穴”</w:t>
      </w:r>
    </w:p>
    <w:p>
      <w:pPr>
        <w:spacing w:after="60" w:line="320" w:lineRule="exact"/>
        <w:ind w:left="80" w:firstLine="480"/>
        <w:jc w:val="both"/>
      </w:pPr>
      <w:r>
        <w:rPr>
          <w:sz w:val="24"/>
          <w:rFonts w:hint="eastAsia" w:ascii="SimSun" w:hAnsi="SimSun" w:eastAsia="SimSun"/>
          <w:color w:val="000000"/>
        </w:rPr>
        <w:t xml:space="preserve">数据合规有很多“穴位”，由于企业产品由诸多个人信息的处理环节组成，最</w:t>
      </w:r>
      <w:r>
        <w:rPr>
          <w:sz w:val="24"/>
          <w:rFonts w:hint="eastAsia" w:ascii="SimSun" w:hAnsi="SimSun" w:eastAsia="SimSun"/>
          <w:color w:val="000000"/>
        </w:rPr>
        <w:t xml:space="preserve">终的呈现形态丰富多样，但究竟哪些是“死穴”，能否绕道而行，直接影响产品的</w:t>
      </w:r>
      <w:r>
        <w:rPr>
          <w:sz w:val="24"/>
          <w:rFonts w:hint="eastAsia" w:ascii="SimSun" w:hAnsi="SimSun" w:eastAsia="SimSun"/>
          <w:color w:val="000000"/>
        </w:rPr>
        <w:t xml:space="preserve">“卖相”，因此，数据合规风险点识别就是产品呈现的必经之路。</w:t>
      </w:r>
    </w:p>
    <w:p>
      <w:pPr>
        <w:spacing w:line="320" w:lineRule="exact"/>
        <w:ind w:firstLine="560"/>
        <w:jc w:val="left"/>
      </w:pPr>
      <w:r>
        <w:rPr>
          <w:sz w:val="24"/>
          <w:rFonts w:hint="eastAsia" w:ascii="SimSun" w:hAnsi="SimSun" w:eastAsia="SimSun"/>
          <w:color w:val="000000"/>
        </w:rPr>
        <w:t xml:space="preserve">5．When：CEO必知“合规起点是何时”</w:t>
      </w:r>
    </w:p>
    <w:p>
      <w:pPr>
        <w:spacing w:after="60" w:line="320" w:lineRule="exact"/>
        <w:ind w:left="80" w:firstLine="480"/>
        <w:jc w:val="both"/>
      </w:pPr>
      <w:r>
        <w:rPr>
          <w:sz w:val="24"/>
          <w:rFonts w:hint="eastAsia" w:ascii="SimSun" w:hAnsi="SimSun" w:eastAsia="SimSun"/>
          <w:color w:val="000000"/>
        </w:rPr>
        <w:t xml:space="preserve">数据合规管理的起点是评估，评估甚至可以被定义为数据合规管理中最重要</w:t>
      </w:r>
      <w:r>
        <w:rPr>
          <w:sz w:val="24"/>
          <w:rFonts w:hint="eastAsia" w:ascii="SimSun" w:hAnsi="SimSun" w:eastAsia="SimSun"/>
          <w:color w:val="000000"/>
        </w:rPr>
        <w:t xml:space="preserve">环节。数据合规管理能走多远、能发挥多少的价值，取决于数据合规的评估工作</w:t>
      </w:r>
      <w:r>
        <w:rPr>
          <w:sz w:val="24"/>
          <w:rFonts w:hint="eastAsia" w:ascii="SimSun" w:hAnsi="SimSun" w:eastAsia="SimSun"/>
          <w:color w:val="000000"/>
        </w:rPr>
        <w:t xml:space="preserve">是否到位。</w:t>
      </w:r>
    </w:p>
    <w:p>
      <w:pPr>
        <w:spacing w:line="320" w:lineRule="exact"/>
        <w:ind w:firstLine="560"/>
        <w:jc w:val="left"/>
      </w:pPr>
      <w:r>
        <w:rPr>
          <w:sz w:val="24"/>
          <w:rFonts w:hint="eastAsia" w:ascii="SimSun" w:hAnsi="SimSun" w:eastAsia="SimSun"/>
          <w:color w:val="000000"/>
        </w:rPr>
        <w:t xml:space="preserve">6．How：CEO必知“数据合规管理资源如何配置”</w:t>
      </w:r>
    </w:p>
    <w:p>
      <w:pPr>
        <w:spacing w:after="60" w:line="320" w:lineRule="exact"/>
        <w:ind w:left="80" w:firstLine="480"/>
        <w:jc w:val="both"/>
      </w:pPr>
      <w:r>
        <w:rPr>
          <w:sz w:val="24"/>
          <w:rFonts w:hint="eastAsia" w:ascii="SimSun" w:hAnsi="SimSun" w:eastAsia="SimSun"/>
          <w:color w:val="000000"/>
        </w:rPr>
        <w:t xml:space="preserve">管理资源配置的核心内容：从被动到主动，让产品“默认式”“嵌入式”地呈现</w:t>
      </w:r>
      <w:r>
        <w:rPr>
          <w:sz w:val="24"/>
          <w:rFonts w:hint="eastAsia" w:ascii="SimSun" w:hAnsi="SimSun" w:eastAsia="SimSun"/>
          <w:color w:val="000000"/>
        </w:rPr>
        <w:t xml:space="preserve">数据合规，这需要CEO选对人、设对岗、建好制、搭好台，最终构建数据合规管理</w:t>
      </w:r>
      <w:r>
        <w:rPr>
          <w:sz w:val="24"/>
          <w:rFonts w:hint="eastAsia" w:ascii="SimSun" w:hAnsi="SimSun" w:eastAsia="SimSun"/>
          <w:color w:val="000000"/>
        </w:rPr>
        <w:t xml:space="preserve">体系。</w:t>
      </w:r>
    </w:p>
    <w:p>
      <w:pPr>
        <w:spacing w:after="60" w:line="320" w:lineRule="exact"/>
        <w:ind w:firstLine="560"/>
        <w:jc w:val="left"/>
      </w:pPr>
      <w:r>
        <w:rPr>
          <w:sz w:val="24"/>
          <w:rFonts w:hint="eastAsia" w:ascii="SimSun" w:hAnsi="SimSun" w:eastAsia="SimSun"/>
          <w:color w:val="000000"/>
        </w:rPr>
        <w:t xml:space="preserve">7．行业／领域的应用：灵活用工平台</w:t>
      </w:r>
    </w:p>
    <w:p>
      <w:pPr>
        <w:spacing w:line="320" w:lineRule="exact"/>
        <w:ind w:left="80" w:firstLine="480"/>
        <w:jc w:val="both"/>
        <w:sectPr>
          <w:headerReference w:type="default" r:id="R21fc402426f64c8b"/>
          <w:type w:val="continuous"/>
          <w:pgSz w:w="11700" w:h="16840" w:orient="portrait"/>
          <w:pgMar w:top="1060" w:right="720" w:bottom="1400" w:left="1800" w:header="0" w:footer="0"/>
          <w:cols w:equalWidth="true" w:num="1"/>
        </w:sectPr>
      </w:pPr>
      <w:r>
        <w:rPr>
          <w:sz w:val="24"/>
          <w:rFonts w:hint="eastAsia" w:ascii="SimSun" w:hAnsi="SimSun" w:eastAsia="SimSun"/>
          <w:color w:val="000000"/>
        </w:rPr>
        <w:t xml:space="preserve">选取数据合规利益相关者众多的行业／领域进行分析，通过灵活用工平台案</w:t>
      </w:r>
      <w:r>
        <w:rPr>
          <w:sz w:val="24"/>
          <w:rFonts w:hint="eastAsia" w:ascii="SimSun" w:hAnsi="SimSun" w:eastAsia="SimSun"/>
          <w:color w:val="000000"/>
        </w:rPr>
        <w:t xml:space="preserve">例来剖析数据合规面临的主要问题、解决方案以及合规体系。让CEO清晰看到平</w:t>
      </w:r>
      <w:br w:type="page"/>
    </w:p>
    <w:p>
      <w:pPr>
        <w:spacing w:before="840" w:line="420" w:lineRule="exact"/>
        <w:ind w:firstLine="0"/>
        <w:jc w:val="left"/>
      </w:pPr>
      <w:r>
        <w:rPr>
          <w:sz w:val="24"/>
          <w:rFonts w:hint="eastAsia" w:ascii="SimSun" w:hAnsi="SimSun" w:eastAsia="SimSun"/>
          <w:color w:val="000000"/>
        </w:rPr>
        <w:t xml:space="preserve">台企业如何在人、岗、制度等全流程维度实践数据合规战略。</w:t>
      </w:r>
    </w:p>
    <w:p>
      <w:pPr>
        <w:spacing w:line="360" w:lineRule="exact"/>
        <w:ind w:firstLine="540"/>
        <w:jc w:val="left"/>
      </w:pPr>
      <w:r>
        <w:rPr>
          <w:sz w:val="24"/>
          <w:rFonts w:hint="eastAsia" w:ascii="SimSun" w:hAnsi="SimSun" w:eastAsia="SimSun"/>
          <w:color w:val="000000"/>
        </w:rPr>
        <w:t xml:space="preserve">8．专题：数据合规商业热点</w:t>
      </w:r>
    </w:p>
    <w:p>
      <w:pPr>
        <w:spacing w:after="380" w:line="420" w:lineRule="exact"/>
        <w:ind w:firstLine="540"/>
        <w:jc w:val="both"/>
      </w:pPr>
      <w:r>
        <w:rPr>
          <w:sz w:val="24"/>
          <w:rFonts w:hint="eastAsia" w:ascii="SimSun" w:hAnsi="SimSun" w:eastAsia="SimSun"/>
          <w:color w:val="000000"/>
        </w:rPr>
        <w:t xml:space="preserve">有算法、个性化推荐、有爬虫、有“黑模式”，如何用数据伦理去做商业上的取</w:t>
      </w:r>
      <w:r>
        <w:rPr>
          <w:sz w:val="24"/>
          <w:rFonts w:hint="eastAsia" w:ascii="SimSun" w:hAnsi="SimSun" w:eastAsia="SimSun"/>
          <w:color w:val="000000"/>
        </w:rPr>
        <w:t xml:space="preserve">舍，如何在处理数据合规和商业利益问题上寻找到平衡。</w:t>
      </w:r>
    </w:p>
    <w:p>
      <w:pPr>
        <w:spacing w:after="100" w:line="500" w:lineRule="exact"/>
        <w:ind w:firstLine="540"/>
        <w:jc w:val="both"/>
      </w:pPr>
      <w:r>
        <w:rPr>
          <w:b/>
          <w:sz w:val="28"/>
          <w:rFonts w:hint="eastAsia" w:ascii="SimSun" w:hAnsi="SimSun" w:eastAsia="SimSun"/>
          <w:color w:val="000000"/>
        </w:rPr>
        <w:t xml:space="preserve">八、感谢</w:t>
      </w:r>
    </w:p>
    <w:p>
      <w:pPr>
        <w:spacing w:line="420" w:lineRule="exact"/>
        <w:ind w:firstLine="540"/>
        <w:jc w:val="both"/>
      </w:pPr>
      <w:r>
        <w:rPr>
          <w:sz w:val="24"/>
          <w:rFonts w:hint="eastAsia" w:ascii="SimSun" w:hAnsi="SimSun" w:eastAsia="SimSun"/>
          <w:color w:val="000000"/>
        </w:rPr>
        <w:t xml:space="preserve">首先我们需要互相感谢，感谢参与写作的周梦律师、纪倩律师和徐晶律师的</w:t>
      </w:r>
      <w:r>
        <w:rPr>
          <w:sz w:val="24"/>
          <w:rFonts w:hint="eastAsia" w:ascii="SimSun" w:hAnsi="SimSun" w:eastAsia="SimSun"/>
          <w:color w:val="000000"/>
        </w:rPr>
        <w:t xml:space="preserve">辛苦付出，工作之余的写作让你们变得更加强大，梳理、总结、落笔的过程就是逐</w:t>
      </w:r>
      <w:r>
        <w:rPr>
          <w:sz w:val="24"/>
          <w:rFonts w:hint="eastAsia" w:ascii="SimSun" w:hAnsi="SimSun" w:eastAsia="SimSun"/>
          <w:color w:val="000000"/>
        </w:rPr>
        <w:t xml:space="preserve">渐自我发现潜能的过程。</w:t>
      </w:r>
    </w:p>
    <w:p>
      <w:pPr>
        <w:spacing w:line="420" w:lineRule="exact"/>
        <w:ind w:firstLine="540"/>
        <w:jc w:val="both"/>
      </w:pPr>
      <w:r>
        <w:rPr>
          <w:sz w:val="24"/>
          <w:rFonts w:hint="eastAsia" w:ascii="SimSun" w:hAnsi="SimSun" w:eastAsia="SimSun"/>
          <w:color w:val="000000"/>
        </w:rPr>
        <w:t xml:space="preserve">我们更需要感谢团队的李燊律师，其实数据合规管理领域，正是受益于李律</w:t>
      </w:r>
      <w:r>
        <w:rPr>
          <w:sz w:val="24"/>
          <w:rFonts w:hint="eastAsia" w:ascii="SimSun" w:hAnsi="SimSun" w:eastAsia="SimSun"/>
          <w:color w:val="000000"/>
        </w:rPr>
        <w:t xml:space="preserve">师的牵线和执着，才有了EXIN对我们德恒上海DPO授权认证点的合作，并奠定</w:t>
      </w:r>
      <w:r>
        <w:rPr>
          <w:sz w:val="24"/>
          <w:rFonts w:hint="eastAsia" w:ascii="SimSun" w:hAnsi="SimSun" w:eastAsia="SimSun"/>
          <w:color w:val="000000"/>
        </w:rPr>
        <w:t xml:space="preserve">了我们团队在数据合规领域的“国际化”基调。我们同时感谢闫铁钊律师，作为商</w:t>
      </w:r>
      <w:r>
        <w:rPr>
          <w:sz w:val="24"/>
          <w:rFonts w:hint="eastAsia" w:ascii="SimSun" w:hAnsi="SimSun" w:eastAsia="SimSun"/>
          <w:color w:val="000000"/>
        </w:rPr>
        <w:t xml:space="preserve">事诉讼律师的合伙人，对书中不少观点的诉讼视角的讨论，让我们这些非诉律师</w:t>
      </w:r>
      <w:r>
        <w:rPr>
          <w:sz w:val="24"/>
          <w:rFonts w:hint="eastAsia" w:ascii="SimSun" w:hAnsi="SimSun" w:eastAsia="SimSun"/>
          <w:color w:val="000000"/>
        </w:rPr>
        <w:t xml:space="preserve">跨越了盲区。</w:t>
      </w:r>
    </w:p>
    <w:p>
      <w:pPr>
        <w:spacing w:line="400" w:lineRule="exact"/>
        <w:ind w:firstLine="540"/>
        <w:jc w:val="both"/>
      </w:pPr>
      <w:r>
        <w:rPr>
          <w:sz w:val="22"/>
          <w:rFonts w:hint="eastAsia" w:ascii="SimSun" w:hAnsi="SimSun" w:eastAsia="SimSun"/>
          <w:color w:val="000000"/>
        </w:rPr>
        <w:t xml:space="preserve">我们同时感谢完成出色检索工作的优秀实习生们：姚宇鸥、顾鼎年、李逸凡、</w:t>
      </w:r>
      <w:r>
        <w:rPr>
          <w:sz w:val="22"/>
          <w:rFonts w:hint="eastAsia" w:ascii="SimSun" w:hAnsi="SimSun" w:eastAsia="SimSun"/>
          <w:color w:val="000000"/>
        </w:rPr>
        <w:t xml:space="preserve">张燕、陈好、方令权、姚懿珊、姚闽琴子、王心悦、施怡洁、许佳玮、杨思雪和郝思</w:t>
      </w:r>
      <w:r>
        <w:rPr>
          <w:sz w:val="22"/>
          <w:rFonts w:hint="eastAsia" w:ascii="SimSun" w:hAnsi="SimSun" w:eastAsia="SimSun"/>
          <w:color w:val="000000"/>
        </w:rPr>
        <w:t xml:space="preserve">懿。希望你们的实习经历，能终身受益，让“有图有真相”和“一表解千愁”的画</w:t>
      </w:r>
      <w:r>
        <w:rPr>
          <w:sz w:val="22"/>
          <w:rFonts w:hint="eastAsia" w:ascii="SimSun" w:hAnsi="SimSun" w:eastAsia="SimSun"/>
          <w:color w:val="000000"/>
        </w:rPr>
        <w:t xml:space="preserve">面感呈现方式发扬光大。“千里马常有，而伯乐不常在。”珍惜一些人生中特别“不</w:t>
      </w:r>
      <w:r>
        <w:rPr>
          <w:sz w:val="22"/>
          <w:rFonts w:hint="eastAsia" w:ascii="SimSun" w:hAnsi="SimSun" w:eastAsia="SimSun"/>
          <w:color w:val="000000"/>
        </w:rPr>
        <w:t xml:space="preserve">适”的经历-我们团队以高压著称，在中西合璧的视角下，不断探寻新问题的解</w:t>
      </w:r>
      <w:r>
        <w:rPr>
          <w:sz w:val="22"/>
          <w:rFonts w:hint="eastAsia" w:ascii="SimSun" w:hAnsi="SimSun" w:eastAsia="SimSun"/>
          <w:color w:val="000000"/>
        </w:rPr>
        <w:t xml:space="preserve">决路径。</w:t>
      </w:r>
    </w:p>
    <w:p>
      <w:pPr>
        <w:spacing w:line="420" w:lineRule="exact"/>
        <w:ind w:firstLine="540"/>
        <w:jc w:val="both"/>
      </w:pPr>
      <w:r>
        <w:rPr>
          <w:sz w:val="24"/>
          <w:rFonts w:hint="eastAsia" w:ascii="SimSun" w:hAnsi="SimSun" w:eastAsia="SimSun"/>
          <w:color w:val="000000"/>
        </w:rPr>
        <w:t xml:space="preserve">最后感谢家人，感谢先生的支持和鼓励，回想2021年出版第一本书时我就提</w:t>
      </w:r>
      <w:r>
        <w:rPr>
          <w:sz w:val="24"/>
          <w:rFonts w:hint="eastAsia" w:ascii="SimSun" w:hAnsi="SimSun" w:eastAsia="SimSun"/>
          <w:color w:val="000000"/>
        </w:rPr>
        <w:t xml:space="preserve">及，写作的原动力是先生赋予的，也许是王老师发现，我不仅善于口头表达，更善</w:t>
      </w:r>
      <w:r>
        <w:rPr>
          <w:sz w:val="24"/>
          <w:rFonts w:hint="eastAsia" w:ascii="SimSun" w:hAnsi="SimSun" w:eastAsia="SimSun"/>
          <w:color w:val="000000"/>
        </w:rPr>
        <w:t xml:space="preserve">于通过创新、布局用文字的框架去呈现观点，而且视角和观点往往很独特有趣。</w:t>
      </w:r>
    </w:p>
    <w:p>
      <w:pPr>
        <w:spacing w:line="420" w:lineRule="exact"/>
        <w:ind w:firstLine="540"/>
        <w:jc w:val="both"/>
      </w:pPr>
      <w:r>
        <w:rPr>
          <w:sz w:val="24"/>
          <w:rFonts w:hint="eastAsia" w:ascii="SimSun" w:hAnsi="SimSun" w:eastAsia="SimSun"/>
          <w:color w:val="000000"/>
        </w:rPr>
        <w:t xml:space="preserve">尤其感谢我们家闺女带给我的“喜感”，让我觉得人生丰富多彩，快乐无处不</w:t>
      </w:r>
      <w:r>
        <w:rPr>
          <w:sz w:val="24"/>
          <w:rFonts w:hint="eastAsia" w:ascii="SimSun" w:hAnsi="SimSun" w:eastAsia="SimSun"/>
          <w:color w:val="000000"/>
        </w:rPr>
        <w:t xml:space="preserve">在，哪怕写作和隔离期间，都充满了力量和乐趣。这本书的出版应该可以再次听</w:t>
      </w:r>
      <w:r>
        <w:rPr>
          <w:sz w:val="24"/>
          <w:rFonts w:hint="eastAsia" w:ascii="SimSun" w:hAnsi="SimSun" w:eastAsia="SimSun"/>
          <w:color w:val="000000"/>
        </w:rPr>
        <w:t xml:space="preserve">到小姐姐说：“哇，妈妈你好厉害，你这本书跟书店里卖的书一样！”</w:t>
      </w:r>
    </w:p>
    <w:p>
      <w:pPr>
        <w:spacing w:line="420" w:lineRule="exact"/>
        <w:ind w:firstLine="540"/>
        <w:jc w:val="both"/>
      </w:pPr>
      <w:r>
        <w:rPr>
          <w:sz w:val="24"/>
          <w:rFonts w:hint="eastAsia" w:ascii="SimSun" w:hAnsi="SimSun" w:eastAsia="SimSun"/>
          <w:color w:val="000000"/>
        </w:rPr>
        <w:t xml:space="preserve">由衷地感谢德恒上海沈宏山主任的信任与支持，在沈律师的高度重视之下，</w:t>
      </w:r>
      <w:r>
        <w:rPr>
          <w:sz w:val="24"/>
          <w:rFonts w:hint="eastAsia" w:ascii="SimSun" w:hAnsi="SimSun" w:eastAsia="SimSun"/>
          <w:color w:val="000000"/>
        </w:rPr>
        <w:t xml:space="preserve">才有了德恒数据与合规业务部的设立。深感任重而道远。</w:t>
      </w:r>
    </w:p>
    <w:p>
      <w:pPr>
        <w:spacing w:line="420" w:lineRule="exact"/>
        <w:ind w:firstLine="540"/>
        <w:jc w:val="left"/>
        <w:sectPr>
          <w:headerReference w:type="default" r:id="Rc31783caff4048f2"/>
          <w:type w:val="continuous"/>
          <w:pgSz w:w="11640" w:h="16840" w:orient="portrait"/>
          <w:pgMar w:top="1440" w:right="1040" w:bottom="1440" w:left="860" w:header="0" w:footer="0"/>
          <w:cols w:equalWidth="true" w:num="1"/>
          <w:footerReference w:type="default" r:id="Rf1b4ab83dab346d5"/>
          <w:titlePg/>
        </w:sectPr>
      </w:pPr>
      <w:r>
        <w:rPr>
          <w:sz w:val="24"/>
          <w:rFonts w:hint="eastAsia" w:ascii="SimSun" w:hAnsi="SimSun" w:eastAsia="SimSun"/>
          <w:color w:val="000000"/>
        </w:rPr>
        <w:t xml:space="preserve">感谢身边给予支持的诸多高段位好朋友，反复提醒我，“记住，你是卖书”，必</w:t>
      </w:r>
      <w:r>
        <mc:AlternateContent>
          <mc:Choice Requires="wps">
            <w:drawing>
              <wp:anchor distT="0" distB="0" distL="114300" distR="114300" simplePos="0" relativeHeight="251658240" behindDoc="0" locked="0" layoutInCell="1" allowOverlap="1">
                <wp:simplePos x="0" y="0"/>
                <wp:positionH relativeFrom="page">
                  <wp:posOffset>5384800</wp:posOffset>
                </wp:positionH>
                <wp:positionV relativeFrom="paragraph">
                  <wp:posOffset>-762000</wp:posOffset>
                </wp:positionV>
                <wp:extent cx="1422400" cy="203200"/>
                <wp:effectExtent l="0" t="0" r="635" b="14605"/>
                <wp:wrapNone/>
                <wp:docPr id="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20" w:lineRule="exact"/>
                              <w:ind/>
                              <w:jc w:val="center"/>
                            </w:pPr>
                            <w:r>
                              <w:rPr>
                                <w:sz w:val="14"/>
                                <w:rFonts w:hint="eastAsia" w:ascii="SimSun" w:hAnsi="SimSun" w:eastAsia="SimSun"/>
                                <w:color w:val="000000"/>
                              </w:rPr>
                              <w:t xml:space="preserve">序 言 </w:t>
                            </w:r>
                            <w:r>
                              <w:rPr>
                                <w:b/>
                                <w:sz w:val="14"/>
                                <w:rFonts w:hint="eastAsia" w:ascii="SimSun" w:hAnsi="SimSun" w:eastAsia="SimSun"/>
                                <w:color w:val="000000"/>
                              </w:rPr>
                              <w:t xml:space="preserve">007</w:t>
                            </w:r>
                          </w:p>
                        </w:txbxContent>
                      </wps:txbx>
                      <wps:bodyPr lIns="25400" tIns="0" rIns="25400" bIns="0">
                        <a:noAutofit/>
                      </wps:bodyPr>
                    </wps:wsp>
                  </a:graphicData>
                </a:graphic>
              </wp:anchor>
            </w:drawing>
          </mc:Choice>
          <mc:Fallback>
            <w:pict>
              <v:shape id="_x0000_s9" style="position:absolute;left:0pt;margin-left:424.0pt;margin-top:54.0pt;height:16.0pt;width:112.0pt;z-index:638355668144345576;mso-width-relative:page;mso-height-relative:page;mso-position-vertical-relative:page;mso-position-horizontal-relative:page;" coordsize="21600,21600" o:spid="_x0000_s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20" w:lineRule="exact"/>
                        <w:ind/>
                        <w:jc w:val="center"/>
                      </w:pPr>
                      <w:r>
                        <w:rPr>
                          <w:sz w:val="14"/>
                          <w:rFonts w:hint="eastAsia" w:ascii="SimSun" w:hAnsi="SimSun" w:eastAsia="SimSun"/>
                          <w:color w:val="000000"/>
                        </w:rPr>
                        <w:t xml:space="preserve">序 言 </w:t>
                      </w:r>
                      <w:r>
                        <w:rPr>
                          <w:b/>
                          <w:sz w:val="14"/>
                          <w:rFonts w:hint="eastAsia" w:ascii="SimSun" w:hAnsi="SimSun" w:eastAsia="SimSun"/>
                          <w:color w:val="000000"/>
                        </w:rPr>
                        <w:t xml:space="preserve">007</w:t>
                      </w:r>
                    </w:p>
                  </w:txbxContent>
                </v:textbox>
              </v:shape>
            </w:pict>
          </mc:Fallback>
        </mc:AlternateContent>
      </w:r>
      <w:br w:type="page"/>
    </w:p>
    <w:p>
      <w:pPr>
        <w:spacing w:line="400" w:lineRule="exact"/>
        <w:ind w:firstLine="0"/>
        <w:jc w:val="left"/>
      </w:pPr>
      <w:r>
        <w:rPr>
          <w:b/>
          <w:sz w:val="24"/>
          <w:rFonts w:hint="eastAsia" w:ascii="SimSun" w:hAnsi="SimSun" w:eastAsia="SimSun"/>
          <w:color w:val="000000"/>
        </w:rPr>
        <w:t xml:space="preserve">008</w:t>
      </w:r>
      <w:r>
        <w:rPr>
          <w:sz w:val="24"/>
          <w:rFonts w:hint="eastAsia" w:ascii="SimSun" w:hAnsi="SimSun" w:eastAsia="SimSun"/>
          <w:color w:val="000000"/>
        </w:rPr>
        <w:t xml:space="preserve"> 成功CEO的临门一脚：</w:t>
      </w:r>
      <w:r>
        <w:rPr>
          <w:b/>
          <w:sz w:val="24"/>
          <w:rFonts w:hint="eastAsia" w:ascii="SimSun" w:hAnsi="SimSun" w:eastAsia="SimSun"/>
          <w:color w:val="000000"/>
        </w:rPr>
        <w:t xml:space="preserve">数据合规管理</w:t>
      </w:r>
    </w:p>
    <w:p>
      <w:pPr>
        <w:spacing w:line="400" w:lineRule="exact"/>
        <w:ind w:firstLine="0"/>
        <w:jc w:val="both"/>
      </w:pPr>
      <w:r>
        <w:rPr>
          <w:sz w:val="24"/>
          <w:rFonts w:hint="eastAsia" w:ascii="SimSun" w:hAnsi="SimSun" w:eastAsia="SimSun"/>
          <w:color w:val="000000"/>
        </w:rPr>
        <w:t xml:space="preserve">须明确书让谁读，带给读者什么价值。这一层思考，一度让我陷入两难，我到底是</w:t>
      </w:r>
      <w:r>
        <w:rPr>
          <w:sz w:val="24"/>
          <w:rFonts w:hint="eastAsia" w:ascii="SimSun" w:hAnsi="SimSun" w:eastAsia="SimSun"/>
          <w:color w:val="000000"/>
        </w:rPr>
        <w:t xml:space="preserve">要把书变成一种相对通俗的读物，还是应该让自己呈现十足的“专业感”，并最终</w:t>
      </w:r>
      <w:r>
        <w:rPr>
          <w:sz w:val="24"/>
          <w:rFonts w:hint="eastAsia" w:ascii="SimSun" w:hAnsi="SimSun" w:eastAsia="SimSun"/>
          <w:color w:val="000000"/>
        </w:rPr>
        <w:t xml:space="preserve">沦落为只有法律专业的同仁才能读懂。</w:t>
      </w:r>
    </w:p>
    <w:p>
      <w:pPr>
        <w:spacing w:after="2820" w:line="420" w:lineRule="exact"/>
        <w:ind w:firstLine="520"/>
        <w:jc w:val="both"/>
      </w:pPr>
      <w:r>
        <w:rPr>
          <w:sz w:val="24"/>
          <w:rFonts w:hint="eastAsia" w:ascii="SimSun" w:hAnsi="SimSun" w:eastAsia="SimSun"/>
          <w:color w:val="000000"/>
        </w:rPr>
        <w:t xml:space="preserve">回归初心，书最终的目标是希望企业能用得上、能用得好，尤其是实战类的书</w:t>
      </w:r>
      <w:r>
        <w:rPr>
          <w:sz w:val="24"/>
          <w:rFonts w:hint="eastAsia" w:ascii="SimSun" w:hAnsi="SimSun" w:eastAsia="SimSun"/>
          <w:color w:val="000000"/>
        </w:rPr>
        <w:t xml:space="preserve">籍，都是众多项目经验和心血的凝练，充满了我们的坚持和热爱，渗透着我们的价</w:t>
      </w:r>
      <w:r>
        <w:rPr>
          <w:sz w:val="24"/>
          <w:rFonts w:hint="eastAsia" w:ascii="SimSun" w:hAnsi="SimSun" w:eastAsia="SimSun"/>
          <w:color w:val="000000"/>
        </w:rPr>
        <w:t xml:space="preserve">值观、思考方式、工作机制。我们乐于看到企业跟着书中的指引真正实践起来，希</w:t>
      </w:r>
      <w:r>
        <w:rPr>
          <w:sz w:val="24"/>
          <w:rFonts w:hint="eastAsia" w:ascii="SimSun" w:hAnsi="SimSun" w:eastAsia="SimSun"/>
          <w:color w:val="000000"/>
        </w:rPr>
        <w:t xml:space="preserve">望看到书中的精要被组织充分吸收，将最佳实践灵活应用。从这个视角换位来看</w:t>
      </w:r>
      <w:r>
        <w:rPr>
          <w:sz w:val="24"/>
          <w:rFonts w:hint="eastAsia" w:ascii="SimSun" w:hAnsi="SimSun" w:eastAsia="SimSun"/>
          <w:color w:val="000000"/>
        </w:rPr>
        <w:t xml:space="preserve">写作方式，就发现两难其实不存在。如果是希望“隔山打牛”，那就让专业人士去</w:t>
      </w:r>
      <w:r>
        <w:rPr>
          <w:sz w:val="24"/>
          <w:rFonts w:hint="eastAsia" w:ascii="SimSun" w:hAnsi="SimSun" w:eastAsia="SimSun"/>
          <w:color w:val="000000"/>
        </w:rPr>
        <w:t xml:space="preserve">读，然后指导企业去找到解决方案；如果是希望企业“金刚破若”，直接迅速见效，</w:t>
      </w:r>
      <w:r>
        <w:rPr>
          <w:sz w:val="24"/>
          <w:rFonts w:hint="eastAsia" w:ascii="SimSun" w:hAnsi="SimSun" w:eastAsia="SimSun"/>
          <w:color w:val="000000"/>
        </w:rPr>
        <w:t xml:space="preserve">那就让CEO来读，然后统筹规划，自上而下推动。当然，这个自上而下的过程需</w:t>
      </w:r>
      <w:r>
        <w:rPr>
          <w:sz w:val="24"/>
          <w:rFonts w:hint="eastAsia" w:ascii="SimSun" w:hAnsi="SimSun" w:eastAsia="SimSun"/>
          <w:color w:val="000000"/>
        </w:rPr>
        <w:t xml:space="preserve">要有很多细节去支撑，因此我们写作时试图协调“自上而下和自下而上”，当然最</w:t>
      </w:r>
      <w:r>
        <w:rPr>
          <w:sz w:val="24"/>
          <w:rFonts w:hint="eastAsia" w:ascii="SimSun" w:hAnsi="SimSun" w:eastAsia="SimSun"/>
          <w:color w:val="000000"/>
        </w:rPr>
        <w:t xml:space="preserve">终呈现给读者的还存在诸多不完美，但已经是我们的“第三张小板凳”，敬请各位</w:t>
      </w:r>
      <w:r>
        <w:rPr>
          <w:sz w:val="24"/>
          <w:rFonts w:hint="eastAsia" w:ascii="SimSun" w:hAnsi="SimSun" w:eastAsia="SimSun"/>
          <w:color w:val="000000"/>
        </w:rPr>
        <w:t xml:space="preserve">同仁批评指正。</w:t>
      </w:r>
    </w:p>
    <w:p>
      <w:pPr>
        <w:spacing w:after="1780" w:line="480" w:lineRule="exact"/>
        <w:ind w:firstLine="0"/>
        <w:jc w:val="right"/>
      </w:pPr>
      <w:r>
        <w:rPr>
          <w:sz w:val="28"/>
          <w:rFonts w:hint="eastAsia" w:ascii="SimSun" w:hAnsi="SimSun" w:eastAsia="SimSun"/>
          <w:color w:val="000000"/>
        </w:rPr>
        <w:t xml:space="preserve">。卧茶夹</w:t>
      </w:r>
    </w:p>
    <w:p>
      <w:pPr>
        <w:spacing w:line="480" w:lineRule="exact"/>
        <w:ind w:firstLine="0"/>
        <w:jc w:val="right"/>
        <w:sectPr>
          <w:headerReference w:type="default" r:id="Rc805c4851fe747be"/>
          <w:type w:val="continuous"/>
          <w:pgSz w:w="11840" w:h="16820" w:orient="portrait"/>
          <w:pgMar w:top="720" w:right="720" w:bottom="1440" w:left="1800" w:header="0" w:footer="0"/>
          <w:cols w:equalWidth="true" w:num="1"/>
          <w:footerReference w:type="default" r:id="Rb6afda4f48a5453c"/>
          <w:titlePg/>
        </w:sectPr>
      </w:pPr>
      <w:r>
        <w:rPr>
          <w:sz w:val="28"/>
          <w:rFonts w:hint="eastAsia" w:ascii="SimSun" w:hAnsi="SimSun" w:eastAsia="SimSun"/>
          <w:color w:val="000000"/>
        </w:rPr>
        <w:t xml:space="preserve">高品</w:t>
      </w:r>
      <w:br w:type="page"/>
    </w:p>
    <w:p>
      <w:pPr>
        <w:jc w:val="both"/>
        <w:sectPr>
          <w:headerReference w:type="default" r:id="R5ee998c2e87f4a9d"/>
          <w:type w:val="continuous"/>
          <w:pgSz w:w="11820" w:h="16840" w:orient="portrait"/>
          <w:pgMar w:top="720" w:right="1800" w:bottom="1440" w:left="720" w:header="0" w:footer="0"/>
          <w:cols w:equalWidth="true" w:num="0"/>
        </w:sectPr>
      </w:pPr>
      <w:r>
        <w:drawing>
          <wp:inline distT="0" distB="0" distL="0" distR="0" wp14:editId="50D07946">
            <wp:extent cx="-12700" cy="-12700"/>
            <wp:effectExtent l="0" t="0" r="0" b="0"/>
            <wp:docPr id="10" name="NORMAL"/>
            <wp:cNvGraphicFramePr>
              <a:graphicFrameLocks noChangeAspect="1"/>
            </wp:cNvGraphicFramePr>
            <a:graphic>
              <a:graphicData uri="http://schemas.openxmlformats.org/drawingml/2006/picture">
                <pic:pic>
                  <pic:nvPicPr>
                    <pic:cNvPr id="10" name="New Bitmap Image.jpg"/>
                    <pic:cNvPicPr/>
                  </pic:nvPicPr>
                  <pic:blipFill>
                    <a:blip r:embed="R557e18475335453c" cstate="print">
                      <a:extLst>
                        <a:ext uri="{28A0092B-C50C-407E-A947-70E740481C1C}"/>
                      </a:extLst>
                    </a:blip>
                    <a:stretch>
                      <a:fillRect/>
                    </a:stretch>
                  </pic:blipFill>
                  <pic:spPr>
                    <a:xfrm>
                      <a:off x="1000" y="1000"/>
                      <a:ext cx="-12700" cy="-12700"/>
                    </a:xfrm>
                    <a:prstGeom prst="rect">
                      <a:avLst/>
                    </a:prstGeom>
                  </pic:spPr>
                </pic:pic>
              </a:graphicData>
            </a:graphic>
          </wp:inline>
        </w:drawing>
      </w:r>
      <w:br w:type="page"/>
    </w:p>
    <w:p>
      <w:pPr>
        <w:spacing w:before="5280" w:line="440" w:lineRule="exact"/>
        <w:ind w:firstLine="0"/>
        <w:jc w:val="both"/>
      </w:pPr>
      <w:r>
        <w:rPr>
          <w:sz w:val="32"/>
          <w:rFonts w:hint="eastAsia" w:ascii="SimSun" w:hAnsi="SimSun" w:eastAsia="SimSun"/>
          <w:color w:val="000000"/>
        </w:rPr>
        <w:t xml:space="preserve">第二章｜111</w:t>
      </w:r>
    </w:p>
    <w:p>
      <w:pPr>
        <w:spacing w:line="360" w:lineRule="exact"/>
        <w:ind w:firstLine="0"/>
        <w:jc w:val="both"/>
      </w:pPr>
      <w:r>
        <w:rPr>
          <w:sz w:val="26"/>
          <w:rFonts w:hint="eastAsia" w:ascii="SimSun" w:hAnsi="SimSun" w:eastAsia="SimSun"/>
          <w:color w:val="000000"/>
        </w:rPr>
        <w:t xml:space="preserve">CEO必知：</w:t>
      </w:r>
    </w:p>
    <w:p>
      <w:pPr>
        <w:spacing w:line="360" w:lineRule="exact"/>
        <w:ind w:firstLine="0"/>
        <w:jc w:val="both"/>
      </w:pPr>
      <w:r>
        <w:rPr>
          <w:sz w:val="26"/>
          <w:rFonts w:hint="eastAsia" w:ascii="SimSun" w:hAnsi="SimSun" w:eastAsia="SimSun"/>
          <w:color w:val="000000"/>
        </w:rPr>
        <w:t xml:space="preserve">个人信息的边界是</w:t>
      </w:r>
    </w:p>
    <w:p>
      <w:pPr>
        <w:spacing w:after="1860" w:line="360" w:lineRule="exact"/>
        <w:ind w:firstLine="0"/>
        <w:jc w:val="left"/>
      </w:pPr>
      <w:r>
        <w:rPr>
          <w:sz w:val="26"/>
          <w:rFonts w:hint="eastAsia" w:ascii="SimSun" w:hAnsi="SimSun" w:eastAsia="SimSun"/>
          <w:color w:val="000000"/>
        </w:rPr>
        <w:t xml:space="preserve">什么（What）</w:t>
      </w:r>
    </w:p>
    <w:p>
      <w:pPr>
        <w:spacing w:line="360" w:lineRule="exact"/>
        <w:ind w:firstLine="0"/>
        <w:jc w:val="both"/>
      </w:pPr>
      <w:r>
        <w:rPr>
          <w:sz w:val="26"/>
          <w:rFonts w:hint="eastAsia" w:ascii="SimSun" w:hAnsi="SimSun" w:eastAsia="SimSun"/>
          <w:color w:val="000000"/>
        </w:rPr>
        <w:t xml:space="preserve">第三章｜117</w:t>
      </w:r>
    </w:p>
    <w:p>
      <w:pPr>
        <w:spacing w:line="360" w:lineRule="exact"/>
        <w:ind w:firstLine="0"/>
        <w:jc w:val="left"/>
      </w:pPr>
      <w:r>
        <w:rPr>
          <w:sz w:val="26"/>
          <w:rFonts w:hint="eastAsia" w:ascii="SimSun" w:hAnsi="SimSun" w:eastAsia="SimSun"/>
          <w:color w:val="000000"/>
        </w:rPr>
        <w:t xml:space="preserve">CEO必知：</w:t>
      </w:r>
    </w:p>
    <w:p>
      <w:pPr>
        <w:spacing w:line="360" w:lineRule="exact"/>
        <w:ind w:firstLine="0"/>
        <w:jc w:val="both"/>
      </w:pPr>
      <w:r>
        <w:rPr>
          <w:sz w:val="26"/>
          <w:rFonts w:hint="eastAsia" w:ascii="SimSun" w:hAnsi="SimSun" w:eastAsia="SimSun"/>
          <w:color w:val="000000"/>
        </w:rPr>
        <w:t xml:space="preserve">谁-数据谁处</w:t>
      </w:r>
    </w:p>
    <w:p>
      <w:pPr>
        <w:spacing w:line="360" w:lineRule="exact"/>
        <w:ind w:firstLine="0"/>
        <w:jc w:val="both"/>
      </w:pPr>
      <w:r>
        <w:rPr>
          <w:sz w:val="26"/>
          <w:rFonts w:hint="eastAsia" w:ascii="SimSun" w:hAnsi="SimSun" w:eastAsia="SimSun"/>
          <w:color w:val="000000"/>
        </w:rPr>
        <w:t xml:space="preserve">理、谁保障、谁监</w:t>
      </w:r>
    </w:p>
    <w:p>
      <w:pPr>
        <w:spacing w:line="360" w:lineRule="exact"/>
        <w:ind w:firstLine="0"/>
        <w:jc w:val="left"/>
      </w:pPr>
      <w:r>
        <w:rPr>
          <w:sz w:val="26"/>
          <w:rFonts w:hint="eastAsia" w:ascii="SimSun" w:hAnsi="SimSun" w:eastAsia="SimSun"/>
          <w:color w:val="000000"/>
        </w:rPr>
        <w:t xml:space="preserve">管（Who）</w:t>
      </w:r>
    </w:p>
    <w:p>
      <w:pPr>
        <w:spacing w:line="1" w:lineRule="exact"/>
      </w:pPr>
      <w:r>
        <w:br w:type="column"/>
      </w:r>
    </w:p>
    <w:p>
      <w:pPr>
        <w:spacing w:before="340" w:after="80" w:line="180" w:lineRule="exact"/>
        <w:ind w:firstLine="0"/>
        <w:jc w:val="both"/>
      </w:pPr>
      <w:r>
        <w:rPr>
          <w:sz w:val="14"/>
          <w:rFonts w:hint="eastAsia" w:ascii="SimSun" w:hAnsi="SimSun" w:eastAsia="SimSun"/>
          <w:color w:val="000000"/>
        </w:rPr>
        <w:t xml:space="preserve">三、结语          104</w:t>
      </w:r>
    </w:p>
    <w:p>
      <w:pPr>
        <w:spacing w:line="360" w:lineRule="exact"/>
        <w:ind w:firstLine="0"/>
        <w:jc w:val="left"/>
      </w:pPr>
      <w:r>
        <w:rPr>
          <w:sz w:val="26"/>
          <w:rFonts w:hint="eastAsia" w:ascii="SimSun" w:hAnsi="SimSun" w:eastAsia="SimSun"/>
          <w:color w:val="000000"/>
        </w:rPr>
        <w:t xml:space="preserve">第二节 滴滴数据合规“八宗罪”的全案分析   105</w:t>
      </w:r>
    </w:p>
    <w:p>
      <w:pPr>
        <w:spacing w:line="340" w:lineRule="exact"/>
        <w:ind w:firstLine="0"/>
        <w:jc w:val="left"/>
      </w:pPr>
      <w:r>
        <w:rPr>
          <w:sz w:val="26"/>
          <w:rFonts w:hint="eastAsia" w:ascii="SimSun" w:hAnsi="SimSun" w:eastAsia="SimSun"/>
          <w:color w:val="000000"/>
        </w:rPr>
        <w:t xml:space="preserve">一、“八宗罪”：滴滴公司数据违法行为有</w:t>
      </w:r>
    </w:p>
    <w:p>
      <w:pPr>
        <w:spacing w:after="520" w:line="220" w:lineRule="exact"/>
        <w:ind w:firstLine="780"/>
        <w:jc w:val="left"/>
      </w:pPr>
      <w:r>
        <w:rPr>
          <w:sz w:val="16"/>
          <w:rFonts w:hint="eastAsia" w:ascii="SimSun" w:hAnsi="SimSun" w:eastAsia="SimSun"/>
          <w:color w:val="000000"/>
        </w:rPr>
        <w:t xml:space="preserve">哪些          105</w:t>
      </w:r>
      <w:r>
        <w:rPr>
          <w:noProof/>
        </w:rPr>
        <w:drawing>
          <wp:anchor distT="0" distB="0" distL="114300" distR="114300" simplePos="0" relativeHeight="251658240" behindDoc="0" locked="0" layoutInCell="1" allowOverlap="1">
            <wp:simplePos x="0" y="0"/>
            <wp:positionH relativeFrom="page">
              <wp:posOffset>3035300</wp:posOffset>
            </wp:positionH>
            <wp:positionV relativeFrom="paragraph">
              <wp:posOffset>330200</wp:posOffset>
            </wp:positionV>
            <wp:extent cx="3365500" cy="203200"/>
            <wp:effectExtent l="0" t="0" r="2540" b="4445"/>
            <wp:wrapNone/>
            <wp:docPr id="11" name="HANDWRIT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bebac6c6005a4d99">
                      <a:extLst>
                        <a:ext uri="{28A0092B-C50C-407E-A947-70E740481C1C}">
                          <a14:useLocalDpi xmlns:a14="http://schemas.microsoft.com/office/drawing/2010/main" val="0"/>
                        </a:ext>
                      </a:extLst>
                    </a:blip>
                    <a:stretch>
                      <a:fillRect/>
                    </a:stretch>
                  </pic:blipFill>
                  <pic:spPr>
                    <a:xfrm>
                      <a:off x="0" y="0"/>
                      <a:ext cx="3365500" cy="203200"/>
                    </a:xfrm>
                    <a:prstGeom prst="rect">
                      <a:avLst/>
                    </a:prstGeom>
                  </pic:spPr>
                </pic:pic>
              </a:graphicData>
            </a:graphic>
            <wp14:sizeRelH relativeFrom="page">
              <wp14:pctWidth>0</wp14:pctWidth>
            </wp14:sizeRelH>
            <wp14:sizeRelV relativeFrom="page">
              <wp14:pctHeight>0</wp14:pctHeight>
            </wp14:sizeRelV>
          </wp:anchor>
        </w:drawing>
      </w:r>
    </w:p>
    <w:p>
      <w:pPr>
        <w:spacing w:line="260" w:lineRule="exact"/>
        <w:ind w:firstLine="780"/>
        <w:jc w:val="left"/>
      </w:pPr>
      <w:r>
        <w:rPr>
          <w:sz w:val="18"/>
          <w:rFonts w:hint="eastAsia" w:ascii="SimSun" w:hAnsi="SimSun" w:eastAsia="SimSun"/>
          <w:color w:val="000000"/>
        </w:rPr>
        <w:t xml:space="preserve">行为          106</w:t>
      </w:r>
    </w:p>
    <w:p>
      <w:pPr>
        <w:spacing w:after="80" w:line="340" w:lineRule="exact"/>
        <w:ind w:firstLine="0"/>
        <w:jc w:val="left"/>
      </w:pPr>
      <w:r>
        <w:rPr>
          <w:sz w:val="26"/>
          <w:rFonts w:hint="eastAsia" w:ascii="SimSun" w:hAnsi="SimSun" w:eastAsia="SimSun"/>
          <w:color w:val="000000"/>
        </w:rPr>
        <w:t xml:space="preserve">三、“合规路”：互联网平台如何打造数据安全</w:t>
      </w:r>
    </w:p>
    <w:p>
      <w:pPr>
        <w:spacing w:after="80" w:line="220" w:lineRule="exact"/>
        <w:ind w:firstLine="780"/>
        <w:jc w:val="left"/>
      </w:pPr>
      <w:r>
        <w:rPr>
          <w:sz w:val="16"/>
          <w:rFonts w:hint="eastAsia" w:ascii="SimSun" w:hAnsi="SimSun" w:eastAsia="SimSun"/>
          <w:color w:val="000000"/>
        </w:rPr>
        <w:t xml:space="preserve">体系          108</w:t>
      </w:r>
    </w:p>
    <w:p>
      <w:pPr>
        <w:spacing w:after="1080" w:line="360" w:lineRule="exact"/>
        <w:ind w:firstLine="340"/>
        <w:jc w:val="left"/>
      </w:pPr>
      <w:r>
        <w:rPr>
          <w:sz w:val="26"/>
          <w:rFonts w:hint="eastAsia" w:ascii="SimSun" w:hAnsi="SimSun" w:eastAsia="SimSun"/>
          <w:color w:val="000000"/>
        </w:rPr>
        <w:t xml:space="preserve">CEO TIPS          110</w:t>
      </w:r>
    </w:p>
    <w:p>
      <w:pPr>
        <w:spacing w:line="360" w:lineRule="exact"/>
        <w:ind w:firstLine="340"/>
        <w:jc w:val="left"/>
      </w:pPr>
      <w:r>
        <w:rPr>
          <w:sz w:val="26"/>
          <w:rFonts w:hint="eastAsia" w:ascii="SimSun" w:hAnsi="SimSun" w:eastAsia="SimSun"/>
          <w:color w:val="000000"/>
        </w:rPr>
        <w:t xml:space="preserve">一、个人信息判定难：以IP属地为例111</w:t>
      </w:r>
    </w:p>
    <w:p>
      <w:pPr>
        <w:spacing w:line="360" w:lineRule="exact"/>
        <w:ind w:firstLine="340"/>
        <w:jc w:val="left"/>
      </w:pPr>
      <w:r>
        <w:rPr>
          <w:sz w:val="26"/>
          <w:rFonts w:hint="eastAsia" w:ascii="SimSun" w:hAnsi="SimSun" w:eastAsia="SimSun"/>
          <w:color w:val="000000"/>
        </w:rPr>
        <w:t xml:space="preserve">二、IP属地是否属于个人信息？··112</w:t>
      </w:r>
    </w:p>
    <w:p>
      <w:pPr>
        <w:spacing w:after="80" w:line="360" w:lineRule="exact"/>
        <w:ind w:left="80" w:firstLine="0"/>
        <w:jc w:val="left"/>
      </w:pPr>
      <w:r>
        <w:rPr>
          <w:sz w:val="26"/>
          <w:rFonts w:hint="eastAsia" w:ascii="SimSun" w:hAnsi="SimSun" w:eastAsia="SimSun"/>
          <w:color w:val="000000"/>
        </w:rPr>
        <w:t xml:space="preserve">三、隐私保护与数据效用的平衡木</w:t>
      </w:r>
      <w:r>
        <w:rPr>
          <w:sz w:val="12"/>
          <w:rFonts w:hint="eastAsia" w:ascii="Arial" w:hAnsi="Arial" w:eastAsia="Arial"/>
          <w:color w:val="000000"/>
        </w:rPr>
        <w:t xml:space="preserve">                    </w:t>
      </w:r>
      <w:r>
        <w:rPr>
          <w:sz w:val="26"/>
          <w:rFonts w:hint="eastAsia" w:ascii="SimSun" w:hAnsi="SimSun" w:eastAsia="SimSun"/>
          <w:color w:val="000000"/>
        </w:rPr>
        <w:t xml:space="preserve">国  基</w:t>
      </w:r>
    </w:p>
    <w:p>
      <w:pPr>
        <w:spacing w:after="80" w:line="360" w:lineRule="exact"/>
        <w:ind w:firstLine="780"/>
        <w:jc w:val="left"/>
      </w:pPr>
      <w:r>
        <w:rPr>
          <w:sz w:val="26"/>
          <w:rFonts w:hint="eastAsia" w:ascii="SimSun" w:hAnsi="SimSun" w:eastAsia="SimSun"/>
          <w:color w:val="000000"/>
        </w:rPr>
        <w:t xml:space="preserve">一个人信息保护影响评估·················114</w:t>
      </w:r>
    </w:p>
    <w:p>
      <w:pPr>
        <w:spacing w:after="80" w:line="200" w:lineRule="exact"/>
        <w:ind w:firstLine="340"/>
        <w:jc w:val="left"/>
      </w:pPr>
      <w:r>
        <w:rPr>
          <w:sz w:val="14"/>
          <w:rFonts w:hint="eastAsia" w:ascii="SimSun" w:hAnsi="SimSun" w:eastAsia="SimSun"/>
          <w:color w:val="000000"/>
        </w:rPr>
        <w:t xml:space="preserve">四、结语          115</w:t>
      </w:r>
    </w:p>
    <w:p>
      <w:pPr>
        <w:spacing w:after="940" w:line="360" w:lineRule="exact"/>
        <w:ind w:firstLine="0"/>
        <w:jc w:val="left"/>
      </w:pPr>
      <w:r>
        <w:rPr>
          <w:sz w:val="26"/>
          <w:rFonts w:hint="eastAsia" w:ascii="SimSun" w:hAnsi="SimSun" w:eastAsia="SimSun"/>
          <w:color w:val="000000"/>
        </w:rPr>
        <w:t xml:space="preserve">CEO TIPS          116</w:t>
      </w:r>
    </w:p>
    <w:p>
      <w:pPr>
        <w:spacing w:line="360" w:lineRule="exact"/>
        <w:ind w:firstLine="0"/>
        <w:jc w:val="left"/>
      </w:pPr>
      <w:r>
        <w:rPr>
          <w:sz w:val="26"/>
          <w:rFonts w:hint="eastAsia" w:ascii="SimSun" w:hAnsi="SimSun" w:eastAsia="SimSun"/>
          <w:color w:val="000000"/>
        </w:rPr>
        <w:t xml:space="preserve">第一节 谁在背后收集个人信息？        117</w:t>
      </w:r>
    </w:p>
    <w:p>
      <w:pPr>
        <w:spacing w:after="80" w:line="220" w:lineRule="exact"/>
        <w:ind w:firstLine="0"/>
        <w:jc w:val="left"/>
      </w:pPr>
      <w:r>
        <w:rPr>
          <w:sz w:val="16"/>
          <w:rFonts w:hint="eastAsia" w:ascii="SimSun" w:hAnsi="SimSun" w:eastAsia="SimSun"/>
          <w:color w:val="000000"/>
        </w:rPr>
        <w:t xml:space="preserve">引言          117</w:t>
      </w:r>
    </w:p>
    <w:p>
      <w:pPr>
        <w:spacing w:line="340" w:lineRule="exact"/>
        <w:ind w:firstLine="0"/>
        <w:jc w:val="left"/>
      </w:pPr>
      <w:r>
        <w:rPr>
          <w:sz w:val="24"/>
          <w:rFonts w:hint="eastAsia" w:ascii="SimSun" w:hAnsi="SimSun" w:eastAsia="SimSun"/>
          <w:color w:val="000000"/>
        </w:rPr>
        <w:t xml:space="preserve">一、各大平台《隐私政策》中关于“我们”的</w:t>
      </w:r>
    </w:p>
    <w:p>
      <w:pPr>
        <w:spacing w:after="80" w:line="260" w:lineRule="exact"/>
        <w:ind w:firstLine="340"/>
        <w:jc w:val="both"/>
      </w:pPr>
      <w:r>
        <w:rPr>
          <w:sz w:val="18"/>
          <w:rFonts w:hint="eastAsia" w:ascii="SimSun" w:hAnsi="SimSun" w:eastAsia="SimSun"/>
          <w:color w:val="000000"/>
        </w:rPr>
        <w:t xml:space="preserve">表述          118</w:t>
      </w:r>
    </w:p>
    <w:p>
      <w:pPr>
        <w:spacing w:after="80" w:line="340" w:lineRule="exact"/>
        <w:ind w:firstLine="0"/>
        <w:jc w:val="left"/>
      </w:pPr>
      <w:r>
        <w:rPr>
          <w:sz w:val="24"/>
          <w:rFonts w:hint="eastAsia" w:ascii="SimSun" w:hAnsi="SimSun" w:eastAsia="SimSun"/>
          <w:color w:val="000000"/>
        </w:rPr>
        <w:t xml:space="preserve">二、“我们”不明的合规风险        122</w:t>
      </w:r>
    </w:p>
    <w:p>
      <w:pPr>
        <w:spacing w:line="340" w:lineRule="exact"/>
        <w:ind w:firstLine="0"/>
        <w:jc w:val="left"/>
      </w:pPr>
      <w:r>
        <w:rPr>
          <w:sz w:val="24"/>
          <w:rFonts w:hint="eastAsia" w:ascii="SimSun" w:hAnsi="SimSun" w:eastAsia="SimSun"/>
          <w:color w:val="000000"/>
        </w:rPr>
        <w:t xml:space="preserve">三、结论：《隐私政策》中的“我们”应该</w:t>
      </w:r>
    </w:p>
    <w:p>
      <w:pPr>
        <w:spacing w:after="80" w:line="260" w:lineRule="exact"/>
        <w:ind w:firstLine="340"/>
        <w:jc w:val="both"/>
      </w:pPr>
      <w:r>
        <w:rPr>
          <w:sz w:val="18"/>
          <w:rFonts w:hint="eastAsia" w:ascii="SimSun" w:hAnsi="SimSun" w:eastAsia="SimSun"/>
          <w:color w:val="000000"/>
        </w:rPr>
        <w:t xml:space="preserve">是谁？          124</w:t>
      </w:r>
    </w:p>
    <w:p>
      <w:pPr>
        <w:spacing w:line="360" w:lineRule="exact"/>
        <w:ind w:firstLine="0"/>
        <w:jc w:val="left"/>
      </w:pPr>
      <w:r>
        <w:rPr>
          <w:sz w:val="26"/>
          <w:rFonts w:hint="eastAsia" w:ascii="SimSun" w:hAnsi="SimSun" w:eastAsia="SimSun"/>
          <w:color w:val="000000"/>
        </w:rPr>
        <w:t xml:space="preserve">第二节 谁是个人信息保护负责人？      125</w:t>
      </w:r>
    </w:p>
    <w:p>
      <w:pPr>
        <w:spacing w:line="340" w:lineRule="exact"/>
        <w:ind w:firstLine="0"/>
        <w:jc w:val="left"/>
      </w:pPr>
      <w:r>
        <w:rPr>
          <w:sz w:val="26"/>
          <w:rFonts w:hint="eastAsia" w:ascii="SimSun" w:hAnsi="SimSun" w:eastAsia="SimSun"/>
          <w:color w:val="000000"/>
        </w:rPr>
        <w:t xml:space="preserve">一、重赏之下，必有勇夫？         125</w:t>
      </w:r>
    </w:p>
    <w:p>
      <w:pPr>
        <w:spacing w:after="80" w:line="340" w:lineRule="exact"/>
        <w:ind w:firstLine="0"/>
        <w:jc w:val="left"/>
      </w:pPr>
      <w:r>
        <w:rPr>
          <w:sz w:val="26"/>
          <w:rFonts w:hint="eastAsia" w:ascii="SimSun" w:hAnsi="SimSun" w:eastAsia="SimSun"/>
          <w:color w:val="000000"/>
        </w:rPr>
        <w:t xml:space="preserve">二、GDPR“DPO免责”PK《个人信息保护法》</w:t>
      </w:r>
    </w:p>
    <w:p>
      <w:pPr>
        <w:spacing w:line="160" w:lineRule="exact"/>
        <w:ind w:firstLine="340"/>
        <w:jc w:val="both"/>
        <w:sectPr>
          <w:headerReference w:type="default" r:id="Rb43b8bbf7fbf4300"/>
          <w:type w:val="continuous"/>
          <w:pgSz w:w="11940" w:h="16840" w:orient="portrait"/>
          <w:pgMar w:top="1440" w:right="720" w:bottom="1440" w:left="1800" w:header="0" w:footer="0"/>
          <w:cols w:equalWidth="false" w:num="2">
            <w:col w:w="2800" w:space="60"/>
            <w:col w:w="6540" w:space="0"/>
          </w:cols>
        </w:sectPr>
      </w:pPr>
      <w:r>
        <w:rPr>
          <w:sz w:val="12"/>
          <w:rFonts w:hint="eastAsia" w:ascii="SimSun" w:hAnsi="SimSun" w:eastAsia="SimSun"/>
          <w:color w:val="000000"/>
        </w:rPr>
        <w:t xml:space="preserve">“双罚制”          126</w:t>
      </w:r>
      <w:r>
        <mc:AlternateContent>
          <mc:Choice Requires="wps">
            <w:drawing>
              <wp:anchor distT="0" distB="0" distL="114300" distR="114300" simplePos="0" relativeHeight="251658240" behindDoc="0" locked="0" layoutInCell="1" allowOverlap="1">
                <wp:simplePos x="0" y="0"/>
                <wp:positionH relativeFrom="page">
                  <wp:posOffset>1193800</wp:posOffset>
                </wp:positionH>
                <wp:positionV relativeFrom="paragraph">
                  <wp:posOffset>-825500</wp:posOffset>
                </wp:positionV>
                <wp:extent cx="3098800" cy="215900"/>
                <wp:effectExtent l="0" t="0" r="635" b="14605"/>
                <wp:wrapNone/>
                <wp:docPr id="1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002 成功CEO的临门一脚：数据合规管理</w:t>
                            </w:r>
                          </w:p>
                        </w:txbxContent>
                      </wps:txbx>
                      <wps:bodyPr lIns="25400" tIns="0" rIns="25400" bIns="0">
                        <a:noAutofit/>
                      </wps:bodyPr>
                    </wps:wsp>
                  </a:graphicData>
                </a:graphic>
              </wp:anchor>
            </w:drawing>
          </mc:Choice>
          <mc:Fallback>
            <w:pict>
              <v:shape id="_x0000_s13" style="position:absolute;left:0pt;margin-left:94.0pt;margin-top:24.0pt;height:17.0pt;width:244.0pt;z-index:638355668144460492;mso-width-relative:page;mso-height-relative:page;mso-position-vertical-relative:page;mso-position-horizontal-relative:page;" coordsize="21600,21600" o:spid="_x0000_s1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002 成功CEO的临门一脚：数据合规管理</w:t>
                      </w:r>
                    </w:p>
                  </w:txbxContent>
                </v:textbox>
              </v:shape>
            </w:pict>
          </mc:Fallback>
        </mc:AlternateContent>
      </w:r>
      <w:br w:type="page"/>
    </w:p>
    <w:p>
      <w:pPr>
        <w:spacing w:before="5200" w:line="400" w:lineRule="exact"/>
        <w:ind w:firstLine="0"/>
        <w:jc w:val="both"/>
      </w:pPr>
      <w:r>
        <w:rPr>
          <w:sz w:val="26"/>
          <w:rFonts w:hint="eastAsia" w:ascii="SimSun" w:hAnsi="SimSun" w:eastAsia="SimSun"/>
          <w:color w:val="000000"/>
        </w:rPr>
        <w:t xml:space="preserve">第四章｜140</w:t>
      </w:r>
    </w:p>
    <w:p>
      <w:pPr>
        <w:spacing w:line="400" w:lineRule="exact"/>
        <w:ind w:firstLine="0"/>
        <w:jc w:val="left"/>
      </w:pPr>
      <w:r>
        <w:rPr>
          <w:sz w:val="26"/>
          <w:rFonts w:hint="eastAsia" w:ascii="SimSun" w:hAnsi="SimSun" w:eastAsia="SimSun"/>
          <w:color w:val="000000"/>
        </w:rPr>
        <w:t xml:space="preserve">CEO必知：</w:t>
      </w:r>
    </w:p>
    <w:p>
      <w:pPr>
        <w:spacing w:after="4840" w:line="400" w:lineRule="exact"/>
        <w:ind w:firstLine="0"/>
        <w:jc w:val="both"/>
      </w:pPr>
      <w:r>
        <w:rPr>
          <w:sz w:val="26"/>
          <w:rFonts w:hint="eastAsia" w:ascii="SimSun" w:hAnsi="SimSun" w:eastAsia="SimSun"/>
          <w:color w:val="000000"/>
        </w:rPr>
        <w:t xml:space="preserve">合规死穴（Where）</w:t>
      </w:r>
    </w:p>
    <w:p>
      <w:pPr>
        <w:spacing w:line="380" w:lineRule="exact"/>
        <w:ind w:firstLine="0"/>
        <w:jc w:val="both"/>
      </w:pPr>
      <w:r>
        <w:rPr>
          <w:sz w:val="26"/>
          <w:rFonts w:hint="eastAsia" w:ascii="SimSun" w:hAnsi="SimSun" w:eastAsia="SimSun"/>
          <w:color w:val="000000"/>
        </w:rPr>
        <w:t xml:space="preserve">第五章｜160</w:t>
      </w:r>
    </w:p>
    <w:p>
      <w:pPr>
        <w:spacing w:line="400" w:lineRule="exact"/>
        <w:ind w:firstLine="0"/>
        <w:jc w:val="left"/>
      </w:pPr>
      <w:r>
        <w:rPr>
          <w:sz w:val="26"/>
          <w:rFonts w:hint="eastAsia" w:ascii="SimSun" w:hAnsi="SimSun" w:eastAsia="SimSun"/>
          <w:color w:val="000000"/>
        </w:rPr>
        <w:t xml:space="preserve">CEO必知：</w:t>
      </w:r>
    </w:p>
    <w:p>
      <w:pPr>
        <w:spacing w:line="400" w:lineRule="exact"/>
        <w:ind w:firstLine="0"/>
        <w:jc w:val="both"/>
      </w:pPr>
      <w:r>
        <w:rPr>
          <w:sz w:val="26"/>
          <w:rFonts w:hint="eastAsia" w:ascii="SimSun" w:hAnsi="SimSun" w:eastAsia="SimSun"/>
          <w:color w:val="000000"/>
        </w:rPr>
        <w:t xml:space="preserve">合规起点是何时</w:t>
      </w:r>
    </w:p>
    <w:p>
      <w:pPr>
        <w:spacing w:line="400" w:lineRule="exact"/>
        <w:ind w:firstLine="0"/>
        <w:jc w:val="left"/>
      </w:pPr>
      <w:r>
        <w:rPr>
          <w:sz w:val="26"/>
          <w:rFonts w:hint="eastAsia" w:ascii="SimSun" w:hAnsi="SimSun" w:eastAsia="SimSun"/>
          <w:color w:val="000000"/>
        </w:rPr>
        <w:t xml:space="preserve">(When)</w:t>
      </w:r>
    </w:p>
    <w:p>
      <w:pPr>
        <w:spacing w:line="1" w:lineRule="exact"/>
      </w:pPr>
      <w:r>
        <w:br w:type="column"/>
      </w:r>
    </w:p>
    <w:p>
      <w:pPr>
        <w:spacing w:before="760" w:line="360" w:lineRule="exact"/>
        <w:ind w:firstLine="0"/>
        <w:jc w:val="both"/>
      </w:pPr>
      <w:r>
        <w:rPr>
          <w:sz w:val="24"/>
          <w:rFonts w:hint="eastAsia" w:ascii="SimSun" w:hAnsi="SimSun" w:eastAsia="SimSun"/>
          <w:color w:val="000000"/>
        </w:rPr>
        <w:t xml:space="preserve">三、安全1号位，权责剖析····       ··127</w:t>
      </w:r>
    </w:p>
    <w:p>
      <w:pPr>
        <w:spacing w:after="60" w:line="260" w:lineRule="exact"/>
        <w:ind w:firstLine="0"/>
        <w:jc w:val="both"/>
      </w:pPr>
      <w:r>
        <w:rPr>
          <w:sz w:val="16"/>
          <w:rFonts w:hint="eastAsia" w:ascii="SimSun" w:hAnsi="SimSun" w:eastAsia="SimSun"/>
          <w:color w:val="000000"/>
        </w:rPr>
        <w:t xml:space="preserve">四、结语          ·129</w:t>
      </w:r>
    </w:p>
    <w:p>
      <w:pPr>
        <w:spacing w:line="360" w:lineRule="exact"/>
        <w:ind w:firstLine="0"/>
        <w:jc w:val="both"/>
      </w:pPr>
      <w:r>
        <w:rPr>
          <w:sz w:val="24"/>
          <w:rFonts w:hint="eastAsia" w:ascii="SimSun" w:hAnsi="SimSun" w:eastAsia="SimSun"/>
          <w:color w:val="000000"/>
        </w:rPr>
        <w:t xml:space="preserve">第三节 谁是个人信息保护的监管人？    ·····130</w:t>
      </w:r>
    </w:p>
    <w:p>
      <w:pPr>
        <w:spacing w:line="360" w:lineRule="exact"/>
        <w:ind w:firstLine="0"/>
        <w:jc w:val="left"/>
      </w:pPr>
      <w:r>
        <w:rPr>
          <w:sz w:val="24"/>
          <w:rFonts w:hint="eastAsia" w:ascii="SimSun" w:hAnsi="SimSun" w:eastAsia="SimSun"/>
          <w:color w:val="000000"/>
        </w:rPr>
        <w:t xml:space="preserve">一、App侵犯个人信息权益后，谁来管？如何管？</w:t>
      </w:r>
    </w:p>
    <w:p>
      <w:pPr>
        <w:spacing w:after="60" w:line="240" w:lineRule="exact"/>
        <w:ind w:firstLine="640"/>
        <w:jc w:val="left"/>
      </w:pPr>
      <w:r>
        <w:rPr>
          <w:sz w:val="16"/>
          <w:rFonts w:hint="eastAsia" w:ascii="SimSun" w:hAnsi="SimSun" w:eastAsia="SimSun"/>
          <w:color w:val="000000"/>
        </w:rPr>
        <w:t xml:space="preserve">怎么罚？          131</w:t>
      </w:r>
    </w:p>
    <w:p>
      <w:pPr>
        <w:spacing w:line="360" w:lineRule="exact"/>
        <w:ind w:firstLine="80"/>
        <w:jc w:val="left"/>
      </w:pPr>
      <w:r>
        <w:rPr>
          <w:sz w:val="24"/>
          <w:rFonts w:hint="eastAsia" w:ascii="SimSun" w:hAnsi="SimSun" w:eastAsia="SimSun"/>
          <w:color w:val="000000"/>
        </w:rPr>
        <w:t xml:space="preserve">二、监管趋严，App运营者应如何应对？    137</w:t>
      </w:r>
    </w:p>
    <w:p>
      <w:pPr>
        <w:spacing w:after="60" w:line="220" w:lineRule="exact"/>
        <w:ind w:firstLine="80"/>
        <w:jc w:val="left"/>
      </w:pPr>
      <w:r>
        <w:rPr>
          <w:sz w:val="14"/>
          <w:rFonts w:hint="eastAsia" w:ascii="SimSun" w:hAnsi="SimSun" w:eastAsia="SimSun"/>
          <w:color w:val="000000"/>
        </w:rPr>
        <w:t xml:space="preserve">三、结语          138</w:t>
      </w:r>
    </w:p>
    <w:p>
      <w:pPr>
        <w:spacing w:after="940" w:line="360" w:lineRule="exact"/>
        <w:ind w:firstLine="0"/>
        <w:jc w:val="left"/>
      </w:pPr>
      <w:r>
        <w:rPr>
          <w:sz w:val="24"/>
          <w:rFonts w:hint="eastAsia" w:ascii="SimSun" w:hAnsi="SimSun" w:eastAsia="SimSun"/>
          <w:color w:val="000000"/>
        </w:rPr>
        <w:t xml:space="preserve">CEO TIPS          139</w:t>
      </w:r>
    </w:p>
    <w:p>
      <w:pPr>
        <w:spacing w:line="340" w:lineRule="exact"/>
        <w:ind w:firstLine="0"/>
        <w:jc w:val="left"/>
      </w:pPr>
      <w:r>
        <w:rPr>
          <w:sz w:val="24"/>
          <w:rFonts w:hint="eastAsia" w:ascii="SimSun" w:hAnsi="SimSun" w:eastAsia="SimSun"/>
          <w:color w:val="000000"/>
        </w:rPr>
        <w:t xml:space="preserve">第一节 个人信息收集使用主要侵权点的识别140</w:t>
      </w:r>
    </w:p>
    <w:p>
      <w:pPr>
        <w:spacing w:line="360" w:lineRule="exact"/>
        <w:ind w:firstLine="140"/>
        <w:jc w:val="left"/>
      </w:pPr>
      <w:r>
        <w:rPr>
          <w:sz w:val="24"/>
          <w:rFonts w:hint="eastAsia" w:ascii="SimSun" w:hAnsi="SimSun" w:eastAsia="SimSun"/>
          <w:color w:val="000000"/>
        </w:rPr>
        <w:t xml:space="preserve">一、App收集使用个人信息合规要点梳理141</w:t>
      </w:r>
    </w:p>
    <w:p>
      <w:pPr>
        <w:spacing w:line="360" w:lineRule="exact"/>
        <w:ind w:firstLine="140"/>
        <w:jc w:val="left"/>
      </w:pPr>
      <w:r>
        <w:rPr>
          <w:sz w:val="24"/>
          <w:rFonts w:hint="eastAsia" w:ascii="SimSun" w:hAnsi="SimSun" w:eastAsia="SimSun"/>
          <w:color w:val="000000"/>
        </w:rPr>
        <w:t xml:space="preserve">二、App个人信息采集侵权风险要点识别   -144</w:t>
      </w:r>
    </w:p>
    <w:p>
      <w:pPr>
        <w:spacing w:after="60" w:line="240" w:lineRule="exact"/>
        <w:ind w:firstLine="140"/>
        <w:jc w:val="left"/>
      </w:pPr>
      <w:r>
        <w:rPr>
          <w:sz w:val="14"/>
          <w:rFonts w:hint="eastAsia" w:ascii="SimSun" w:hAnsi="SimSun" w:eastAsia="SimSun"/>
          <w:color w:val="000000"/>
        </w:rPr>
        <w:t xml:space="preserve">三、结语          153</w:t>
      </w:r>
    </w:p>
    <w:p>
      <w:pPr>
        <w:spacing w:line="360" w:lineRule="exact"/>
        <w:ind w:firstLine="0"/>
        <w:jc w:val="left"/>
      </w:pPr>
      <w:r>
        <w:rPr>
          <w:sz w:val="24"/>
          <w:rFonts w:hint="eastAsia" w:ascii="SimSun" w:hAnsi="SimSun" w:eastAsia="SimSun"/>
          <w:color w:val="000000"/>
        </w:rPr>
        <w:t xml:space="preserve">第二节 个人信息权益保护的特别机制：单独同意······153</w:t>
      </w:r>
    </w:p>
    <w:p>
      <w:pPr>
        <w:spacing w:line="360" w:lineRule="exact"/>
        <w:ind w:firstLine="140"/>
        <w:jc w:val="left"/>
      </w:pPr>
      <w:r>
        <w:rPr>
          <w:sz w:val="24"/>
          <w:rFonts w:hint="eastAsia" w:ascii="SimSun" w:hAnsi="SimSun" w:eastAsia="SimSun"/>
          <w:color w:val="000000"/>
        </w:rPr>
        <w:t xml:space="preserve">一、什么是单独同意？         ··--154</w:t>
      </w:r>
    </w:p>
    <w:p>
      <w:pPr>
        <w:spacing w:line="360" w:lineRule="exact"/>
        <w:ind w:firstLine="140"/>
        <w:jc w:val="left"/>
      </w:pPr>
      <w:r>
        <w:rPr>
          <w:sz w:val="24"/>
          <w:rFonts w:hint="eastAsia" w:ascii="SimSun" w:hAnsi="SimSun" w:eastAsia="SimSun"/>
          <w:color w:val="000000"/>
        </w:rPr>
        <w:t xml:space="preserve">二、哪些情形应单独同意？         155</w:t>
      </w:r>
    </w:p>
    <w:p>
      <w:pPr>
        <w:spacing w:line="360" w:lineRule="exact"/>
        <w:ind w:firstLine="140"/>
        <w:jc w:val="left"/>
      </w:pPr>
      <w:r>
        <w:rPr>
          <w:sz w:val="24"/>
          <w:rFonts w:hint="eastAsia" w:ascii="SimSun" w:hAnsi="SimSun" w:eastAsia="SimSun"/>
          <w:color w:val="000000"/>
        </w:rPr>
        <w:t xml:space="preserve">三、单独同意的例外情形        ··-156</w:t>
      </w:r>
    </w:p>
    <w:p>
      <w:pPr>
        <w:spacing w:line="360" w:lineRule="exact"/>
        <w:ind w:firstLine="140"/>
        <w:jc w:val="left"/>
      </w:pPr>
      <w:r>
        <w:rPr>
          <w:sz w:val="24"/>
          <w:rFonts w:hint="eastAsia" w:ascii="SimSun" w:hAnsi="SimSun" w:eastAsia="SimSun"/>
          <w:color w:val="000000"/>
        </w:rPr>
        <w:t xml:space="preserve">四、与个人同意有关的其他情形（默认同意</w:t>
      </w:r>
    </w:p>
    <w:p>
      <w:pPr>
        <w:spacing w:after="60" w:line="240" w:lineRule="exact"/>
        <w:ind w:firstLine="640"/>
        <w:jc w:val="left"/>
      </w:pPr>
      <w:r>
        <w:rPr>
          <w:sz w:val="16"/>
          <w:rFonts w:hint="eastAsia" w:ascii="SimSun" w:hAnsi="SimSun" w:eastAsia="SimSun"/>
          <w:color w:val="000000"/>
        </w:rPr>
        <w:t xml:space="preserve">及拒绝权）          156</w:t>
      </w:r>
    </w:p>
    <w:p>
      <w:pPr>
        <w:spacing w:line="360" w:lineRule="exact"/>
        <w:ind w:firstLine="140"/>
        <w:jc w:val="left"/>
      </w:pPr>
      <w:r>
        <w:rPr>
          <w:sz w:val="24"/>
          <w:rFonts w:hint="eastAsia" w:ascii="SimSun" w:hAnsi="SimSun" w:eastAsia="SimSun"/>
          <w:color w:val="000000"/>
        </w:rPr>
        <w:t xml:space="preserve">五、个人信息迁移的优化路径·        157</w:t>
      </w:r>
    </w:p>
    <w:p>
      <w:pPr>
        <w:spacing w:after="940" w:line="360" w:lineRule="exact"/>
        <w:ind w:firstLine="0"/>
        <w:jc w:val="left"/>
      </w:pPr>
      <w:r>
        <w:rPr>
          <w:sz w:val="24"/>
          <w:rFonts w:hint="eastAsia" w:ascii="SimSun" w:hAnsi="SimSun" w:eastAsia="SimSun"/>
          <w:color w:val="000000"/>
        </w:rPr>
        <w:t xml:space="preserve">CEO TIPS          159</w:t>
      </w:r>
    </w:p>
    <w:p>
      <w:pPr>
        <w:spacing w:line="340" w:lineRule="exact"/>
        <w:ind w:firstLine="140"/>
        <w:jc w:val="left"/>
      </w:pPr>
      <w:r>
        <w:rPr>
          <w:sz w:val="24"/>
          <w:rFonts w:hint="eastAsia" w:ascii="SimSun" w:hAnsi="SimSun" w:eastAsia="SimSun"/>
          <w:color w:val="000000"/>
        </w:rPr>
        <w:t xml:space="preserve">第一节 保护的起点：个人信息保护影响评估·······160</w:t>
      </w:r>
    </w:p>
    <w:p>
      <w:pPr>
        <w:spacing w:line="360" w:lineRule="exact"/>
        <w:ind w:firstLine="140"/>
        <w:jc w:val="left"/>
      </w:pPr>
      <w:r>
        <w:rPr>
          <w:sz w:val="24"/>
          <w:rFonts w:hint="eastAsia" w:ascii="SimSun" w:hAnsi="SimSun" w:eastAsia="SimSun"/>
          <w:color w:val="000000"/>
        </w:rPr>
        <w:t xml:space="preserve">一、定义：什么是个人信息保护影响评估？··-···161</w:t>
      </w:r>
    </w:p>
    <w:p>
      <w:pPr>
        <w:spacing w:line="360" w:lineRule="exact"/>
        <w:ind w:firstLine="140"/>
        <w:jc w:val="left"/>
      </w:pPr>
      <w:r>
        <w:rPr>
          <w:sz w:val="24"/>
          <w:rFonts w:hint="eastAsia" w:ascii="SimSun" w:hAnsi="SimSun" w:eastAsia="SimSun"/>
          <w:color w:val="000000"/>
        </w:rPr>
        <w:t xml:space="preserve">二、必要性：为什么要做个人信息保护影响</w:t>
      </w:r>
    </w:p>
    <w:p>
      <w:pPr>
        <w:spacing w:after="60" w:line="280" w:lineRule="exact"/>
        <w:ind w:firstLine="640"/>
        <w:jc w:val="left"/>
      </w:pPr>
      <w:r>
        <w:rPr>
          <w:sz w:val="18"/>
          <w:rFonts w:hint="eastAsia" w:ascii="SimSun" w:hAnsi="SimSun" w:eastAsia="SimSun"/>
          <w:color w:val="000000"/>
        </w:rPr>
        <w:t xml:space="preserve">评估？          161</w:t>
      </w:r>
    </w:p>
    <w:p>
      <w:pPr>
        <w:spacing w:line="360" w:lineRule="exact"/>
        <w:ind w:firstLine="140"/>
        <w:jc w:val="left"/>
      </w:pPr>
      <w:r>
        <w:rPr>
          <w:sz w:val="24"/>
          <w:rFonts w:hint="eastAsia" w:ascii="SimSun" w:hAnsi="SimSun" w:eastAsia="SimSun"/>
          <w:color w:val="000000"/>
        </w:rPr>
        <w:t xml:space="preserve">三、个人信息保护影响评估的触发条件和责任</w:t>
      </w:r>
    </w:p>
    <w:p>
      <w:pPr>
        <w:spacing w:line="240" w:lineRule="exact"/>
        <w:ind w:firstLine="640"/>
        <w:jc w:val="left"/>
        <w:sectPr>
          <w:headerReference w:type="default" r:id="R0e4824f15628405f"/>
          <w:type w:val="continuous"/>
          <w:pgSz w:w="11560" w:h="16840" w:orient="portrait"/>
          <w:pgMar w:top="1440" w:right="880" w:bottom="1340" w:left="980" w:header="0" w:footer="0"/>
          <w:cols w:equalWidth="false" w:num="2">
            <w:col w:w="2560" w:space="140"/>
            <w:col w:w="6980" w:space="0"/>
          </w:cols>
        </w:sectPr>
      </w:pPr>
      <w:r>
        <w:rPr>
          <w:sz w:val="16"/>
          <w:rFonts w:hint="eastAsia" w:ascii="SimSun" w:hAnsi="SimSun" w:eastAsia="SimSun"/>
          <w:color w:val="000000"/>
        </w:rPr>
        <w:t xml:space="preserve">主体          164</w:t>
      </w:r>
      <w:r>
        <mc:AlternateContent>
          <mc:Choice Requires="wps">
            <w:drawing>
              <wp:anchor distT="0" distB="0" distL="114300" distR="114300" simplePos="0" relativeHeight="251658240" behindDoc="0" locked="0" layoutInCell="1" allowOverlap="1">
                <wp:simplePos x="0" y="0"/>
                <wp:positionH relativeFrom="page">
                  <wp:posOffset>5410200</wp:posOffset>
                </wp:positionH>
                <wp:positionV relativeFrom="paragraph">
                  <wp:posOffset>-787400</wp:posOffset>
                </wp:positionV>
                <wp:extent cx="1397000" cy="190500"/>
                <wp:effectExtent l="0" t="0" r="635" b="14605"/>
                <wp:wrapNone/>
                <wp:docPr id="1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6"/>
                                <w:rFonts w:hint="eastAsia" w:ascii="SimSun" w:hAnsi="SimSun" w:eastAsia="SimSun"/>
                                <w:color w:val="000000"/>
                              </w:rPr>
                              <w:t xml:space="preserve">合 一目录 003</w:t>
                            </w:r>
                          </w:p>
                        </w:txbxContent>
                      </wps:txbx>
                      <wps:bodyPr lIns="25400" tIns="0" rIns="25400" bIns="0">
                        <a:noAutofit/>
                      </wps:bodyPr>
                    </wps:wsp>
                  </a:graphicData>
                </a:graphic>
              </wp:anchor>
            </w:drawing>
          </mc:Choice>
          <mc:Fallback>
            <w:pict>
              <v:shape id="_x0000_s15" style="position:absolute;left:0pt;margin-left:426.0pt;margin-top:48.0pt;height:15.0pt;width:110.0pt;z-index:638355668144490017;mso-width-relative:page;mso-height-relative:page;mso-position-vertical-relative:page;mso-position-horizontal-relative:page;" coordsize="21600,21600" o:spid="_x0000_s1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6"/>
                          <w:rFonts w:hint="eastAsia" w:ascii="SimSun" w:hAnsi="SimSun" w:eastAsia="SimSun"/>
                          <w:color w:val="000000"/>
                        </w:rPr>
                        <w:t xml:space="preserve">合 一目录 003</w:t>
                      </w:r>
                    </w:p>
                  </w:txbxContent>
                </v:textbox>
              </v:shape>
            </w:pict>
          </mc:Fallback>
        </mc:AlternateContent>
      </w:r>
      <w:br w:type="page"/>
    </w:p>
    <w:p>
      <w:pPr>
        <w:spacing w:before="4140" w:line="500" w:lineRule="exact"/>
        <w:ind w:firstLine="0"/>
        <w:jc w:val="both"/>
      </w:pPr>
      <w:r>
        <w:rPr>
          <w:sz w:val="32"/>
          <w:rFonts w:hint="eastAsia" w:ascii="SimSun" w:hAnsi="SimSun" w:eastAsia="SimSun"/>
          <w:color w:val="000000"/>
        </w:rPr>
        <w:t xml:space="preserve">第六章｜174</w:t>
      </w:r>
    </w:p>
    <w:p>
      <w:pPr>
        <w:spacing w:line="420" w:lineRule="exact"/>
        <w:ind w:firstLine="0"/>
        <w:jc w:val="left"/>
      </w:pPr>
      <w:r>
        <w:rPr>
          <w:sz w:val="26"/>
          <w:rFonts w:hint="eastAsia" w:ascii="SimSun" w:hAnsi="SimSun" w:eastAsia="SimSun"/>
          <w:color w:val="000000"/>
        </w:rPr>
        <w:t xml:space="preserve">CEO 必知：</w:t>
      </w:r>
    </w:p>
    <w:p>
      <w:pPr>
        <w:spacing w:line="420" w:lineRule="exact"/>
        <w:ind w:firstLine="0"/>
        <w:jc w:val="both"/>
      </w:pPr>
      <w:r>
        <w:rPr>
          <w:sz w:val="26"/>
          <w:rFonts w:hint="eastAsia" w:ascii="SimSun" w:hAnsi="SimSun" w:eastAsia="SimSun"/>
          <w:color w:val="000000"/>
        </w:rPr>
        <w:t xml:space="preserve">数据合规管理</w:t>
      </w:r>
    </w:p>
    <w:p>
      <w:pPr>
        <w:spacing w:line="420" w:lineRule="exact"/>
        <w:ind w:firstLine="0"/>
        <w:jc w:val="both"/>
      </w:pPr>
      <w:r>
        <w:rPr>
          <w:sz w:val="26"/>
          <w:rFonts w:hint="eastAsia" w:ascii="SimSun" w:hAnsi="SimSun" w:eastAsia="SimSun"/>
          <w:color w:val="000000"/>
        </w:rPr>
        <w:t xml:space="preserve">资源如何配置</w:t>
      </w:r>
    </w:p>
    <w:p>
      <w:pPr>
        <w:spacing w:line="420" w:lineRule="exact"/>
        <w:ind w:firstLine="0"/>
        <w:jc w:val="left"/>
      </w:pPr>
      <w:r>
        <w:rPr>
          <w:sz w:val="26"/>
          <w:rFonts w:hint="eastAsia" w:ascii="SimSun" w:hAnsi="SimSun" w:eastAsia="SimSun"/>
          <w:color w:val="000000"/>
        </w:rPr>
        <w:t xml:space="preserve">(How)</w:t>
      </w:r>
    </w:p>
    <w:p>
      <w:pPr>
        <w:spacing w:line="1" w:lineRule="exact"/>
      </w:pPr>
      <w:r>
        <w:br w:type="column"/>
      </w:r>
    </w:p>
    <w:p>
      <w:pPr>
        <w:spacing w:line="220" w:lineRule="exact"/>
        <w:ind w:firstLine="140"/>
        <w:jc w:val="left"/>
      </w:pPr>
      <w:r>
        <w:rPr>
          <w:sz w:val="14"/>
          <w:rFonts w:hint="eastAsia" w:ascii="SimSun" w:hAnsi="SimSun" w:eastAsia="SimSun"/>
          <w:color w:val="000000"/>
        </w:rPr>
        <w:t xml:space="preserve">四、结语          168</w:t>
      </w:r>
    </w:p>
    <w:p>
      <w:pPr>
        <w:spacing w:line="460" w:lineRule="exact"/>
        <w:ind w:firstLine="140"/>
        <w:jc w:val="both"/>
      </w:pPr>
      <w:r>
        <w:rPr>
          <w:sz w:val="28"/>
          <w:rFonts w:hint="eastAsia" w:ascii="SimSun" w:hAnsi="SimSun" w:eastAsia="SimSun"/>
          <w:color w:val="000000"/>
        </w:rPr>
        <w:t xml:space="preserve">第二节 个人信息保护影响评估“十情景”</w:t>
      </w:r>
    </w:p>
    <w:p>
      <w:pPr>
        <w:spacing w:line="200" w:lineRule="exact"/>
        <w:ind w:firstLine="940"/>
        <w:jc w:val="left"/>
      </w:pPr>
      <w:r>
        <w:rPr>
          <w:sz w:val="12"/>
          <w:rFonts w:hint="eastAsia" w:ascii="SimSun" w:hAnsi="SimSun" w:eastAsia="SimSun"/>
          <w:color w:val="000000"/>
        </w:rPr>
        <w:t xml:space="preserve">“五豁免”          168</w:t>
      </w:r>
    </w:p>
    <w:p>
      <w:pPr>
        <w:spacing w:line="400" w:lineRule="exact"/>
        <w:ind w:firstLine="140"/>
        <w:jc w:val="left"/>
      </w:pPr>
      <w:r>
        <w:rPr>
          <w:sz w:val="24"/>
          <w:rFonts w:hint="eastAsia" w:ascii="SimSun" w:hAnsi="SimSun" w:eastAsia="SimSun"/>
          <w:color w:val="000000"/>
        </w:rPr>
        <w:t xml:space="preserve">一、强制评估“十情景”          169</w:t>
      </w:r>
    </w:p>
    <w:p>
      <w:pPr>
        <w:spacing w:line="400" w:lineRule="exact"/>
        <w:ind w:firstLine="140"/>
        <w:jc w:val="left"/>
      </w:pPr>
      <w:r>
        <w:rPr>
          <w:sz w:val="24"/>
          <w:rFonts w:hint="eastAsia" w:ascii="SimSun" w:hAnsi="SimSun" w:eastAsia="SimSun"/>
          <w:color w:val="000000"/>
        </w:rPr>
        <w:t xml:space="preserve">二、豁免评估“五条件”</w:t>
      </w:r>
    </w:p>
    <w:p>
      <w:pPr>
        <w:spacing w:line="400" w:lineRule="exact"/>
        <w:ind w:firstLine="140"/>
        <w:jc w:val="left"/>
      </w:pPr>
      <w:r>
        <w:rPr>
          <w:sz w:val="24"/>
          <w:rFonts w:hint="eastAsia" w:ascii="SimSun" w:hAnsi="SimSun" w:eastAsia="SimSun"/>
          <w:color w:val="000000"/>
        </w:rPr>
        <w:t xml:space="preserve">三、谁来做个人信息保护影响评估？       172</w:t>
      </w:r>
    </w:p>
    <w:p>
      <w:pPr>
        <w:spacing w:after="920" w:line="400" w:lineRule="exact"/>
        <w:ind w:firstLine="0"/>
        <w:jc w:val="left"/>
      </w:pPr>
      <w:r>
        <w:rPr>
          <w:sz w:val="24"/>
          <w:rFonts w:hint="eastAsia" w:ascii="SimSun" w:hAnsi="SimSun" w:eastAsia="SimSun"/>
          <w:color w:val="000000"/>
        </w:rPr>
        <w:t xml:space="preserve">CEO TIPS</w:t>
      </w:r>
    </w:p>
    <w:p>
      <w:pPr>
        <w:spacing w:line="460" w:lineRule="exact"/>
        <w:ind w:firstLine="140"/>
        <w:jc w:val="left"/>
      </w:pPr>
      <w:r>
        <w:rPr>
          <w:sz w:val="28"/>
          <w:rFonts w:hint="eastAsia" w:ascii="SimSun" w:hAnsi="SimSun" w:eastAsia="SimSun"/>
          <w:color w:val="000000"/>
        </w:rPr>
        <w:t xml:space="preserve">第一节《个人信息保护法》应对七步攻略174</w:t>
      </w:r>
    </w:p>
    <w:p>
      <w:pPr>
        <w:spacing w:line="400" w:lineRule="exact"/>
        <w:ind w:firstLine="140"/>
        <w:jc w:val="left"/>
      </w:pPr>
      <w:r>
        <w:rPr>
          <w:sz w:val="24"/>
          <w:rFonts w:hint="eastAsia" w:ascii="SimSun" w:hAnsi="SimSun" w:eastAsia="SimSun"/>
          <w:color w:val="000000"/>
        </w:rPr>
        <w:t xml:space="preserve">一、真的受《个人信息保护法》规制吗？</w:t>
      </w:r>
    </w:p>
    <w:p>
      <w:pPr>
        <w:spacing w:line="400" w:lineRule="exact"/>
        <w:ind w:firstLine="680"/>
        <w:jc w:val="left"/>
      </w:pPr>
      <w:r>
        <w:rPr>
          <w:sz w:val="24"/>
          <w:rFonts w:hint="eastAsia" w:ascii="SimSun" w:hAnsi="SimSun" w:eastAsia="SimSun"/>
          <w:color w:val="000000"/>
        </w:rPr>
        <w:t xml:space="preserve">-《个人信息保护法》的法律适用·176</w:t>
      </w:r>
    </w:p>
    <w:p>
      <w:pPr>
        <w:spacing w:after="60" w:line="400" w:lineRule="exact"/>
        <w:ind w:firstLine="140"/>
        <w:jc w:val="left"/>
      </w:pPr>
      <w:r>
        <w:rPr>
          <w:sz w:val="24"/>
          <w:rFonts w:hint="eastAsia" w:ascii="SimSun" w:hAnsi="SimSun" w:eastAsia="SimSun"/>
          <w:color w:val="000000"/>
        </w:rPr>
        <w:t xml:space="preserve">二、真的知晓违规处理个人信息的罚则吗？</w:t>
      </w:r>
    </w:p>
    <w:p>
      <w:pPr>
        <w:spacing w:after="60" w:line="160" w:lineRule="exact"/>
        <w:ind w:firstLine="680"/>
        <w:jc w:val="left"/>
      </w:pPr>
      <w:r>
        <w:rPr>
          <w:sz w:val="10"/>
          <w:rFonts w:hint="eastAsia" w:ascii="SimSun" w:hAnsi="SimSun" w:eastAsia="SimSun"/>
          <w:color w:val="000000"/>
        </w:rPr>
        <w:t xml:space="preserve">-5000万元或5％最高罚则       177</w:t>
      </w:r>
    </w:p>
    <w:p>
      <w:pPr>
        <w:spacing w:line="400" w:lineRule="exact"/>
        <w:ind w:firstLine="140"/>
        <w:jc w:val="left"/>
      </w:pPr>
      <w:r>
        <w:rPr>
          <w:sz w:val="24"/>
          <w:rFonts w:hint="eastAsia" w:ascii="SimSun" w:hAnsi="SimSun" w:eastAsia="SimSun"/>
          <w:color w:val="000000"/>
        </w:rPr>
        <w:t xml:space="preserve">三、真的享有处理个人信息的合法性基础吗？</w:t>
      </w:r>
    </w:p>
    <w:p>
      <w:pPr>
        <w:spacing w:line="400" w:lineRule="exact"/>
        <w:ind w:firstLine="680"/>
        <w:jc w:val="left"/>
      </w:pPr>
      <w:r>
        <w:rPr>
          <w:sz w:val="24"/>
          <w:rFonts w:hint="eastAsia" w:ascii="SimSun" w:hAnsi="SimSun" w:eastAsia="SimSun"/>
          <w:color w:val="000000"/>
        </w:rPr>
        <w:t xml:space="preserve">-处理个人信息的依据        177</w:t>
      </w:r>
    </w:p>
    <w:p>
      <w:pPr>
        <w:spacing w:line="400" w:lineRule="exact"/>
        <w:ind w:firstLine="140"/>
        <w:jc w:val="left"/>
      </w:pPr>
      <w:r>
        <w:rPr>
          <w:sz w:val="24"/>
          <w:rFonts w:hint="eastAsia" w:ascii="SimSun" w:hAnsi="SimSun" w:eastAsia="SimSun"/>
          <w:color w:val="000000"/>
        </w:rPr>
        <w:t xml:space="preserve">四、真的知晓怎么合规处理个人信息吗？</w:t>
      </w:r>
    </w:p>
    <w:p>
      <w:pPr>
        <w:spacing w:line="400" w:lineRule="exact"/>
        <w:ind w:firstLine="940"/>
        <w:jc w:val="left"/>
      </w:pPr>
      <w:r>
        <w:rPr>
          <w:sz w:val="24"/>
          <w:rFonts w:hint="eastAsia" w:ascii="SimSun" w:hAnsi="SimSun" w:eastAsia="SimSun"/>
          <w:color w:val="000000"/>
        </w:rPr>
        <w:t xml:space="preserve">-处理个人信息的一般原则····   178</w:t>
      </w:r>
    </w:p>
    <w:p>
      <w:pPr>
        <w:spacing w:line="400" w:lineRule="exact"/>
        <w:ind w:firstLine="140"/>
        <w:jc w:val="left"/>
      </w:pPr>
      <w:r>
        <w:rPr>
          <w:sz w:val="24"/>
          <w:rFonts w:hint="eastAsia" w:ascii="SimSun" w:hAnsi="SimSun" w:eastAsia="SimSun"/>
          <w:color w:val="000000"/>
        </w:rPr>
        <w:t xml:space="preserve">五、真的依法保障了个人的法定权益吗？</w:t>
      </w:r>
    </w:p>
    <w:p>
      <w:pPr>
        <w:spacing w:line="400" w:lineRule="exact"/>
        <w:ind w:firstLine="680"/>
        <w:jc w:val="both"/>
      </w:pPr>
      <w:r>
        <w:rPr>
          <w:sz w:val="24"/>
          <w:rFonts w:hint="eastAsia" w:ascii="SimSun" w:hAnsi="SimSun" w:eastAsia="SimSun"/>
          <w:color w:val="000000"/>
        </w:rPr>
        <w:t xml:space="preserve">-个人信息主体的权利  179</w:t>
      </w:r>
    </w:p>
    <w:p>
      <w:pPr>
        <w:spacing w:line="400" w:lineRule="exact"/>
        <w:ind w:firstLine="140"/>
        <w:jc w:val="left"/>
      </w:pPr>
      <w:r>
        <w:rPr>
          <w:sz w:val="24"/>
          <w:rFonts w:hint="eastAsia" w:ascii="SimSun" w:hAnsi="SimSun" w:eastAsia="SimSun"/>
          <w:color w:val="000000"/>
        </w:rPr>
        <w:t xml:space="preserve">六、跨境提供了个人信息吗？</w:t>
      </w:r>
    </w:p>
    <w:p>
      <w:pPr>
        <w:spacing w:line="400" w:lineRule="exact"/>
        <w:ind w:firstLine="680"/>
        <w:jc w:val="left"/>
      </w:pPr>
      <w:r>
        <w:rPr>
          <w:sz w:val="24"/>
          <w:rFonts w:hint="eastAsia" w:ascii="SimSun" w:hAnsi="SimSun" w:eastAsia="SimSun"/>
          <w:color w:val="000000"/>
        </w:rPr>
        <w:t xml:space="preserve">-跨境传输的合规要点  179</w:t>
      </w:r>
    </w:p>
    <w:p>
      <w:pPr>
        <w:spacing w:line="400" w:lineRule="exact"/>
        <w:ind w:firstLine="140"/>
        <w:jc w:val="left"/>
      </w:pPr>
      <w:r>
        <w:rPr>
          <w:sz w:val="24"/>
          <w:rFonts w:hint="eastAsia" w:ascii="SimSun" w:hAnsi="SimSun" w:eastAsia="SimSun"/>
          <w:color w:val="000000"/>
        </w:rPr>
        <w:t xml:space="preserve">七、真的准备好“自证清白”了吗？</w:t>
      </w:r>
    </w:p>
    <w:p>
      <w:pPr>
        <w:spacing w:after="60" w:line="400" w:lineRule="exact"/>
        <w:ind w:firstLine="680"/>
        <w:jc w:val="left"/>
      </w:pPr>
      <w:r>
        <w:rPr>
          <w:sz w:val="24"/>
          <w:rFonts w:hint="eastAsia" w:ascii="SimSun" w:hAnsi="SimSun" w:eastAsia="SimSun"/>
          <w:color w:val="000000"/>
        </w:rPr>
        <w:t xml:space="preserve">-举证责任倒置的应对        180</w:t>
      </w:r>
    </w:p>
    <w:p>
      <w:pPr>
        <w:spacing w:line="400" w:lineRule="exact"/>
        <w:ind w:firstLine="140"/>
        <w:jc w:val="left"/>
      </w:pPr>
      <w:r>
        <w:rPr>
          <w:sz w:val="24"/>
          <w:rFonts w:hint="eastAsia" w:ascii="SimSun" w:hAnsi="SimSun" w:eastAsia="SimSun"/>
          <w:color w:val="000000"/>
        </w:rPr>
        <w:t xml:space="preserve">八、结语          181</w:t>
      </w:r>
    </w:p>
    <w:p>
      <w:pPr>
        <w:spacing w:line="460" w:lineRule="exact"/>
        <w:ind w:firstLine="140"/>
        <w:jc w:val="left"/>
      </w:pPr>
      <w:r>
        <w:rPr>
          <w:sz w:val="28"/>
          <w:rFonts w:hint="eastAsia" w:ascii="SimSun" w:hAnsi="SimSun" w:eastAsia="SimSun"/>
          <w:color w:val="000000"/>
        </w:rPr>
        <w:t xml:space="preserve">第二节 个人信息边界判定的合规路径设计</w:t>
      </w:r>
    </w:p>
    <w:p>
      <w:pPr>
        <w:spacing w:line="400" w:lineRule="exact"/>
        <w:ind w:firstLine="140"/>
        <w:jc w:val="left"/>
      </w:pPr>
      <w:r>
        <w:rPr>
          <w:sz w:val="24"/>
          <w:rFonts w:hint="eastAsia" w:ascii="SimSun" w:hAnsi="SimSun" w:eastAsia="SimSun"/>
          <w:color w:val="000000"/>
        </w:rPr>
        <w:t xml:space="preserve">一、IP属地≠IP地址          183</w:t>
      </w:r>
    </w:p>
    <w:p>
      <w:pPr>
        <w:spacing w:line="400" w:lineRule="exact"/>
        <w:ind w:firstLine="140"/>
        <w:jc w:val="left"/>
      </w:pPr>
      <w:r>
        <w:rPr>
          <w:sz w:val="24"/>
          <w:rFonts w:hint="eastAsia" w:ascii="SimSun" w:hAnsi="SimSun" w:eastAsia="SimSun"/>
          <w:color w:val="000000"/>
        </w:rPr>
        <w:t xml:space="preserve">二、合法性基础分析</w:t>
      </w:r>
    </w:p>
    <w:p>
      <w:pPr>
        <w:spacing w:line="400" w:lineRule="exact"/>
        <w:ind w:firstLine="140"/>
        <w:jc w:val="left"/>
        <w:sectPr>
          <w:headerReference w:type="default" r:id="R571b24d23a91461c"/>
          <w:type w:val="continuous"/>
          <w:pgSz w:w="12000" w:h="16840" w:orient="portrait"/>
          <w:pgMar w:top="1440" w:right="720" w:bottom="1440" w:left="1800" w:header="0" w:footer="0"/>
          <w:cols w:equalWidth="false" w:num="2">
            <w:col w:w="2380" w:space="400"/>
            <w:col w:w="6680" w:space="0"/>
          </w:cols>
        </w:sectPr>
      </w:pPr>
      <w:r>
        <w:rPr>
          <w:sz w:val="24"/>
          <w:rFonts w:hint="eastAsia" w:ascii="SimSun" w:hAnsi="SimSun" w:eastAsia="SimSun"/>
          <w:color w:val="000000"/>
        </w:rPr>
        <w:t xml:space="preserve">三、完善合规之法          ····186</w:t>
      </w:r>
      <w:r>
        <mc:AlternateContent>
          <mc:Choice Requires="wps">
            <w:drawing>
              <wp:anchor distT="0" distB="0" distL="114300" distR="114300" simplePos="0" relativeHeight="251658240" behindDoc="0" locked="0" layoutInCell="1" allowOverlap="1">
                <wp:simplePos x="0" y="0"/>
                <wp:positionH relativeFrom="page">
                  <wp:posOffset>1193800</wp:posOffset>
                </wp:positionH>
                <wp:positionV relativeFrom="paragraph">
                  <wp:posOffset>-787400</wp:posOffset>
                </wp:positionV>
                <wp:extent cx="3048000" cy="190500"/>
                <wp:effectExtent l="0" t="0" r="635" b="14605"/>
                <wp:wrapNone/>
                <wp:docPr id="1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20"/>
                                <w:rFonts w:hint="eastAsia" w:ascii="SimSun" w:hAnsi="SimSun" w:eastAsia="SimSun"/>
                                <w:color w:val="000000"/>
                              </w:rPr>
                              <w:t xml:space="preserve">004 成功CEO的临门一脚：数据合规管理</w:t>
                            </w:r>
                          </w:p>
                        </w:txbxContent>
                      </wps:txbx>
                      <wps:bodyPr lIns="25400" tIns="0" rIns="25400" bIns="0">
                        <a:noAutofit/>
                      </wps:bodyPr>
                    </wps:wsp>
                  </a:graphicData>
                </a:graphic>
              </wp:anchor>
            </w:drawing>
          </mc:Choice>
          <mc:Fallback>
            <w:pict>
              <v:shape id="_x0000_s17" style="position:absolute;left:0pt;margin-left:94.0pt;margin-top:12.0pt;height:15.0pt;width:240.0pt;z-index:638355668144523021;mso-width-relative:page;mso-height-relative:page;mso-position-vertical-relative:page;mso-position-horizontal-relative:page;" coordsize="21600,21600" o:spid="_x0000_s1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20"/>
                          <w:rFonts w:hint="eastAsia" w:ascii="SimSun" w:hAnsi="SimSun" w:eastAsia="SimSun"/>
                          <w:color w:val="000000"/>
                        </w:rPr>
                        <w:t xml:space="preserve">004 成功CEO的临门一脚：数据合规管理</w:t>
                      </w:r>
                    </w:p>
                  </w:txbxContent>
                </v:textbox>
              </v:shape>
            </w:pict>
          </mc:Fallback>
        </mc:AlternateContent>
      </w:r>
      <w:br w:type="page"/>
    </w:p>
    <w:p>
      <w:pPr>
        <w:spacing w:before="420" w:line="400" w:lineRule="exact"/>
        <w:ind w:firstLine="0"/>
        <w:jc w:val="left"/>
      </w:pPr>
      <w:r>
        <w:rPr>
          <w:sz w:val="24"/>
          <w:rFonts w:hint="eastAsia" w:ascii="SimSun" w:hAnsi="SimSun" w:eastAsia="SimSun"/>
          <w:color w:val="000000"/>
        </w:rPr>
        <w:t xml:space="preserve">第三节 实名认证与最小必要原则的冲突与融合187</w:t>
      </w:r>
    </w:p>
    <w:p>
      <w:pPr>
        <w:spacing w:line="400" w:lineRule="exact"/>
        <w:ind w:firstLine="280"/>
        <w:jc w:val="left"/>
      </w:pPr>
      <w:r>
        <w:rPr>
          <w:sz w:val="24"/>
          <w:rFonts w:hint="eastAsia" w:ascii="SimSun" w:hAnsi="SimSun" w:eastAsia="SimSun"/>
          <w:color w:val="000000"/>
        </w:rPr>
        <w:t xml:space="preserve">一、实名认证原则的前世今生   188</w:t>
      </w:r>
    </w:p>
    <w:p>
      <w:pPr>
        <w:spacing w:line="400" w:lineRule="exact"/>
        <w:ind w:firstLine="280"/>
        <w:jc w:val="left"/>
      </w:pPr>
      <w:r>
        <w:rPr>
          <w:sz w:val="24"/>
          <w:rFonts w:hint="eastAsia" w:ascii="SimSun" w:hAnsi="SimSun" w:eastAsia="SimSun"/>
          <w:color w:val="000000"/>
        </w:rPr>
        <w:t xml:space="preserve">二、最小必要原则的细化解读        189</w:t>
      </w:r>
    </w:p>
    <w:p>
      <w:pPr>
        <w:spacing w:line="400" w:lineRule="exact"/>
        <w:ind w:firstLine="280"/>
        <w:jc w:val="left"/>
      </w:pPr>
      <w:r>
        <w:rPr>
          <w:sz w:val="24"/>
          <w:rFonts w:hint="eastAsia" w:ascii="SimSun" w:hAnsi="SimSun" w:eastAsia="SimSun"/>
          <w:color w:val="000000"/>
        </w:rPr>
        <w:t xml:space="preserve">三、“拦”在实名认证前的最小必要原则   190</w:t>
      </w:r>
    </w:p>
    <w:p>
      <w:pPr>
        <w:spacing w:line="400" w:lineRule="exact"/>
        <w:ind w:firstLine="280"/>
        <w:jc w:val="left"/>
      </w:pPr>
      <w:r>
        <w:rPr>
          <w:sz w:val="24"/>
          <w:rFonts w:hint="eastAsia" w:ascii="SimSun" w:hAnsi="SimSun" w:eastAsia="SimSun"/>
          <w:color w:val="000000"/>
        </w:rPr>
        <w:t xml:space="preserve">四、让“拦路虎”变成“顺风车”···      191</w:t>
      </w:r>
    </w:p>
    <w:p>
      <w:pPr>
        <w:spacing w:after="60" w:line="240" w:lineRule="exact"/>
        <w:ind w:firstLine="280"/>
        <w:jc w:val="left"/>
      </w:pPr>
      <w:r>
        <w:rPr>
          <w:sz w:val="24"/>
          <w:rFonts w:hint="eastAsia" w:ascii="SimSun" w:hAnsi="SimSun" w:eastAsia="SimSun"/>
          <w:color w:val="000000"/>
        </w:rPr>
        <w:t xml:space="preserve">五、结语          192</w:t>
      </w:r>
    </w:p>
    <w:p>
      <w:pPr>
        <w:spacing w:line="360" w:lineRule="exact"/>
        <w:ind w:firstLine="120"/>
        <w:jc w:val="left"/>
      </w:pPr>
      <w:r>
        <w:rPr>
          <w:sz w:val="26"/>
          <w:rFonts w:hint="eastAsia" w:ascii="SimSun" w:hAnsi="SimSun" w:eastAsia="SimSun"/>
          <w:color w:val="000000"/>
        </w:rPr>
        <w:t xml:space="preserve">第四节一数据融合场景下的合规路径设计    193</w:t>
      </w:r>
    </w:p>
    <w:p>
      <w:pPr>
        <w:spacing w:line="400" w:lineRule="exact"/>
        <w:ind w:firstLine="280"/>
        <w:jc w:val="left"/>
      </w:pPr>
      <w:r>
        <w:rPr>
          <w:sz w:val="24"/>
          <w:rFonts w:hint="eastAsia" w:ascii="SimSun" w:hAnsi="SimSun" w:eastAsia="SimSun"/>
          <w:color w:val="000000"/>
        </w:rPr>
        <w:t xml:space="preserve">一、集团内部数据融合场景下，各方的角色定位</w:t>
      </w:r>
    </w:p>
    <w:p>
      <w:pPr>
        <w:spacing w:line="300" w:lineRule="exact"/>
        <w:ind w:firstLine="820"/>
        <w:jc w:val="left"/>
      </w:pPr>
      <w:r>
        <w:rPr>
          <w:sz w:val="18"/>
          <w:rFonts w:hint="eastAsia" w:ascii="SimSun" w:hAnsi="SimSun" w:eastAsia="SimSun"/>
          <w:color w:val="000000"/>
        </w:rPr>
        <w:t xml:space="preserve">与责任厘清          195</w:t>
      </w:r>
    </w:p>
    <w:p>
      <w:pPr>
        <w:spacing w:line="400" w:lineRule="exact"/>
        <w:ind/>
        <w:jc w:val="center"/>
      </w:pPr>
      <w:r>
        <w:rPr>
          <w:sz w:val="24"/>
          <w:rFonts w:hint="eastAsia" w:ascii="SimSun" w:hAnsi="SimSun" w:eastAsia="SimSun"/>
          <w:color w:val="000000"/>
        </w:rPr>
        <w:t xml:space="preserve">二、《个人信息保护法》5％的顶格罚，落在</w:t>
      </w:r>
      <w:r>
        <w:rPr>
          <w:sz w:val="24"/>
          <w:rFonts w:hint="eastAsia" w:ascii="SimSun" w:hAnsi="SimSun" w:eastAsia="SimSun"/>
          <w:color w:val="000000"/>
        </w:rPr>
        <w:t xml:space="preserve">谁头上？          196</w:t>
      </w:r>
    </w:p>
    <w:p>
      <w:pPr>
        <w:spacing w:line="400" w:lineRule="exact"/>
        <w:ind w:firstLine="280"/>
        <w:jc w:val="left"/>
      </w:pPr>
      <w:r>
        <w:rPr>
          <w:sz w:val="24"/>
          <w:rFonts w:hint="eastAsia" w:ascii="SimSun" w:hAnsi="SimSun" w:eastAsia="SimSun"/>
          <w:color w:val="000000"/>
        </w:rPr>
        <w:t xml:space="preserve">三、结语          197</w:t>
      </w:r>
    </w:p>
    <w:p>
      <w:pPr>
        <w:spacing w:line="360" w:lineRule="exact"/>
        <w:ind w:firstLine="120"/>
        <w:jc w:val="left"/>
      </w:pPr>
      <w:r>
        <w:rPr>
          <w:sz w:val="26"/>
          <w:rFonts w:hint="eastAsia" w:ascii="SimSun" w:hAnsi="SimSun" w:eastAsia="SimSun"/>
          <w:color w:val="000000"/>
        </w:rPr>
        <w:t xml:space="preserve">第五节 “自证清白”的合规体系构建      198</w:t>
      </w:r>
    </w:p>
    <w:p>
      <w:pPr>
        <w:spacing w:line="400" w:lineRule="exact"/>
        <w:ind w:firstLine="280"/>
        <w:jc w:val="both"/>
      </w:pPr>
      <w:r>
        <w:rPr>
          <w:sz w:val="24"/>
          <w:rFonts w:hint="eastAsia" w:ascii="SimSun" w:hAnsi="SimSun" w:eastAsia="SimSun"/>
          <w:color w:val="000000"/>
        </w:rPr>
        <w:t xml:space="preserve">一、《个人信息保护法》明确：个人信息权益受损，</w:t>
      </w:r>
      <w:r>
        <w:rPr>
          <w:sz w:val="24"/>
          <w:rFonts w:hint="eastAsia" w:ascii="SimSun" w:hAnsi="SimSun" w:eastAsia="SimSun"/>
          <w:color w:val="000000"/>
        </w:rPr>
        <w:t xml:space="preserve">适用过错推定＋举证责任倒置     ··--199</w:t>
      </w:r>
    </w:p>
    <w:p>
      <w:pPr>
        <w:spacing w:line="400" w:lineRule="exact"/>
        <w:ind w:firstLine="280"/>
        <w:jc w:val="left"/>
      </w:pPr>
      <w:r>
        <w:rPr>
          <w:sz w:val="24"/>
          <w:rFonts w:hint="eastAsia" w:ascii="SimSun" w:hAnsi="SimSun" w:eastAsia="SimSun"/>
          <w:color w:val="000000"/>
        </w:rPr>
        <w:t xml:space="preserve">二、从两起东航个人信息纠纷案例看平台与个人的</w:t>
      </w:r>
    </w:p>
    <w:p>
      <w:pPr>
        <w:spacing w:line="300" w:lineRule="exact"/>
        <w:ind w:firstLine="820"/>
        <w:jc w:val="left"/>
      </w:pPr>
      <w:r>
        <w:rPr>
          <w:sz w:val="18"/>
          <w:rFonts w:hint="eastAsia" w:ascii="SimSun" w:hAnsi="SimSun" w:eastAsia="SimSun"/>
          <w:color w:val="000000"/>
        </w:rPr>
        <w:t xml:space="preserve">举证责任分担          200</w:t>
      </w:r>
    </w:p>
    <w:p>
      <w:pPr>
        <w:spacing w:line="400" w:lineRule="exact"/>
        <w:ind/>
        <w:jc w:val="center"/>
      </w:pPr>
      <w:r>
        <w:rPr>
          <w:sz w:val="24"/>
          <w:rFonts w:hint="eastAsia" w:ascii="SimSun" w:hAnsi="SimSun" w:eastAsia="SimSun"/>
          <w:color w:val="000000"/>
        </w:rPr>
        <w:t xml:space="preserve">三、发生个人信息权益受损事件时，平台如何</w:t>
      </w:r>
      <w:r>
        <w:rPr>
          <w:sz w:val="24"/>
          <w:rFonts w:hint="eastAsia" w:ascii="SimSun" w:hAnsi="SimSun" w:eastAsia="SimSun"/>
          <w:color w:val="000000"/>
        </w:rPr>
        <w:t xml:space="preserve">“自证清白”？</w:t>
      </w:r>
    </w:p>
    <w:p>
      <w:pPr>
        <w:spacing w:line="400" w:lineRule="exact"/>
        <w:ind w:firstLine="280"/>
        <w:jc w:val="left"/>
      </w:pPr>
      <w:r>
        <w:rPr>
          <w:sz w:val="24"/>
          <w:rFonts w:hint="eastAsia" w:ascii="SimSun" w:hAnsi="SimSun" w:eastAsia="SimSun"/>
          <w:color w:val="000000"/>
        </w:rPr>
        <w:t xml:space="preserve">四、结语          205</w:t>
      </w:r>
    </w:p>
    <w:p>
      <w:pPr>
        <w:spacing w:line="400" w:lineRule="exact"/>
        <w:ind w:firstLine="0"/>
        <w:jc w:val="left"/>
      </w:pPr>
      <w:r>
        <w:rPr>
          <w:sz w:val="24"/>
          <w:rFonts w:hint="eastAsia" w:ascii="SimSun" w:hAnsi="SimSun" w:eastAsia="SimSun"/>
          <w:color w:val="000000"/>
        </w:rPr>
        <w:t xml:space="preserve">第六节 数据报送义务与责任边界</w:t>
      </w:r>
    </w:p>
    <w:p>
      <w:pPr>
        <w:spacing w:line="360" w:lineRule="exact"/>
        <w:ind w:firstLine="280"/>
        <w:jc w:val="left"/>
      </w:pPr>
      <w:r>
        <w:rPr>
          <w:sz w:val="24"/>
          <w:rFonts w:hint="eastAsia" w:ascii="SimSun" w:hAnsi="SimSun" w:eastAsia="SimSun"/>
          <w:color w:val="000000"/>
        </w:rPr>
        <w:t xml:space="preserve">一、平台经营者数据及信息报送义务要点梳理······206</w:t>
      </w:r>
    </w:p>
    <w:p>
      <w:pPr>
        <w:spacing w:line="360" w:lineRule="exact"/>
        <w:ind w:firstLine="280"/>
        <w:jc w:val="left"/>
      </w:pPr>
      <w:r>
        <w:rPr>
          <w:sz w:val="24"/>
          <w:rFonts w:hint="eastAsia" w:ascii="SimSun" w:hAnsi="SimSun" w:eastAsia="SimSun"/>
          <w:color w:val="000000"/>
        </w:rPr>
        <w:t xml:space="preserve">二、评述</w:t>
      </w:r>
    </w:p>
    <w:p>
      <w:pPr>
        <w:spacing w:line="400" w:lineRule="exact"/>
        <w:ind w:firstLine="0"/>
        <w:jc w:val="left"/>
      </w:pPr>
      <w:r>
        <w:rPr>
          <w:sz w:val="24"/>
          <w:rFonts w:hint="eastAsia" w:ascii="SimSun" w:hAnsi="SimSun" w:eastAsia="SimSun"/>
          <w:color w:val="000000"/>
        </w:rPr>
        <w:t xml:space="preserve">第七节 行政执法部门数据处理的最小必要原则·····211</w:t>
      </w:r>
    </w:p>
    <w:p>
      <w:pPr>
        <w:spacing w:line="400" w:lineRule="exact"/>
        <w:ind w:firstLine="280"/>
        <w:jc w:val="left"/>
      </w:pPr>
      <w:r>
        <w:rPr>
          <w:sz w:val="24"/>
          <w:rFonts w:hint="eastAsia" w:ascii="SimSun" w:hAnsi="SimSun" w:eastAsia="SimSun"/>
          <w:color w:val="000000"/>
        </w:rPr>
        <w:t xml:space="preserve">一、关于信息种类和范围问题·        212</w:t>
      </w:r>
    </w:p>
    <w:p>
      <w:pPr>
        <w:spacing w:line="400" w:lineRule="exact"/>
        <w:ind w:firstLine="280"/>
        <w:jc w:val="left"/>
      </w:pPr>
      <w:r>
        <w:rPr>
          <w:sz w:val="24"/>
          <w:rFonts w:hint="eastAsia" w:ascii="SimSun" w:hAnsi="SimSun" w:eastAsia="SimSun"/>
          <w:color w:val="000000"/>
        </w:rPr>
        <w:t xml:space="preserve">二、关于信息收集的数量、频度问题·····    212</w:t>
      </w:r>
    </w:p>
    <w:p>
      <w:pPr>
        <w:spacing w:line="400" w:lineRule="exact"/>
        <w:ind w:firstLine="280"/>
        <w:jc w:val="left"/>
      </w:pPr>
      <w:r>
        <w:rPr>
          <w:sz w:val="24"/>
          <w:rFonts w:hint="eastAsia" w:ascii="SimSun" w:hAnsi="SimSun" w:eastAsia="SimSun"/>
          <w:color w:val="000000"/>
        </w:rPr>
        <w:t xml:space="preserve">三、对于储存信息及其期限的必要性而言·····213</w:t>
      </w:r>
    </w:p>
    <w:p>
      <w:pPr>
        <w:spacing w:line="240" w:lineRule="exact"/>
        <w:ind w:firstLine="280"/>
        <w:jc w:val="left"/>
      </w:pPr>
      <w:r>
        <w:rPr>
          <w:sz w:val="14"/>
          <w:rFonts w:hint="eastAsia" w:ascii="SimSun" w:hAnsi="SimSun" w:eastAsia="SimSun"/>
          <w:color w:val="000000"/>
        </w:rPr>
        <w:t xml:space="preserve">四、结语          214</w:t>
      </w:r>
    </w:p>
    <w:p>
      <w:pPr>
        <w:spacing w:line="400" w:lineRule="exact"/>
        <w:ind w:firstLine="0"/>
        <w:jc w:val="left"/>
        <w:sectPr>
          <w:headerReference w:type="default" r:id="R6911de490f7a42f0"/>
          <w:type w:val="continuous"/>
          <w:pgSz w:w="11800" w:h="16840" w:orient="portrait"/>
          <w:pgMar w:top="1440" w:right="840" w:bottom="1440" w:left="1800" w:header="0" w:footer="0"/>
          <w:cols w:equalWidth="true" w:num="1"/>
        </w:sectPr>
      </w:pPr>
      <w:r>
        <w:rPr>
          <w:sz w:val="24"/>
          <w:rFonts w:hint="eastAsia" w:ascii="SimSun" w:hAnsi="SimSun" w:eastAsia="SimSun"/>
          <w:color w:val="000000"/>
        </w:rPr>
        <w:t xml:space="preserve">CEO TIPS          217</w:t>
      </w:r>
      <w:r>
        <mc:AlternateContent>
          <mc:Choice Requires="wps">
            <w:drawing>
              <wp:anchor distT="0" distB="0" distL="114300" distR="114300" simplePos="0" relativeHeight="251658240" behindDoc="0" locked="0" layoutInCell="1" allowOverlap="1">
                <wp:simplePos x="0" y="0"/>
                <wp:positionH relativeFrom="page">
                  <wp:posOffset>5537200</wp:posOffset>
                </wp:positionH>
                <wp:positionV relativeFrom="paragraph">
                  <wp:posOffset>-787400</wp:posOffset>
                </wp:positionV>
                <wp:extent cx="1422400" cy="203200"/>
                <wp:effectExtent l="0" t="0" r="635" b="14605"/>
                <wp:wrapNone/>
                <wp:docPr id="18"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80" w:lineRule="exact"/>
                              <w:ind/>
                              <w:jc w:val="center"/>
                            </w:pPr>
                            <w:r>
                              <w:rPr>
                                <w:sz w:val="18"/>
                                <w:rFonts w:hint="eastAsia" w:ascii="SimSun" w:hAnsi="SimSun" w:eastAsia="SimSun"/>
                                <w:color w:val="000000"/>
                              </w:rPr>
                              <w:t xml:space="preserve">一目 录 005</w:t>
                            </w:r>
                          </w:p>
                        </w:txbxContent>
                      </wps:txbx>
                      <wps:bodyPr lIns="25400" tIns="0" rIns="25400" bIns="0">
                        <a:noAutofit/>
                      </wps:bodyPr>
                    </wps:wsp>
                  </a:graphicData>
                </a:graphic>
              </wp:anchor>
            </w:drawing>
          </mc:Choice>
          <mc:Fallback>
            <w:pict>
              <v:shape id="_x0000_s19" style="position:absolute;left:0pt;margin-left:436.0pt;margin-top:31.0pt;height:16.0pt;width:112.0pt;z-index:638355668144557879;mso-width-relative:page;mso-height-relative:page;mso-position-vertical-relative:page;mso-position-horizontal-relative:page;" coordsize="21600,21600" o:spid="_x0000_s19"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80" w:lineRule="exact"/>
                        <w:ind/>
                        <w:jc w:val="center"/>
                      </w:pPr>
                      <w:r>
                        <w:rPr>
                          <w:sz w:val="18"/>
                          <w:rFonts w:hint="eastAsia" w:ascii="SimSun" w:hAnsi="SimSun" w:eastAsia="SimSun"/>
                          <w:color w:val="000000"/>
                        </w:rPr>
                        <w:t xml:space="preserve">一目 录 005</w:t>
                      </w:r>
                    </w:p>
                  </w:txbxContent>
                </v:textbox>
              </v:shape>
            </w:pict>
          </mc:Fallback>
        </mc:AlternateContent>
      </w:r>
      <w:br w:type="page"/>
    </w:p>
    <w:p>
      <w:pPr>
        <w:spacing w:before="800" w:line="480" w:lineRule="exact"/>
        <w:ind w:firstLine="0"/>
        <w:jc w:val="both"/>
      </w:pPr>
      <w:r>
        <w:rPr>
          <w:sz w:val="32"/>
          <w:rFonts w:hint="eastAsia" w:ascii="SimSun" w:hAnsi="SimSun" w:eastAsia="SimSun"/>
          <w:color w:val="000000"/>
        </w:rPr>
        <w:t xml:space="preserve">第七章｜218</w:t>
      </w:r>
    </w:p>
    <w:p>
      <w:pPr>
        <w:spacing w:line="400" w:lineRule="exact"/>
        <w:ind w:firstLine="0"/>
        <w:jc w:val="both"/>
      </w:pPr>
      <w:r>
        <w:rPr>
          <w:sz w:val="26"/>
          <w:rFonts w:hint="eastAsia" w:ascii="SimSun" w:hAnsi="SimSun" w:eastAsia="SimSun"/>
          <w:color w:val="000000"/>
        </w:rPr>
        <w:t xml:space="preserve">行业／领域的应</w:t>
      </w:r>
    </w:p>
    <w:p>
      <w:pPr>
        <w:spacing w:line="400" w:lineRule="exact"/>
        <w:ind w:firstLine="0"/>
        <w:jc w:val="both"/>
      </w:pPr>
      <w:r>
        <w:rPr>
          <w:sz w:val="26"/>
          <w:rFonts w:hint="eastAsia" w:ascii="SimSun" w:hAnsi="SimSun" w:eastAsia="SimSun"/>
          <w:color w:val="000000"/>
        </w:rPr>
        <w:t xml:space="preserve">用：灵活用工平台</w:t>
      </w:r>
    </w:p>
    <w:p>
      <w:pPr>
        <w:spacing w:line="1" w:lineRule="exact"/>
      </w:pPr>
      <w:r>
        <w:br w:type="column"/>
      </w:r>
    </w:p>
    <w:p>
      <w:pPr>
        <w:spacing w:before="780" w:line="400" w:lineRule="exact"/>
        <w:ind w:firstLine="0"/>
        <w:jc w:val="left"/>
      </w:pPr>
      <w:r>
        <w:rPr>
          <w:sz w:val="24"/>
          <w:rFonts w:hint="eastAsia" w:ascii="SimSun" w:hAnsi="SimSun" w:eastAsia="SimSun"/>
          <w:color w:val="000000"/>
        </w:rPr>
        <w:t xml:space="preserve">第一节 灵活用工领域面临的主要数据合规问题··218</w:t>
      </w:r>
    </w:p>
    <w:p>
      <w:pPr>
        <w:spacing w:line="380" w:lineRule="exact"/>
        <w:ind w:firstLine="140"/>
        <w:jc w:val="left"/>
      </w:pPr>
      <w:r>
        <w:rPr>
          <w:sz w:val="24"/>
          <w:rFonts w:hint="eastAsia" w:ascii="SimSun" w:hAnsi="SimSun" w:eastAsia="SimSun"/>
          <w:color w:val="000000"/>
        </w:rPr>
        <w:t xml:space="preserve">一、灵活用工平台的数据全生命周期解析··  ·219</w:t>
      </w:r>
    </w:p>
    <w:p>
      <w:pPr>
        <w:spacing w:line="380" w:lineRule="exact"/>
        <w:ind w:firstLine="140"/>
        <w:jc w:val="left"/>
      </w:pPr>
      <w:r>
        <w:rPr>
          <w:sz w:val="24"/>
          <w:rFonts w:hint="eastAsia" w:ascii="SimSun" w:hAnsi="SimSun" w:eastAsia="SimSun"/>
          <w:color w:val="000000"/>
        </w:rPr>
        <w:t xml:space="preserve">二、灵活用工平台主要面临的数据安全及合规</w:t>
      </w:r>
    </w:p>
    <w:p>
      <w:pPr>
        <w:spacing w:line="400" w:lineRule="exact"/>
        <w:ind w:firstLine="560"/>
        <w:jc w:val="left"/>
      </w:pPr>
      <w:r>
        <w:rPr>
          <w:sz w:val="24"/>
          <w:rFonts w:hint="eastAsia" w:ascii="SimSun" w:hAnsi="SimSun" w:eastAsia="SimSun"/>
          <w:color w:val="000000"/>
        </w:rPr>
        <w:t xml:space="preserve">问题</w:t>
      </w:r>
    </w:p>
    <w:p>
      <w:pPr>
        <w:spacing w:line="280" w:lineRule="exact"/>
        <w:ind w:firstLine="140"/>
        <w:jc w:val="left"/>
      </w:pPr>
      <w:r>
        <w:rPr>
          <w:sz w:val="16"/>
          <w:rFonts w:hint="eastAsia" w:ascii="SimSun" w:hAnsi="SimSun" w:eastAsia="SimSun"/>
          <w:color w:val="000000"/>
        </w:rPr>
        <w:t xml:space="preserve">三、结语          223</w:t>
      </w:r>
    </w:p>
    <w:p>
      <w:pPr>
        <w:spacing w:line="380" w:lineRule="exact"/>
        <w:ind w:firstLine="100"/>
        <w:jc w:val="left"/>
      </w:pPr>
      <w:r>
        <w:rPr>
          <w:sz w:val="24"/>
          <w:rFonts w:hint="eastAsia" w:ascii="SimSun" w:hAnsi="SimSun" w:eastAsia="SimSun"/>
          <w:color w:val="000000"/>
        </w:rPr>
        <w:t xml:space="preserve">第二节 灵活用工平台的数据合规解决方案   223</w:t>
      </w:r>
    </w:p>
    <w:p>
      <w:pPr>
        <w:spacing w:line="400" w:lineRule="exact"/>
        <w:ind w:firstLine="140"/>
        <w:jc w:val="left"/>
      </w:pPr>
      <w:r>
        <w:rPr>
          <w:sz w:val="24"/>
          <w:rFonts w:hint="eastAsia" w:ascii="SimSun" w:hAnsi="SimSun" w:eastAsia="SimSun"/>
          <w:color w:val="000000"/>
        </w:rPr>
        <w:t xml:space="preserve">一、灵活用工平台数据合规路径与解法一</w:t>
      </w:r>
    </w:p>
    <w:p>
      <w:pPr>
        <w:spacing w:line="400" w:lineRule="exact"/>
        <w:ind w:firstLine="560"/>
        <w:jc w:val="left"/>
      </w:pPr>
      <w:r>
        <w:rPr>
          <w:sz w:val="24"/>
          <w:rFonts w:hint="eastAsia" w:ascii="SimSun" w:hAnsi="SimSun" w:eastAsia="SimSun"/>
          <w:color w:val="000000"/>
        </w:rPr>
        <w:t xml:space="preserve">一-关键环节：开展个人信息保护影响评估224</w:t>
      </w:r>
    </w:p>
    <w:p>
      <w:pPr>
        <w:spacing w:line="400" w:lineRule="exact"/>
        <w:ind w:firstLine="140"/>
        <w:jc w:val="left"/>
      </w:pPr>
      <w:r>
        <w:rPr>
          <w:sz w:val="24"/>
          <w:rFonts w:hint="eastAsia" w:ascii="SimSun" w:hAnsi="SimSun" w:eastAsia="SimSun"/>
          <w:color w:val="000000"/>
        </w:rPr>
        <w:t xml:space="preserve">二、灵活用工平台数据合规路径与解法二</w:t>
      </w:r>
    </w:p>
    <w:p>
      <w:pPr>
        <w:spacing w:line="400" w:lineRule="exact"/>
        <w:ind w:left="560" w:firstLine="0"/>
        <w:jc w:val="left"/>
      </w:pPr>
      <w:r>
        <w:rPr>
          <w:sz w:val="24"/>
          <w:rFonts w:hint="eastAsia" w:ascii="SimSun" w:hAnsi="SimSun" w:eastAsia="SimSun"/>
          <w:color w:val="000000"/>
        </w:rPr>
        <w:t xml:space="preserve">-重要抓手：写好、用好《隐私政策》  </w:t>
      </w:r>
      <w:r>
        <w:rPr>
          <w:sz w:val="25"/>
          <w:rFonts w:hint="eastAsia" w:ascii="SimSun" w:hAnsi="SimSun" w:eastAsia="SimSun"/>
          <w:color w:val="000000"/>
        </w:rPr>
        <m:oMath xmlns:m="http://schemas.openxmlformats.org/officeDocument/2006/math" xmlns:mml="http://www.w3.org/1998/Math/MathML">
          <m:r>
            <w:rPr>
              <w:sz w:val="25"/>
              <w:rFonts w:hint="eastAsia" w:ascii="SimSun" w:hAnsi="SimSun" w:eastAsia="SimSun"/>
              <w:color w:val="000000"/>
            </w:rPr>
            <m:t>⋅225</m:t>
          </m:r>
        </m:oMath>
      </w:r>
    </w:p>
    <w:p>
      <w:pPr>
        <w:spacing w:line="400" w:lineRule="exact"/>
        <w:ind w:firstLine="140"/>
        <w:jc w:val="left"/>
      </w:pPr>
      <w:r>
        <w:rPr>
          <w:sz w:val="24"/>
          <w:rFonts w:hint="eastAsia" w:ascii="SimSun" w:hAnsi="SimSun" w:eastAsia="SimSun"/>
          <w:color w:val="000000"/>
        </w:rPr>
        <w:t xml:space="preserve">三、结语</w:t>
      </w:r>
    </w:p>
    <w:p>
      <w:pPr>
        <w:spacing w:line="400" w:lineRule="exact"/>
        <w:ind w:firstLine="140"/>
        <w:jc w:val="both"/>
      </w:pPr>
      <w:r>
        <w:rPr>
          <w:sz w:val="24"/>
          <w:rFonts w:hint="eastAsia" w:ascii="SimSun" w:hAnsi="SimSun" w:eastAsia="SimSun"/>
          <w:color w:val="000000"/>
        </w:rPr>
        <w:t xml:space="preserve">第三节 灵活用工平台数据合规与运营模式的冲突··</w:t>
      </w:r>
    </w:p>
    <w:p>
      <w:pPr>
        <w:spacing w:line="360" w:lineRule="exact"/>
        <w:ind w:firstLine="280"/>
        <w:jc w:val="left"/>
      </w:pPr>
      <w:r>
        <w:rPr>
          <w:sz w:val="24"/>
          <w:rFonts w:hint="eastAsia" w:ascii="SimSun" w:hAnsi="SimSun" w:eastAsia="SimSun"/>
          <w:color w:val="000000"/>
        </w:rPr>
        <w:t xml:space="preserve">一、违法处理个人信息，最高可罚5000万元</w:t>
      </w:r>
    </w:p>
    <w:p>
      <w:pPr>
        <w:spacing w:line="340" w:lineRule="exact"/>
        <w:ind w:firstLine="280"/>
        <w:jc w:val="both"/>
      </w:pPr>
      <w:r>
        <w:rPr>
          <w:sz w:val="20"/>
          <w:rFonts w:hint="eastAsia" w:ascii="SimSun" w:hAnsi="SimSun" w:eastAsia="SimSun"/>
          <w:color w:val="000000"/>
        </w:rPr>
        <w:t xml:space="preserve">或上一年度营业额的5％        227</w:t>
      </w:r>
    </w:p>
    <w:p>
      <w:pPr>
        <w:spacing w:line="360" w:lineRule="exact"/>
        <w:ind w:firstLine="280"/>
        <w:jc w:val="left"/>
      </w:pPr>
      <w:r>
        <w:rPr>
          <w:sz w:val="24"/>
          <w:rFonts w:hint="eastAsia" w:ascii="SimSun" w:hAnsi="SimSun" w:eastAsia="SimSun"/>
          <w:color w:val="000000"/>
        </w:rPr>
        <w:t xml:space="preserve">二、进退两难：灵活用工平台“流水”＝</w:t>
      </w:r>
    </w:p>
    <w:p>
      <w:pPr>
        <w:spacing w:line="280" w:lineRule="exact"/>
        <w:ind w:firstLine="560"/>
        <w:jc w:val="both"/>
      </w:pPr>
      <w:r>
        <w:rPr>
          <w:sz w:val="16"/>
          <w:rFonts w:hint="eastAsia" w:ascii="SimSun" w:hAnsi="SimSun" w:eastAsia="SimSun"/>
          <w:color w:val="000000"/>
        </w:rPr>
        <w:t xml:space="preserve">营业额？          229</w:t>
      </w:r>
    </w:p>
    <w:p>
      <w:pPr>
        <w:spacing w:line="340" w:lineRule="exact"/>
        <w:ind/>
        <w:jc w:val="center"/>
      </w:pPr>
      <w:r>
        <w:rPr>
          <w:sz w:val="20"/>
          <w:rFonts w:hint="eastAsia" w:ascii="SimSun" w:hAnsi="SimSun" w:eastAsia="SimSun"/>
          <w:color w:val="000000"/>
        </w:rPr>
        <w:t xml:space="preserve">第四节 灵活用工平台如何打造数据合规体系</w:t>
      </w:r>
      <w:r>
        <w:rPr>
          <w:sz w:val="20"/>
          <w:rFonts w:hint="eastAsia" w:ascii="SimSun" w:hAnsi="SimSun" w:eastAsia="SimSun"/>
          <w:color w:val="000000"/>
        </w:rPr>
        <w:t xml:space="preserve">-责任定位          232</w:t>
      </w:r>
    </w:p>
    <w:p>
      <w:pPr>
        <w:spacing w:line="400" w:lineRule="exact"/>
        <w:ind w:firstLine="560"/>
        <w:jc w:val="left"/>
      </w:pPr>
      <w:r>
        <w:rPr>
          <w:sz w:val="24"/>
          <w:rFonts w:hint="eastAsia" w:ascii="SimSun" w:hAnsi="SimSun" w:eastAsia="SimSun"/>
          <w:color w:val="000000"/>
        </w:rPr>
        <w:t xml:space="preserve">一、自查评估：灵活用工平台如何收集处理</w:t>
      </w:r>
    </w:p>
    <w:p>
      <w:pPr>
        <w:spacing w:line="300" w:lineRule="exact"/>
        <w:ind w:firstLine="840"/>
        <w:jc w:val="left"/>
      </w:pPr>
      <w:r>
        <w:rPr>
          <w:sz w:val="18"/>
          <w:rFonts w:hint="eastAsia" w:ascii="SimSun" w:hAnsi="SimSun" w:eastAsia="SimSun"/>
          <w:color w:val="000000"/>
        </w:rPr>
        <w:t xml:space="preserve">数据？          232</w:t>
      </w:r>
    </w:p>
    <w:p>
      <w:pPr>
        <w:spacing w:line="400" w:lineRule="exact"/>
        <w:ind w:firstLine="560"/>
        <w:jc w:val="both"/>
      </w:pPr>
      <w:r>
        <w:rPr>
          <w:sz w:val="24"/>
          <w:rFonts w:hint="eastAsia" w:ascii="SimSun" w:hAnsi="SimSun" w:eastAsia="SimSun"/>
          <w:color w:val="000000"/>
        </w:rPr>
        <w:t xml:space="preserve">二、责任厘清：违背数据安全管理义务的法律责任</w:t>
      </w:r>
    </w:p>
    <w:p>
      <w:pPr>
        <w:spacing w:after="60" w:line="300" w:lineRule="exact"/>
        <w:ind w:firstLine="840"/>
        <w:jc w:val="left"/>
      </w:pPr>
      <w:r>
        <w:rPr>
          <w:sz w:val="18"/>
          <w:rFonts w:hint="eastAsia" w:ascii="SimSun" w:hAnsi="SimSun" w:eastAsia="SimSun"/>
          <w:color w:val="000000"/>
        </w:rPr>
        <w:t xml:space="preserve">有哪些？          233</w:t>
      </w:r>
    </w:p>
    <w:p>
      <w:pPr>
        <w:spacing w:line="280" w:lineRule="exact"/>
        <w:ind w:firstLine="560"/>
        <w:jc w:val="left"/>
      </w:pPr>
      <w:r>
        <w:rPr>
          <w:sz w:val="14"/>
          <w:rFonts w:hint="eastAsia" w:ascii="SimSun" w:hAnsi="SimSun" w:eastAsia="SimSun"/>
          <w:color w:val="000000"/>
        </w:rPr>
        <w:t xml:space="preserve">三、小结          235</w:t>
      </w:r>
    </w:p>
    <w:p>
      <w:pPr>
        <w:spacing w:line="400" w:lineRule="exact"/>
        <w:ind w:firstLine="0"/>
        <w:jc w:val="left"/>
      </w:pPr>
      <w:r>
        <w:rPr>
          <w:sz w:val="24"/>
          <w:rFonts w:hint="eastAsia" w:ascii="SimSun" w:hAnsi="SimSun" w:eastAsia="SimSun"/>
          <w:color w:val="000000"/>
        </w:rPr>
        <w:t xml:space="preserve">第五节 灵活用工平台如何打造数据合规体系</w:t>
      </w:r>
    </w:p>
    <w:p>
      <w:pPr>
        <w:spacing w:line="400" w:lineRule="exact"/>
        <w:ind w:firstLine="1080"/>
        <w:jc w:val="left"/>
      </w:pPr>
      <w:r>
        <w:rPr>
          <w:sz w:val="24"/>
          <w:rFonts w:hint="eastAsia" w:ascii="SimSun" w:hAnsi="SimSun" w:eastAsia="SimSun"/>
          <w:color w:val="000000"/>
        </w:rPr>
        <w:t xml:space="preserve">-风险评估与数据制度       236</w:t>
      </w:r>
    </w:p>
    <w:p>
      <w:pPr>
        <w:spacing w:line="400" w:lineRule="exact"/>
        <w:ind w:firstLine="560"/>
        <w:jc w:val="left"/>
      </w:pPr>
      <w:r>
        <w:rPr>
          <w:sz w:val="24"/>
          <w:rFonts w:hint="eastAsia" w:ascii="SimSun" w:hAnsi="SimSun" w:eastAsia="SimSun"/>
          <w:color w:val="000000"/>
        </w:rPr>
        <w:t xml:space="preserve">一、分析风险：个人信息保护影响评估    236</w:t>
      </w:r>
    </w:p>
    <w:p>
      <w:pPr>
        <w:spacing w:line="400" w:lineRule="exact"/>
        <w:ind w:firstLine="560"/>
        <w:jc w:val="left"/>
      </w:pPr>
      <w:r>
        <w:rPr>
          <w:sz w:val="24"/>
          <w:rFonts w:hint="eastAsia" w:ascii="SimSun" w:hAnsi="SimSun" w:eastAsia="SimSun"/>
          <w:color w:val="000000"/>
        </w:rPr>
        <w:t xml:space="preserve">二、制度体系：建立全流程的数据安全管理</w:t>
      </w:r>
    </w:p>
    <w:p>
      <w:pPr>
        <w:spacing w:after="60" w:line="280" w:lineRule="exact"/>
        <w:ind w:firstLine="840"/>
        <w:jc w:val="left"/>
      </w:pPr>
      <w:r>
        <w:rPr>
          <w:sz w:val="16"/>
          <w:rFonts w:hint="eastAsia" w:ascii="SimSun" w:hAnsi="SimSun" w:eastAsia="SimSun"/>
          <w:color w:val="000000"/>
        </w:rPr>
        <w:t xml:space="preserve">制度          238</w:t>
      </w:r>
    </w:p>
    <w:p>
      <w:pPr>
        <w:spacing w:line="260" w:lineRule="exact"/>
        <w:ind w:firstLine="560"/>
        <w:jc w:val="left"/>
        <w:sectPr>
          <w:headerReference w:type="default" r:id="R35945f86ac164ebd"/>
          <w:type w:val="continuous"/>
          <w:pgSz w:w="11740" w:h="16840" w:orient="portrait"/>
          <w:pgMar w:top="1440" w:right="720" w:bottom="1380" w:left="1800" w:header="0" w:footer="0"/>
          <w:cols w:equalWidth="false" w:num="2">
            <w:col w:w="2540" w:space="40"/>
            <w:col w:w="6620" w:space="0"/>
          </w:cols>
        </w:sectPr>
      </w:pPr>
      <w:r>
        <w:rPr>
          <w:sz w:val="14"/>
          <w:rFonts w:hint="eastAsia" w:ascii="SimSun" w:hAnsi="SimSun" w:eastAsia="SimSun"/>
          <w:color w:val="000000"/>
        </w:rPr>
        <w:t xml:space="preserve">三、小结          243</w:t>
      </w:r>
      <w:r>
        <mc:AlternateContent>
          <mc:Choice Requires="wps">
            <w:drawing>
              <wp:anchor distT="0" distB="0" distL="114300" distR="114300" simplePos="0" relativeHeight="251658240" behindDoc="0" locked="0" layoutInCell="1" allowOverlap="1">
                <wp:simplePos x="0" y="0"/>
                <wp:positionH relativeFrom="page">
                  <wp:posOffset>1168400</wp:posOffset>
                </wp:positionH>
                <wp:positionV relativeFrom="paragraph">
                  <wp:posOffset>-800100</wp:posOffset>
                </wp:positionV>
                <wp:extent cx="3035300" cy="203200"/>
                <wp:effectExtent l="0" t="0" r="635" b="14605"/>
                <wp:wrapNone/>
                <wp:docPr id="20"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006 成功CEO的临门一脚：数据合规管理</w:t>
                            </w:r>
                          </w:p>
                        </w:txbxContent>
                      </wps:txbx>
                      <wps:bodyPr lIns="25400" tIns="0" rIns="25400" bIns="0">
                        <a:noAutofit/>
                      </wps:bodyPr>
                    </wps:wsp>
                  </a:graphicData>
                </a:graphic>
              </wp:anchor>
            </w:drawing>
          </mc:Choice>
          <mc:Fallback>
            <w:pict>
              <v:shape id="_x0000_s21" style="position:absolute;left:0pt;margin-left:92.0pt;margin-top:48.0pt;height:16.0pt;width:239.0pt;z-index:638355668144599424;mso-width-relative:page;mso-height-relative:page;mso-position-vertical-relative:page;mso-position-horizontal-relative:page;" coordsize="21600,21600" o:spid="_x0000_s21"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006 成功CEO的临门一脚：数据合规管理</w:t>
                      </w:r>
                    </w:p>
                  </w:txbxContent>
                </v:textbox>
              </v:shape>
            </w:pict>
          </mc:Fallback>
        </mc:AlternateContent>
      </w:r>
      <w:br w:type="page"/>
    </w:p>
    <w:p>
      <w:pPr>
        <w:spacing w:before="5280" w:line="400" w:lineRule="exact"/>
        <w:ind w:firstLine="0"/>
        <w:jc w:val="both"/>
      </w:pPr>
      <w:r>
        <w:rPr>
          <w:sz w:val="28"/>
          <w:rFonts w:hint="eastAsia" w:ascii="SimSun" w:hAnsi="SimSun" w:eastAsia="SimSun"/>
          <w:color w:val="000000"/>
        </w:rPr>
        <w:t xml:space="preserve">第八章｜253</w:t>
      </w:r>
    </w:p>
    <w:p>
      <w:pPr>
        <w:spacing w:line="400" w:lineRule="exact"/>
        <w:ind w:firstLine="0"/>
        <w:jc w:val="both"/>
      </w:pPr>
      <w:r>
        <w:rPr>
          <w:sz w:val="28"/>
          <w:rFonts w:hint="eastAsia" w:ascii="SimSun" w:hAnsi="SimSun" w:eastAsia="SimSun"/>
          <w:color w:val="000000"/>
        </w:rPr>
        <w:t xml:space="preserve">专题：数据合规</w:t>
      </w:r>
    </w:p>
    <w:p>
      <w:pPr>
        <w:spacing w:line="400" w:lineRule="exact"/>
        <w:ind w:firstLine="0"/>
        <w:jc w:val="both"/>
      </w:pPr>
      <w:r>
        <w:rPr>
          <w:sz w:val="28"/>
          <w:rFonts w:hint="eastAsia" w:ascii="SimSun" w:hAnsi="SimSun" w:eastAsia="SimSun"/>
          <w:color w:val="000000"/>
        </w:rPr>
        <w:t xml:space="preserve">商业热点</w:t>
      </w:r>
    </w:p>
    <w:p>
      <w:pPr>
        <w:spacing w:line="1" w:lineRule="exact"/>
      </w:pPr>
      <w:r>
        <w:br w:type="column"/>
      </w:r>
    </w:p>
    <w:p>
      <w:pPr>
        <w:spacing w:before="840" w:line="400" w:lineRule="exact"/>
        <w:ind w:firstLine="140"/>
        <w:jc w:val="both"/>
      </w:pPr>
      <w:r>
        <w:rPr>
          <w:sz w:val="24"/>
          <w:rFonts w:hint="eastAsia" w:ascii="SimSun" w:hAnsi="SimSun" w:eastAsia="SimSun"/>
          <w:color w:val="000000"/>
        </w:rPr>
        <w:t xml:space="preserve">第六节 灵活用工平台如何打造数据合规体系</w:t>
      </w:r>
    </w:p>
    <w:p>
      <w:pPr>
        <w:spacing w:line="400" w:lineRule="exact"/>
        <w:ind w:firstLine="900"/>
        <w:jc w:val="both"/>
      </w:pPr>
      <w:r>
        <w:rPr>
          <w:sz w:val="24"/>
          <w:rFonts w:hint="eastAsia" w:ascii="SimSun" w:hAnsi="SimSun" w:eastAsia="SimSun"/>
          <w:color w:val="000000"/>
        </w:rPr>
        <w:t xml:space="preserve">-责任人</w:t>
      </w:r>
    </w:p>
    <w:p>
      <w:pPr>
        <w:spacing w:line="360" w:lineRule="exact"/>
        <w:ind w:firstLine="140"/>
        <w:jc w:val="left"/>
      </w:pPr>
      <w:r>
        <w:rPr>
          <w:sz w:val="24"/>
          <w:rFonts w:hint="eastAsia" w:ascii="SimSun" w:hAnsi="SimSun" w:eastAsia="SimSun"/>
          <w:color w:val="000000"/>
        </w:rPr>
        <w:t xml:space="preserve">一、法定要求：专人落实数据信息的管理保护</w:t>
      </w:r>
    </w:p>
    <w:p>
      <w:pPr>
        <w:spacing w:line="260" w:lineRule="exact"/>
        <w:ind w:firstLine="900"/>
        <w:jc w:val="left"/>
      </w:pPr>
      <w:r>
        <w:rPr>
          <w:sz w:val="16"/>
          <w:rFonts w:hint="eastAsia" w:ascii="SimSun" w:hAnsi="SimSun" w:eastAsia="SimSun"/>
          <w:color w:val="000000"/>
        </w:rPr>
        <w:t xml:space="preserve">义务          244</w:t>
      </w:r>
    </w:p>
    <w:p>
      <w:pPr>
        <w:spacing w:line="400" w:lineRule="exact"/>
        <w:ind w:firstLine="140"/>
        <w:jc w:val="left"/>
      </w:pPr>
      <w:r>
        <w:rPr>
          <w:sz w:val="24"/>
          <w:rFonts w:hint="eastAsia" w:ascii="SimSun" w:hAnsi="SimSun" w:eastAsia="SimSun"/>
          <w:color w:val="000000"/>
        </w:rPr>
        <w:t xml:space="preserve">二、稳步升级：灵活用工平台如何设置责任人？······</w:t>
      </w:r>
    </w:p>
    <w:p>
      <w:pPr>
        <w:spacing w:line="360" w:lineRule="exact"/>
        <w:ind w:firstLine="140"/>
        <w:jc w:val="left"/>
      </w:pPr>
      <w:r>
        <w:rPr>
          <w:sz w:val="24"/>
          <w:rFonts w:hint="eastAsia" w:ascii="SimSun" w:hAnsi="SimSun" w:eastAsia="SimSun"/>
          <w:color w:val="000000"/>
        </w:rPr>
        <w:t xml:space="preserve">三、具体职责：责任人的具体职责范围</w:t>
      </w:r>
    </w:p>
    <w:p>
      <w:pPr>
        <w:spacing w:line="220" w:lineRule="exact"/>
        <w:ind w:firstLine="140"/>
        <w:jc w:val="both"/>
      </w:pPr>
      <w:r>
        <w:rPr>
          <w:sz w:val="14"/>
          <w:rFonts w:hint="eastAsia" w:ascii="SimSun" w:hAnsi="SimSun" w:eastAsia="SimSun"/>
          <w:color w:val="000000"/>
        </w:rPr>
        <w:t xml:space="preserve">四、结语          251</w:t>
      </w:r>
    </w:p>
    <w:p>
      <w:pPr>
        <w:spacing w:after="920" w:line="400" w:lineRule="exact"/>
        <w:ind w:firstLine="140"/>
        <w:jc w:val="left"/>
      </w:pPr>
      <w:r>
        <w:rPr>
          <w:sz w:val="24"/>
          <w:rFonts w:hint="eastAsia" w:ascii="SimSun" w:hAnsi="SimSun" w:eastAsia="SimSun"/>
          <w:color w:val="000000"/>
        </w:rPr>
        <w:t xml:space="preserve">CEO TIPS          252</w:t>
      </w:r>
    </w:p>
    <w:p>
      <w:pPr>
        <w:spacing w:line="400" w:lineRule="exact"/>
        <w:ind w:firstLine="140"/>
        <w:jc w:val="both"/>
      </w:pPr>
      <w:r>
        <w:rPr>
          <w:sz w:val="24"/>
          <w:rFonts w:hint="eastAsia" w:ascii="SimSun" w:hAnsi="SimSun" w:eastAsia="SimSun"/>
          <w:color w:val="000000"/>
        </w:rPr>
        <w:t xml:space="preserve">第一节 算法之治的启程-算法备案253</w:t>
      </w:r>
    </w:p>
    <w:p>
      <w:pPr>
        <w:spacing w:line="400" w:lineRule="exact"/>
        <w:ind w:firstLine="140"/>
        <w:jc w:val="both"/>
      </w:pPr>
      <w:r>
        <w:rPr>
          <w:sz w:val="24"/>
          <w:rFonts w:hint="eastAsia" w:ascii="SimSun" w:hAnsi="SimSun" w:eastAsia="SimSun"/>
          <w:color w:val="000000"/>
        </w:rPr>
        <w:t xml:space="preserve">一、域外算法备案发展现状254</w:t>
      </w:r>
    </w:p>
    <w:p>
      <w:pPr>
        <w:spacing w:line="400" w:lineRule="exact"/>
        <w:ind w:firstLine="140"/>
        <w:jc w:val="left"/>
      </w:pPr>
      <w:r>
        <w:rPr>
          <w:sz w:val="24"/>
          <w:rFonts w:hint="eastAsia" w:ascii="SimSun" w:hAnsi="SimSun" w:eastAsia="SimSun"/>
          <w:color w:val="000000"/>
        </w:rPr>
        <w:t xml:space="preserve">二、我国算法备案现状、问题及建议256</w:t>
      </w:r>
    </w:p>
    <w:p>
      <w:pPr>
        <w:spacing w:line="400" w:lineRule="exact"/>
        <w:ind w:firstLine="140"/>
        <w:jc w:val="left"/>
      </w:pPr>
      <w:r>
        <w:rPr>
          <w:sz w:val="24"/>
          <w:rFonts w:hint="eastAsia" w:ascii="SimSun" w:hAnsi="SimSun" w:eastAsia="SimSun"/>
          <w:color w:val="000000"/>
        </w:rPr>
        <w:t xml:space="preserve">三、结语：积极探索算法治理路径258</w:t>
      </w:r>
    </w:p>
    <w:p>
      <w:pPr>
        <w:spacing w:line="400" w:lineRule="exact"/>
        <w:ind w:firstLine="0"/>
        <w:jc w:val="both"/>
      </w:pPr>
      <w:r>
        <w:rPr>
          <w:sz w:val="24"/>
          <w:rFonts w:hint="eastAsia" w:ascii="SimSun" w:hAnsi="SimSun" w:eastAsia="SimSun"/>
          <w:color w:val="000000"/>
        </w:rPr>
        <w:t xml:space="preserve">第二节 个性化推荐实践与监管的冲突259</w:t>
      </w:r>
    </w:p>
    <w:p>
      <w:pPr>
        <w:spacing w:line="400" w:lineRule="exact"/>
        <w:ind w:firstLine="140"/>
        <w:jc w:val="left"/>
      </w:pPr>
      <w:r>
        <w:rPr>
          <w:sz w:val="24"/>
          <w:rFonts w:hint="eastAsia" w:ascii="SimSun" w:hAnsi="SimSun" w:eastAsia="SimSun"/>
          <w:color w:val="000000"/>
        </w:rPr>
        <w:t xml:space="preserve">一、个性化推荐，缘何成为“唐僧肉”？259</w:t>
      </w:r>
    </w:p>
    <w:p>
      <w:pPr>
        <w:spacing w:line="400" w:lineRule="exact"/>
        <w:ind w:firstLine="140"/>
        <w:jc w:val="left"/>
      </w:pPr>
      <w:r>
        <w:rPr>
          <w:sz w:val="24"/>
          <w:rFonts w:hint="eastAsia" w:ascii="SimSun" w:hAnsi="SimSun" w:eastAsia="SimSun"/>
          <w:color w:val="000000"/>
        </w:rPr>
        <w:t xml:space="preserve">二、“由奢入俭难”，各大平台的割舍现状260</w:t>
      </w:r>
    </w:p>
    <w:p>
      <w:pPr>
        <w:spacing w:line="400" w:lineRule="exact"/>
        <w:ind w:firstLine="140"/>
        <w:jc w:val="both"/>
      </w:pPr>
      <w:r>
        <w:rPr>
          <w:sz w:val="24"/>
          <w:rFonts w:hint="eastAsia" w:ascii="SimSun" w:hAnsi="SimSun" w:eastAsia="SimSun"/>
          <w:color w:val="000000"/>
        </w:rPr>
        <w:t xml:space="preserve">三、各大平台“忍痛割爱”的法律动因···············262</w:t>
      </w:r>
    </w:p>
    <w:p>
      <w:pPr>
        <w:spacing w:line="400" w:lineRule="exact"/>
        <w:ind w:firstLine="140"/>
        <w:jc w:val="left"/>
      </w:pPr>
      <w:r>
        <w:rPr>
          <w:sz w:val="24"/>
          <w:rFonts w:hint="eastAsia" w:ascii="SimSun" w:hAnsi="SimSun" w:eastAsia="SimSun"/>
          <w:color w:val="000000"/>
        </w:rPr>
        <w:t xml:space="preserve">四、各大平台个性化推荐的法律评价263</w:t>
      </w:r>
    </w:p>
    <w:p>
      <w:pPr>
        <w:spacing w:line="320" w:lineRule="exact"/>
        <w:ind w:firstLine="140"/>
        <w:jc w:val="left"/>
      </w:pPr>
      <w:r>
        <w:rPr>
          <w:sz w:val="24"/>
          <w:rFonts w:hint="eastAsia" w:ascii="SimSun" w:hAnsi="SimSun" w:eastAsia="SimSun"/>
          <w:color w:val="000000"/>
        </w:rPr>
        <w:t xml:space="preserve">五、结语：“用之有度”        265</w:t>
      </w:r>
    </w:p>
    <w:p>
      <w:pPr>
        <w:spacing w:line="340" w:lineRule="exact"/>
        <w:ind w:firstLine="0"/>
        <w:jc w:val="both"/>
      </w:pPr>
      <w:r>
        <w:rPr>
          <w:sz w:val="24"/>
          <w:rFonts w:hint="eastAsia" w:ascii="SimSun" w:hAnsi="SimSun" w:eastAsia="SimSun"/>
          <w:color w:val="000000"/>
        </w:rPr>
        <w:t xml:space="preserve">第三节 爬虫技术的合规风险分析      ·-266</w:t>
      </w:r>
    </w:p>
    <w:p>
      <w:pPr>
        <w:spacing w:line="400" w:lineRule="exact"/>
        <w:ind w:firstLine="0"/>
        <w:jc w:val="both"/>
      </w:pPr>
      <w:r>
        <w:rPr>
          <w:sz w:val="24"/>
          <w:rFonts w:hint="eastAsia" w:ascii="SimSun" w:hAnsi="SimSun" w:eastAsia="SimSun"/>
          <w:color w:val="000000"/>
        </w:rPr>
        <w:t xml:space="preserve">一、爬虫的定义·          266</w:t>
      </w:r>
    </w:p>
    <w:p>
      <w:pPr>
        <w:spacing w:line="400" w:lineRule="exact"/>
        <w:ind w:firstLine="140"/>
        <w:jc w:val="left"/>
      </w:pPr>
      <w:r>
        <w:rPr>
          <w:sz w:val="24"/>
          <w:rFonts w:hint="eastAsia" w:ascii="SimSun" w:hAnsi="SimSun" w:eastAsia="SimSun"/>
          <w:color w:val="000000"/>
        </w:rPr>
        <w:t xml:space="preserve">二、爬取个人信息常见侵权行为及法律风险梳理··267</w:t>
      </w:r>
    </w:p>
    <w:p>
      <w:pPr>
        <w:spacing w:line="400" w:lineRule="exact"/>
        <w:ind w:firstLine="140"/>
        <w:jc w:val="left"/>
      </w:pPr>
      <w:r>
        <w:rPr>
          <w:sz w:val="24"/>
          <w:rFonts w:hint="eastAsia" w:ascii="SimSun" w:hAnsi="SimSun" w:eastAsia="SimSun"/>
          <w:color w:val="000000"/>
        </w:rPr>
        <w:t xml:space="preserve">三、爬取个人信息典型案例梳理···········269</w:t>
      </w:r>
    </w:p>
    <w:p>
      <w:pPr>
        <w:spacing w:line="400" w:lineRule="exact"/>
        <w:ind w:firstLine="140"/>
        <w:jc w:val="left"/>
      </w:pPr>
      <w:r>
        <w:rPr>
          <w:sz w:val="24"/>
          <w:rFonts w:hint="eastAsia" w:ascii="SimSun" w:hAnsi="SimSun" w:eastAsia="SimSun"/>
          <w:color w:val="000000"/>
        </w:rPr>
        <w:t xml:space="preserve">四、爬取个人信息技术合规法律建议·····   ·····276</w:t>
      </w:r>
    </w:p>
    <w:p>
      <w:pPr>
        <w:spacing w:after="80" w:line="260" w:lineRule="exact"/>
        <w:ind w:firstLine="140"/>
        <w:jc w:val="both"/>
      </w:pPr>
      <w:r>
        <w:rPr>
          <w:sz w:val="24"/>
          <w:rFonts w:hint="eastAsia" w:ascii="SimSun" w:hAnsi="SimSun" w:eastAsia="SimSun"/>
          <w:color w:val="000000"/>
        </w:rPr>
        <w:t xml:space="preserve">五、小结          ·277</w:t>
      </w:r>
    </w:p>
    <w:p>
      <w:pPr>
        <w:spacing w:line="400" w:lineRule="exact"/>
        <w:ind w:firstLine="0"/>
        <w:jc w:val="both"/>
      </w:pPr>
      <w:r>
        <w:rPr>
          <w:sz w:val="24"/>
          <w:rFonts w:hint="eastAsia" w:ascii="SimSun" w:hAnsi="SimSun" w:eastAsia="SimSun"/>
          <w:color w:val="000000"/>
        </w:rPr>
        <w:t xml:space="preserve">第四节 爬虫在不正当竞争领域的显著风险············277</w:t>
      </w:r>
    </w:p>
    <w:p>
      <w:pPr>
        <w:spacing w:line="400" w:lineRule="exact"/>
        <w:ind w:firstLine="140"/>
        <w:jc w:val="left"/>
      </w:pPr>
      <w:r>
        <w:rPr>
          <w:sz w:val="24"/>
          <w:rFonts w:hint="eastAsia" w:ascii="SimSun" w:hAnsi="SimSun" w:eastAsia="SimSun"/>
          <w:color w:val="000000"/>
        </w:rPr>
        <w:t xml:space="preserve">一、爬虫行为的反不正当竞争法规制·278</w:t>
      </w:r>
    </w:p>
    <w:p>
      <w:pPr>
        <w:spacing w:line="400" w:lineRule="exact"/>
        <w:ind w:firstLine="140"/>
        <w:jc w:val="left"/>
      </w:pPr>
      <w:r>
        <w:rPr>
          <w:sz w:val="24"/>
          <w:rFonts w:hint="eastAsia" w:ascii="SimSun" w:hAnsi="SimSun" w:eastAsia="SimSun"/>
          <w:color w:val="000000"/>
        </w:rPr>
        <w:t xml:space="preserve">二、爬虫行为构成不正当竞争的判定维度·279</w:t>
      </w:r>
    </w:p>
    <w:p>
      <w:pPr>
        <w:spacing w:line="400" w:lineRule="exact"/>
        <w:ind w:firstLine="140"/>
        <w:jc w:val="left"/>
        <w:sectPr>
          <w:headerReference w:type="default" r:id="R6befb59899604725"/>
          <w:type w:val="continuous"/>
          <w:pgSz w:w="11760" w:h="16840" w:orient="portrait"/>
          <w:pgMar w:top="1440" w:right="880" w:bottom="1120" w:left="940" w:header="0" w:footer="0"/>
          <w:cols w:equalWidth="false" w:num="2">
            <w:col w:w="2540" w:space="140"/>
            <w:col w:w="7240" w:space="0"/>
          </w:cols>
        </w:sectPr>
      </w:pPr>
      <w:r>
        <w:rPr>
          <w:sz w:val="24"/>
          <w:rFonts w:hint="eastAsia" w:ascii="SimSun" w:hAnsi="SimSun" w:eastAsia="SimSun"/>
          <w:color w:val="000000"/>
        </w:rPr>
        <w:t xml:space="preserve">三、应用爬虫行为的风险提示及建议283</w:t>
      </w:r>
      <w:r>
        <mc:AlternateContent>
          <mc:Choice Requires="wps">
            <w:drawing>
              <wp:anchor distT="0" distB="0" distL="114300" distR="114300" simplePos="0" relativeHeight="251658240" behindDoc="0" locked="0" layoutInCell="1" allowOverlap="1">
                <wp:simplePos x="0" y="0"/>
                <wp:positionH relativeFrom="page">
                  <wp:posOffset>5537200</wp:posOffset>
                </wp:positionH>
                <wp:positionV relativeFrom="paragraph">
                  <wp:posOffset>-774700</wp:posOffset>
                </wp:positionV>
                <wp:extent cx="1384300" cy="190500"/>
                <wp:effectExtent l="0" t="0" r="635" b="14605"/>
                <wp:wrapNone/>
                <wp:docPr id="22"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200" w:lineRule="exact"/>
                              <w:ind/>
                              <w:jc w:val="center"/>
                            </w:pPr>
                            <w:r>
                              <w:rPr>
                                <w:sz w:val="14"/>
                                <w:rFonts w:hint="eastAsia" w:ascii="SimSun" w:hAnsi="SimSun" w:eastAsia="SimSun"/>
                                <w:color w:val="000000"/>
                              </w:rPr>
                              <w:t xml:space="preserve">目 录 007</w:t>
                            </w:r>
                          </w:p>
                        </w:txbxContent>
                      </wps:txbx>
                      <wps:bodyPr lIns="25400" tIns="0" rIns="25400" bIns="0">
                        <a:noAutofit/>
                      </wps:bodyPr>
                    </wps:wsp>
                  </a:graphicData>
                </a:graphic>
              </wp:anchor>
            </w:drawing>
          </mc:Choice>
          <mc:Fallback>
            <w:pict>
              <v:shape id="_x0000_s23" style="position:absolute;left:0pt;margin-left:436.0pt;margin-top:53.0pt;height:15.0pt;width:109.0pt;z-index:638355668144642583;mso-width-relative:page;mso-height-relative:page;mso-position-vertical-relative:page;mso-position-horizontal-relative:page;" coordsize="21600,21600" o:spid="_x0000_s23"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200" w:lineRule="exact"/>
                        <w:ind/>
                        <w:jc w:val="center"/>
                      </w:pPr>
                      <w:r>
                        <w:rPr>
                          <w:sz w:val="14"/>
                          <w:rFonts w:hint="eastAsia" w:ascii="SimSun" w:hAnsi="SimSun" w:eastAsia="SimSun"/>
                          <w:color w:val="000000"/>
                        </w:rPr>
                        <w:t xml:space="preserve">目 录 007</w:t>
                      </w:r>
                    </w:p>
                  </w:txbxContent>
                </v:textbox>
              </v:shape>
            </w:pict>
          </mc:Fallback>
        </mc:AlternateContent>
      </w:r>
      <w:br w:type="page"/>
    </w:p>
    <w:p>
      <w:pPr>
        <w:spacing w:before="840" w:line="400" w:lineRule="exact"/>
        <w:ind w:firstLine="2940"/>
        <w:jc w:val="left"/>
      </w:pPr>
      <w:r>
        <w:rPr>
          <w:sz w:val="26"/>
          <w:rFonts w:hint="eastAsia" w:ascii="SimSun" w:hAnsi="SimSun" w:eastAsia="SimSun"/>
          <w:color w:val="000000"/>
        </w:rPr>
        <w:t xml:space="preserve">第五节 爬虫在不正当竞争领域的微弱机会····284</w:t>
      </w:r>
    </w:p>
    <w:p>
      <w:pPr>
        <w:spacing w:line="400" w:lineRule="exact"/>
        <w:ind w:firstLine="2800"/>
        <w:jc w:val="left"/>
      </w:pPr>
      <w:r>
        <w:rPr>
          <w:sz w:val="26"/>
          <w:rFonts w:hint="eastAsia" w:ascii="SimSun" w:hAnsi="SimSun" w:eastAsia="SimSun"/>
          <w:color w:val="000000"/>
        </w:rPr>
        <w:t xml:space="preserve">一、不正当竞争下，被爬取方与爬取方的证明</w:t>
      </w:r>
    </w:p>
    <w:p>
      <w:pPr>
        <w:spacing w:line="400" w:lineRule="exact"/>
        <w:ind w:firstLine="3500"/>
        <w:jc w:val="left"/>
      </w:pPr>
      <w:r>
        <w:rPr>
          <w:sz w:val="26"/>
          <w:rFonts w:hint="eastAsia" w:ascii="SimSun" w:hAnsi="SimSun" w:eastAsia="SimSun"/>
          <w:color w:val="000000"/>
        </w:rPr>
        <w:t xml:space="preserve">要点分析</w:t>
      </w:r>
    </w:p>
    <w:p>
      <w:pPr>
        <w:spacing w:line="400" w:lineRule="exact"/>
        <w:ind w:firstLine="2800"/>
        <w:jc w:val="left"/>
      </w:pPr>
      <w:r>
        <w:rPr>
          <w:sz w:val="26"/>
          <w:rFonts w:hint="eastAsia" w:ascii="SimSun" w:hAnsi="SimSun" w:eastAsia="SimSun"/>
          <w:color w:val="000000"/>
        </w:rPr>
        <w:t xml:space="preserve">二、爬虫双方各自的证明要点         289</w:t>
      </w:r>
    </w:p>
    <w:p>
      <w:pPr>
        <w:spacing w:after="80" w:line="400" w:lineRule="exact"/>
        <w:ind w:firstLine="2800"/>
        <w:jc w:val="left"/>
      </w:pPr>
      <w:r>
        <w:rPr>
          <w:sz w:val="26"/>
          <w:rFonts w:hint="eastAsia" w:ascii="SimSun" w:hAnsi="SimSun" w:eastAsia="SimSun"/>
          <w:color w:val="000000"/>
        </w:rPr>
        <w:t xml:space="preserve">三、被认定为不正当竞争的，赔偿额如何主张</w:t>
      </w:r>
    </w:p>
    <w:p>
      <w:pPr>
        <w:spacing w:line="240" w:lineRule="exact"/>
        <w:ind w:firstLine="0"/>
        <w:jc w:val="right"/>
      </w:pPr>
      <w:r>
        <w:rPr>
          <w:sz w:val="16"/>
          <w:rFonts w:hint="eastAsia" w:ascii="SimSun" w:hAnsi="SimSun" w:eastAsia="SimSun"/>
          <w:color w:val="000000"/>
        </w:rPr>
        <w:t xml:space="preserve">及认定？          290</w:t>
      </w:r>
    </w:p>
    <w:p>
      <w:pPr>
        <w:spacing w:line="400" w:lineRule="exact"/>
        <w:ind w:firstLine="2800"/>
        <w:jc w:val="left"/>
      </w:pPr>
      <w:r>
        <w:rPr>
          <w:sz w:val="26"/>
          <w:rFonts w:hint="eastAsia" w:ascii="SimSun" w:hAnsi="SimSun" w:eastAsia="SimSun"/>
          <w:color w:val="000000"/>
        </w:rPr>
        <w:t xml:space="preserve">四、小结</w:t>
      </w:r>
    </w:p>
    <w:p>
      <w:pPr>
        <w:spacing w:line="280" w:lineRule="exact"/>
        <w:ind w:firstLine="2940"/>
        <w:jc w:val="left"/>
      </w:pPr>
      <w:r>
        <w:rPr>
          <w:sz w:val="18"/>
          <w:rFonts w:hint="eastAsia" w:ascii="SimSun" w:hAnsi="SimSun" w:eastAsia="SimSun"/>
          <w:color w:val="000000"/>
        </w:rPr>
        <w:t xml:space="preserve">第六节 爬虫责任与ISO37301         293</w:t>
      </w:r>
    </w:p>
    <w:p>
      <w:pPr>
        <w:spacing w:line="380" w:lineRule="exact"/>
        <w:ind w:firstLine="2800"/>
        <w:jc w:val="left"/>
      </w:pPr>
      <w:r>
        <w:rPr>
          <w:sz w:val="26"/>
          <w:rFonts w:hint="eastAsia" w:ascii="SimSun" w:hAnsi="SimSun" w:eastAsia="SimSun"/>
          <w:color w:val="000000"/>
        </w:rPr>
        <w:t xml:space="preserve">一、“风险指南”-爬虫技术刑事责任风险294</w:t>
      </w:r>
    </w:p>
    <w:p>
      <w:pPr>
        <w:spacing w:line="380" w:lineRule="exact"/>
        <w:ind w:firstLine="2800"/>
        <w:jc w:val="left"/>
      </w:pPr>
      <w:r>
        <w:rPr>
          <w:sz w:val="26"/>
          <w:rFonts w:hint="eastAsia" w:ascii="SimSun" w:hAnsi="SimSun" w:eastAsia="SimSun"/>
          <w:color w:val="000000"/>
        </w:rPr>
        <w:t xml:space="preserve">二、“脱罪利器”-ISO37301认证工具···297</w:t>
      </w:r>
    </w:p>
    <w:p>
      <w:pPr>
        <w:spacing w:after="80" w:line="220" w:lineRule="exact"/>
        <w:ind w:firstLine="2800"/>
        <w:jc w:val="left"/>
      </w:pPr>
      <w:r>
        <w:rPr>
          <w:sz w:val="14"/>
          <w:rFonts w:hint="eastAsia" w:ascii="SimSun" w:hAnsi="SimSun" w:eastAsia="SimSun"/>
          <w:color w:val="000000"/>
        </w:rPr>
        <w:t xml:space="preserve">三、小结····          304</w:t>
      </w:r>
    </w:p>
    <w:p>
      <w:pPr>
        <w:spacing w:line="400" w:lineRule="exact"/>
        <w:ind w:firstLine="2620"/>
        <w:jc w:val="left"/>
      </w:pPr>
      <w:r>
        <w:rPr>
          <w:sz w:val="26"/>
          <w:rFonts w:hint="eastAsia" w:ascii="SimSun" w:hAnsi="SimSun" w:eastAsia="SimSun"/>
          <w:color w:val="000000"/>
        </w:rPr>
        <w:t xml:space="preserve">第七节 “黑模式”究竟是什么？        304</w:t>
      </w:r>
    </w:p>
    <w:p>
      <w:pPr>
        <w:spacing w:line="400" w:lineRule="exact"/>
        <w:ind w:firstLine="2800"/>
        <w:jc w:val="left"/>
      </w:pPr>
      <w:r>
        <w:rPr>
          <w:sz w:val="26"/>
          <w:rFonts w:hint="eastAsia" w:ascii="SimSun" w:hAnsi="SimSun" w:eastAsia="SimSun"/>
          <w:color w:val="000000"/>
        </w:rPr>
        <w:t xml:space="preserve">一、什么是“黑模式”？          305</w:t>
      </w:r>
    </w:p>
    <w:p>
      <w:pPr>
        <w:spacing w:line="400" w:lineRule="exact"/>
        <w:ind w:firstLine="2800"/>
        <w:jc w:val="left"/>
      </w:pPr>
      <w:r>
        <w:rPr>
          <w:sz w:val="26"/>
          <w:rFonts w:hint="eastAsia" w:ascii="SimSun" w:hAnsi="SimSun" w:eastAsia="SimSun"/>
          <w:color w:val="000000"/>
        </w:rPr>
        <w:t xml:space="preserve">二、哪些属于“黑模式”？          307</w:t>
      </w:r>
    </w:p>
    <w:p>
      <w:pPr>
        <w:spacing w:line="400" w:lineRule="exact"/>
        <w:ind w:firstLine="2800"/>
        <w:jc w:val="left"/>
      </w:pPr>
      <w:r>
        <w:rPr>
          <w:sz w:val="26"/>
          <w:rFonts w:hint="eastAsia" w:ascii="SimSun" w:hAnsi="SimSun" w:eastAsia="SimSun"/>
          <w:color w:val="000000"/>
        </w:rPr>
        <w:t xml:space="preserve">三、“黑模式”的危害          312</w:t>
      </w:r>
    </w:p>
    <w:p>
      <w:pPr>
        <w:spacing w:line="400" w:lineRule="exact"/>
        <w:ind w:firstLine="2800"/>
        <w:jc w:val="left"/>
      </w:pPr>
      <w:r>
        <w:rPr>
          <w:sz w:val="26"/>
          <w:rFonts w:hint="eastAsia" w:ascii="SimSun" w:hAnsi="SimSun" w:eastAsia="SimSun"/>
          <w:color w:val="000000"/>
        </w:rPr>
        <w:t xml:space="preserve">四、“黑模式”在域外是否受到监管？     313</w:t>
      </w:r>
    </w:p>
    <w:p>
      <w:pPr>
        <w:spacing w:line="260" w:lineRule="exact"/>
        <w:ind w:firstLine="2800"/>
        <w:jc w:val="left"/>
      </w:pPr>
      <w:r>
        <w:rPr>
          <w:sz w:val="26"/>
          <w:rFonts w:hint="eastAsia" w:ascii="SimSun" w:hAnsi="SimSun" w:eastAsia="SimSun"/>
          <w:color w:val="000000"/>
        </w:rPr>
        <w:t xml:space="preserve">五、小结          318</w:t>
      </w:r>
    </w:p>
    <w:p>
      <w:pPr>
        <w:spacing w:line="400" w:lineRule="exact"/>
        <w:ind w:firstLine="2620"/>
        <w:jc w:val="left"/>
      </w:pPr>
      <w:r>
        <w:rPr>
          <w:sz w:val="26"/>
          <w:rFonts w:hint="eastAsia" w:ascii="SimSun" w:hAnsi="SimSun" w:eastAsia="SimSun"/>
          <w:color w:val="000000"/>
        </w:rPr>
        <w:t xml:space="preserve">第八节 “黑模式”进行时：平台的下一个数据合规</w:t>
      </w:r>
    </w:p>
    <w:p>
      <w:pPr>
        <w:spacing w:after="80" w:line="280" w:lineRule="exact"/>
        <w:ind w:firstLine="0"/>
        <w:jc w:val="right"/>
      </w:pPr>
      <w:r>
        <w:rPr>
          <w:sz w:val="18"/>
          <w:rFonts w:hint="eastAsia" w:ascii="SimSun" w:hAnsi="SimSun" w:eastAsia="SimSun"/>
          <w:color w:val="000000"/>
        </w:rPr>
        <w:t xml:space="preserve">风口          319</w:t>
      </w:r>
    </w:p>
    <w:p>
      <w:pPr>
        <w:spacing w:line="400" w:lineRule="exact"/>
        <w:ind w:firstLine="2800"/>
        <w:jc w:val="left"/>
      </w:pPr>
      <w:r>
        <w:rPr>
          <w:sz w:val="26"/>
          <w:rFonts w:hint="eastAsia" w:ascii="SimSun" w:hAnsi="SimSun" w:eastAsia="SimSun"/>
          <w:color w:val="000000"/>
        </w:rPr>
        <w:t xml:space="preserve">一、无处不在的“黑模式”？国内平台“黑模式”</w:t>
      </w:r>
    </w:p>
    <w:p>
      <w:pPr>
        <w:spacing w:line="280" w:lineRule="exact"/>
        <w:ind w:firstLine="2940"/>
        <w:jc w:val="left"/>
      </w:pPr>
      <w:r>
        <w:rPr>
          <w:sz w:val="18"/>
          <w:rFonts w:hint="eastAsia" w:ascii="SimSun" w:hAnsi="SimSun" w:eastAsia="SimSun"/>
          <w:color w:val="000000"/>
        </w:rPr>
        <w:t xml:space="preserve">现状          319</w:t>
      </w:r>
    </w:p>
    <w:p>
      <w:pPr>
        <w:spacing w:line="400" w:lineRule="exact"/>
        <w:ind w:firstLine="2800"/>
        <w:jc w:val="left"/>
      </w:pPr>
      <w:r>
        <w:rPr>
          <w:sz w:val="26"/>
          <w:rFonts w:hint="eastAsia" w:ascii="SimSun" w:hAnsi="SimSun" w:eastAsia="SimSun"/>
          <w:color w:val="000000"/>
        </w:rPr>
        <w:t xml:space="preserve">二、“黑模式”监管进行时：国内立法及执法</w:t>
      </w:r>
    </w:p>
    <w:p>
      <w:pPr>
        <w:spacing w:after="80" w:line="280" w:lineRule="exact"/>
        <w:ind w:firstLine="2940"/>
        <w:jc w:val="left"/>
      </w:pPr>
      <w:r>
        <w:rPr>
          <w:sz w:val="18"/>
          <w:rFonts w:hint="eastAsia" w:ascii="SimSun" w:hAnsi="SimSun" w:eastAsia="SimSun"/>
          <w:color w:val="000000"/>
        </w:rPr>
        <w:t xml:space="preserve">实践          324</w:t>
      </w:r>
    </w:p>
    <w:p>
      <w:pPr>
        <w:spacing w:line="400" w:lineRule="exact"/>
        <w:ind w:firstLine="2800"/>
        <w:jc w:val="left"/>
      </w:pPr>
      <w:r>
        <w:rPr>
          <w:sz w:val="26"/>
          <w:rFonts w:hint="eastAsia" w:ascii="SimSun" w:hAnsi="SimSun" w:eastAsia="SimSun"/>
          <w:color w:val="000000"/>
        </w:rPr>
        <w:t xml:space="preserve">三、“黑模式”未来已至：平台的下一个合规</w:t>
      </w:r>
    </w:p>
    <w:p>
      <w:pPr>
        <w:spacing w:after="80" w:line="400" w:lineRule="exact"/>
        <w:ind w:firstLine="2940"/>
        <w:jc w:val="left"/>
      </w:pPr>
      <w:r>
        <w:rPr>
          <w:sz w:val="26"/>
          <w:rFonts w:hint="eastAsia" w:ascii="SimSun" w:hAnsi="SimSun" w:eastAsia="SimSun"/>
          <w:color w:val="000000"/>
        </w:rPr>
        <w:t xml:space="preserve">风口</w:t>
      </w:r>
    </w:p>
    <w:p>
      <w:pPr>
        <w:spacing w:line="220" w:lineRule="exact"/>
        <w:ind w:firstLine="2800"/>
        <w:jc w:val="left"/>
      </w:pPr>
      <w:r>
        <w:rPr>
          <w:sz w:val="14"/>
          <w:rFonts w:hint="eastAsia" w:ascii="SimSun" w:hAnsi="SimSun" w:eastAsia="SimSun"/>
          <w:color w:val="000000"/>
        </w:rPr>
        <w:t xml:space="preserve">四、结语          329</w:t>
      </w:r>
    </w:p>
    <w:p>
      <w:pPr>
        <w:spacing w:after="200" w:line="400" w:lineRule="exact"/>
        <w:ind w:firstLine="2620"/>
        <w:jc w:val="left"/>
      </w:pPr>
      <w:r>
        <w:rPr>
          <w:sz w:val="26"/>
          <w:rFonts w:hint="eastAsia" w:ascii="SimSun" w:hAnsi="SimSun" w:eastAsia="SimSun"/>
          <w:color w:val="000000"/>
        </w:rPr>
        <w:t xml:space="preserve">CEO TIPS          330</w:t>
      </w:r>
    </w:p>
    <w:p>
      <w:pPr>
        <w:spacing w:line="400" w:lineRule="exact"/>
        <w:ind w:firstLine="0"/>
        <w:jc w:val="left"/>
        <w:sectPr>
          <w:headerReference w:type="default" r:id="R9346c4fb7e7e4ecb"/>
          <w:type w:val="continuous"/>
          <w:pgSz w:w="12360" w:h="16840" w:orient="portrait"/>
          <w:pgMar w:top="1440" w:right="720" w:bottom="1400" w:left="1800" w:header="0" w:footer="0"/>
          <w:cols w:equalWidth="true" w:num="1"/>
          <w:footerReference w:type="default" r:id="R8f64c66fa0514c15"/>
          <w:titlePg/>
        </w:sectPr>
      </w:pPr>
      <w:r>
        <w:rPr>
          <w:sz w:val="26"/>
          <w:rFonts w:hint="eastAsia" w:ascii="SimSun" w:hAnsi="SimSun" w:eastAsia="SimSun"/>
          <w:color w:val="000000"/>
        </w:rPr>
        <w:t xml:space="preserve">附录：本书相关法律法规·      ···········          332</w:t>
      </w:r>
      <w:r>
        <mc:AlternateContent>
          <mc:Choice Requires="wps">
            <w:drawing>
              <wp:anchor distT="0" distB="0" distL="114300" distR="114300" simplePos="0" relativeHeight="251658240" behindDoc="0" locked="0" layoutInCell="1" allowOverlap="1">
                <wp:simplePos x="0" y="0"/>
                <wp:positionH relativeFrom="page">
                  <wp:posOffset>1143000</wp:posOffset>
                </wp:positionH>
                <wp:positionV relativeFrom="paragraph">
                  <wp:posOffset>-800100</wp:posOffset>
                </wp:positionV>
                <wp:extent cx="3276600" cy="203200"/>
                <wp:effectExtent l="0" t="0" r="635" b="14605"/>
                <wp:wrapNone/>
                <wp:docPr id="24"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008 成功CEO的临门一脚：数据合规管理</w:t>
                            </w:r>
                          </w:p>
                        </w:txbxContent>
                      </wps:txbx>
                      <wps:bodyPr lIns="25400" tIns="0" rIns="25400" bIns="0">
                        <a:noAutofit/>
                      </wps:bodyPr>
                    </wps:wsp>
                  </a:graphicData>
                </a:graphic>
              </wp:anchor>
            </w:drawing>
          </mc:Choice>
          <mc:Fallback>
            <w:pict>
              <v:shape id="_x0000_s25" style="position:absolute;left:0pt;margin-left:90.0pt;margin-top:51.0pt;height:16.0pt;width:258.0pt;z-index:638355668144689138;mso-width-relative:page;mso-height-relative:page;mso-position-vertical-relative:page;mso-position-horizontal-relative:page;" coordsize="21600,21600" o:spid="_x0000_s25"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008 成功CEO的临门一脚：数据合规管理</w:t>
                      </w:r>
                    </w:p>
                  </w:txbxContent>
                </v:textbox>
              </v:shape>
            </w:pict>
          </mc:Fallback>
        </mc:AlternateContent>
      </w:r>
      <w:br w:type="page"/>
    </w:p>
    <w:p>
      <w:pPr>
        <w:spacing w:before="1640" w:after="1240" w:line="740" w:lineRule="exact"/>
        <w:ind/>
        <w:jc w:val="center"/>
      </w:pPr>
      <w:r>
        <w:rPr>
          <w:b/>
          <w:sz w:val="40"/>
          <w:rFonts w:hint="eastAsia" w:ascii="SimSun" w:hAnsi="SimSun" w:eastAsia="SimSun"/>
          <w:color w:val="000000"/>
        </w:rPr>
        <w:t xml:space="preserve">问题索引</w:t>
      </w:r>
    </w:p>
    <w:p>
      <w:pPr>
        <w:spacing w:line="260" w:lineRule="exact"/>
        <w:ind w:firstLine="0"/>
        <w:jc w:val="left"/>
      </w:pPr>
      <w:r>
        <w:rPr>
          <w:sz w:val="24"/>
          <w:rFonts w:hint="eastAsia" w:ascii="SimSun" w:hAnsi="SimSun" w:eastAsia="SimSun"/>
          <w:color w:val="000000"/>
        </w:rPr>
        <w:t xml:space="preserve">问题1 如何界定个人信息？          014</w:t>
      </w:r>
    </w:p>
    <w:p>
      <w:pPr>
        <w:spacing w:line="440" w:lineRule="exact"/>
        <w:ind w:firstLine="0"/>
        <w:jc w:val="left"/>
      </w:pPr>
      <w:r>
        <w:rPr>
          <w:sz w:val="24"/>
          <w:rFonts w:hint="eastAsia" w:ascii="SimSun" w:hAnsi="SimSun" w:eastAsia="SimSun"/>
          <w:color w:val="000000"/>
        </w:rPr>
        <w:t xml:space="preserve">问题2 如何界定敏感个人信息？          015</w:t>
      </w:r>
    </w:p>
    <w:p>
      <w:pPr>
        <w:spacing w:line="440" w:lineRule="exact"/>
        <w:ind w:firstLine="0"/>
        <w:jc w:val="left"/>
      </w:pPr>
      <w:r>
        <w:rPr>
          <w:sz w:val="24"/>
          <w:rFonts w:hint="eastAsia" w:ascii="SimSun" w:hAnsi="SimSun" w:eastAsia="SimSun"/>
          <w:color w:val="000000"/>
        </w:rPr>
        <w:t xml:space="preserve">问题3 处理敏感个人信息需要注意什          016</w:t>
      </w:r>
    </w:p>
    <w:p>
      <w:pPr>
        <w:spacing w:line="340" w:lineRule="exact"/>
        <w:ind w:firstLine="0"/>
        <w:jc w:val="left"/>
      </w:pPr>
      <w:r>
        <w:rPr>
          <w:sz w:val="18"/>
          <w:rFonts w:hint="eastAsia" w:ascii="SimSun" w:hAnsi="SimSun" w:eastAsia="SimSun"/>
          <w:color w:val="000000"/>
        </w:rPr>
        <w:t xml:space="preserve">问题4 如何界定重要数据？          019</w:t>
      </w:r>
    </w:p>
    <w:p>
      <w:pPr>
        <w:spacing w:line="440" w:lineRule="exact"/>
        <w:ind w:firstLine="0"/>
        <w:jc w:val="left"/>
      </w:pPr>
      <w:r>
        <w:rPr>
          <w:sz w:val="24"/>
          <w:rFonts w:hint="eastAsia" w:ascii="SimSun" w:hAnsi="SimSun" w:eastAsia="SimSun"/>
          <w:color w:val="000000"/>
        </w:rPr>
        <w:t xml:space="preserve">问题5处理重要数据需要注意什么？          022</w:t>
      </w:r>
    </w:p>
    <w:p>
      <w:pPr>
        <w:spacing w:line="260" w:lineRule="exact"/>
        <w:ind w:firstLine="0"/>
        <w:jc w:val="left"/>
      </w:pPr>
      <w:r>
        <w:rPr>
          <w:sz w:val="24"/>
          <w:rFonts w:hint="eastAsia" w:ascii="SimSun" w:hAnsi="SimSun" w:eastAsia="SimSun"/>
          <w:color w:val="000000"/>
        </w:rPr>
        <w:t xml:space="preserve">问题6如何确认数据权属？          023</w:t>
      </w:r>
    </w:p>
    <w:p>
      <w:pPr>
        <w:spacing w:line="440" w:lineRule="exact"/>
        <w:ind w:firstLine="0"/>
        <w:jc w:val="left"/>
      </w:pPr>
      <w:r>
        <w:rPr>
          <w:sz w:val="24"/>
          <w:rFonts w:hint="eastAsia" w:ascii="SimSun" w:hAnsi="SimSun" w:eastAsia="SimSun"/>
          <w:color w:val="000000"/>
        </w:rPr>
        <w:t xml:space="preserve">问题7 如何界定个人信息处理者与受托人？          025</w:t>
      </w:r>
    </w:p>
    <w:p>
      <w:pPr>
        <w:spacing w:line="440" w:lineRule="exact"/>
        <w:ind w:firstLine="0"/>
        <w:jc w:val="left"/>
      </w:pPr>
      <w:r>
        <w:rPr>
          <w:sz w:val="24"/>
          <w:rFonts w:hint="eastAsia" w:ascii="SimSun" w:hAnsi="SimSun" w:eastAsia="SimSun"/>
          <w:color w:val="000000"/>
        </w:rPr>
        <w:t xml:space="preserve">问题8提供数据服务是否需要相关资质、许可、认证及备案？       026</w:t>
      </w:r>
    </w:p>
    <w:p>
      <w:pPr>
        <w:spacing w:line="440" w:lineRule="exact"/>
        <w:ind w:firstLine="0"/>
        <w:jc w:val="left"/>
      </w:pPr>
      <w:r>
        <w:rPr>
          <w:sz w:val="24"/>
          <w:rFonts w:hint="eastAsia" w:ascii="SimSun" w:hAnsi="SimSun" w:eastAsia="SimSun"/>
          <w:color w:val="000000"/>
        </w:rPr>
        <w:t xml:space="preserve">问题9如何正确认识个人信息保护影响评估？          029</w:t>
      </w:r>
    </w:p>
    <w:p>
      <w:pPr>
        <w:spacing w:line="440" w:lineRule="exact"/>
        <w:ind w:firstLine="0"/>
        <w:jc w:val="left"/>
      </w:pPr>
      <w:r>
        <w:rPr>
          <w:sz w:val="24"/>
          <w:rFonts w:hint="eastAsia" w:ascii="SimSun" w:hAnsi="SimSun" w:eastAsia="SimSun"/>
          <w:color w:val="000000"/>
        </w:rPr>
        <w:t xml:space="preserve">问题10 违规处理数据需要承担哪些法律责任？          032</w:t>
      </w:r>
    </w:p>
    <w:p>
      <w:pPr>
        <w:spacing w:line="440" w:lineRule="exact"/>
        <w:ind w:firstLine="0"/>
        <w:jc w:val="left"/>
      </w:pPr>
      <w:r>
        <w:rPr>
          <w:sz w:val="24"/>
          <w:rFonts w:hint="eastAsia" w:ascii="SimSun" w:hAnsi="SimSun" w:eastAsia="SimSun"/>
          <w:color w:val="000000"/>
        </w:rPr>
        <w:t xml:space="preserve">问题11 直接从用户获得数据，需要关注什么？          038</w:t>
      </w:r>
    </w:p>
    <w:p>
      <w:pPr>
        <w:spacing w:line="440" w:lineRule="exact"/>
        <w:ind w:firstLine="0"/>
        <w:jc w:val="left"/>
      </w:pPr>
      <w:r>
        <w:rPr>
          <w:sz w:val="24"/>
          <w:rFonts w:hint="eastAsia" w:ascii="SimSun" w:hAnsi="SimSun" w:eastAsia="SimSun"/>
          <w:color w:val="000000"/>
        </w:rPr>
        <w:t xml:space="preserve">问题12爬取第三方企业数据的行为是否构成不正当竞争？        040</w:t>
      </w:r>
    </w:p>
    <w:p>
      <w:pPr>
        <w:spacing w:line="260" w:lineRule="exact"/>
        <w:ind w:firstLine="0"/>
        <w:jc w:val="left"/>
      </w:pPr>
      <w:r>
        <w:rPr>
          <w:sz w:val="24"/>
          <w:rFonts w:hint="eastAsia" w:ascii="SimSun" w:hAnsi="SimSun" w:eastAsia="SimSun"/>
          <w:color w:val="000000"/>
        </w:rPr>
        <w:t xml:space="preserve">问题13如何避免爬虫行为被认定构成不正当竞争？          043</w:t>
      </w:r>
    </w:p>
    <w:p>
      <w:pPr>
        <w:spacing w:line="260" w:lineRule="exact"/>
        <w:ind w:firstLine="0"/>
        <w:jc w:val="left"/>
      </w:pPr>
      <w:r>
        <w:rPr>
          <w:sz w:val="24"/>
          <w:rFonts w:hint="eastAsia" w:ascii="SimSun" w:hAnsi="SimSun" w:eastAsia="SimSun"/>
          <w:color w:val="000000"/>
        </w:rPr>
        <w:t xml:space="preserve">问题14 爬取政府公共数据，需要关注什么？          045</w:t>
      </w:r>
    </w:p>
    <w:p>
      <w:pPr>
        <w:spacing w:line="440" w:lineRule="exact"/>
        <w:ind w:firstLine="0"/>
        <w:jc w:val="left"/>
      </w:pPr>
      <w:r>
        <w:rPr>
          <w:sz w:val="24"/>
          <w:rFonts w:hint="eastAsia" w:ascii="SimSun" w:hAnsi="SimSun" w:eastAsia="SimSun"/>
          <w:color w:val="000000"/>
        </w:rPr>
        <w:t xml:space="preserve">问题15 直接从第三方采购数据，需要关注什么？          ····046</w:t>
      </w:r>
    </w:p>
    <w:p>
      <w:pPr>
        <w:spacing w:line="440" w:lineRule="exact"/>
        <w:ind w:firstLine="0"/>
        <w:jc w:val="left"/>
      </w:pPr>
      <w:r>
        <w:rPr>
          <w:sz w:val="24"/>
          <w:rFonts w:hint="eastAsia" w:ascii="SimSun" w:hAnsi="SimSun" w:eastAsia="SimSun"/>
          <w:color w:val="000000"/>
        </w:rPr>
        <w:t xml:space="preserve">问题16如何建立数据收集环节的内控制度？  ··047</w:t>
      </w:r>
    </w:p>
    <w:p>
      <w:pPr>
        <w:spacing w:line="440" w:lineRule="exact"/>
        <w:ind w:firstLine="0"/>
        <w:jc w:val="both"/>
      </w:pPr>
      <w:r>
        <w:rPr>
          <w:sz w:val="24"/>
          <w:rFonts w:hint="eastAsia" w:ascii="SimSun" w:hAnsi="SimSun" w:eastAsia="SimSun"/>
          <w:color w:val="000000"/>
        </w:rPr>
        <w:t xml:space="preserve">问题17 如何证明未超范围使用个人信息？       ··049</w:t>
      </w:r>
    </w:p>
    <w:p>
      <w:pPr>
        <w:spacing w:line="440" w:lineRule="exact"/>
        <w:ind w:firstLine="0"/>
        <w:jc w:val="left"/>
      </w:pPr>
      <w:r>
        <w:rPr>
          <w:sz w:val="24"/>
          <w:rFonts w:hint="eastAsia" w:ascii="SimSun" w:hAnsi="SimSun" w:eastAsia="SimSun"/>
          <w:color w:val="000000"/>
        </w:rPr>
        <w:t xml:space="preserve">问题18 如何证明未侵犯个人隐私或其他合法权益？          ··050</w:t>
      </w:r>
    </w:p>
    <w:p>
      <w:pPr>
        <w:spacing w:line="440" w:lineRule="exact"/>
        <w:ind w:firstLine="0"/>
        <w:jc w:val="left"/>
      </w:pPr>
      <w:r>
        <w:rPr>
          <w:sz w:val="24"/>
          <w:rFonts w:hint="eastAsia" w:ascii="SimSun" w:hAnsi="SimSun" w:eastAsia="SimSun"/>
          <w:color w:val="000000"/>
        </w:rPr>
        <w:t xml:space="preserve">问题19 如何分清不同数据处理身份的义务？          ····051</w:t>
      </w:r>
    </w:p>
    <w:p>
      <w:pPr>
        <w:spacing w:line="440" w:lineRule="exact"/>
        <w:ind w:firstLine="0"/>
        <w:jc w:val="both"/>
      </w:pPr>
      <w:r>
        <w:rPr>
          <w:sz w:val="24"/>
          <w:rFonts w:hint="eastAsia" w:ascii="SimSun" w:hAnsi="SimSun" w:eastAsia="SimSun"/>
          <w:color w:val="000000"/>
        </w:rPr>
        <w:t xml:space="preserve">问题20 委托他人处理个人信息，应该怎么做？          ·052</w:t>
      </w:r>
    </w:p>
    <w:p>
      <w:pPr>
        <w:spacing w:line="440" w:lineRule="exact"/>
        <w:ind w:firstLine="0"/>
        <w:jc w:val="left"/>
      </w:pPr>
      <w:r>
        <w:rPr>
          <w:sz w:val="24"/>
          <w:rFonts w:hint="eastAsia" w:ascii="SimSun" w:hAnsi="SimSun" w:eastAsia="SimSun"/>
          <w:color w:val="000000"/>
        </w:rPr>
        <w:t xml:space="preserve">问题21 算法推荐服务提供者需要承担哪些义务与责任？      ·······053</w:t>
      </w:r>
    </w:p>
    <w:p>
      <w:pPr>
        <w:spacing w:line="440" w:lineRule="exact"/>
        <w:ind w:firstLine="0"/>
        <w:jc w:val="left"/>
      </w:pPr>
      <w:r>
        <w:rPr>
          <w:sz w:val="24"/>
          <w:rFonts w:hint="eastAsia" w:ascii="SimSun" w:hAnsi="SimSun" w:eastAsia="SimSun"/>
          <w:color w:val="000000"/>
        </w:rPr>
        <w:t xml:space="preserve">问题22 什么情况下需要进行算法备案？          ······055</w:t>
      </w:r>
    </w:p>
    <w:p>
      <w:pPr>
        <w:spacing w:line="340" w:lineRule="exact"/>
        <w:ind w:firstLine="0"/>
        <w:jc w:val="left"/>
      </w:pPr>
      <w:r>
        <w:rPr>
          <w:sz w:val="18"/>
          <w:rFonts w:hint="eastAsia" w:ascii="SimSun" w:hAnsi="SimSun" w:eastAsia="SimSun"/>
          <w:color w:val="000000"/>
        </w:rPr>
        <w:t xml:space="preserve">问题23如何进行算法备案？          ····055</w:t>
      </w:r>
    </w:p>
    <w:p>
      <w:pPr>
        <w:spacing w:line="440" w:lineRule="exact"/>
        <w:ind w:firstLine="0"/>
        <w:jc w:val="left"/>
      </w:pPr>
      <w:r>
        <w:rPr>
          <w:sz w:val="24"/>
          <w:rFonts w:hint="eastAsia" w:ascii="SimSun" w:hAnsi="SimSun" w:eastAsia="SimSun"/>
          <w:color w:val="000000"/>
        </w:rPr>
        <w:t xml:space="preserve">问题24 使用数据进行个性化推荐，需要注意什么？    ····056</w:t>
      </w:r>
    </w:p>
    <w:p>
      <w:pPr>
        <w:spacing w:line="340" w:lineRule="exact"/>
        <w:ind w:firstLine="0"/>
        <w:jc w:val="left"/>
        <w:sectPr>
          <w:headerReference w:type="default" r:id="Rcf08c1615f914721"/>
          <w:type w:val="continuous"/>
          <w:pgSz w:w="12060" w:h="16840" w:orient="portrait"/>
          <w:pgMar w:top="1440" w:right="880" w:bottom="1140" w:left="1100" w:header="0" w:footer="0"/>
          <w:cols w:equalWidth="true" w:num="1"/>
        </w:sectPr>
      </w:pPr>
      <w:r>
        <w:rPr>
          <w:sz w:val="18"/>
          <w:rFonts w:hint="eastAsia" w:ascii="SimSun" w:hAnsi="SimSun" w:eastAsia="SimSun"/>
          <w:color w:val="000000"/>
        </w:rPr>
        <w:t xml:space="preserve">问题25 什么是互联网服务深度合成技术？         057</w:t>
      </w:r>
      <w:br w:type="page"/>
    </w:p>
    <w:p>
      <w:pPr>
        <w:spacing w:before="660" w:line="380" w:lineRule="exact"/>
        <w:ind w:firstLine="0"/>
        <w:jc w:val="left"/>
      </w:pPr>
      <w:r>
        <w:rPr>
          <w:sz w:val="24"/>
          <w:rFonts w:hint="eastAsia" w:ascii="SimSun" w:hAnsi="SimSun" w:eastAsia="SimSun"/>
          <w:color w:val="000000"/>
        </w:rPr>
        <w:t xml:space="preserve">问题26 深度合成服务提供者具有哪些义务？    058</w:t>
      </w:r>
    </w:p>
    <w:p>
      <w:pPr>
        <w:spacing w:line="380" w:lineRule="exact"/>
        <w:ind w:firstLine="0"/>
        <w:jc w:val="left"/>
      </w:pPr>
      <w:r>
        <w:rPr>
          <w:sz w:val="24"/>
          <w:rFonts w:hint="eastAsia" w:ascii="SimSun" w:hAnsi="SimSun" w:eastAsia="SimSun"/>
          <w:color w:val="000000"/>
        </w:rPr>
        <w:t xml:space="preserve">问题27 哪些企业会被关注科技伦理问题？      060</w:t>
      </w:r>
    </w:p>
    <w:p>
      <w:pPr>
        <w:spacing w:line="260" w:lineRule="exact"/>
        <w:ind w:firstLine="0"/>
        <w:jc w:val="left"/>
      </w:pPr>
      <w:r>
        <w:rPr>
          <w:sz w:val="16"/>
          <w:rFonts w:hint="eastAsia" w:ascii="SimSun" w:hAnsi="SimSun" w:eastAsia="SimSun"/>
          <w:color w:val="000000"/>
        </w:rPr>
        <w:t xml:space="preserve">问题28 如何进行科技伦理治理？          060</w:t>
      </w:r>
    </w:p>
    <w:p>
      <w:pPr>
        <w:spacing w:line="380" w:lineRule="exact"/>
        <w:ind w:firstLine="0"/>
        <w:jc w:val="left"/>
      </w:pPr>
      <w:r>
        <w:rPr>
          <w:sz w:val="24"/>
          <w:rFonts w:hint="eastAsia" w:ascii="SimSun" w:hAnsi="SimSun" w:eastAsia="SimSun"/>
          <w:color w:val="000000"/>
        </w:rPr>
        <w:t xml:space="preserve">问题29 共享数据前，需要做些什么？          065</w:t>
      </w:r>
    </w:p>
    <w:p>
      <w:pPr>
        <w:spacing w:line="380" w:lineRule="exact"/>
        <w:ind w:firstLine="0"/>
        <w:jc w:val="left"/>
      </w:pPr>
      <w:r>
        <w:rPr>
          <w:sz w:val="24"/>
          <w:rFonts w:hint="eastAsia" w:ascii="SimSun" w:hAnsi="SimSun" w:eastAsia="SimSun"/>
          <w:color w:val="000000"/>
        </w:rPr>
        <w:t xml:space="preserve">问题30作为共享数据接收方，需要关注什么？          066</w:t>
      </w:r>
    </w:p>
    <w:p>
      <w:pPr>
        <w:spacing w:line="380" w:lineRule="exact"/>
        <w:ind w:firstLine="0"/>
        <w:jc w:val="left"/>
      </w:pPr>
      <w:r>
        <w:rPr>
          <w:sz w:val="24"/>
          <w:rFonts w:hint="eastAsia" w:ascii="SimSun" w:hAnsi="SimSun" w:eastAsia="SimSun"/>
          <w:color w:val="000000"/>
        </w:rPr>
        <w:t xml:space="preserve">问题31数据共享场景下，各方的权责如何划分？          066</w:t>
      </w:r>
    </w:p>
    <w:p>
      <w:pPr>
        <w:spacing w:line="380" w:lineRule="exact"/>
        <w:ind w:firstLine="0"/>
        <w:jc w:val="left"/>
      </w:pPr>
      <w:r>
        <w:rPr>
          <w:sz w:val="24"/>
          <w:rFonts w:hint="eastAsia" w:ascii="SimSun" w:hAnsi="SimSun" w:eastAsia="SimSun"/>
          <w:color w:val="000000"/>
        </w:rPr>
        <w:t xml:space="preserve">问题32 集团数据融合场景下，如何证明数据资产的独立性？        067</w:t>
      </w:r>
    </w:p>
    <w:p>
      <w:pPr>
        <w:spacing w:line="260" w:lineRule="exact"/>
        <w:ind w:firstLine="0"/>
        <w:jc w:val="left"/>
      </w:pPr>
      <w:r>
        <w:rPr>
          <w:sz w:val="16"/>
          <w:rFonts w:hint="eastAsia" w:ascii="SimSun" w:hAnsi="SimSun" w:eastAsia="SimSun"/>
          <w:color w:val="000000"/>
        </w:rPr>
        <w:t xml:space="preserve">问题33 App运营者如何安全使用SDK？          068</w:t>
      </w:r>
    </w:p>
    <w:p>
      <w:pPr>
        <w:spacing w:line="380" w:lineRule="exact"/>
        <w:ind w:firstLine="0"/>
        <w:jc w:val="left"/>
      </w:pPr>
      <w:r>
        <w:rPr>
          <w:sz w:val="24"/>
          <w:rFonts w:hint="eastAsia" w:ascii="SimSun" w:hAnsi="SimSun" w:eastAsia="SimSun"/>
          <w:color w:val="000000"/>
        </w:rPr>
        <w:t xml:space="preserve">问题34 数据存储需要关注哪些合规要点？          071</w:t>
      </w:r>
    </w:p>
    <w:p>
      <w:pPr>
        <w:spacing w:line="380" w:lineRule="exact"/>
        <w:ind w:firstLine="0"/>
        <w:jc w:val="left"/>
      </w:pPr>
      <w:r>
        <w:rPr>
          <w:sz w:val="24"/>
          <w:rFonts w:hint="eastAsia" w:ascii="SimSun" w:hAnsi="SimSun" w:eastAsia="SimSun"/>
          <w:color w:val="000000"/>
        </w:rPr>
        <w:t xml:space="preserve">问题35 个人生物识别信息应如何存储？          073</w:t>
      </w:r>
    </w:p>
    <w:p>
      <w:pPr>
        <w:spacing w:line="380" w:lineRule="exact"/>
        <w:ind w:firstLine="0"/>
        <w:jc w:val="left"/>
      </w:pPr>
      <w:r>
        <w:rPr>
          <w:sz w:val="24"/>
          <w:rFonts w:hint="eastAsia" w:ascii="SimSun" w:hAnsi="SimSun" w:eastAsia="SimSun"/>
          <w:color w:val="000000"/>
        </w:rPr>
        <w:t xml:space="preserve">问题36 数据存储的尽头是删除？          074</w:t>
      </w:r>
    </w:p>
    <w:p>
      <w:pPr>
        <w:spacing w:line="380" w:lineRule="exact"/>
        <w:ind w:firstLine="0"/>
        <w:jc w:val="left"/>
      </w:pPr>
      <w:r>
        <w:rPr>
          <w:sz w:val="24"/>
          <w:rFonts w:hint="eastAsia" w:ascii="SimSun" w:hAnsi="SimSun" w:eastAsia="SimSun"/>
          <w:color w:val="000000"/>
        </w:rPr>
        <w:t xml:space="preserve">问题37 什么情形下构成数据出境行为？          075</w:t>
      </w:r>
    </w:p>
    <w:p>
      <w:pPr>
        <w:spacing w:line="380" w:lineRule="exact"/>
        <w:ind w:firstLine="0"/>
        <w:jc w:val="left"/>
      </w:pPr>
      <w:r>
        <w:rPr>
          <w:sz w:val="24"/>
          <w:rFonts w:hint="eastAsia" w:ascii="SimSun" w:hAnsi="SimSun" w:eastAsia="SimSun"/>
          <w:color w:val="000000"/>
        </w:rPr>
        <w:t xml:space="preserve">问题38境外上市企业应申报网络安全审查吗？          075</w:t>
      </w:r>
    </w:p>
    <w:p>
      <w:pPr>
        <w:spacing w:line="380" w:lineRule="exact"/>
        <w:ind w:firstLine="0"/>
        <w:jc w:val="left"/>
      </w:pPr>
      <w:r>
        <w:rPr>
          <w:sz w:val="24"/>
          <w:rFonts w:hint="eastAsia" w:ascii="SimSun" w:hAnsi="SimSun" w:eastAsia="SimSun"/>
          <w:color w:val="000000"/>
        </w:rPr>
        <w:t xml:space="preserve">问题39境外上市过程中的数据出境如何合规？          076</w:t>
      </w:r>
    </w:p>
    <w:p>
      <w:pPr>
        <w:spacing w:line="380" w:lineRule="exact"/>
        <w:ind w:firstLine="0"/>
        <w:jc w:val="left"/>
      </w:pPr>
      <w:r>
        <w:rPr>
          <w:sz w:val="24"/>
          <w:rFonts w:hint="eastAsia" w:ascii="SimSun" w:hAnsi="SimSun" w:eastAsia="SimSun"/>
          <w:color w:val="000000"/>
        </w:rPr>
        <w:t xml:space="preserve">问题40 向境外提供数据前，需要做些什么？          078</w:t>
      </w:r>
    </w:p>
    <w:p>
      <w:pPr>
        <w:spacing w:line="380" w:lineRule="exact"/>
        <w:ind w:firstLine="0"/>
        <w:jc w:val="left"/>
      </w:pPr>
      <w:r>
        <w:rPr>
          <w:sz w:val="24"/>
          <w:rFonts w:hint="eastAsia" w:ascii="SimSun" w:hAnsi="SimSun" w:eastAsia="SimSun"/>
          <w:color w:val="000000"/>
        </w:rPr>
        <w:t xml:space="preserve">问题41 触发数据出境安全评估的情形有哪些？          078</w:t>
      </w:r>
    </w:p>
    <w:p>
      <w:pPr>
        <w:spacing w:line="380" w:lineRule="exact"/>
        <w:ind w:firstLine="0"/>
        <w:jc w:val="left"/>
      </w:pPr>
      <w:r>
        <w:rPr>
          <w:sz w:val="24"/>
          <w:rFonts w:hint="eastAsia" w:ascii="SimSun" w:hAnsi="SimSun" w:eastAsia="SimSun"/>
          <w:color w:val="000000"/>
        </w:rPr>
        <w:t xml:space="preserve">问题42 如何进行数据出境安全评估？          079</w:t>
      </w:r>
    </w:p>
    <w:p>
      <w:pPr>
        <w:spacing w:line="380" w:lineRule="exact"/>
        <w:ind w:firstLine="0"/>
        <w:jc w:val="left"/>
      </w:pPr>
      <w:r>
        <w:rPr>
          <w:sz w:val="24"/>
          <w:rFonts w:hint="eastAsia" w:ascii="SimSun" w:hAnsi="SimSun" w:eastAsia="SimSun"/>
          <w:color w:val="000000"/>
        </w:rPr>
        <w:t xml:space="preserve">问题43 个人信息跨境处理的合规路径有哪些？          082</w:t>
      </w:r>
    </w:p>
    <w:p>
      <w:pPr>
        <w:spacing w:line="380" w:lineRule="exact"/>
        <w:ind w:firstLine="0"/>
        <w:jc w:val="left"/>
      </w:pPr>
      <w:r>
        <w:rPr>
          <w:sz w:val="24"/>
          <w:rFonts w:hint="eastAsia" w:ascii="SimSun" w:hAnsi="SimSun" w:eastAsia="SimSun"/>
          <w:color w:val="000000"/>
        </w:rPr>
        <w:t xml:space="preserve">问题44 数据合规的法定义务有哪些？          084</w:t>
      </w:r>
    </w:p>
    <w:p>
      <w:pPr>
        <w:spacing w:after="200" w:line="380" w:lineRule="exact"/>
        <w:ind w:firstLine="0"/>
        <w:jc w:val="left"/>
      </w:pPr>
      <w:r>
        <w:rPr>
          <w:sz w:val="24"/>
          <w:rFonts w:hint="eastAsia" w:ascii="SimSun" w:hAnsi="SimSun" w:eastAsia="SimSun"/>
          <w:color w:val="000000"/>
        </w:rPr>
        <w:t xml:space="preserve">问题45如何建立数据安全内部管理制度？          086</w:t>
      </w:r>
    </w:p>
    <w:p>
      <w:pPr>
        <w:spacing w:line="380" w:lineRule="exact"/>
        <w:ind/>
        <w:jc w:val="center"/>
      </w:pPr>
      <w:r>
        <w:rPr>
          <w:sz w:val="24"/>
          <w:rFonts w:hint="eastAsia" w:ascii="SimSun" w:hAnsi="SimSun" w:eastAsia="SimSun"/>
          <w:color w:val="000000"/>
        </w:rPr>
        <w:t xml:space="preserve">问题46 什么情况下应当设置数据安全负责人、个人信息保护负责人</w:t>
      </w:r>
      <w:r>
        <w:rPr>
          <w:sz w:val="24"/>
          <w:rFonts w:hint="eastAsia" w:ascii="SimSun" w:hAnsi="SimSun" w:eastAsia="SimSun"/>
          <w:color w:val="000000"/>
        </w:rPr>
        <w:t xml:space="preserve">以及儿童个人信息保护负责人？          088</w:t>
      </w:r>
    </w:p>
    <w:p>
      <w:pPr>
        <w:spacing w:line="380" w:lineRule="exact"/>
        <w:ind/>
        <w:jc w:val="center"/>
      </w:pPr>
      <w:r>
        <w:rPr>
          <w:sz w:val="24"/>
          <w:rFonts w:hint="eastAsia" w:ascii="SimSun" w:hAnsi="SimSun" w:eastAsia="SimSun"/>
          <w:color w:val="000000"/>
        </w:rPr>
        <w:t xml:space="preserve">问题47 App／小程序被监管部门责令限期整改，是否会对上市造成</w:t>
      </w:r>
      <w:r>
        <w:rPr>
          <w:sz w:val="24"/>
          <w:rFonts w:hint="eastAsia" w:ascii="SimSun" w:hAnsi="SimSun" w:eastAsia="SimSun"/>
          <w:color w:val="000000"/>
        </w:rPr>
        <w:t xml:space="preserve">影响？          089</w:t>
      </w:r>
    </w:p>
    <w:p>
      <w:pPr>
        <w:spacing w:line="380" w:lineRule="exact"/>
        <w:ind w:firstLine="0"/>
        <w:jc w:val="left"/>
      </w:pPr>
      <w:r>
        <w:rPr>
          <w:sz w:val="24"/>
          <w:rFonts w:hint="eastAsia" w:ascii="SimSun" w:hAnsi="SimSun" w:eastAsia="SimSun"/>
          <w:color w:val="000000"/>
        </w:rPr>
        <w:t xml:space="preserve">问题48发生个人信息泄露时，个人信息处理者应当怎么办？        090</w:t>
      </w:r>
    </w:p>
    <w:p>
      <w:pPr>
        <w:spacing w:line="380" w:lineRule="exact"/>
        <w:ind w:firstLine="0"/>
        <w:jc w:val="left"/>
      </w:pPr>
      <w:r>
        <w:rPr>
          <w:sz w:val="24"/>
          <w:rFonts w:hint="eastAsia" w:ascii="SimSun" w:hAnsi="SimSun" w:eastAsia="SimSun"/>
          <w:color w:val="000000"/>
        </w:rPr>
        <w:t xml:space="preserve">问题49 数据处理刑事风险，如何未雨绸缪？          091</w:t>
      </w:r>
    </w:p>
    <w:p>
      <w:pPr>
        <w:spacing w:line="380" w:lineRule="exact"/>
        <w:ind w:firstLine="0"/>
        <w:jc w:val="left"/>
        <w:sectPr>
          <w:headerReference w:type="default" r:id="R7875b064dc0547f8"/>
          <w:type w:val="continuous"/>
          <w:pgSz w:w="12020" w:h="16840" w:orient="portrait"/>
          <w:pgMar w:top="1440" w:right="720" w:bottom="1440" w:left="1740" w:header="0" w:footer="0"/>
          <w:cols w:equalWidth="true" w:num="1"/>
          <w:footerReference w:type="default" r:id="R90a8606645a241db"/>
          <w:titlePg/>
        </w:sectPr>
      </w:pPr>
      <w:r>
        <w:rPr>
          <w:sz w:val="24"/>
          <w:rFonts w:hint="eastAsia" w:ascii="SimSun" w:hAnsi="SimSun" w:eastAsia="SimSun"/>
          <w:color w:val="000000"/>
        </w:rPr>
        <w:t xml:space="preserve">问题50 如何对外证明数据合规实力？          094</w:t>
      </w:r>
      <w:r>
        <mc:AlternateContent>
          <mc:Choice Requires="wps">
            <w:drawing>
              <wp:anchor distT="0" distB="0" distL="114300" distR="114300" simplePos="0" relativeHeight="251658240" behindDoc="0" locked="0" layoutInCell="1" allowOverlap="1">
                <wp:simplePos x="0" y="0"/>
                <wp:positionH relativeFrom="page">
                  <wp:posOffset>1104900</wp:posOffset>
                </wp:positionH>
                <wp:positionV relativeFrom="paragraph">
                  <wp:posOffset>-812800</wp:posOffset>
                </wp:positionV>
                <wp:extent cx="3162300" cy="215900"/>
                <wp:effectExtent l="0" t="0" r="635" b="14605"/>
                <wp:wrapNone/>
                <wp:docPr id="26" name="文本框 2"/>
                <wp:cNvGraphicFramePr/>
                <a:graphic xmlns:a="http://schemas.openxmlformats.org/drawingml/2006/main">
                  <a:graphicData uri="http://schemas.microsoft.com/office/word/2010/wordprocessingShape">
                    <wps:wsp>
                      <wps:cNvSpPr txBox="1"/>
                      <wps:spPr>
                        <a:xfrm>
                          <a:off x="1601470" y="2139315"/>
                          <a:ext cx="2132965" cy="33762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00" w:lineRule="exact"/>
                              <w:ind/>
                              <w:jc w:val="center"/>
                            </w:pPr>
                            <w:r>
                              <w:rPr>
                                <w:sz w:val="20"/>
                                <w:rFonts w:hint="eastAsia" w:ascii="SimSun" w:hAnsi="SimSun" w:eastAsia="SimSun"/>
                                <w:color w:val="000000"/>
                              </w:rPr>
                              <w:t xml:space="preserve">002 成功CEO的临门一脚：数据合规管理</w:t>
                            </w:r>
                          </w:p>
                        </w:txbxContent>
                      </wps:txbx>
                      <wps:bodyPr lIns="25400" tIns="0" rIns="25400" bIns="0">
                        <a:noAutofit/>
                      </wps:bodyPr>
                    </wps:wsp>
                  </a:graphicData>
                </a:graphic>
              </wp:anchor>
            </w:drawing>
          </mc:Choice>
          <mc:Fallback>
            <w:pict>
              <v:shape id="_x0000_s27" style="position:absolute;left:0pt;margin-left:87.0pt;margin-top:41.0pt;height:17.0pt;width:249.0pt;z-index:638355668144878067;mso-width-relative:page;mso-height-relative:page;mso-position-vertical-relative:page;mso-position-horizontal-relative:page;" coordsize="21600,21600" o:spid="_x0000_s27" filled="true" fillcolor="#FFFFFF [3201]" stroked="false" o:spt="202" type="#_x0000_t202" o:gfxdata="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FgAAAGRycy9QSwECFAAUAAAACACHTuJAC7O6i9YAAAAL&#10;AQAADwAAAAAAAAABACAAAAA4AAAAZHJzL2Rvd25yZXYueG1sUEsBAhQAFAAAAAgAh07iQIf01n1B&#10;AgAATgQAAA4AAAAAAAAAAQAgAAAAOwEAAGRycy9lMm9Eb2MueG1sUEsFBgAAAAAGAAYAWQEAAO4F&#10;AAAAAA==&#10;">
                <v:fill on="true" focussize="0,0"/>
                <v:stroke on="false" weight="0.5pt"/>
                <v:imagedata o:title=""/>
                <o:lock v:ext="edit" aspectratio="false"/>
                <v:textbox inset="2,0,2,0">
                  <w:txbxContent>
                    <w:p>
                      <w:pPr>
                        <w:spacing w:line="300" w:lineRule="exact"/>
                        <w:ind/>
                        <w:jc w:val="center"/>
                      </w:pPr>
                      <w:r>
                        <w:rPr>
                          <w:sz w:val="20"/>
                          <w:rFonts w:hint="eastAsia" w:ascii="SimSun" w:hAnsi="SimSun" w:eastAsia="SimSun"/>
                          <w:color w:val="000000"/>
                        </w:rPr>
                        <w:t xml:space="preserve">002 成功CEO的临门一脚：数据合规管理</w:t>
                      </w:r>
                    </w:p>
                  </w:txbxContent>
                </v:textbox>
              </v:shape>
            </w:pict>
          </mc:Fallback>
        </mc:AlternateContent>
      </w:r>
      <w:br w:type="page"/>
    </w:p>
    <w:p>
      <w:pPr>
        <w:spacing w:before="3000" w:line="660" w:lineRule="exact"/>
        <w:ind w:firstLine="0"/>
        <w:jc w:val="both"/>
      </w:pPr>
      <w:r>
        <w:rPr>
          <w:b/>
          <w:sz w:val="36"/>
          <w:rFonts w:hint="eastAsia" w:ascii="SimSun" w:hAnsi="SimSun" w:eastAsia="SimSun"/>
          <w:color w:val="000000"/>
        </w:rPr>
        <w:t xml:space="preserve">开篇</w:t>
      </w:r>
      <w:r>
        <w:rPr>
          <w:noProof/>
        </w:rPr>
        <w:drawing>
          <wp:anchor distT="0" distB="0" distL="114300" distR="114300" simplePos="0" relativeHeight="251658240" behindDoc="0" locked="0" layoutInCell="1" allowOverlap="1">
            <wp:simplePos x="0" y="0"/>
            <wp:positionH relativeFrom="page">
              <wp:posOffset>2273300</wp:posOffset>
            </wp:positionH>
            <wp:positionV relativeFrom="paragraph">
              <wp:posOffset>1536700</wp:posOffset>
            </wp:positionV>
            <wp:extent cx="800100" cy="863600"/>
            <wp:effectExtent l="0" t="0" r="2540" b="4445"/>
            <wp:wrapNone/>
            <wp:docPr id="28" name="NORM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vatar.jpg"/>
                    <pic:cNvPicPr/>
                  </pic:nvPicPr>
                  <pic:blipFill>
                    <a:blip r:embed="Rbe8daa6cf73b4c48">
                      <a:extLst>
                        <a:ext uri="{28A0092B-C50C-407E-A947-70E740481C1C}">
                          <a14:useLocalDpi xmlns:a14="http://schemas.microsoft.com/office/drawing/2010/main" val="0"/>
                        </a:ext>
                      </a:extLst>
                    </a:blip>
                    <a:stretch>
                      <a:fillRect/>
                    </a:stretch>
                  </pic:blipFill>
                  <pic:spPr>
                    <a:xfrm>
                      <a:off x="0" y="0"/>
                      <a:ext cx="800100" cy="863600"/>
                    </a:xfrm>
                    <a:prstGeom prst="rect">
                      <a:avLst/>
                    </a:prstGeom>
                  </pic:spPr>
                </pic:pic>
              </a:graphicData>
            </a:graphic>
            <wp14:sizeRelH relativeFrom="page">
              <wp14:pctWidth>0</wp14:pctWidth>
            </wp14:sizeRelH>
            <wp14:sizeRelV relativeFrom="page">
              <wp14:pctHeight>0</wp14:pctHeight>
            </wp14:sizeRelV>
          </wp:anchor>
        </w:drawing>
      </w:r>
    </w:p>
    <w:p>
      <w:pPr>
        <w:spacing w:after="360" w:line="800" w:lineRule="exact"/>
        <w:ind w:firstLine="1520"/>
        <w:jc w:val="both"/>
      </w:pPr>
      <w:r>
        <w:rPr>
          <w:b/>
          <w:sz w:val="44"/>
          <w:rFonts w:hint="eastAsia" w:ascii="SimSun" w:hAnsi="SimSun" w:eastAsia="SimSun"/>
          <w:color w:val="000000"/>
        </w:rPr>
        <w:t xml:space="preserve">一轴全息：数据合规立法</w:t>
      </w:r>
    </w:p>
    <w:p>
      <w:pPr>
        <w:jc w:val="center"/>
      </w:pPr>
      <w:r>
        <w:drawing>
          <wp:inline distT="0" distB="0" distL="0" distR="0" wp14:editId="50D07946">
            <wp:extent cx="444500" cy="254000"/>
            <wp:effectExtent l="0" t="0" r="0" b="0"/>
            <wp:docPr id="29" name="NORMAL"/>
            <wp:cNvGraphicFramePr>
              <a:graphicFrameLocks noChangeAspect="1"/>
            </wp:cNvGraphicFramePr>
            <a:graphic>
              <a:graphicData uri="http://schemas.openxmlformats.org/drawingml/2006/picture">
                <pic:pic>
                  <pic:nvPicPr>
                    <pic:cNvPr id="29" name="New Bitmap Image.jpg"/>
                    <pic:cNvPicPr/>
                  </pic:nvPicPr>
                  <pic:blipFill>
                    <a:blip r:embed="Rcc417a0cec7c471c" cstate="print">
                      <a:extLst>
                        <a:ext uri="{28A0092B-C50C-407E-A947-70E740481C1C}"/>
                      </a:extLst>
                    </a:blip>
                    <a:stretch>
                      <a:fillRect/>
                    </a:stretch>
                  </pic:blipFill>
                  <pic:spPr>
                    <a:xfrm>
                      <a:off x="1000" y="1000"/>
                      <a:ext cx="444500" cy="254000"/>
                    </a:xfrm>
                    <a:prstGeom prst="rect">
                      <a:avLst/>
                    </a:prstGeom>
                  </pic:spPr>
                </pic:pic>
              </a:graphicData>
            </a:graphic>
          </wp:inline>
        </w:drawing>
      </w:r>
    </w:p>
    <w:p>
      <w:pPr>
        <w:spacing w:before="40" w:line="360" w:lineRule="exact"/>
        <w:ind w:left="1520" w:firstLine="460"/>
        <w:jc w:val="both"/>
      </w:pPr>
      <w:r>
        <w:rPr>
          <w:sz w:val="20"/>
          <w:rFonts w:hint="eastAsia" w:ascii="SimSun" w:hAnsi="SimSun" w:eastAsia="SimSun"/>
          <w:color w:val="000000"/>
        </w:rPr>
        <w:t xml:space="preserve">全球数据监管案例层出，中国也有了迄今为止最</w:t>
      </w:r>
      <w:r>
        <w:rPr>
          <w:sz w:val="20"/>
          <w:rFonts w:hint="eastAsia" w:ascii="SimSun" w:hAnsi="SimSun" w:eastAsia="SimSun"/>
          <w:color w:val="000000"/>
        </w:rPr>
        <w:t xml:space="preserve">高金额的处罚案例，这在很大程度上得益于立法的逐</w:t>
      </w:r>
      <w:r>
        <w:rPr>
          <w:sz w:val="20"/>
          <w:rFonts w:hint="eastAsia" w:ascii="SimSun" w:hAnsi="SimSun" w:eastAsia="SimSun"/>
          <w:color w:val="000000"/>
        </w:rPr>
        <w:t xml:space="preserve">步完善。</w:t>
      </w:r>
    </w:p>
    <w:p>
      <w:pPr>
        <w:spacing w:line="380" w:lineRule="exact"/>
        <w:ind w:left="1520" w:firstLine="480"/>
        <w:jc w:val="both"/>
        <w:sectPr>
          <w:headerReference w:type="default" r:id="R5185fb5da2714d53"/>
          <w:type w:val="continuous"/>
          <w:pgSz w:w="11700" w:h="16840" w:orient="portrait"/>
          <w:pgMar w:top="1440" w:right="1760" w:bottom="1440" w:left="1800" w:header="0" w:footer="0"/>
          <w:cols w:equalWidth="true" w:num="1"/>
        </w:sectPr>
      </w:pPr>
      <w:r>
        <w:rPr>
          <w:sz w:val="20"/>
          <w:rFonts w:hint="eastAsia" w:ascii="SimSun" w:hAnsi="SimSun" w:eastAsia="SimSun"/>
          <w:color w:val="000000"/>
        </w:rPr>
        <w:t xml:space="preserve">在开篇，我们通过梳理数据合规的立法脉络，以</w:t>
      </w:r>
      <w:r>
        <w:rPr>
          <w:sz w:val="20"/>
          <w:rFonts w:hint="eastAsia" w:ascii="SimSun" w:hAnsi="SimSun" w:eastAsia="SimSun"/>
          <w:color w:val="000000"/>
        </w:rPr>
        <w:t xml:space="preserve">纵轴的形式展现我国自1982年《宪法》开始至今的</w:t>
      </w:r>
      <w:r>
        <w:rPr>
          <w:sz w:val="20"/>
          <w:rFonts w:hint="eastAsia" w:ascii="SimSun" w:hAnsi="SimSun" w:eastAsia="SimSun"/>
          <w:color w:val="000000"/>
        </w:rPr>
        <w:t xml:space="preserve">数据合规立法动态，清晰刻画出2015年《刑法修正</w:t>
      </w:r>
      <w:r>
        <w:rPr>
          <w:sz w:val="20"/>
          <w:rFonts w:hint="eastAsia" w:ascii="SimSun" w:hAnsi="SimSun" w:eastAsia="SimSun"/>
          <w:color w:val="000000"/>
        </w:rPr>
        <w:t xml:space="preserve">案（九）》将侵犯公民个人信息的行为纳入犯罪的分水</w:t>
      </w:r>
      <w:r>
        <w:rPr>
          <w:sz w:val="20"/>
          <w:rFonts w:hint="eastAsia" w:ascii="SimSun" w:hAnsi="SimSun" w:eastAsia="SimSun"/>
          <w:color w:val="000000"/>
        </w:rPr>
        <w:t xml:space="preserve">岭作用，最终呈现初步形成的高频的立体的数据合规</w:t>
      </w:r>
      <w:r>
        <w:rPr>
          <w:sz w:val="20"/>
          <w:rFonts w:hint="eastAsia" w:ascii="SimSun" w:hAnsi="SimSun" w:eastAsia="SimSun"/>
          <w:color w:val="000000"/>
        </w:rPr>
        <w:t xml:space="preserve">立法格局。</w:t>
      </w:r>
    </w:p>
    <w:p>
      <w:pPr>
        <w:spacing w:line="1" w:lineRule="exact"/>
      </w:pPr>
    </w:p>
    <w:sectPr>
      <w:type w:val="continuous"/>
      <w:pgMar w:top="1440" w:right="1760" w:bottom="1440" w:left="1800" w:header="0" w:footer="0"/>
      <w:pgSz w:w="11700" w:h="16840" w:orient="portrait"/>
    </w:sectPr>
  </w:body>
</w:document>
</file>

<file path=word/footer1.xml><?xml version="1.0" encoding="utf-8"?>
<w:ftr xmlns:w="http://schemas.openxmlformats.org/wordprocessingml/2006/main">
  <w:p/>
</w:ftr>
</file>

<file path=word/footer2.xml><?xml version="1.0" encoding="utf-8"?>
<w:ftr xmlns:w="http://schemas.openxmlformats.org/wordprocessingml/2006/main">
  <w:p/>
</w:ftr>
</file>

<file path=word/footer3.xml><?xml version="1.0" encoding="utf-8"?>
<w:ftr xmlns:w="http://schemas.openxmlformats.org/wordprocessingml/2006/main">
  <w:p/>
</w:ftr>
</file>

<file path=word/footer4.xml><?xml version="1.0" encoding="utf-8"?>
<w:ftr xmlns:w="http://schemas.openxmlformats.org/wordprocessingml/2006/main">
  <w:p/>
</w:ftr>
</file>

<file path=word/footer5.xml><?xml version="1.0" encoding="utf-8"?>
<w:ftr xmlns:w="http://schemas.openxmlformats.org/wordprocessingml/2006/main">
  <w:p/>
</w:ftr>
</file>

<file path=word/footer6.xml><?xml version="1.0" encoding="utf-8"?>
<w:ftr xmlns:w="http://schemas.openxmlformats.org/wordprocessingml/2006/main">
  <w:p/>
</w:ftr>
</file>

<file path=word/footer7.xml><?xml version="1.0" encoding="utf-8"?>
<w:ftr xmlns:w="http://schemas.openxmlformats.org/wordprocessingml/2006/main">
  <w:p/>
</w:ftr>
</file>

<file path=word/footer8.xml><?xml version="1.0" encoding="utf-8"?>
<w:ftr xmlns:w="http://schemas.openxmlformats.org/wordprocessingml/2006/main">
  <w:p/>
</w:ftr>
</file>

<file path=word/footer9.xml><?xml version="1.0" encoding="utf-8"?>
<w:ftr xmlns:w="http://schemas.openxmlformats.org/wordprocessingml/2006/main">
  <w:p/>
</w:ftr>
</file>

<file path=word/footer10.xml><?xml version="1.0" encoding="utf-8"?>
<w:ftr xmlns:w="http://schemas.openxmlformats.org/wordprocessingml/2006/main">
  <w:p/>
</w:ftr>
</file>

<file path=word/header1.xml><?xml version="1.0" encoding="utf-8"?>
<w:hdr xmlns:w="http://schemas.openxmlformats.org/wordprocessingml/2006/main">
  <w:p/>
</w:hdr>
</file>

<file path=word/header2.xml><?xml version="1.0" encoding="utf-8"?>
<w:hdr xmlns:w="http://schemas.openxmlformats.org/wordprocessingml/2006/main">
  <w:p/>
</w:hdr>
</file>

<file path=word/header3.xml><?xml version="1.0" encoding="utf-8"?>
<w:hdr xmlns:w="http://schemas.openxmlformats.org/wordprocessingml/2006/main">
  <w:p/>
</w:hdr>
</file>

<file path=word/header4.xml><?xml version="1.0" encoding="utf-8"?>
<w:hdr xmlns:w="http://schemas.openxmlformats.org/wordprocessingml/2006/main">
  <w:p>
    <w:pPr>
      <w:spacing w:line="260" w:lineRule="exact"/>
      <w:ind/>
      <w:jc w:val="center"/>
    </w:pPr>
    <w:r>
      <w:rPr>
        <w:sz w:val="22"/>
        <w:color w:val="000000"/>
        <w:rFonts w:hint="eastAsia" w:ascii="SimSun" w:hAnsi="SimSun" w:eastAsia="SimSun"/>
      </w:rPr>
      <w:t xml:space="preserve">的一脚：数据合规管理</w:t>
    </w:r>
  </w:p>
</w:hdr>
</file>

<file path=word/header5.xml><?xml version="1.0" encoding="utf-8"?>
<w:hdr xmlns:w="http://schemas.openxmlformats.org/wordprocessingml/2006/main">
  <w:p/>
</w:hdr>
</file>

<file path=word/header6.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004 成功 CEO的临门一脚：数据合规管理</w:t>
    </w:r>
  </w:p>
</w:hdr>
</file>

<file path=word/header7.xml><?xml version="1.0" encoding="utf-8"?>
<w:hdr xmlns:w="http://schemas.openxmlformats.org/wordprocessingml/2006/main">
  <w:p/>
</w:hdr>
</file>

<file path=word/header8.xml><?xml version="1.0" encoding="utf-8"?>
<w:hdr xmlns:w="http://schemas.openxmlformats.org/wordprocessingml/2006/main">
  <w:p/>
</w:hdr>
</file>

<file path=word/header9.xml><?xml version="1.0" encoding="utf-8"?>
<w:hdr xmlns:w="http://schemas.openxmlformats.org/wordprocessingml/2006/main">
  <w:p>
    <w:pPr>
      <w:spacing w:line="220" w:lineRule="exact"/>
      <w:ind/>
      <w:jc w:val="center"/>
    </w:pPr>
    <w:r>
      <w:rPr>
        <w:sz w:val="14"/>
        <w:color w:val="000000"/>
        <w:rFonts w:hint="eastAsia" w:ascii="SimSun" w:hAnsi="SimSun" w:eastAsia="SimSun"/>
      </w:rPr>
      <w:t xml:space="preserve">序 言 </w:t>
    </w:r>
    <w:r>
      <w:rPr>
        <w:sz w:val="14"/>
        <w:color w:val="000000"/>
        <w:rFonts w:hint="eastAsia" w:ascii="SimSun" w:hAnsi="SimSun" w:eastAsia="SimSun"/>
      </w:rPr>
      <w:t xml:space="preserve">007</w:t>
    </w:r>
  </w:p>
</w:hdr>
</file>

<file path=word/header10.xml><?xml version="1.0" encoding="utf-8"?>
<w:hdr xmlns:w="http://schemas.openxmlformats.org/wordprocessingml/2006/main">
  <w:p/>
</w:hdr>
</file>

<file path=word/header11.xml><?xml version="1.0" encoding="utf-8"?>
<w:hdr xmlns:w="http://schemas.openxmlformats.org/wordprocessingml/2006/main">
  <w:p/>
</w:hdr>
</file>

<file path=word/header12.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002 成功CEO的临门一脚：数据合规管理</w:t>
    </w:r>
  </w:p>
</w:hdr>
</file>

<file path=word/header13.xml><?xml version="1.0" encoding="utf-8"?>
<w:hdr xmlns:w="http://schemas.openxmlformats.org/wordprocessingml/2006/main">
  <w:p>
    <w:pPr>
      <w:spacing w:line="300" w:lineRule="exact"/>
      <w:ind/>
      <w:jc w:val="center"/>
    </w:pPr>
    <w:r>
      <w:rPr>
        <w:sz w:val="26"/>
        <w:color w:val="000000"/>
        <w:rFonts w:hint="eastAsia" w:ascii="SimSun" w:hAnsi="SimSun" w:eastAsia="SimSun"/>
      </w:rPr>
      <w:t xml:space="preserve">合 一目录 003</w:t>
    </w:r>
  </w:p>
</w:hdr>
</file>

<file path=word/header14.xml><?xml version="1.0" encoding="utf-8"?>
<w:hdr xmlns:w="http://schemas.openxmlformats.org/wordprocessingml/2006/main">
  <w:p>
    <w:pPr>
      <w:spacing w:line="280" w:lineRule="exact"/>
      <w:ind/>
      <w:jc w:val="center"/>
    </w:pPr>
    <w:r>
      <w:rPr>
        <w:sz w:val="20"/>
        <w:color w:val="000000"/>
        <w:rFonts w:hint="eastAsia" w:ascii="SimSun" w:hAnsi="SimSun" w:eastAsia="SimSun"/>
      </w:rPr>
      <w:t xml:space="preserve">004 成功CEO的临门一脚：数据合规管理</w:t>
    </w:r>
  </w:p>
</w:hdr>
</file>

<file path=word/header15.xml><?xml version="1.0" encoding="utf-8"?>
<w:hdr xmlns:w="http://schemas.openxmlformats.org/wordprocessingml/2006/main">
  <w:p>
    <w:pPr>
      <w:spacing w:line="280" w:lineRule="exact"/>
      <w:ind/>
      <w:jc w:val="center"/>
    </w:pPr>
    <w:r>
      <w:rPr>
        <w:sz w:val="18"/>
        <w:color w:val="000000"/>
        <w:rFonts w:hint="eastAsia" w:ascii="SimSun" w:hAnsi="SimSun" w:eastAsia="SimSun"/>
      </w:rPr>
      <w:t xml:space="preserve">一目 录 005</w:t>
    </w:r>
  </w:p>
</w:hdr>
</file>

<file path=word/header16.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006 成功CEO的临门一脚：数据合规管理</w:t>
    </w:r>
  </w:p>
</w:hdr>
</file>

<file path=word/header17.xml><?xml version="1.0" encoding="utf-8"?>
<w:hdr xmlns:w="http://schemas.openxmlformats.org/wordprocessingml/2006/main">
  <w:p>
    <w:pPr>
      <w:spacing w:line="200" w:lineRule="exact"/>
      <w:ind/>
      <w:jc w:val="center"/>
    </w:pPr>
    <w:r>
      <w:rPr>
        <w:sz w:val="14"/>
        <w:color w:val="000000"/>
        <w:rFonts w:hint="eastAsia" w:ascii="SimSun" w:hAnsi="SimSun" w:eastAsia="SimSun"/>
      </w:rPr>
      <w:t xml:space="preserve">目 录 007</w:t>
    </w:r>
  </w:p>
</w:hdr>
</file>

<file path=word/header18.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008 成功CEO的临门一脚：数据合规管理</w:t>
    </w:r>
  </w:p>
</w:hdr>
</file>

<file path=word/header19.xml><?xml version="1.0" encoding="utf-8"?>
<w:hdr xmlns:w="http://schemas.openxmlformats.org/wordprocessingml/2006/main">
  <w:p/>
</w:hdr>
</file>

<file path=word/header20.xml><?xml version="1.0" encoding="utf-8"?>
<w:hdr xmlns:w="http://schemas.openxmlformats.org/wordprocessingml/2006/main">
  <w:p>
    <w:pPr>
      <w:spacing w:line="300" w:lineRule="exact"/>
      <w:ind/>
      <w:jc w:val="center"/>
    </w:pPr>
    <w:r>
      <w:rPr>
        <w:sz w:val="20"/>
        <w:color w:val="000000"/>
        <w:rFonts w:hint="eastAsia" w:ascii="SimSun" w:hAnsi="SimSun" w:eastAsia="SimSun"/>
      </w:rPr>
      <w:t xml:space="preserve">002 成功CEO的临门一脚：数据合规管理</w:t>
    </w:r>
  </w:p>
</w:hdr>
</file>

<file path=word/header21.xml><?xml version="1.0" encoding="utf-8"?>
<w:hdr xmlns:w="http://schemas.openxmlformats.org/wordprocessingml/2006/main">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C8"/>
    <w:rsid w:val="000D6051"/>
    <w:rsid w:val="009F0BE0"/>
    <w:rsid w:val="00BA6D97"/>
    <w:rsid w:val="00BD0B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431983-C890-485F-95E8-B387FD722BBF}"/>
</w:settings>
</file>

<file path=word/_rels/document.xml.rels>&#65279;<?xml version="1.0" encoding="utf-8"?><Relationships xmlns="http://schemas.openxmlformats.org/package/2006/relationships"><Relationship Type="http://schemas.openxmlformats.org/officeDocument/2006/relationships/settings" Target="/word/settings.xml" Id="rId2" /><Relationship Type="http://schemas.openxmlformats.org/officeDocument/2006/relationships/image" Target="/media/image.jpg" Id="Rb7d1cdb6838149c5" /><Relationship Type="http://schemas.openxmlformats.org/officeDocument/2006/relationships/header" Target="/word/header1.xml" Id="R21b4b3cb101e4b1b" /><Relationship Type="http://schemas.openxmlformats.org/officeDocument/2006/relationships/footer" Target="/word/footer1.xml" Id="Rd7c2e1c4f5fb47f7" /><Relationship Type="http://schemas.openxmlformats.org/officeDocument/2006/relationships/header" Target="/word/header2.xml" Id="Rb84bfe981d254230" /><Relationship Type="http://schemas.openxmlformats.org/officeDocument/2006/relationships/footer" Target="/word/footer2.xml" Id="R6f7d4f3fc9934079" /><Relationship Type="http://schemas.openxmlformats.org/officeDocument/2006/relationships/header" Target="/word/header3.xml" Id="R0f681450c5914025" /><Relationship Type="http://schemas.openxmlformats.org/officeDocument/2006/relationships/footer" Target="/word/footer3.xml" Id="Rba92ea841961481d" /><Relationship Type="http://schemas.openxmlformats.org/officeDocument/2006/relationships/header" Target="/word/header4.xml" Id="Rda595dd5b4584827" /><Relationship Type="http://schemas.openxmlformats.org/officeDocument/2006/relationships/header" Target="/word/header5.xml" Id="R5f636f4ebd2b4388" /><Relationship Type="http://schemas.openxmlformats.org/officeDocument/2006/relationships/footer" Target="/word/footer4.xml" Id="R1cbc6be71a844271" /><Relationship Type="http://schemas.openxmlformats.org/officeDocument/2006/relationships/image" Target="/media/image2.jpg" Id="R14de7dec035a4175" /><Relationship Type="http://schemas.openxmlformats.org/officeDocument/2006/relationships/header" Target="/word/header6.xml" Id="Re56619c0c5a647cc" /><Relationship Type="http://schemas.openxmlformats.org/officeDocument/2006/relationships/image" Target="/media/image3.jpg" Id="Re0a00aa6c2e44147" /><Relationship Type="http://schemas.openxmlformats.org/officeDocument/2006/relationships/header" Target="/word/header7.xml" Id="Re764bca319484359" /><Relationship Type="http://schemas.openxmlformats.org/officeDocument/2006/relationships/footer" Target="/word/footer5.xml" Id="R6e4b77e8f56044d6" /><Relationship Type="http://schemas.openxmlformats.org/officeDocument/2006/relationships/header" Target="/word/header8.xml" Id="R21fc402426f64c8b" /><Relationship Type="http://schemas.openxmlformats.org/officeDocument/2006/relationships/footer" Target="/word/footer6.xml" Id="Rdc412c4b182b4f4a" /><Relationship Type="http://schemas.openxmlformats.org/officeDocument/2006/relationships/header" Target="/word/header9.xml" Id="Rc31783caff4048f2" /><Relationship Type="http://schemas.openxmlformats.org/officeDocument/2006/relationships/header" Target="/word/header10.xml" Id="Rc805c4851fe747be" /><Relationship Type="http://schemas.openxmlformats.org/officeDocument/2006/relationships/footer" Target="/word/footer7.xml" Id="Rf1b4ab83dab346d5" /><Relationship Type="http://schemas.openxmlformats.org/officeDocument/2006/relationships/image" Target="/media/image4.jpg" Id="R557e18475335453c" /><Relationship Type="http://schemas.openxmlformats.org/officeDocument/2006/relationships/header" Target="/word/header11.xml" Id="R5ee998c2e87f4a9d" /><Relationship Type="http://schemas.openxmlformats.org/officeDocument/2006/relationships/footer" Target="/word/footer8.xml" Id="Rb6afda4f48a5453c" /><Relationship Type="http://schemas.openxmlformats.org/officeDocument/2006/relationships/image" Target="/media/image5.jpg" Id="Rbebac6c6005a4d99" /><Relationship Type="http://schemas.openxmlformats.org/officeDocument/2006/relationships/header" Target="/word/header12.xml" Id="Rb43b8bbf7fbf4300" /><Relationship Type="http://schemas.openxmlformats.org/officeDocument/2006/relationships/header" Target="/word/header13.xml" Id="R0e4824f15628405f" /><Relationship Type="http://schemas.openxmlformats.org/officeDocument/2006/relationships/header" Target="/word/header14.xml" Id="R571b24d23a91461c" /><Relationship Type="http://schemas.openxmlformats.org/officeDocument/2006/relationships/header" Target="/word/header15.xml" Id="R6911de490f7a42f0" /><Relationship Type="http://schemas.openxmlformats.org/officeDocument/2006/relationships/header" Target="/word/header16.xml" Id="R35945f86ac164ebd" /><Relationship Type="http://schemas.openxmlformats.org/officeDocument/2006/relationships/header" Target="/word/header17.xml" Id="R6befb59899604725" /><Relationship Type="http://schemas.openxmlformats.org/officeDocument/2006/relationships/header" Target="/word/header18.xml" Id="R9346c4fb7e7e4ecb" /><Relationship Type="http://schemas.openxmlformats.org/officeDocument/2006/relationships/header" Target="/word/header19.xml" Id="Rcf08c1615f914721" /><Relationship Type="http://schemas.openxmlformats.org/officeDocument/2006/relationships/footer" Target="/word/footer9.xml" Id="R8f64c66fa0514c15" /><Relationship Type="http://schemas.openxmlformats.org/officeDocument/2006/relationships/header" Target="/word/header20.xml" Id="R7875b064dc0547f8" /><Relationship Type="http://schemas.openxmlformats.org/officeDocument/2006/relationships/image" Target="/media/image6.jpg" Id="Rbe8daa6cf73b4c48" /><Relationship Type="http://schemas.openxmlformats.org/officeDocument/2006/relationships/image" Target="/media/image7.jpg" Id="Rcc417a0cec7c471c" /><Relationship Type="http://schemas.openxmlformats.org/officeDocument/2006/relationships/header" Target="/word/header21.xml" Id="R5185fb5da2714d53" /><Relationship Type="http://schemas.openxmlformats.org/officeDocument/2006/relationships/footer" Target="/word/footer10.xml" Id="R90a8606645a241db" /></Relationships>
</file>