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603E" w14:textId="77777777" w:rsidR="00ED175F" w:rsidRDefault="0032279B">
      <w:r>
        <w:t>test</w:t>
      </w:r>
      <w:bookmarkStart w:id="0" w:name="_GoBack"/>
      <w:bookmarkEnd w:id="0"/>
    </w:p>
    <w:sectPr w:rsidR="00ED175F" w:rsidSect="0028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9B"/>
    <w:rsid w:val="00287007"/>
    <w:rsid w:val="0032279B"/>
    <w:rsid w:val="00ED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7305"/>
  <w15:chartTrackingRefBased/>
  <w15:docId w15:val="{4382A8F4-DEAC-4D0D-A09C-3730F7A9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626372F0E1441907B079ED95093D2" ma:contentTypeVersion="11" ma:contentTypeDescription="Create a new document." ma:contentTypeScope="" ma:versionID="c502e03ddf14c5d8356637d6fa29cb8a">
  <xsd:schema xmlns:xsd="http://www.w3.org/2001/XMLSchema" xmlns:xs="http://www.w3.org/2001/XMLSchema" xmlns:p="http://schemas.microsoft.com/office/2006/metadata/properties" xmlns:ns3="ac811855-d4ae-4400-82cf-8fb1172f4f79" xmlns:ns4="b1308335-ac9b-46a7-96b8-f26f0542bb42" targetNamespace="http://schemas.microsoft.com/office/2006/metadata/properties" ma:root="true" ma:fieldsID="7b47563bc93d3f0c2edc387726687a65" ns3:_="" ns4:_="">
    <xsd:import namespace="ac811855-d4ae-4400-82cf-8fb1172f4f79"/>
    <xsd:import namespace="b1308335-ac9b-46a7-96b8-f26f0542bb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11855-d4ae-4400-82cf-8fb1172f4f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08335-ac9b-46a7-96b8-f26f0542b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44B4FC-511B-4118-ADCF-4C1819E61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811855-d4ae-4400-82cf-8fb1172f4f79"/>
    <ds:schemaRef ds:uri="b1308335-ac9b-46a7-96b8-f26f0542b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2DD1B-2E49-46D3-9A88-404A43964B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9DCDE-D63A-4A71-8975-6D8760BDEDFC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ac811855-d4ae-4400-82cf-8fb1172f4f79"/>
    <ds:schemaRef ds:uri="http://purl.org/dc/elements/1.1/"/>
    <ds:schemaRef ds:uri="b1308335-ac9b-46a7-96b8-f26f0542bb4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Iramar, Ricardo (HP Cybersecurity)</dc:creator>
  <cp:keywords/>
  <dc:description/>
  <cp:lastModifiedBy>Iramar, Ricardo (HP Cybersecurity)</cp:lastModifiedBy>
  <cp:revision>1</cp:revision>
  <dcterms:created xsi:type="dcterms:W3CDTF">2019-10-03T13:57:00Z</dcterms:created>
  <dcterms:modified xsi:type="dcterms:W3CDTF">2019-10-03T13:58:00Z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0x01010042E626372F0E1441907B079ED95093D2</vt:lpwstr>
  </property>
</Properties>
</file>