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0FF9" w:rsidR="00701553" w:rsidP="00701553" w:rsidRDefault="00E1739E" w14:paraId="17FEC8AE" w14:textId="6ACB2F8C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3FED96D" wp14:anchorId="7AC8BDE4">
                <wp:simplePos x="0" y="0"/>
                <wp:positionH relativeFrom="column">
                  <wp:posOffset>4486275</wp:posOffset>
                </wp:positionH>
                <wp:positionV relativeFrom="paragraph">
                  <wp:posOffset>180975</wp:posOffset>
                </wp:positionV>
                <wp:extent cx="8477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3.25pt,14.25pt" to="420pt,14.25pt" w14:anchorId="08374E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 xml:space="preserve">打印份数 </w:t>
      </w:r>
      <w:r w:rsidRPr="00990FF9" w:rsidR="00701553">
        <w:rPr>
          <w:rFonts w:hint="eastAsia" w:ascii="仿宋" w:hAnsi="仿宋" w:eastAsia="仿宋"/>
          <w:color w:val="000000" w:themeColor="text1"/>
          <w:sz w:val="24"/>
          <w:szCs w:val="24"/>
        </w:rPr>
        <w:t>30</w:t>
      </w:r>
    </w:p>
    <w:p w:rsidRPr="00990FF9" w:rsidR="00701553" w:rsidP="00701553" w:rsidRDefault="00701553" w14:paraId="2851A118" w14:textId="039A6B6A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</w:rPr>
      </w:pPr>
      <w:r w:rsidRPr="00990FF9">
        <w:rPr>
          <w:rFonts w:hint="eastAsia" w:ascii="仿宋" w:hAnsi="仿宋" w:eastAsia="仿宋"/>
          <w:color w:val="FF0000"/>
          <w:sz w:val="24"/>
          <w:szCs w:val="24"/>
        </w:rPr>
        <w:t>机密</w:t>
      </w:r>
      <w:r w:rsidRPr="00990FF9">
        <w:rPr>
          <w:rFonts w:ascii="仿宋" w:hAnsi="仿宋" w:eastAsia="仿宋"/>
          <w:color w:val="FF0000"/>
          <w:sz w:val="24"/>
          <w:szCs w:val="24"/>
        </w:rPr>
        <w:t>程度</w:t>
      </w:r>
      <w:r w:rsidRPr="00990FF9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A270FE">
        <w:rPr>
          <w:rFonts w:ascii="仿宋" w:hAnsi="仿宋" w:eastAsia="仿宋"/>
          <w:color w:val="000000" w:themeColor="text1"/>
          <w:sz w:val="24"/>
          <w:szCs w:val="24"/>
        </w:rPr>
        <w:t>不公开</w:t>
      </w:r>
    </w:p>
    <w:p w:rsidRPr="00990FF9" w:rsidR="00004A49" w:rsidP="00701553" w:rsidRDefault="00701553" w14:paraId="2E476626" w14:textId="401D8F1B">
      <w:pPr>
        <w:spacing w:line="300" w:lineRule="exact"/>
        <w:ind w:firstLine="6000" w:firstLineChars="2500"/>
        <w:jc w:val="left"/>
        <w:rPr>
          <w:rFonts w:ascii="仿宋" w:hAnsi="仿宋" w:eastAsia="仿宋"/>
          <w:b/>
          <w:color w:val="FF0000"/>
          <w:spacing w:val="2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2F0781D" wp14:anchorId="7B391360">
                <wp:simplePos x="0" y="0"/>
                <wp:positionH relativeFrom="column">
                  <wp:posOffset>4495800</wp:posOffset>
                </wp:positionH>
                <wp:positionV relativeFrom="paragraph">
                  <wp:posOffset>9525</wp:posOffset>
                </wp:positionV>
                <wp:extent cx="8477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pt,.75pt" to="420.75pt,.75pt" w14:anchorId="7A577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">
                <v:stroke joinstyle="miter"/>
              </v:line>
            </w:pict>
          </mc:Fallback>
        </mc:AlternateContent>
      </w: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545F98DA" wp14:anchorId="534D268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.75pt,15pt" to="421.5pt,15pt" w14:anchorId="08283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>紧急程度</w:t>
      </w:r>
      <w:r w:rsidRPr="00990FF9" w:rsidR="00E1739E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FF2496">
        <w:rPr>
          <w:rFonts w:ascii="仿宋" w:hAnsi="仿宋" w:eastAsia="仿宋"/>
          <w:color w:val="000000" w:themeColor="text1"/>
          <w:sz w:val="24"/>
          <w:szCs w:val="24"/>
        </w:rPr>
        <w:t>紧急</w:t>
      </w:r>
    </w:p>
    <w:p w:rsidR="00B4517D" w:rsidP="00B4517D" w:rsidRDefault="00F956C1" w14:paraId="5C01A8FE" w14:textId="68C5FD1F">
      <w:pPr>
        <w:jc w:val="center"/>
        <w:rPr>
          <w:b/>
          <w:color w:val="FF0000"/>
          <w:spacing w:val="20"/>
          <w:sz w:val="44"/>
          <w:szCs w:val="44"/>
        </w:rPr>
      </w:pPr>
      <w:r w:rsidRPr="00424012">
        <w:rPr>
          <w:rFonts w:hint="eastAsia"/>
          <w:b/>
          <w:color w:val="FF0000"/>
          <w:spacing w:val="20"/>
          <w:sz w:val="44"/>
          <w:szCs w:val="44"/>
        </w:rPr>
        <w:t>广西壮族自治区环境监测中心站审批笺</w:t>
      </w:r>
    </w:p>
    <w:tbl>
      <w:tblPr>
        <w:tblpPr w:leftFromText="180" w:rightFromText="180" w:vertAnchor="page" w:horzAnchor="margin" w:tblpY="3661"/>
        <w:tblW w:w="9072" w:type="dxa"/>
        <w:tblBorders>
          <w:insideH w:val="single" w:color="FF0000" w:sz="4" w:space="0"/>
          <w:insideV w:val="single" w:color="FF0000" w:sz="4" w:space="0"/>
        </w:tblBorders>
        <w:tblLook w:val="0000" w:firstRow="0" w:lastRow="0" w:firstColumn="0" w:lastColumn="0" w:noHBand="0" w:noVBand="0"/>
      </w:tblPr>
      <w:tblGrid>
        <w:gridCol w:w="4350"/>
        <w:gridCol w:w="309"/>
        <w:gridCol w:w="4413"/>
      </w:tblGrid>
      <w:tr w:rsidR="00BC6FCE" w:rsidTr="00493217" w14:paraId="7D44B1D4" w14:textId="77777777">
        <w:trPr>
          <w:trHeight w:val="540"/>
        </w:trPr>
        <w:tc>
          <w:tcPr>
            <w:tcW w:w="4350" w:type="dxa"/>
            <w:tcBorders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Pr="00B9692F" w:rsidR="00BC6FCE" w:rsidP="002E2D6A" w:rsidRDefault="001363D7" w14:paraId="473C0813" w14:textId="0307391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5B5724A4" wp14:anchorId="3352F80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266700</wp:posOffset>
                      </wp:positionV>
                      <wp:extent cx="1666875" cy="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56.85pt,21pt" to="188.1pt,21pt" w14:anchorId="223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3E4764" w:rsidR="000225D4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3E4764" w:rsidR="001177D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桂环</w:t>
            </w:r>
            <w:r w:rsidR="00BC6FCE">
              <w:rPr>
                <w:rFonts w:ascii="方正仿宋_GBK" w:eastAsia="方正仿宋_GBK"/>
                <w:color w:val="FF0000"/>
                <w:sz w:val="28"/>
                <w:szCs w:val="28"/>
              </w:rPr>
              <w:t>站</w:t>
            </w:r>
            <w:r w:rsidRPr="00F950B4" w:rsidR="00450CB6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450CB6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722" w:type="dxa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</w:tcBorders>
          </w:tcPr>
          <w:p w:rsidR="00BC6FCE" w:rsidP="00D445BA" w:rsidRDefault="00773AAA" w14:paraId="650EA109" w14:textId="003F02C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1B72CDE2" wp14:anchorId="3DC828A9">
                      <wp:simplePos x="0" y="0"/>
                      <wp:positionH relativeFrom="column">
                        <wp:posOffset>922019</wp:posOffset>
                      </wp:positionH>
                      <wp:positionV relativeFrom="paragraph">
                        <wp:posOffset>285750</wp:posOffset>
                      </wp:positionV>
                      <wp:extent cx="1933575" cy="9525"/>
                      <wp:effectExtent l="0" t="0" r="28575" b="2857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72.6pt,22.5pt" to="224.85pt,23.25pt" w14:anchorId="38C0E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">
                      <v:stroke joinstyle="miter"/>
                    </v:line>
                  </w:pict>
                </mc:Fallback>
              </mc:AlternateContent>
            </w:r>
            <w:r w:rsidRPr="003E4764" w:rsidR="007A47BB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3E4764" w:rsidR="00FC2432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代厅</w:t>
            </w:r>
            <w:r w:rsidR="00B9692F">
              <w:rPr>
                <w:rFonts w:ascii="方正仿宋_GBK" w:eastAsia="方正仿宋_GBK"/>
                <w:color w:val="FF0000"/>
                <w:sz w:val="28"/>
                <w:szCs w:val="28"/>
              </w:rPr>
              <w:t>拟文</w:t>
            </w:r>
            <w:r w:rsidRPr="00F950B4" w:rsidR="00D357DC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D234C1">
              <w:rPr>
                <w:rFonts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C6FCE" w:rsidTr="00493217" w14:paraId="350CA0AF" w14:textId="77777777">
        <w:trPr>
          <w:trHeight w:val="585"/>
        </w:trPr>
        <w:tc>
          <w:tcPr>
            <w:tcW w:w="4350" w:type="dxa"/>
            <w:tcBorders>
              <w:top w:val="single" w:color="FFFFFF" w:themeColor="background1" w:sz="4" w:space="0"/>
              <w:bottom w:val="single" w:color="FF0000" w:sz="12" w:space="0"/>
              <w:right w:val="single" w:color="FFFFFF" w:themeColor="background1" w:sz="4" w:space="0"/>
            </w:tcBorders>
          </w:tcPr>
          <w:p w:rsidR="00BC6FCE" w:rsidP="00294B83" w:rsidRDefault="008A057C" w14:paraId="4F6710DE" w14:textId="374B772A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682F78ED" wp14:anchorId="205117A0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273685</wp:posOffset>
                      </wp:positionV>
                      <wp:extent cx="1514475" cy="9525"/>
                      <wp:effectExtent l="0" t="0" r="28575" b="2857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66.6pt,21.55pt" to="185.85pt,22.3pt" w14:anchorId="528F85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">
                      <v:stroke joinstyle="miter"/>
                    </v:line>
                  </w:pict>
                </mc:Fallback>
              </mc:AlternateContent>
            </w:r>
            <w:r w:rsidR="000A681C">
              <w:rPr>
                <w:rFonts w:ascii="方正仿宋_GBK" w:eastAsia="方正仿宋_GBK"/>
                <w:color w:val="FF0000"/>
                <w:sz w:val="28"/>
                <w:szCs w:val="28"/>
              </w:rPr>
              <w:t>☑</w:t>
            </w:r>
            <w:r w:rsidR="00016F0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内部事项</w:t>
            </w:r>
            <w:r w:rsidR="002D1C43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F950B4" w:rsidR="002D1C43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2D1C43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>自治区环保厅调研组赴南宁市</w:t>
            </w:r>
          </w:p>
        </w:tc>
        <w:tc>
          <w:tcPr>
            <w:tcW w:w="4722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0000" w:sz="12" w:space="0"/>
            </w:tcBorders>
          </w:tcPr>
          <w:p w:rsidR="00BC6FCE" w:rsidP="001221C7" w:rsidRDefault="00773AAA" w14:paraId="3FFF026B" w14:textId="4B7652D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224D9ED" wp14:anchorId="04970D4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292735</wp:posOffset>
                      </wp:positionV>
                      <wp:extent cx="2305050" cy="952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41.85pt,23.05pt" to="223.35pt,23.8pt" w14:anchorId="5DFF9B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">
                      <v:stroke joinstyle="miter"/>
                    </v:line>
                  </w:pict>
                </mc:Fallback>
              </mc:AlternateContent>
            </w:r>
            <w:r w:rsidR="0030340A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="001221C7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其他</w:t>
            </w:r>
            <w:r w:rsidRPr="00F950B4" w:rsidR="004D30F9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4D30F9">
              <w:rPr>
                <w:rFonts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Pr="00CD67F3" w:rsidR="00BC6FCE" w:rsidTr="003B2B07" w14:paraId="1ACBE1FB" w14:textId="77777777">
        <w:tblPrEx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9072" w:type="dxa"/>
            <w:gridSpan w:val="3"/>
          </w:tcPr>
          <w:p w:rsidRPr="00424012" w:rsidR="00BC6FCE" w:rsidP="00BC6FCE" w:rsidRDefault="00BC6FCE" w14:paraId="407D1CEF" w14:textId="05D4B2B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424012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签发人</w:t>
            </w:r>
            <w:r w:rsidRPr="00424012">
              <w:rPr>
                <w:rFonts w:ascii="方正仿宋_GBK" w:eastAsia="方正仿宋_GBK"/>
                <w:color w:val="FF0000"/>
                <w:sz w:val="28"/>
                <w:szCs w:val="28"/>
              </w:rPr>
              <w:t>：</w:t>
            </w:r>
            <w:bookmarkStart w:name="_GoBack" w:id="22"/>
            <w:bookmarkEnd w:id="22"/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签发-----业务部门审核，7月14日，调研组在南宁召开座谈会。当地市直属部门、政风行风评议员、企业代表等20多人参座谈会加并踊跃发言，他们对环保系统高质高效的服务、认真踏实的工作作风以及公正严明的执法态度等方面表示满意。但在宣传力度、培训力度、部门之间联合执法等方面还存在不足，代表们还就存在问题提出解决方法。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05:58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主任二次审核签发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10:27</w:t>
            </w:r>
          </w:p>
        </w:tc>
      </w:tr>
      <w:tr w:rsidRPr="00CD67F3" w:rsidR="00BC6FCE" w:rsidTr="003B2B07" w14:paraId="2393FF69" w14:textId="77777777">
        <w:tblPrEx>
          <w:tblLook w:val="04A0" w:firstRow="1" w:lastRow="0" w:firstColumn="1" w:lastColumn="0" w:noHBand="0" w:noVBand="1"/>
        </w:tblPrEx>
        <w:trPr>
          <w:trHeight w:val="1836"/>
        </w:trPr>
        <w:tc>
          <w:tcPr>
            <w:tcW w:w="4659" w:type="dxa"/>
            <w:gridSpan w:val="2"/>
          </w:tcPr>
          <w:p w:rsidRPr="00F37E4C" w:rsidR="006E00AB" w:rsidP="000B625D" w:rsidRDefault="00BC6FCE" w14:paraId="63BA0FD7" w14:textId="385C2D98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承办科室负责人：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业务部门审核，7月14日，调研组在南宁召开座谈会。当地市直属部门、政风行风评议员、企业代表等20多人参座谈会加并踊跃发言，他们对环保系统高质高效的服务、认真踏实的工作作风以及公正严明的执法态度等方面表示满意。但在宣传力度、培训力度、部门之间联合执法等方面还存在不足，代表们还就存在问题提出解决方法。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03:07</w:t>
            </w:r>
          </w:p>
        </w:tc>
        <w:tc>
          <w:tcPr>
            <w:tcW w:w="4413" w:type="dxa"/>
          </w:tcPr>
          <w:p w:rsidRPr="00F37E4C" w:rsidR="00BC6FCE" w:rsidP="000B625D" w:rsidRDefault="00BC6FCE" w14:paraId="073BFE36" w14:textId="218A629B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办公室核稿意见：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办公室核稿，7月14日，调研组在南宁召开座谈会。当地市直属部门、政风行风评议员、企业代表等20多人参座谈会加并踊跃发言，他们对环保系统高质高效的服务、认真踏实的工作作风以及公正严明的执法态度等方面表示满意。但在宣传力度、培训力度、部门之间联合执法等方面还存在不足，代表们还就存在问题提出解决方法。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04:39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04:40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10:26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10:26</w:t>
            </w:r>
          </w:p>
        </w:tc>
      </w:tr>
      <w:tr w:rsidRPr="00CD67F3" w:rsidR="00BC6FCE" w:rsidTr="003B2B07" w14:paraId="704E2431" w14:textId="77777777">
        <w:tblPrEx>
          <w:tblLook w:val="04A0" w:firstRow="1" w:lastRow="0" w:firstColumn="1" w:lastColumn="0" w:noHBand="0" w:noVBand="1"/>
        </w:tblPrEx>
        <w:trPr>
          <w:trHeight w:val="1677"/>
        </w:trPr>
        <w:tc>
          <w:tcPr>
            <w:tcW w:w="4659" w:type="dxa"/>
            <w:gridSpan w:val="2"/>
          </w:tcPr>
          <w:p w:rsidRPr="00F37E4C" w:rsidR="00BC6FCE" w:rsidP="000B625D" w:rsidRDefault="00856206" w14:paraId="25B31286" w14:textId="54F59D36">
            <w:pPr>
              <w:rPr>
                <w:rFonts w:eastAsia="方正仿宋_GBK"/>
                <w:color w:val="FF0000"/>
                <w:sz w:val="28"/>
                <w:szCs w:val="28"/>
              </w:rPr>
            </w:pPr>
            <w:r>
              <w:rPr>
                <w:rFonts w:hint="eastAsia" w:eastAsia="方正仿宋_GBK"/>
                <w:color w:val="FF0000"/>
                <w:sz w:val="28"/>
                <w:szCs w:val="28"/>
              </w:rPr>
              <w:t>承办科室拟稿</w:t>
            </w:r>
            <w:r w:rsidRPr="00F37E4C" w:rsidR="00BC6FCE">
              <w:rPr>
                <w:rFonts w:hint="eastAsia" w:eastAsia="方正仿宋_GBK"/>
                <w:color w:val="FF0000"/>
                <w:sz w:val="28"/>
                <w:szCs w:val="28"/>
              </w:rPr>
              <w:t>人：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06:05</w:t>
            </w:r>
          </w:p>
        </w:tc>
        <w:tc>
          <w:tcPr>
            <w:tcW w:w="4413" w:type="dxa"/>
          </w:tcPr>
          <w:p w:rsidRPr="00F37E4C" w:rsidR="00BC6FCE" w:rsidP="000B625D" w:rsidRDefault="00BC6FCE" w14:paraId="11D34015" w14:textId="6D9D16B4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校对人：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校对人校对准确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系统管理员2015年08月25日 10:28</w:t>
            </w:r>
          </w:p>
        </w:tc>
      </w:tr>
      <w:tr w:rsidRPr="00CD67F3" w:rsidR="00BC6FCE" w:rsidTr="003B2B07" w14:paraId="2E896A0B" w14:textId="7777777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9072" w:type="dxa"/>
            <w:gridSpan w:val="3"/>
          </w:tcPr>
          <w:p w:rsidRPr="00F37E4C" w:rsidR="00BC6FCE" w:rsidP="00BC6FCE" w:rsidRDefault="00BC6FCE" w14:paraId="00CF5F58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主送：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中华人民共和国外交部  中华人民共和国国务院办公厅  </w:t>
            </w:r>
          </w:p>
        </w:tc>
      </w:tr>
      <w:tr w:rsidRPr="00CD67F3" w:rsidR="00BC6FCE" w:rsidTr="003B2B07" w14:paraId="269A0CA3" w14:textId="7777777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9072" w:type="dxa"/>
            <w:gridSpan w:val="3"/>
          </w:tcPr>
          <w:p w:rsidRPr="00F37E4C" w:rsidR="00BC6FCE" w:rsidP="00BC6FCE" w:rsidRDefault="00BC6FCE" w14:paraId="68B5EEE1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抄报：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>中华人民共和国国务院办公厅  环保部  </w:t>
            </w:r>
          </w:p>
        </w:tc>
      </w:tr>
      <w:tr w:rsidRPr="00CD67F3" w:rsidR="00BC6FCE" w:rsidTr="003B2B07" w14:paraId="7B5B1FA1" w14:textId="77777777">
        <w:tblPrEx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9072" w:type="dxa"/>
            <w:gridSpan w:val="3"/>
          </w:tcPr>
          <w:p w:rsidRPr="00F37E4C" w:rsidR="00BC6FCE" w:rsidP="00BC6FCE" w:rsidRDefault="00BC6FCE" w14:paraId="7EE391BE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环保部  </w:t>
            </w:r>
          </w:p>
        </w:tc>
      </w:tr>
      <w:tr w:rsidRPr="0072018D" w:rsidR="00BC6FCE" w:rsidTr="003B2B07" w14:paraId="3AB2DBFB" w14:textId="77777777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9072" w:type="dxa"/>
            <w:gridSpan w:val="3"/>
            <w:tcBorders>
              <w:bottom w:val="single" w:color="FF0000" w:sz="12" w:space="0"/>
            </w:tcBorders>
          </w:tcPr>
          <w:p w:rsidRPr="00F37E4C" w:rsidR="00BC6FCE" w:rsidP="00BC6FCE" w:rsidRDefault="00BC6FCE" w14:paraId="71D95C32" w14:textId="77777777">
            <w:pPr>
              <w:rPr>
                <w:rFonts w:ascii="方正仿宋_GBK" w:eastAsia="方正仿宋_GBK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文件标题：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>20150825发文测试</w:t>
            </w:r>
          </w:p>
        </w:tc>
      </w:tr>
    </w:tbl>
    <w:p w:rsidR="00296775" w:rsidP="00384EC6" w:rsidRDefault="00296775" w14:paraId="1783775E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="00B4517D" w:rsidP="00384EC6" w:rsidRDefault="00B4517D" w14:paraId="42C62877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Pr="00F956C1" w:rsidR="00B4517D" w:rsidP="00384EC6" w:rsidRDefault="00B4517D" w14:paraId="470B4528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sectPr w:rsidRPr="00F956C1" w:rsidR="00B4517D" w:rsidSect="00F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7T15:59:00Z" w:id="0">
    <w:p w:rsidR="00701553" w:rsidRDefault="00701553" w14:paraId="0FEBFFAE" w14:textId="19677C10">
      <w:pPr>
        <w:pStyle w:val="a9"/>
      </w:pPr>
      <w:r>
        <w:rPr>
          <w:rStyle w:val="a8"/>
        </w:rPr>
        <w:annotationRef/>
      </w:r>
      <w:bookmarkStart w:name="OLE_LINK6" w:id="1"/>
      <w:bookmarkStart w:name="OLE_LINK7" w:id="2"/>
      <w:bookmarkStart w:name="OLE_LINK1" w:id="3"/>
      <w:bookmarkStart w:name="OLE_LINK2" w:id="4"/>
      <w:bookmarkStart w:name="OLE_LINK3" w:id="5"/>
      <w:bookmarkStart w:name="OLE_LINK4" w:id="6"/>
      <w:r>
        <w:t>printCount</w:t>
      </w:r>
      <w:bookmarkEnd w:id="1"/>
      <w:bookmarkEnd w:id="2"/>
    </w:p>
    <w:bookmarkEnd w:id="3"/>
    <w:bookmarkEnd w:id="4"/>
    <w:bookmarkEnd w:id="5"/>
    <w:bookmarkEnd w:id="6"/>
  </w:comment>
  <w:comment w:initials="陆菲" w:author="陆菲" w:date="2015-08-27T15:59:00Z" w:id="7">
    <w:p w:rsidR="00A270FE" w:rsidRDefault="00A270FE" w14:paraId="3369F3EE" w14:textId="137C93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mj</w:t>
      </w:r>
    </w:p>
  </w:comment>
  <w:comment w:initials="陆菲" w:author="陆菲" w:date="2015-08-27T15:59:00Z" w:id="8">
    <w:p w:rsidR="00FF2496" w:rsidRDefault="00FF2496" w14:paraId="4907D8DF" w14:textId="249D72E2">
      <w:pPr>
        <w:pStyle w:val="a9"/>
      </w:pPr>
      <w:r>
        <w:rPr>
          <w:rStyle w:val="a8"/>
        </w:rPr>
        <w:annotationRef/>
      </w:r>
      <w:bookmarkStart w:name="OLE_LINK5" w:id="9"/>
      <w:r>
        <w:rPr>
          <w:rFonts w:hint="eastAsia"/>
        </w:rPr>
        <w:t>emergency</w:t>
      </w:r>
      <w:bookmarkEnd w:id="9"/>
    </w:p>
  </w:comment>
  <w:comment w:initials="陆菲" w:author="陆菲" w:date="2015-08-28T12:11:00Z" w:id="10">
    <w:p w:rsidR="000225D4" w:rsidRDefault="000225D4" w14:paraId="2DA51D2E" w14:textId="3D8675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c_ghz</w:t>
      </w:r>
    </w:p>
  </w:comment>
  <w:comment w:initials="陆菲" w:author="陆菲" w:date="2015-08-28T11:32:00Z" w:id="11">
    <w:p w:rsidR="00C56C20" w:rsidRDefault="00C56C20" w14:paraId="4930381D" w14:textId="58B7B6F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5:03:00Z" w:id="12">
    <w:p w:rsidR="00FD000A" w:rsidRDefault="00FD000A" w14:paraId="00111777" w14:textId="4F2F06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3:15:00Z" w:id="13">
    <w:p w:rsidR="007A47BB" w:rsidRDefault="007A47BB" w14:paraId="3ABDCF0D" w14:textId="52B0B3F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c_dtnw</w:t>
      </w:r>
    </w:p>
  </w:comment>
  <w:comment w:initials="陆菲" w:author="陆菲" w:date="2015-08-28T15:03:00Z" w:id="14">
    <w:p w:rsidR="00D234C1" w:rsidRDefault="00D234C1" w14:paraId="0C5953C0" w14:textId="30552A57">
      <w:pPr>
        <w:pStyle w:val="a9"/>
      </w:pPr>
      <w:r>
        <w:rPr>
          <w:rStyle w:val="a8"/>
        </w:rPr>
        <w:annotationRef/>
      </w:r>
      <w:bookmarkStart w:name="OLE_LINK14" w:id="15"/>
      <w:bookmarkStart w:name="OLE_LINK15" w:id="16"/>
      <w:r>
        <w:rPr>
          <w:rFonts w:hint="eastAsia"/>
        </w:rPr>
        <w:t>dtnw</w:t>
      </w:r>
      <w:bookmarkEnd w:id="15"/>
      <w:bookmarkEnd w:id="16"/>
    </w:p>
  </w:comment>
  <w:comment w:initials="陆菲" w:author="陆菲" w:date="2015-08-28T13:26:00Z" w:id="17">
    <w:p w:rsidR="000A681C" w:rsidRDefault="000A681C" w14:paraId="13911649" w14:textId="5C651F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c_nbsx</w:t>
      </w:r>
    </w:p>
  </w:comment>
  <w:comment w:initials="陆菲" w:author="陆菲" w:date="2015-08-28T15:03:00Z" w:id="18">
    <w:p w:rsidR="002D1C43" w:rsidRDefault="002D1C43" w14:paraId="5A417012" w14:textId="7C01A2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nbsx</w:t>
      </w:r>
    </w:p>
  </w:comment>
  <w:comment w:initials="陆菲" w:author="陆菲" w:date="2015-08-28T13:28:00Z" w:id="19">
    <w:p w:rsidR="0030340A" w:rsidRDefault="0030340A" w14:paraId="54033F8E" w14:textId="667564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c_qt</w:t>
      </w:r>
    </w:p>
  </w:comment>
  <w:comment w:initials="陆菲" w:author="陆菲" w:date="2015-08-28T15:04:00Z" w:id="20">
    <w:p w:rsidR="004D30F9" w:rsidRDefault="004D30F9" w14:paraId="1553D240" w14:textId="140E279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qt</w:t>
      </w:r>
    </w:p>
  </w:comment>
  <w:comment w:initials="陆菲" w:author="陆菲" w:date="2015-08-27T14:22:00Z" w:id="21">
    <w:p w:rsidR="00BC6FCE" w:rsidP="00BC6FCE" w:rsidRDefault="00BC6FCE" w14:paraId="7AAE02B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qf</w:t>
      </w:r>
    </w:p>
  </w:comment>
  <w:comment w:initials="陆菲" w:author="陆菲" w:date="2015-08-27T15:34:00Z" w:id="23">
    <w:p w:rsidR="006E00AB" w:rsidRDefault="006E00AB" w14:paraId="3A8AB693" w14:textId="2346636B">
      <w:pPr>
        <w:pStyle w:val="a9"/>
      </w:pPr>
      <w:r>
        <w:rPr>
          <w:rStyle w:val="a8"/>
        </w:rPr>
        <w:annotationRef/>
      </w:r>
      <w:bookmarkStart w:name="OLE_LINK8" w:id="24"/>
      <w:bookmarkStart w:name="OLE_LINK9" w:id="25"/>
      <w:r>
        <w:rPr>
          <w:rFonts w:hint="eastAsia"/>
        </w:rPr>
        <w:t>cbksfzr</w:t>
      </w:r>
      <w:bookmarkEnd w:id="24"/>
      <w:bookmarkEnd w:id="25"/>
    </w:p>
  </w:comment>
  <w:comment w:initials="陆菲" w:author="陆菲" w:date="2015-08-27T15:35:00Z" w:id="26">
    <w:p w:rsidR="001966E0" w:rsidRDefault="001966E0" w14:paraId="7D92492C" w14:textId="69939FF9">
      <w:pPr>
        <w:pStyle w:val="a9"/>
      </w:pPr>
      <w:r>
        <w:rPr>
          <w:rStyle w:val="a8"/>
        </w:rPr>
        <w:annotationRef/>
      </w:r>
      <w:bookmarkStart w:name="OLE_LINK10" w:id="27"/>
      <w:bookmarkStart w:name="OLE_LINK11" w:id="28"/>
      <w:r>
        <w:rPr>
          <w:rFonts w:hint="eastAsia"/>
        </w:rPr>
        <w:t>bgshgyj</w:t>
      </w:r>
      <w:bookmarkEnd w:id="27"/>
      <w:bookmarkEnd w:id="28"/>
    </w:p>
  </w:comment>
  <w:comment w:initials="陆菲" w:author="陆菲" w:date="2015-08-28T10:35:00Z" w:id="29">
    <w:p w:rsidR="0058399B" w:rsidRDefault="0058399B" w14:paraId="510CACA3" w14:textId="5391108E">
      <w:pPr>
        <w:pStyle w:val="a9"/>
      </w:pPr>
      <w:r>
        <w:rPr>
          <w:rStyle w:val="a8"/>
        </w:rPr>
        <w:annotationRef/>
      </w:r>
      <w:bookmarkStart w:name="OLE_LINK12" w:id="30"/>
      <w:bookmarkStart w:name="OLE_LINK13" w:id="31"/>
      <w:r>
        <w:rPr>
          <w:rFonts w:hint="eastAsia"/>
        </w:rPr>
        <w:t>cbksngr</w:t>
      </w:r>
      <w:bookmarkEnd w:id="30"/>
      <w:bookmarkEnd w:id="31"/>
    </w:p>
  </w:comment>
  <w:comment w:initials="陆菲" w:author="陆菲" w:date="2015-08-28T10:33:00Z" w:id="32">
    <w:p w:rsidR="000879C8" w:rsidRDefault="000879C8" w14:paraId="4D16886E" w14:textId="72647D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jdr</w:t>
      </w:r>
    </w:p>
  </w:comment>
  <w:comment w:initials="陆菲" w:author="陆菲" w:date="2015-08-27T14:53:00Z" w:id="33">
    <w:p w:rsidR="00BC6FCE" w:rsidP="00BC6FCE" w:rsidRDefault="00BC6FCE" w14:paraId="00AB6B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zs</w:t>
      </w:r>
    </w:p>
  </w:comment>
  <w:comment w:initials="陆菲" w:author="陆菲" w:date="2015-08-27T14:51:00Z" w:id="34">
    <w:p w:rsidR="00BC6FCE" w:rsidP="00BC6FCE" w:rsidRDefault="00BC6FCE" w14:paraId="4B4982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cb</w:t>
      </w:r>
    </w:p>
  </w:comment>
  <w:comment w:initials="陆菲" w:author="陆菲" w:date="2015-08-27T14:51:00Z" w:id="35">
    <w:p w:rsidR="00BC6FCE" w:rsidP="00BC6FCE" w:rsidRDefault="00BC6FCE" w14:paraId="5E22008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s</w:t>
      </w:r>
    </w:p>
  </w:comment>
  <w:comment w:initials="陆菲" w:author="陆菲" w:date="2015-08-27T14:23:00Z" w:id="36">
    <w:p w:rsidR="00BC6FCE" w:rsidP="00BC6FCE" w:rsidRDefault="00BC6FCE" w14:paraId="597B7E9B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BFFAE" w15:done="0"/>
  <w15:commentEx w15:paraId="3369F3EE" w15:done="0"/>
  <w15:commentEx w15:paraId="4907D8DF" w15:done="0"/>
  <w15:commentEx w15:paraId="2DA51D2E" w15:done="0"/>
  <w15:commentEx w15:paraId="4930381D" w15:done="0"/>
  <w15:commentEx w15:paraId="00111777" w15:done="0"/>
  <w15:commentEx w15:paraId="3ABDCF0D" w15:done="0"/>
  <w15:commentEx w15:paraId="0C5953C0" w15:done="0"/>
  <w15:commentEx w15:paraId="13911649" w15:done="0"/>
  <w15:commentEx w15:paraId="5A417012" w15:done="0"/>
  <w15:commentEx w15:paraId="54033F8E" w15:done="0"/>
  <w15:commentEx w15:paraId="1553D240" w15:done="0"/>
  <w15:commentEx w15:paraId="7AAE02B9" w15:done="0"/>
  <w15:commentEx w15:paraId="3A8AB693" w15:done="0"/>
  <w15:commentEx w15:paraId="7D92492C" w15:done="0"/>
  <w15:commentEx w15:paraId="510CACA3" w15:done="0"/>
  <w15:commentEx w15:paraId="4D16886E" w15:done="0"/>
  <w15:commentEx w15:paraId="00AB6B8C" w15:done="0"/>
  <w15:commentEx w15:paraId="4B49828C" w15:done="0"/>
  <w15:commentEx w15:paraId="5E220089" w15:done="0"/>
  <w15:commentEx w15:paraId="597B7E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64409" w14:textId="77777777" w:rsidR="007817DF" w:rsidRDefault="007817DF" w:rsidP="00347390">
      <w:r>
        <w:separator/>
      </w:r>
    </w:p>
  </w:endnote>
  <w:endnote w:type="continuationSeparator" w:id="0">
    <w:p w14:paraId="2F59906A" w14:textId="77777777" w:rsidR="007817DF" w:rsidRDefault="007817DF" w:rsidP="0034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52476" w14:textId="77777777" w:rsidR="007817DF" w:rsidRDefault="007817DF" w:rsidP="00347390">
      <w:r>
        <w:separator/>
      </w:r>
    </w:p>
  </w:footnote>
  <w:footnote w:type="continuationSeparator" w:id="0">
    <w:p w14:paraId="55C0DBCD" w14:textId="77777777" w:rsidR="007817DF" w:rsidRDefault="007817DF" w:rsidP="0034739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3"/>
    <w:rsid w:val="00004A49"/>
    <w:rsid w:val="00016F0E"/>
    <w:rsid w:val="000225D4"/>
    <w:rsid w:val="0004738A"/>
    <w:rsid w:val="00066357"/>
    <w:rsid w:val="00081A13"/>
    <w:rsid w:val="000879C8"/>
    <w:rsid w:val="000A2C3C"/>
    <w:rsid w:val="000A343A"/>
    <w:rsid w:val="000A681C"/>
    <w:rsid w:val="000B625D"/>
    <w:rsid w:val="000C705A"/>
    <w:rsid w:val="000E1B8C"/>
    <w:rsid w:val="001036FB"/>
    <w:rsid w:val="0010671A"/>
    <w:rsid w:val="00107B0A"/>
    <w:rsid w:val="001177DE"/>
    <w:rsid w:val="0012065C"/>
    <w:rsid w:val="001221C7"/>
    <w:rsid w:val="00124B55"/>
    <w:rsid w:val="0012795E"/>
    <w:rsid w:val="001363D7"/>
    <w:rsid w:val="0014242E"/>
    <w:rsid w:val="00167CDE"/>
    <w:rsid w:val="00171584"/>
    <w:rsid w:val="001966E0"/>
    <w:rsid w:val="001D10AB"/>
    <w:rsid w:val="001E2B42"/>
    <w:rsid w:val="001E51D4"/>
    <w:rsid w:val="001E7F91"/>
    <w:rsid w:val="0020299C"/>
    <w:rsid w:val="002212FF"/>
    <w:rsid w:val="00247234"/>
    <w:rsid w:val="002502A7"/>
    <w:rsid w:val="00257BEE"/>
    <w:rsid w:val="002779B7"/>
    <w:rsid w:val="00294B83"/>
    <w:rsid w:val="00296775"/>
    <w:rsid w:val="002A30F6"/>
    <w:rsid w:val="002B5971"/>
    <w:rsid w:val="002C1EEB"/>
    <w:rsid w:val="002C1F0B"/>
    <w:rsid w:val="002C3621"/>
    <w:rsid w:val="002D01FA"/>
    <w:rsid w:val="002D1C43"/>
    <w:rsid w:val="002E2D6A"/>
    <w:rsid w:val="002F1937"/>
    <w:rsid w:val="0030340A"/>
    <w:rsid w:val="00313AD3"/>
    <w:rsid w:val="00323070"/>
    <w:rsid w:val="003312A0"/>
    <w:rsid w:val="00343B1A"/>
    <w:rsid w:val="00343FAD"/>
    <w:rsid w:val="00347390"/>
    <w:rsid w:val="0035011F"/>
    <w:rsid w:val="00350E35"/>
    <w:rsid w:val="00351970"/>
    <w:rsid w:val="00372268"/>
    <w:rsid w:val="0037340B"/>
    <w:rsid w:val="003752FA"/>
    <w:rsid w:val="00384EC6"/>
    <w:rsid w:val="003A01E7"/>
    <w:rsid w:val="003B2B07"/>
    <w:rsid w:val="003B2D71"/>
    <w:rsid w:val="003B2FEE"/>
    <w:rsid w:val="003B5518"/>
    <w:rsid w:val="003B75EA"/>
    <w:rsid w:val="003C10F0"/>
    <w:rsid w:val="003C77CD"/>
    <w:rsid w:val="003E4764"/>
    <w:rsid w:val="003E61A8"/>
    <w:rsid w:val="003F0846"/>
    <w:rsid w:val="003F1CE5"/>
    <w:rsid w:val="003F7DAD"/>
    <w:rsid w:val="004237AF"/>
    <w:rsid w:val="00424012"/>
    <w:rsid w:val="00425DE8"/>
    <w:rsid w:val="004341AD"/>
    <w:rsid w:val="004456F5"/>
    <w:rsid w:val="00446805"/>
    <w:rsid w:val="00450CB6"/>
    <w:rsid w:val="004550B6"/>
    <w:rsid w:val="004550BF"/>
    <w:rsid w:val="00457163"/>
    <w:rsid w:val="00491746"/>
    <w:rsid w:val="00492557"/>
    <w:rsid w:val="00493217"/>
    <w:rsid w:val="004977D1"/>
    <w:rsid w:val="004A5EA6"/>
    <w:rsid w:val="004B0E40"/>
    <w:rsid w:val="004D30F9"/>
    <w:rsid w:val="004D67C1"/>
    <w:rsid w:val="004E01DB"/>
    <w:rsid w:val="004E589D"/>
    <w:rsid w:val="00501108"/>
    <w:rsid w:val="0050727B"/>
    <w:rsid w:val="00536792"/>
    <w:rsid w:val="00543598"/>
    <w:rsid w:val="0055033A"/>
    <w:rsid w:val="00550B8E"/>
    <w:rsid w:val="00552D85"/>
    <w:rsid w:val="0058135A"/>
    <w:rsid w:val="0058399B"/>
    <w:rsid w:val="00585974"/>
    <w:rsid w:val="005B2FFE"/>
    <w:rsid w:val="005C7030"/>
    <w:rsid w:val="005C711E"/>
    <w:rsid w:val="005D030F"/>
    <w:rsid w:val="005E7CE6"/>
    <w:rsid w:val="00620C04"/>
    <w:rsid w:val="00625C2D"/>
    <w:rsid w:val="006438E0"/>
    <w:rsid w:val="00645536"/>
    <w:rsid w:val="00656AA2"/>
    <w:rsid w:val="00681795"/>
    <w:rsid w:val="006A4B30"/>
    <w:rsid w:val="006A679A"/>
    <w:rsid w:val="006B083D"/>
    <w:rsid w:val="006B1B2D"/>
    <w:rsid w:val="006B7D8D"/>
    <w:rsid w:val="006D5180"/>
    <w:rsid w:val="006D69E8"/>
    <w:rsid w:val="006E00AB"/>
    <w:rsid w:val="006E2EFB"/>
    <w:rsid w:val="006F0447"/>
    <w:rsid w:val="00701553"/>
    <w:rsid w:val="00720189"/>
    <w:rsid w:val="0072018D"/>
    <w:rsid w:val="00722D0B"/>
    <w:rsid w:val="007255C8"/>
    <w:rsid w:val="0073097C"/>
    <w:rsid w:val="0074480C"/>
    <w:rsid w:val="00744E79"/>
    <w:rsid w:val="00746F50"/>
    <w:rsid w:val="00751CEE"/>
    <w:rsid w:val="00773AAA"/>
    <w:rsid w:val="007817DF"/>
    <w:rsid w:val="007979D0"/>
    <w:rsid w:val="007A47BB"/>
    <w:rsid w:val="007B5266"/>
    <w:rsid w:val="007C5969"/>
    <w:rsid w:val="007C77B3"/>
    <w:rsid w:val="007D7874"/>
    <w:rsid w:val="007F4EA2"/>
    <w:rsid w:val="007F6069"/>
    <w:rsid w:val="00802451"/>
    <w:rsid w:val="00803241"/>
    <w:rsid w:val="00804320"/>
    <w:rsid w:val="008125FD"/>
    <w:rsid w:val="00815D59"/>
    <w:rsid w:val="008209FE"/>
    <w:rsid w:val="00824774"/>
    <w:rsid w:val="00840875"/>
    <w:rsid w:val="00841BB4"/>
    <w:rsid w:val="00855856"/>
    <w:rsid w:val="00856206"/>
    <w:rsid w:val="00862071"/>
    <w:rsid w:val="008846C9"/>
    <w:rsid w:val="00894943"/>
    <w:rsid w:val="0089792B"/>
    <w:rsid w:val="008A057C"/>
    <w:rsid w:val="008B6634"/>
    <w:rsid w:val="008C5FA7"/>
    <w:rsid w:val="008D1956"/>
    <w:rsid w:val="008E265C"/>
    <w:rsid w:val="008E41F5"/>
    <w:rsid w:val="008F1D3B"/>
    <w:rsid w:val="0090194B"/>
    <w:rsid w:val="00910AB9"/>
    <w:rsid w:val="00911613"/>
    <w:rsid w:val="00936950"/>
    <w:rsid w:val="00936DFC"/>
    <w:rsid w:val="00956E8E"/>
    <w:rsid w:val="00965E70"/>
    <w:rsid w:val="00986A4E"/>
    <w:rsid w:val="00990FF9"/>
    <w:rsid w:val="009A3396"/>
    <w:rsid w:val="009B1CED"/>
    <w:rsid w:val="009B6D46"/>
    <w:rsid w:val="009D7F18"/>
    <w:rsid w:val="009F1417"/>
    <w:rsid w:val="009F7475"/>
    <w:rsid w:val="00A22618"/>
    <w:rsid w:val="00A270FE"/>
    <w:rsid w:val="00A32404"/>
    <w:rsid w:val="00A40069"/>
    <w:rsid w:val="00A560E6"/>
    <w:rsid w:val="00A5763C"/>
    <w:rsid w:val="00A57694"/>
    <w:rsid w:val="00A63649"/>
    <w:rsid w:val="00A7380B"/>
    <w:rsid w:val="00A860E6"/>
    <w:rsid w:val="00AA2EFE"/>
    <w:rsid w:val="00AC27D7"/>
    <w:rsid w:val="00AD5923"/>
    <w:rsid w:val="00AD7AC5"/>
    <w:rsid w:val="00AE6639"/>
    <w:rsid w:val="00B073CE"/>
    <w:rsid w:val="00B158A4"/>
    <w:rsid w:val="00B174D8"/>
    <w:rsid w:val="00B33820"/>
    <w:rsid w:val="00B4395F"/>
    <w:rsid w:val="00B4517D"/>
    <w:rsid w:val="00B577D4"/>
    <w:rsid w:val="00B66DCB"/>
    <w:rsid w:val="00B6780F"/>
    <w:rsid w:val="00B8488F"/>
    <w:rsid w:val="00B90E7F"/>
    <w:rsid w:val="00B946DD"/>
    <w:rsid w:val="00B9692F"/>
    <w:rsid w:val="00BA41CC"/>
    <w:rsid w:val="00BA6442"/>
    <w:rsid w:val="00BB4D05"/>
    <w:rsid w:val="00BC68E8"/>
    <w:rsid w:val="00BC6FCE"/>
    <w:rsid w:val="00C0622C"/>
    <w:rsid w:val="00C11C92"/>
    <w:rsid w:val="00C34AE6"/>
    <w:rsid w:val="00C5671E"/>
    <w:rsid w:val="00C56C20"/>
    <w:rsid w:val="00C61E12"/>
    <w:rsid w:val="00C631BB"/>
    <w:rsid w:val="00C656CA"/>
    <w:rsid w:val="00C753D2"/>
    <w:rsid w:val="00C90797"/>
    <w:rsid w:val="00C914FD"/>
    <w:rsid w:val="00C92EAD"/>
    <w:rsid w:val="00CC4247"/>
    <w:rsid w:val="00CD3477"/>
    <w:rsid w:val="00CD67F3"/>
    <w:rsid w:val="00CE316A"/>
    <w:rsid w:val="00CE33DD"/>
    <w:rsid w:val="00CE554F"/>
    <w:rsid w:val="00CF5CF7"/>
    <w:rsid w:val="00D07A65"/>
    <w:rsid w:val="00D234C1"/>
    <w:rsid w:val="00D326E0"/>
    <w:rsid w:val="00D357DC"/>
    <w:rsid w:val="00D36DA2"/>
    <w:rsid w:val="00D41D0B"/>
    <w:rsid w:val="00D445BA"/>
    <w:rsid w:val="00D55A92"/>
    <w:rsid w:val="00D56B0B"/>
    <w:rsid w:val="00D60050"/>
    <w:rsid w:val="00D6795F"/>
    <w:rsid w:val="00D804F3"/>
    <w:rsid w:val="00D81E19"/>
    <w:rsid w:val="00D874A7"/>
    <w:rsid w:val="00DA2187"/>
    <w:rsid w:val="00DA4FD5"/>
    <w:rsid w:val="00DA78D1"/>
    <w:rsid w:val="00DC5489"/>
    <w:rsid w:val="00DD72A2"/>
    <w:rsid w:val="00DE4862"/>
    <w:rsid w:val="00DE6A93"/>
    <w:rsid w:val="00E16E90"/>
    <w:rsid w:val="00E1739E"/>
    <w:rsid w:val="00E21AC7"/>
    <w:rsid w:val="00E358C8"/>
    <w:rsid w:val="00E35EB4"/>
    <w:rsid w:val="00E464B7"/>
    <w:rsid w:val="00E5426D"/>
    <w:rsid w:val="00E6011C"/>
    <w:rsid w:val="00E608AE"/>
    <w:rsid w:val="00E6329D"/>
    <w:rsid w:val="00E83C96"/>
    <w:rsid w:val="00E87B24"/>
    <w:rsid w:val="00E95746"/>
    <w:rsid w:val="00EA43A4"/>
    <w:rsid w:val="00EB3283"/>
    <w:rsid w:val="00EC4682"/>
    <w:rsid w:val="00ED3158"/>
    <w:rsid w:val="00ED5B8A"/>
    <w:rsid w:val="00EE7B60"/>
    <w:rsid w:val="00EF7B27"/>
    <w:rsid w:val="00F048B3"/>
    <w:rsid w:val="00F32AC7"/>
    <w:rsid w:val="00F37E4C"/>
    <w:rsid w:val="00F42DF5"/>
    <w:rsid w:val="00F50159"/>
    <w:rsid w:val="00F63A49"/>
    <w:rsid w:val="00F82CA4"/>
    <w:rsid w:val="00F94155"/>
    <w:rsid w:val="00F950B4"/>
    <w:rsid w:val="00F956C1"/>
    <w:rsid w:val="00FA3C3E"/>
    <w:rsid w:val="00FC2432"/>
    <w:rsid w:val="00FC5894"/>
    <w:rsid w:val="00FD0000"/>
    <w:rsid w:val="00FD000A"/>
    <w:rsid w:val="00FF2496"/>
    <w:rsid w:val="00FF2796"/>
    <w:rsid w:val="00FF5FD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2F17"/>
  <w15:chartTrackingRefBased/>
  <w15:docId w15:val="{254CA407-9149-49C8-85DD-E4991034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94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94943"/>
    <w:rPr>
      <w:sz w:val="18"/>
      <w:szCs w:val="18"/>
    </w:rPr>
  </w:style>
  <w:style w:type="table" w:styleId="a4">
    <w:name w:val="Table Grid"/>
    <w:basedOn w:val="a1"/>
    <w:uiPriority w:val="59"/>
    <w:rsid w:val="008949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4739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47390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ED3158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3F084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F084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F0846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F084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F0846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63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09DDBC-3F2C-4418-A836-A0622604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陆菲</cp:lastModifiedBy>
  <cp:revision>121</cp:revision>
  <cp:lastPrinted>2015-08-17T07:16:00Z</cp:lastPrinted>
  <dcterms:created xsi:type="dcterms:W3CDTF">2015-08-27T06:16:00Z</dcterms:created>
  <dcterms:modified xsi:type="dcterms:W3CDTF">2015-08-28T07:50:00Z</dcterms:modified>
</cp:coreProperties>
</file>