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4B9B4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校园娱乐搭子平</w:t>
      </w:r>
      <w:bookmarkStart w:id="28" w:name="_GoBack"/>
      <w:bookmarkEnd w:id="28"/>
      <w:r>
        <w:rPr>
          <w:rFonts w:ascii="Arial" w:hAnsi="Arial" w:eastAsia="等线" w:cs="Arial"/>
          <w:b/>
          <w:sz w:val="52"/>
        </w:rPr>
        <w:t>台可行性分析报告</w:t>
      </w:r>
    </w:p>
    <w:p w14:paraId="0BB2C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本部分由[豆包]生成初稿，经本人修改完善</w:t>
      </w:r>
    </w:p>
    <w:p w14:paraId="3F0B7546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1 引言</w:t>
      </w:r>
      <w:bookmarkEnd w:id="0"/>
    </w:p>
    <w:p w14:paraId="5C5DAB19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项目标识</w:t>
      </w:r>
      <w:bookmarkEnd w:id="1"/>
    </w:p>
    <w:p w14:paraId="1DC04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项目名称：校园娱乐搭子平台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开发人员：刘秀娟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项目类型：软件工程课程设计（单人独立开发）</w:t>
      </w:r>
    </w:p>
    <w:p w14:paraId="3D0AF07C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项目背景</w:t>
      </w:r>
      <w:bookmarkEnd w:id="2"/>
    </w:p>
    <w:p w14:paraId="53C58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在校大学生课余生活丰富，但普遍存在 “想运动、自习、聚餐却找不到同行伙伴” 的问题。现有搭子交流渠道分散在 QQ 群、朋友圈、校园表白墙，信息杂乱无时效性，无精准兴趣匹配、线下位置筛选、一对一私信沟通功能，且缺少实名管控，存在社交安全隐患。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基于以上痛点，本项目开发一款校园专属微信小程序搭子平台，实现兴趣匹配、发帖组队、附近搭子、私信聊天等核心 MVP 功能，为学生提供安全、便捷的校内轻社交渠道。</w:t>
      </w:r>
    </w:p>
    <w:p w14:paraId="3F1E29D2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项目概述</w:t>
      </w:r>
      <w:bookmarkEnd w:id="3"/>
    </w:p>
    <w:p w14:paraId="73DE13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Spring Boot 后端 + Uni-app 小程序前端</w:t>
      </w:r>
      <w:r>
        <w:rPr>
          <w:rFonts w:ascii="Arial" w:hAnsi="Arial" w:eastAsia="等线" w:cs="Arial"/>
          <w:sz w:val="22"/>
        </w:rPr>
        <w:t>前后端分离架构，数据库使用 MySQL。平台核心流程：学生学号登录→填写兴趣标签→浏览 / 发布活动帖子→申请组队→私信沟通。受开发条件限制，仅预置 3 个测试学号（张伟 2021010101、王芳 20210102、胡斌 2023020201），采用 HTTP 轮询实现简易私信，无后台人工审核模块，整体为课程设计最简可用版本。</w:t>
      </w:r>
    </w:p>
    <w:p w14:paraId="0626CF27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1.4 文档用途</w:t>
      </w:r>
      <w:bookmarkEnd w:id="4"/>
    </w:p>
    <w:p w14:paraId="66B02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本文从技术、经济、操作、法律社会四大维度全面论证项目落地可行性，同时梳理开发风险与应对方案，为项目开发、课程答辩提供完整理论依据。</w:t>
      </w:r>
    </w:p>
    <w:p w14:paraId="00BC9CD4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 参考文件</w:t>
      </w:r>
      <w:bookmarkEnd w:id="5"/>
    </w:p>
    <w:p w14:paraId="12AD4AF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《软件工程 —— 理论与实践》吕云翔</w:t>
      </w:r>
    </w:p>
    <w:p w14:paraId="22A832D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校园娱乐搭子平台需求规格说明书 V2.1</w:t>
      </w:r>
    </w:p>
    <w:p w14:paraId="3EB84BE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《个人信息保护法》相关互联网信息合规规范</w:t>
      </w:r>
    </w:p>
    <w:p w14:paraId="78714788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3 可行性分析基础说明</w:t>
      </w:r>
      <w:bookmarkEnd w:id="6"/>
    </w:p>
    <w:p w14:paraId="7FD73101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3.1 项目开发要求</w:t>
      </w:r>
      <w:bookmarkEnd w:id="7"/>
    </w:p>
    <w:p w14:paraId="1FBE963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交付微信小程序端与配套 Spring Boot 后端，完成登录、发帖、附近搭子、组队申请、私信五大核心闭环功能；</w:t>
      </w:r>
    </w:p>
    <w:p w14:paraId="4FAE174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学号等隐私数据加密存储，内容配备敏感词过滤机制；</w:t>
      </w:r>
    </w:p>
    <w:p w14:paraId="560A6E1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单人独立开发，开发周期 30 天，输出全套设计、测试文档；</w:t>
      </w:r>
    </w:p>
    <w:p w14:paraId="5E0A521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硬件、软件资源有限，仅支持少量测试账号，不做分布式、大规模线上部署。</w:t>
      </w:r>
    </w:p>
    <w:p w14:paraId="6A50D9CD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3.2 开发环境约束</w:t>
      </w:r>
      <w:bookmarkEnd w:id="8"/>
    </w:p>
    <w:p w14:paraId="65725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硬件：个人笔记本、低配学生云服务器；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软件：IDEA、VS Code、微信开发者工具、MySQL8.0；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限制：不接入学校官方教务学号数据库，仅手动录入 3 组测试账号；实时通讯放弃 WebSocket，采用 HTTP 轮询简化实现。</w:t>
      </w:r>
    </w:p>
    <w:p w14:paraId="4CD93107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4 现有替代方案对比</w:t>
      </w:r>
      <w:bookmarkEnd w:id="9"/>
    </w:p>
    <w:p w14:paraId="202CBBA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微信群 / 表白墙</w:t>
      </w:r>
      <w:r>
        <w:rPr>
          <w:rFonts w:ascii="Arial" w:hAnsi="Arial" w:eastAsia="等线" w:cs="Arial"/>
          <w:sz w:val="22"/>
        </w:rPr>
        <w:t>：免费，但信息刷屏、无筛选匹配、无实名，安全风险高；</w:t>
      </w:r>
    </w:p>
    <w:p w14:paraId="4E47023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商用社交 APP（Soul 等）：面向全网，无校园圈层，无校内定位功能；</w:t>
      </w:r>
    </w:p>
    <w:p w14:paraId="16714D1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本定制小程序：校园专属、LBS 附近匹配、实名学号登录、内容风控，针对性解决学生找搭子痛点，综合优势最优。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最终确定开发独立校园搭子小程序为本项目实施方案。</w:t>
      </w:r>
    </w:p>
    <w:p w14:paraId="62867572">
      <w:pPr>
        <w:spacing w:before="380" w:after="140" w:line="288" w:lineRule="auto"/>
        <w:ind w:left="0"/>
        <w:jc w:val="left"/>
        <w:outlineLvl w:val="0"/>
      </w:pPr>
      <w:bookmarkStart w:id="10" w:name="heading_11"/>
      <w:r>
        <w:rPr>
          <w:rFonts w:ascii="Arial" w:hAnsi="Arial" w:eastAsia="等线" w:cs="Arial"/>
          <w:b/>
          <w:sz w:val="36"/>
        </w:rPr>
        <w:t>5 四大可行性分析</w:t>
      </w:r>
      <w:bookmarkEnd w:id="10"/>
    </w:p>
    <w:p w14:paraId="7558CF70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5.1 技术可行性</w:t>
      </w:r>
      <w:bookmarkEnd w:id="11"/>
    </w:p>
    <w:p w14:paraId="0C04A45A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（1）技术栈成熟易实现</w:t>
      </w:r>
      <w:bookmarkEnd w:id="12"/>
    </w:p>
    <w:p w14:paraId="6BC7E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后端：Spring Boot 2.7、MyBatis-Plus，生态完善，CRUD、接口鉴权、空间距离计算可快速实现；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前端：Uni-app 基于 Vue3，一套代码适配微信小程序，组件化开发简单；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数据库：MySQL 支持 ST_Distance_Sphere 空间函数，可实现附近搭子距离排序；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辅助工具：Trae AI 编程助手可生成实体、接口、页面基础代码，大幅降低编码难度。</w:t>
      </w:r>
    </w:p>
    <w:p w14:paraId="0579483E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（2）开发人员能力匹配</w:t>
      </w:r>
      <w:bookmarkEnd w:id="13"/>
    </w:p>
    <w:p w14:paraId="13EB7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本人掌握 Java 后端、Vue 前端、MySQL 基础开发，课程内完成过小型前后端项目，借助 AI 辅助可完成全部编码、调试工作。</w:t>
      </w:r>
    </w:p>
    <w:p w14:paraId="179061AD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（3）难点风险与替代方案</w:t>
      </w:r>
      <w:bookmarkEnd w:id="14"/>
    </w:p>
    <w:p w14:paraId="6735A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 1：WebSocket 实时聊天开发复杂度高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应对：MVP 阶段降级为 HTTP 轮询拉取消息，满足基础聊天需求；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难点 2：全校学号系统对接困难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应对：手动录入 3 个测试账号完成全流程演示，课程设计无需对接校方数据库。</w:t>
      </w:r>
    </w:p>
    <w:p w14:paraId="00E90D6D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小结</w:t>
      </w:r>
      <w:bookmarkEnd w:id="15"/>
    </w:p>
    <w:p w14:paraId="10987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项目所有功能均有成熟开源技术支撑，开发工具、个人能力均可覆盖开发需求，</w:t>
      </w:r>
      <w:r>
        <w:rPr>
          <w:rFonts w:ascii="Arial" w:hAnsi="Arial" w:eastAsia="等线" w:cs="Arial"/>
          <w:b/>
          <w:sz w:val="22"/>
        </w:rPr>
        <w:t>技术完全可行</w:t>
      </w:r>
      <w:r>
        <w:rPr>
          <w:rFonts w:ascii="Arial" w:hAnsi="Arial" w:eastAsia="等线" w:cs="Arial"/>
          <w:sz w:val="22"/>
        </w:rPr>
        <w:t>。</w:t>
      </w:r>
    </w:p>
    <w:p w14:paraId="58397D73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5.2 经济可行性</w:t>
      </w:r>
      <w:bookmarkEnd w:id="16"/>
    </w:p>
    <w:p w14:paraId="3F6B2F8D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（1）开发投入成本</w:t>
      </w:r>
      <w:bookmarkEnd w:id="17"/>
    </w:p>
    <w:p w14:paraId="7CE085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云服务器：学生优惠 100 元 / 月，短期开发仅需 1 个月；</w:t>
      </w:r>
    </w:p>
    <w:p w14:paraId="71A6D34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域名：50 元 / 年（可选，本地调试可不用）；</w:t>
      </w:r>
    </w:p>
    <w:p w14:paraId="6F3D3ED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工具、开发软件：免费开源工具为主，总投入不超过 200 元。</w:t>
      </w:r>
    </w:p>
    <w:p w14:paraId="56605D77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（2）收益说明</w:t>
      </w:r>
      <w:bookmarkEnd w:id="18"/>
    </w:p>
    <w:p w14:paraId="3F248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本项目为课程设计，无商业盈利目标；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间接收益：完整项目可作为课程设计、求职实训成果，提升软件工程实践经验。</w:t>
      </w:r>
    </w:p>
    <w:p w14:paraId="4511CBE5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（3）成本回收</w:t>
      </w:r>
      <w:bookmarkEnd w:id="19"/>
    </w:p>
    <w:p w14:paraId="20F01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无商业运营成本压力，极低个人支出即可完成完整可演示系统，</w:t>
      </w:r>
      <w:r>
        <w:rPr>
          <w:rFonts w:ascii="Arial" w:hAnsi="Arial" w:eastAsia="等线" w:cs="Arial"/>
          <w:b/>
          <w:sz w:val="22"/>
        </w:rPr>
        <w:t>经济可行</w:t>
      </w:r>
      <w:r>
        <w:rPr>
          <w:rFonts w:ascii="Arial" w:hAnsi="Arial" w:eastAsia="等线" w:cs="Arial"/>
          <w:sz w:val="22"/>
        </w:rPr>
        <w:t>。</w:t>
      </w:r>
    </w:p>
    <w:p w14:paraId="37A74F91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5.3 操作（用户）可行性</w:t>
      </w:r>
      <w:bookmarkEnd w:id="20"/>
    </w:p>
    <w:p w14:paraId="78AE907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使用门槛低：依托微信小程序，无需下载 APP，微信一键打开；</w:t>
      </w:r>
    </w:p>
    <w:p w14:paraId="002C137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操作逻辑简单：广场浏览、一键发布、直接申请，页面流程简洁；</w:t>
      </w:r>
    </w:p>
    <w:p w14:paraId="247787D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用户接受度高：校内学生普遍存在找搭子需求，学号登录保障社交安全，用户愿意完成基础登录操作；</w:t>
      </w:r>
    </w:p>
    <w:p w14:paraId="4B8A7C9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测试验证：使用张伟、王芳、胡斌三组账号完整跑通全业务流程，普通人可快速上手操作。</w:t>
      </w:r>
    </w:p>
    <w:p w14:paraId="337580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综上，系统易上手、贴合学生使用习惯，</w:t>
      </w:r>
      <w:r>
        <w:rPr>
          <w:rFonts w:ascii="Arial" w:hAnsi="Arial" w:eastAsia="等线" w:cs="Arial"/>
          <w:b/>
          <w:sz w:val="22"/>
        </w:rPr>
        <w:t>操作可行性达标</w:t>
      </w:r>
      <w:r>
        <w:rPr>
          <w:rFonts w:ascii="Arial" w:hAnsi="Arial" w:eastAsia="等线" w:cs="Arial"/>
          <w:sz w:val="22"/>
        </w:rPr>
        <w:t>。</w:t>
      </w:r>
    </w:p>
    <w:p w14:paraId="3DF79F40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5.4 法律与社会可行性</w:t>
      </w:r>
      <w:bookmarkEnd w:id="21"/>
    </w:p>
    <w:p w14:paraId="015A47B2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法律层面</w:t>
      </w:r>
      <w:bookmarkEnd w:id="22"/>
    </w:p>
    <w:p w14:paraId="0318C1B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隐私合规：学号等敏感字段采用加密存储，不泄露学生隐私，符合《个人信息保护法》；</w:t>
      </w:r>
    </w:p>
    <w:p w14:paraId="3C96008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内容合规：内置 DFA 敏感词过滤，屏蔽违规言论，规避不良信息传播；</w:t>
      </w:r>
    </w:p>
    <w:p w14:paraId="24928D1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知识产权：全部使用免费开源框架，无付费商用组件，不存在版权侵权问题。</w:t>
      </w:r>
    </w:p>
    <w:p w14:paraId="626A2669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社会层面</w:t>
      </w:r>
      <w:bookmarkEnd w:id="23"/>
    </w:p>
    <w:p w14:paraId="2F7ABDA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正向价值：丰富学生课余社交渠道，减少独处、社交闭塞问题；</w:t>
      </w:r>
    </w:p>
    <w:p w14:paraId="6B9E926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校园安全：学号实名降低线下见面风险，可举报违规用户，净化校内社交环境；</w:t>
      </w:r>
    </w:p>
    <w:p w14:paraId="5F8283D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无负面影响：不涉及收费、引流、校外人员入驻，仅服务在校学生。</w:t>
      </w:r>
    </w:p>
    <w:p w14:paraId="145B9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结论：项目合规合法，具备正向校园价值，</w:t>
      </w:r>
      <w:r>
        <w:rPr>
          <w:rFonts w:ascii="Arial" w:hAnsi="Arial" w:eastAsia="等线" w:cs="Arial"/>
          <w:b/>
          <w:sz w:val="22"/>
        </w:rPr>
        <w:t>法律、社会均可行</w:t>
      </w:r>
      <w:r>
        <w:rPr>
          <w:rFonts w:ascii="Arial" w:hAnsi="Arial" w:eastAsia="等线" w:cs="Arial"/>
          <w:sz w:val="22"/>
        </w:rPr>
        <w:t>。</w:t>
      </w:r>
    </w:p>
    <w:p w14:paraId="3281D84B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6 项目风险分析及应对措施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7C5B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A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8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F8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应对方案</w:t>
            </w:r>
          </w:p>
        </w:tc>
      </w:tr>
      <w:tr w14:paraId="7BAAD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E9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B4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实时聊天 WebSocket 开发难度大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D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 HTTP 轮询简易方案完成 MVP 演示</w:t>
            </w:r>
          </w:p>
        </w:tc>
      </w:tr>
      <w:tr w14:paraId="3E77F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D2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A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无法对接学校教务数据库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88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手动录入 3 组测试账号完成功能测试</w:t>
            </w:r>
          </w:p>
        </w:tc>
      </w:tr>
      <w:tr w14:paraId="4048F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6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1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云服务器卡顿、本地数据库崩溃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3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本地备份数据库，仅用于课程演示，不长期线上运营</w:t>
            </w:r>
          </w:p>
        </w:tc>
      </w:tr>
      <w:tr w14:paraId="0F25C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E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6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并发组队出现人数超卖问题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E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数据库增加乐观锁机制控制申请上限</w:t>
            </w:r>
          </w:p>
        </w:tc>
      </w:tr>
      <w:tr w14:paraId="678C4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4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3F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用户发布违规文字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E2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后端全局敏感词拦截，违规内容禁止发布</w:t>
            </w:r>
          </w:p>
        </w:tc>
      </w:tr>
      <w:tr w14:paraId="6D523E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6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08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单人开发工作量大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98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借助 Trae AI 生成基础代码，集中精力调试核心逻辑</w:t>
            </w:r>
          </w:p>
        </w:tc>
      </w:tr>
    </w:tbl>
    <w:p w14:paraId="21133F91">
      <w:pPr>
        <w:spacing w:before="380" w:after="140" w:line="288" w:lineRule="auto"/>
        <w:ind w:left="0"/>
        <w:jc w:val="left"/>
        <w:outlineLvl w:val="0"/>
      </w:pPr>
      <w:bookmarkStart w:id="25" w:name="heading_26"/>
      <w:r>
        <w:rPr>
          <w:rFonts w:ascii="Arial" w:hAnsi="Arial" w:eastAsia="等线" w:cs="Arial"/>
          <w:b/>
          <w:sz w:val="36"/>
        </w:rPr>
        <w:t>7 综合结论与开发建议</w:t>
      </w:r>
      <w:bookmarkEnd w:id="25"/>
    </w:p>
    <w:p w14:paraId="6DEE2A2D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7.1 综合结论</w:t>
      </w:r>
      <w:bookmarkEnd w:id="26"/>
    </w:p>
    <w:p w14:paraId="1D09C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从技术、经济、用户操作、法律社会四个维度综合评估，校园娱乐搭子平台开发条件全部满足，开发难度可控、投入成本极低、符合校园需求且合规无风险，同时各类潜在风险均有成熟应对方案，</w:t>
      </w:r>
      <w:r>
        <w:rPr>
          <w:rFonts w:ascii="Arial" w:hAnsi="Arial" w:eastAsia="等线" w:cs="Arial"/>
          <w:b/>
          <w:sz w:val="22"/>
        </w:rPr>
        <w:t>本项目具备完整落地开发条件，项目可行</w:t>
      </w:r>
      <w:r>
        <w:rPr>
          <w:rFonts w:ascii="Arial" w:hAnsi="Arial" w:eastAsia="等线" w:cs="Arial"/>
          <w:sz w:val="22"/>
        </w:rPr>
        <w:t>。</w:t>
      </w:r>
    </w:p>
    <w:p w14:paraId="7EC55FF8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7.2 开发建议</w:t>
      </w:r>
      <w:bookmarkEnd w:id="27"/>
    </w:p>
    <w:p w14:paraId="0B18ABD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开发优先级：优先完成登录、发帖、附近搭子三大核心模块，再实现私信、申请功能，保证 MVP 快速可用；</w:t>
      </w:r>
    </w:p>
    <w:p w14:paraId="28ECB59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技术简化：课程设计无需复杂分布式、长连接技术，使用轮询、本地数据库降低开发难度；</w:t>
      </w:r>
    </w:p>
    <w:p w14:paraId="534EC36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测试方案：固定 3 个测试账号完整走通所有业务，重点测试并发报名、跨域、权限拦截等边界场景；</w:t>
      </w:r>
    </w:p>
    <w:p w14:paraId="388EEAD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拓展优化（迭代方向）：若后续完善版本，可对接校方学号系统、升级 WebSocket 实时聊天、增加管理员后台审核功能。</w:t>
      </w:r>
    </w:p>
    <w:p w14:paraId="64FB6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DBB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CE6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3876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2446</Words>
  <Characters>2686</Characters>
  <TotalTime>0</TotalTime>
  <ScaleCrop>false</ScaleCrop>
  <LinksUpToDate>false</LinksUpToDate>
  <CharactersWithSpaces>2802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2026-06-25T02:51:00Z</dcterms:created>
  <dc:creator>Apache POI</dc:creator>
  <cp:lastModifiedBy>刘秀娟</cp:lastModifiedBy>
  <dcterms:modified xsi:type="dcterms:W3CDTF">2026-06-25T02:53:18Z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{"Label":"1","ContentProducer":"001191110102MACQD9K64010000","ProduceID":"7655160145006742708","ReservedCode1":"","ContentPropagator":"","PropagateID":"","ReservedCode2":""}</vt:lpwstr>
  </property>
  <property fmtid="{D5CDD505-2E9C-101B-9397-08002B2CF9AE}" pid="3" name="KSOTemplateDocerSaveRecord">
    <vt:lpwstr>eyJoZGlkIjoiZTk0MGExNWI2NDYzNzBmNzBiMTU5NTk1MGMxMTZhMTciLCJ1c2VySWQiOiIxNjM5ODEwODQyIn0=</vt:lpwstr>
  </property>
  <property fmtid="{D5CDD505-2E9C-101B-9397-08002B2CF9AE}" pid="4" name="KSOProductBuildVer">
    <vt:lpwstr>2052-12.1.0.26895</vt:lpwstr>
  </property>
  <property fmtid="{D5CDD505-2E9C-101B-9397-08002B2CF9AE}" pid="5" name="ICV">
    <vt:lpwstr>F1CF99DE1D8743778A0C5A98EDC50B17_12</vt:lpwstr>
  </property>
</Properties>
</file>