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01111">
      <w:pPr>
        <w:pStyle w:val="2"/>
        <w:keepNext w:val="0"/>
        <w:keepLines w:val="0"/>
        <w:widowControl/>
        <w:suppressLineNumbers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-349885</wp:posOffset>
                </wp:positionH>
                <wp:positionV relativeFrom="paragraph">
                  <wp:posOffset>45720</wp:posOffset>
                </wp:positionV>
                <wp:extent cx="6000750" cy="18575020"/>
                <wp:effectExtent l="5080" t="4445" r="13970" b="1333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18575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FE3F5">
                            <w:r>
                              <w:drawing>
                                <wp:inline distT="0" distB="0" distL="114300" distR="114300">
                                  <wp:extent cx="2938145" cy="5267325"/>
                                  <wp:effectExtent l="0" t="0" r="8255" b="3175"/>
                                  <wp:docPr id="6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38145" cy="526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2625725" cy="5265420"/>
                                  <wp:effectExtent l="0" t="0" r="3175" b="508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5725" cy="526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B12DDF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3197225" cy="2085975"/>
                                  <wp:effectExtent l="0" t="0" r="3175" b="9525"/>
                                  <wp:docPr id="7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7225" cy="2085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768409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1.胜率高达 80%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（32胜8负）：说明你的策略进场和离场信号非常精准，这也是为什么虽然单笔赚的不多，但能持续累加利润。</w:t>
                            </w:r>
                          </w:p>
                          <w:p w14:paraId="1B792DB1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2.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中规中矩的利润因子 (1.69)：虽然胜率高，但总盈利只是总亏损的1.69倍。这意味着你的平均每笔盈利比较小，而平均每笔亏损较大。一旦遇到单边极端行情或者连续错单，高胜率可能会瞬间回落，导致资金大幅回吐。</w:t>
                            </w:r>
                          </w:p>
                          <w:p w14:paraId="3E31364A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3.最大回撤 11.58%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：这是在 6.643 USDT 的回撤中体现的，说明你的初始本金可能就在 50-60 USDT 左右。虽然回撤比例看起来较大，但回撤金额其实很小。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（本次回撤是因为自己手动退出的，如果按照策略来走的话应该在百分之五左右）</w:t>
                            </w:r>
                          </w:p>
                          <w:p w14:paraId="76C44129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4.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总交易量 3074 USDT：你的保证金/本金大概在 1400-1500 USDT 左右（假设平均杠杆1倍）。平均每笔交易规模大约 75 USDT。从投入资金上看，目前的策略非常保守</w:t>
                            </w:r>
                          </w:p>
                          <w:p w14:paraId="7E33C53E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27A15A5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5E5B39B9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5C5D2182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50F5506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BCC9926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56D1F2C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5CC96E8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42E18C8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1850484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6352BD6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74FDB84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60" w:beforeAutospacing="0" w:after="0" w:afterAutospacing="1"/>
                              <w:ind w:left="0" w:hanging="360"/>
                            </w:pPr>
                          </w:p>
                          <w:p w14:paraId="1CC9C69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60" w:beforeAutospacing="0" w:after="0" w:afterAutospacing="1"/>
                              <w:ind w:left="0" w:hanging="360"/>
                            </w:pPr>
                          </w:p>
                          <w:p w14:paraId="478B09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.55pt;margin-top:3.6pt;height:1462.6pt;width:472.5pt;z-index:251659264;mso-width-relative:page;mso-height-relative:page;" fillcolor="#FFFFFF [3201]" filled="t" stroked="t" coordsize="21600,21600" o:gfxdata="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rPYWpdgA&#10;AAAKAQAADwAAAAAAAAABACAAAAAiAAAAZHJzL2Rvd25yZXYueG1sUEsBAhQAFAAAAAgAh07iQMTH&#10;v0ZYAgAAuQ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1FE3F5">
                      <w:r>
                        <w:drawing>
                          <wp:inline distT="0" distB="0" distL="114300" distR="114300">
                            <wp:extent cx="2938145" cy="5267325"/>
                            <wp:effectExtent l="0" t="0" r="8255" b="3175"/>
                            <wp:docPr id="6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38145" cy="5267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2625725" cy="5265420"/>
                            <wp:effectExtent l="0" t="0" r="3175" b="5080"/>
                            <wp:docPr id="2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5725" cy="526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B12DDF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drawing>
                          <wp:inline distT="0" distB="0" distL="114300" distR="114300">
                            <wp:extent cx="3197225" cy="2085975"/>
                            <wp:effectExtent l="0" t="0" r="3175" b="9525"/>
                            <wp:docPr id="7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97225" cy="2085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768409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1.胜率高达 80%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（32胜8负）：说明你的策略进场和离场信号非常精准，这也是为什么虽然单笔赚的不多，但能持续累加利润。</w:t>
                      </w:r>
                    </w:p>
                    <w:p w14:paraId="1B792DB1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2.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中规中矩的利润因子 (1.69)：虽然胜率高，但总盈利只是总亏损的1.69倍。这意味着你的平均每笔盈利比较小，而平均每笔亏损较大。一旦遇到单边极端行情或者连续错单，高胜率可能会瞬间回落，导致资金大幅回吐。</w:t>
                      </w:r>
                    </w:p>
                    <w:p w14:paraId="3E31364A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3.最大回撤 11.58%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：这是在 6.643 USDT 的回撤中体现的，说明你的初始本金可能就在 50-60 USDT 左右。虽然回撤比例看起来较大，但回撤金额其实很小。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（本次回撤是因为自己手动退出的，如果按照策略来走的话应该在百分之五左右）</w:t>
                      </w:r>
                    </w:p>
                    <w:p w14:paraId="76C44129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4.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总交易量 3074 USDT：你的保证金/本金大概在 1400-1500 USDT 左右（假设平均杠杆1倍）。平均每笔交易规模大约 75 USDT。从投入资金上看，目前的策略非常保守</w:t>
                      </w:r>
                    </w:p>
                    <w:p w14:paraId="7E33C53E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27A15A5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5E5B39B9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5C5D2182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50F5506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BCC9926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56D1F2C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5CC96E8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42E18C8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1850484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46352BD6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74FDB84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60" w:beforeAutospacing="0" w:after="0" w:afterAutospacing="1"/>
                        <w:ind w:left="0" w:hanging="360"/>
                      </w:pPr>
                    </w:p>
                    <w:p w14:paraId="1CC9C69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60" w:beforeAutospacing="0" w:after="0" w:afterAutospacing="1"/>
                        <w:ind w:left="0" w:hanging="360"/>
                      </w:pPr>
                    </w:p>
                    <w:p w14:paraId="478B0933"/>
                  </w:txbxContent>
                </v:textbox>
              </v:shape>
            </w:pict>
          </mc:Fallback>
        </mc:AlternateContent>
      </w:r>
    </w:p>
    <w:p w14:paraId="649150BB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0C9C51B">
      <w:pPr>
        <w:rPr>
          <w:rFonts w:hint="default"/>
          <w:lang w:val="en-US" w:eastAsia="zh-CN"/>
        </w:rPr>
      </w:pPr>
    </w:p>
    <w:p w14:paraId="69C175D0">
      <w:pPr>
        <w:rPr>
          <w:rFonts w:hint="default"/>
          <w:lang w:val="en-US" w:eastAsia="zh-CN"/>
        </w:rPr>
      </w:pPr>
    </w:p>
    <w:p w14:paraId="26D7DCF2">
      <w:pPr>
        <w:rPr>
          <w:rFonts w:hint="default"/>
          <w:lang w:val="en-US" w:eastAsia="zh-CN"/>
        </w:rPr>
      </w:pPr>
    </w:p>
    <w:p w14:paraId="6B98D8B4">
      <w:pPr>
        <w:rPr>
          <w:rFonts w:hint="default"/>
          <w:lang w:val="en-US" w:eastAsia="zh-CN"/>
        </w:rPr>
      </w:pPr>
    </w:p>
    <w:p w14:paraId="3F54A7DF">
      <w:pPr>
        <w:rPr>
          <w:rFonts w:hint="default"/>
          <w:lang w:val="en-US" w:eastAsia="zh-CN"/>
        </w:rPr>
      </w:pPr>
    </w:p>
    <w:p w14:paraId="5C0995F0">
      <w:pPr>
        <w:rPr>
          <w:rFonts w:hint="default"/>
          <w:lang w:val="en-US" w:eastAsia="zh-CN"/>
        </w:rPr>
      </w:pPr>
    </w:p>
    <w:p w14:paraId="77CAE9E1">
      <w:pPr>
        <w:rPr>
          <w:rFonts w:hint="default"/>
          <w:lang w:val="en-US" w:eastAsia="zh-CN"/>
        </w:rPr>
      </w:pPr>
    </w:p>
    <w:p w14:paraId="3D3443C1">
      <w:pPr>
        <w:rPr>
          <w:rFonts w:hint="default"/>
          <w:lang w:val="en-US" w:eastAsia="zh-CN"/>
        </w:rPr>
      </w:pPr>
    </w:p>
    <w:p w14:paraId="1FDE5F18">
      <w:pPr>
        <w:rPr>
          <w:rFonts w:hint="default"/>
          <w:lang w:val="en-US" w:eastAsia="zh-CN"/>
        </w:rPr>
      </w:pPr>
    </w:p>
    <w:p w14:paraId="5A86D51F">
      <w:pPr>
        <w:rPr>
          <w:rFonts w:hint="default"/>
          <w:lang w:val="en-US" w:eastAsia="zh-CN"/>
        </w:rPr>
      </w:pPr>
    </w:p>
    <w:p w14:paraId="23C7B6CB">
      <w:pPr>
        <w:rPr>
          <w:rFonts w:hint="default"/>
          <w:lang w:val="en-US" w:eastAsia="zh-CN"/>
        </w:rPr>
      </w:pPr>
    </w:p>
    <w:p w14:paraId="3ACCE3CC">
      <w:pPr>
        <w:rPr>
          <w:rFonts w:hint="default"/>
          <w:lang w:val="en-US" w:eastAsia="zh-CN"/>
        </w:rPr>
      </w:pPr>
    </w:p>
    <w:p w14:paraId="1DEBC8A9">
      <w:pPr>
        <w:rPr>
          <w:rFonts w:hint="default"/>
          <w:lang w:val="en-US" w:eastAsia="zh-CN"/>
        </w:rPr>
      </w:pPr>
    </w:p>
    <w:p w14:paraId="7526EAE9">
      <w:pPr>
        <w:rPr>
          <w:rFonts w:hint="default"/>
          <w:lang w:val="en-US" w:eastAsia="zh-CN"/>
        </w:rPr>
      </w:pPr>
    </w:p>
    <w:p w14:paraId="3AB4E19C">
      <w:pPr>
        <w:rPr>
          <w:rFonts w:hint="default"/>
          <w:lang w:val="en-US" w:eastAsia="zh-CN"/>
        </w:rPr>
      </w:pPr>
    </w:p>
    <w:p w14:paraId="4A2EC924">
      <w:pPr>
        <w:rPr>
          <w:rFonts w:hint="default"/>
          <w:lang w:val="en-US" w:eastAsia="zh-CN"/>
        </w:rPr>
      </w:pPr>
    </w:p>
    <w:p w14:paraId="0050D57F">
      <w:pPr>
        <w:rPr>
          <w:rFonts w:hint="default"/>
          <w:lang w:val="en-US" w:eastAsia="zh-CN"/>
        </w:rPr>
      </w:pPr>
    </w:p>
    <w:p w14:paraId="700F82BD">
      <w:pPr>
        <w:rPr>
          <w:rFonts w:hint="default"/>
          <w:lang w:val="en-US" w:eastAsia="zh-CN"/>
        </w:rPr>
      </w:pPr>
    </w:p>
    <w:p w14:paraId="5AD542F3">
      <w:pPr>
        <w:rPr>
          <w:rFonts w:hint="default"/>
          <w:lang w:val="en-US" w:eastAsia="zh-CN"/>
        </w:rPr>
      </w:pPr>
    </w:p>
    <w:p w14:paraId="39F173D5">
      <w:pPr>
        <w:rPr>
          <w:rFonts w:hint="default"/>
          <w:lang w:val="en-US" w:eastAsia="zh-CN"/>
        </w:rPr>
      </w:pPr>
    </w:p>
    <w:p w14:paraId="5E1199E0">
      <w:pPr>
        <w:rPr>
          <w:rFonts w:hint="default"/>
          <w:lang w:val="en-US" w:eastAsia="zh-CN"/>
        </w:rPr>
      </w:pPr>
    </w:p>
    <w:p w14:paraId="2123837F">
      <w:pPr>
        <w:rPr>
          <w:rFonts w:hint="default"/>
          <w:lang w:val="en-US" w:eastAsia="zh-CN"/>
        </w:rPr>
      </w:pPr>
    </w:p>
    <w:p w14:paraId="3E1DCBB6">
      <w:pPr>
        <w:rPr>
          <w:rFonts w:hint="default"/>
          <w:lang w:val="en-US" w:eastAsia="zh-CN"/>
        </w:rPr>
      </w:pPr>
    </w:p>
    <w:p w14:paraId="5C383496">
      <w:pPr>
        <w:rPr>
          <w:rFonts w:hint="default"/>
          <w:lang w:val="en-US" w:eastAsia="zh-CN"/>
        </w:rPr>
      </w:pPr>
    </w:p>
    <w:p w14:paraId="15DE009A">
      <w:pPr>
        <w:rPr>
          <w:rFonts w:hint="default"/>
          <w:lang w:val="en-US" w:eastAsia="zh-CN"/>
        </w:rPr>
      </w:pPr>
    </w:p>
    <w:p w14:paraId="77B72FAD">
      <w:pPr>
        <w:rPr>
          <w:rFonts w:hint="default"/>
          <w:lang w:val="en-US" w:eastAsia="zh-CN"/>
        </w:rPr>
      </w:pPr>
    </w:p>
    <w:p w14:paraId="1C41C523">
      <w:pPr>
        <w:rPr>
          <w:rFonts w:hint="default"/>
          <w:lang w:val="en-US" w:eastAsia="zh-CN"/>
        </w:rPr>
      </w:pPr>
    </w:p>
    <w:p w14:paraId="6A79B0F1">
      <w:pPr>
        <w:rPr>
          <w:rFonts w:hint="default"/>
          <w:lang w:val="en-US" w:eastAsia="zh-CN"/>
        </w:rPr>
      </w:pPr>
    </w:p>
    <w:p w14:paraId="19A77D10">
      <w:pPr>
        <w:rPr>
          <w:rFonts w:hint="default"/>
          <w:lang w:val="en-US" w:eastAsia="zh-CN"/>
        </w:rPr>
      </w:pPr>
    </w:p>
    <w:p w14:paraId="3FEE82B8">
      <w:pPr>
        <w:rPr>
          <w:rFonts w:hint="default"/>
          <w:lang w:val="en-US" w:eastAsia="zh-CN"/>
        </w:rPr>
      </w:pPr>
    </w:p>
    <w:p w14:paraId="7CB24B1B">
      <w:pPr>
        <w:rPr>
          <w:rFonts w:hint="default"/>
          <w:lang w:val="en-US" w:eastAsia="zh-CN"/>
        </w:rPr>
      </w:pPr>
    </w:p>
    <w:p w14:paraId="18A2AD5F">
      <w:pPr>
        <w:rPr>
          <w:rFonts w:hint="default"/>
          <w:lang w:val="en-US" w:eastAsia="zh-CN"/>
        </w:rPr>
      </w:pPr>
    </w:p>
    <w:p w14:paraId="46B8531F">
      <w:pPr>
        <w:rPr>
          <w:rFonts w:hint="default"/>
          <w:lang w:val="en-US" w:eastAsia="zh-CN"/>
        </w:rPr>
      </w:pPr>
    </w:p>
    <w:p w14:paraId="6006DB0B">
      <w:pPr>
        <w:rPr>
          <w:rFonts w:hint="default"/>
          <w:lang w:val="en-US" w:eastAsia="zh-CN"/>
        </w:rPr>
      </w:pPr>
    </w:p>
    <w:p w14:paraId="27980574">
      <w:pPr>
        <w:rPr>
          <w:rFonts w:hint="default"/>
          <w:lang w:val="en-US" w:eastAsia="zh-CN"/>
        </w:rPr>
      </w:pPr>
    </w:p>
    <w:p w14:paraId="1AF9FE33">
      <w:pPr>
        <w:rPr>
          <w:rFonts w:hint="default"/>
          <w:lang w:val="en-US" w:eastAsia="zh-CN"/>
        </w:rPr>
      </w:pPr>
    </w:p>
    <w:p w14:paraId="2484A1EB">
      <w:pPr>
        <w:rPr>
          <w:rFonts w:hint="default"/>
          <w:lang w:val="en-US" w:eastAsia="zh-CN"/>
        </w:rPr>
      </w:pPr>
    </w:p>
    <w:p w14:paraId="79BA7FE4">
      <w:pPr>
        <w:rPr>
          <w:rFonts w:hint="default"/>
          <w:lang w:val="en-US" w:eastAsia="zh-CN"/>
        </w:rPr>
      </w:pPr>
    </w:p>
    <w:p w14:paraId="6C4C0A32">
      <w:pPr>
        <w:rPr>
          <w:rFonts w:hint="default"/>
          <w:lang w:val="en-US" w:eastAsia="zh-CN"/>
        </w:rPr>
      </w:pPr>
    </w:p>
    <w:p w14:paraId="2F4C3479">
      <w:pPr>
        <w:rPr>
          <w:rFonts w:hint="default"/>
          <w:lang w:val="en-US" w:eastAsia="zh-CN"/>
        </w:rPr>
      </w:pPr>
    </w:p>
    <w:p w14:paraId="1EB1D9B7">
      <w:pPr>
        <w:rPr>
          <w:rFonts w:hint="default"/>
          <w:lang w:val="en-US" w:eastAsia="zh-CN"/>
        </w:rPr>
      </w:pPr>
    </w:p>
    <w:p w14:paraId="78DBA63B">
      <w:pPr>
        <w:rPr>
          <w:rFonts w:hint="default"/>
          <w:lang w:val="en-US" w:eastAsia="zh-CN"/>
        </w:rPr>
      </w:pPr>
    </w:p>
    <w:p w14:paraId="58565694">
      <w:r>
        <w:drawing>
          <wp:inline distT="0" distB="0" distL="114300" distR="114300">
            <wp:extent cx="6287135" cy="3926205"/>
            <wp:effectExtent l="0" t="0" r="1206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135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99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截止5-21-11:00策略的表现</w:t>
      </w:r>
    </w:p>
    <w:p w14:paraId="62F0B5F2">
      <w:pPr>
        <w:rPr>
          <w:rFonts w:hint="default"/>
          <w:lang w:val="en-US" w:eastAsia="zh-CN"/>
        </w:rPr>
      </w:pPr>
    </w:p>
    <w:p w14:paraId="19358D8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经过一段时间的实盘后，发现策略存在总是在阴跌的时候接飞刀，然后一直跌，然后超过百分之十，再反弹之后每次基本上都会亏百分之五左右，甚至每次可能不反弹或者说是反弹的时间跨度很长。</w:t>
      </w:r>
    </w:p>
    <w:p w14:paraId="2BAEC4EE">
      <w:pPr>
        <w:pStyle w:val="2"/>
        <w:keepNext w:val="0"/>
        <w:keepLines w:val="0"/>
        <w:widowControl/>
        <w:suppressLineNumbers w:val="0"/>
        <w:ind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还有一个问题是，分为两种情况，一种是反弹明显，但是总是被甩下车，因为策略中有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fastk_profit_sell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退出因素，察觉到动力衰竭后退出，真实情况可能只是回踩，但好的一点是可以及时锁定利润；第二种情况是，反弹不明显，f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astk_profit_sell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退出因素在其中表现较好，总是能在反弹高点卖出。</w:t>
      </w:r>
    </w:p>
    <w:p w14:paraId="5F9667FA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-74930</wp:posOffset>
                </wp:positionH>
                <wp:positionV relativeFrom="paragraph">
                  <wp:posOffset>66675</wp:posOffset>
                </wp:positionV>
                <wp:extent cx="5915660" cy="2327910"/>
                <wp:effectExtent l="5080" t="4445" r="10160" b="171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8070" y="6651625"/>
                          <a:ext cx="5915660" cy="2327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6E32A">
                            <w:r>
                              <w:drawing>
                                <wp:inline distT="0" distB="0" distL="114300" distR="114300">
                                  <wp:extent cx="2820670" cy="2081530"/>
                                  <wp:effectExtent l="0" t="0" r="11430" b="1270"/>
                                  <wp:docPr id="4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0670" cy="2081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2695575" cy="2105660"/>
                                  <wp:effectExtent l="0" t="0" r="9525" b="2540"/>
                                  <wp:docPr id="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5575" cy="2105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9pt;margin-top:5.25pt;height:183.3pt;width:465.8pt;z-index:251660288;mso-width-relative:page;mso-height-relative:page;" fillcolor="#FFFFFF [3201]" filled="t" stroked="t" coordsize="21600,21600" o:gfxdata="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BC948tYAAAAKAQAADwAAAAAAAAABACAAAAAiAAAAZHJzL2Rvd25yZXYueG1sUEsBAhQA&#10;FAAAAAgAh07iQB0xc+dmAgAAxA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F6E32A">
                      <w:r>
                        <w:drawing>
                          <wp:inline distT="0" distB="0" distL="114300" distR="114300">
                            <wp:extent cx="2820670" cy="2081530"/>
                            <wp:effectExtent l="0" t="0" r="11430" b="1270"/>
                            <wp:docPr id="4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0670" cy="2081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2695575" cy="2105660"/>
                            <wp:effectExtent l="0" t="0" r="9525" b="2540"/>
                            <wp:docPr id="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5575" cy="2105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24799C4">
      <w:pPr>
        <w:rPr>
          <w:rFonts w:hint="default"/>
          <w:lang w:val="en-US" w:eastAsia="zh-CN"/>
        </w:rPr>
      </w:pPr>
    </w:p>
    <w:p w14:paraId="50B49950">
      <w:pPr>
        <w:rPr>
          <w:rFonts w:hint="default"/>
          <w:lang w:val="en-US" w:eastAsia="zh-CN"/>
        </w:rPr>
      </w:pPr>
    </w:p>
    <w:p w14:paraId="62C5A00E">
      <w:pPr>
        <w:rPr>
          <w:rFonts w:hint="default"/>
          <w:lang w:val="en-US" w:eastAsia="zh-CN"/>
        </w:rPr>
      </w:pPr>
    </w:p>
    <w:p w14:paraId="4385EF9C">
      <w:pPr>
        <w:rPr>
          <w:rFonts w:hint="default"/>
          <w:lang w:val="en-US" w:eastAsia="zh-CN"/>
        </w:rPr>
      </w:pPr>
    </w:p>
    <w:p w14:paraId="70A3ECC7">
      <w:pPr>
        <w:rPr>
          <w:rFonts w:hint="default"/>
          <w:lang w:val="en-US" w:eastAsia="zh-CN"/>
        </w:rPr>
      </w:pPr>
    </w:p>
    <w:p w14:paraId="31CA98BE">
      <w:pPr>
        <w:rPr>
          <w:rFonts w:hint="default"/>
          <w:lang w:val="en-US" w:eastAsia="zh-CN"/>
        </w:rPr>
      </w:pPr>
    </w:p>
    <w:p w14:paraId="6779D637">
      <w:pPr>
        <w:rPr>
          <w:rFonts w:hint="default"/>
          <w:lang w:val="en-US" w:eastAsia="zh-CN"/>
        </w:rPr>
      </w:pPr>
    </w:p>
    <w:p w14:paraId="36BA4DF9">
      <w:pPr>
        <w:rPr>
          <w:rFonts w:hint="default"/>
          <w:lang w:val="en-US" w:eastAsia="zh-CN"/>
        </w:rPr>
      </w:pPr>
    </w:p>
    <w:p w14:paraId="5CBD0125">
      <w:pPr>
        <w:rPr>
          <w:rFonts w:hint="default"/>
          <w:lang w:val="en-US" w:eastAsia="zh-CN"/>
        </w:rPr>
      </w:pPr>
    </w:p>
    <w:p w14:paraId="540E3406">
      <w:pPr>
        <w:rPr>
          <w:rFonts w:hint="default"/>
          <w:lang w:val="en-US" w:eastAsia="zh-CN"/>
        </w:rPr>
      </w:pPr>
    </w:p>
    <w:p w14:paraId="26A67F1D">
      <w:pPr>
        <w:rPr>
          <w:rFonts w:hint="default"/>
          <w:lang w:val="en-US" w:eastAsia="zh-CN"/>
        </w:rPr>
      </w:pPr>
    </w:p>
    <w:p w14:paraId="1287FD0B">
      <w:pPr>
        <w:rPr>
          <w:rFonts w:hint="default"/>
          <w:lang w:val="en-US" w:eastAsia="zh-CN"/>
        </w:rPr>
      </w:pPr>
    </w:p>
    <w:p w14:paraId="0D6EB7C8">
      <w:pPr>
        <w:rPr>
          <w:rFonts w:hint="default"/>
          <w:lang w:val="en-US" w:eastAsia="zh-CN"/>
        </w:rPr>
      </w:pPr>
    </w:p>
    <w:p w14:paraId="09B5327C">
      <w:pPr>
        <w:rPr>
          <w:rFonts w:hint="default"/>
          <w:lang w:val="en-US" w:eastAsia="zh-CN"/>
        </w:rPr>
      </w:pPr>
    </w:p>
    <w:p w14:paraId="1110CD9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25800" cy="3703320"/>
            <wp:effectExtent l="0" t="0" r="0" b="508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E701CD">
      <w:pPr>
        <w:rPr>
          <w:rFonts w:hint="default"/>
          <w:lang w:val="en-US" w:eastAsia="zh-CN"/>
        </w:rPr>
      </w:pPr>
    </w:p>
    <w:p w14:paraId="36D4FFEA">
      <w:pPr>
        <w:rPr>
          <w:rFonts w:hint="default"/>
          <w:lang w:val="en-US" w:eastAsia="zh-CN"/>
        </w:rPr>
      </w:pPr>
    </w:p>
    <w:p w14:paraId="085B13DD">
      <w:pPr>
        <w:rPr>
          <w:rFonts w:hint="default"/>
          <w:lang w:val="en-US" w:eastAsia="zh-CN"/>
        </w:rPr>
      </w:pPr>
    </w:p>
    <w:p w14:paraId="65946FC8">
      <w:pPr>
        <w:rPr>
          <w:rFonts w:hint="default"/>
          <w:lang w:val="en-US" w:eastAsia="zh-CN"/>
        </w:rPr>
      </w:pPr>
    </w:p>
    <w:p w14:paraId="35752E50">
      <w:pPr>
        <w:rPr>
          <w:rFonts w:hint="default"/>
          <w:lang w:val="en-US" w:eastAsia="zh-CN"/>
        </w:rPr>
      </w:pPr>
    </w:p>
    <w:p w14:paraId="7FBEEAEA">
      <w:pPr>
        <w:rPr>
          <w:rFonts w:hint="default"/>
          <w:lang w:val="en-US" w:eastAsia="zh-CN"/>
        </w:rPr>
      </w:pPr>
    </w:p>
    <w:p w14:paraId="35A4050D">
      <w:pPr>
        <w:rPr>
          <w:rFonts w:hint="default"/>
          <w:lang w:val="en-US" w:eastAsia="zh-CN"/>
        </w:rPr>
      </w:pPr>
    </w:p>
    <w:p w14:paraId="186676AF">
      <w:pPr>
        <w:rPr>
          <w:rFonts w:hint="default"/>
          <w:lang w:val="en-US" w:eastAsia="zh-CN"/>
        </w:rPr>
      </w:pPr>
    </w:p>
    <w:p w14:paraId="622D7A7A">
      <w:pPr>
        <w:rPr>
          <w:rFonts w:hint="default"/>
          <w:lang w:val="en-US" w:eastAsia="zh-CN"/>
        </w:rPr>
      </w:pPr>
    </w:p>
    <w:p w14:paraId="43E3A297">
      <w:pPr>
        <w:rPr>
          <w:rFonts w:hint="default"/>
          <w:lang w:val="en-US" w:eastAsia="zh-CN"/>
        </w:rPr>
      </w:pPr>
    </w:p>
    <w:p w14:paraId="70A51336">
      <w:pPr>
        <w:rPr>
          <w:rFonts w:hint="default"/>
          <w:lang w:val="en-US" w:eastAsia="zh-CN"/>
        </w:rPr>
      </w:pPr>
    </w:p>
    <w:p w14:paraId="6DA6CB13">
      <w:pPr>
        <w:rPr>
          <w:rFonts w:hint="default"/>
          <w:lang w:val="en-US" w:eastAsia="zh-CN"/>
        </w:rPr>
      </w:pPr>
    </w:p>
    <w:p w14:paraId="5FD4F414">
      <w:pPr>
        <w:rPr>
          <w:rFonts w:hint="default"/>
          <w:lang w:val="en-US" w:eastAsia="zh-CN"/>
        </w:rPr>
      </w:pPr>
    </w:p>
    <w:p w14:paraId="51C63EE7">
      <w:pPr>
        <w:rPr>
          <w:rFonts w:hint="default"/>
          <w:lang w:val="en-US" w:eastAsia="zh-CN"/>
        </w:rPr>
      </w:pPr>
    </w:p>
    <w:p w14:paraId="56BAE5E2">
      <w:pPr>
        <w:rPr>
          <w:rFonts w:hint="default"/>
          <w:lang w:val="en-US" w:eastAsia="zh-CN"/>
        </w:rPr>
      </w:pPr>
    </w:p>
    <w:p w14:paraId="3082F34A">
      <w:pPr>
        <w:rPr>
          <w:rFonts w:hint="default"/>
          <w:lang w:val="en-US" w:eastAsia="zh-CN"/>
        </w:rPr>
      </w:pPr>
    </w:p>
    <w:p w14:paraId="354BC3F1">
      <w:pPr>
        <w:rPr>
          <w:rFonts w:hint="default"/>
          <w:lang w:val="en-US" w:eastAsia="zh-CN"/>
        </w:rPr>
      </w:pPr>
    </w:p>
    <w:p w14:paraId="40E779A6">
      <w:pPr>
        <w:rPr>
          <w:rFonts w:hint="default"/>
          <w:lang w:val="en-US" w:eastAsia="zh-CN"/>
        </w:rPr>
      </w:pPr>
    </w:p>
    <w:p w14:paraId="3E70F4A5">
      <w:pPr>
        <w:rPr>
          <w:rFonts w:hint="default"/>
          <w:lang w:val="en-US" w:eastAsia="zh-CN"/>
        </w:rPr>
      </w:pPr>
    </w:p>
    <w:p w14:paraId="505FE1F2">
      <w:pPr>
        <w:rPr>
          <w:rFonts w:hint="default"/>
          <w:lang w:val="en-US" w:eastAsia="zh-CN"/>
        </w:rPr>
      </w:pPr>
    </w:p>
    <w:p w14:paraId="3CCEE2D9">
      <w:pPr>
        <w:rPr>
          <w:rFonts w:hint="default"/>
          <w:lang w:val="en-US" w:eastAsia="zh-CN"/>
        </w:rPr>
      </w:pPr>
    </w:p>
    <w:p w14:paraId="17067DB7">
      <w:pPr>
        <w:rPr>
          <w:rFonts w:hint="default"/>
          <w:lang w:val="en-US" w:eastAsia="zh-CN"/>
        </w:rPr>
      </w:pPr>
    </w:p>
    <w:p w14:paraId="21150DC3">
      <w:pPr>
        <w:rPr>
          <w:rFonts w:hint="default"/>
          <w:lang w:val="en-US" w:eastAsia="zh-CN"/>
        </w:rPr>
      </w:pPr>
    </w:p>
    <w:p w14:paraId="6A9B87CF">
      <w:pPr>
        <w:rPr>
          <w:rFonts w:hint="default"/>
          <w:lang w:val="en-US" w:eastAsia="zh-CN"/>
        </w:rPr>
      </w:pPr>
    </w:p>
    <w:p w14:paraId="56DCEB30">
      <w:pPr>
        <w:rPr>
          <w:rFonts w:hint="default"/>
          <w:lang w:val="en-US" w:eastAsia="zh-CN"/>
        </w:rPr>
      </w:pPr>
    </w:p>
    <w:p w14:paraId="5052CA1C">
      <w:pPr>
        <w:rPr>
          <w:rFonts w:hint="default"/>
          <w:lang w:val="en-US" w:eastAsia="zh-CN"/>
        </w:rPr>
      </w:pPr>
    </w:p>
    <w:p w14:paraId="730A449B">
      <w:pPr>
        <w:rPr>
          <w:rFonts w:hint="default"/>
          <w:lang w:val="en-US" w:eastAsia="zh-CN"/>
        </w:rPr>
      </w:pPr>
    </w:p>
    <w:p w14:paraId="64ABF47C">
      <w:pPr>
        <w:rPr>
          <w:rFonts w:hint="default"/>
          <w:lang w:val="en-US" w:eastAsia="zh-CN"/>
        </w:rPr>
      </w:pPr>
    </w:p>
    <w:p w14:paraId="0C49568A">
      <w:pPr>
        <w:rPr>
          <w:rFonts w:hint="default"/>
          <w:lang w:val="en-US" w:eastAsia="zh-CN"/>
        </w:rPr>
      </w:pPr>
    </w:p>
    <w:p w14:paraId="452468A2">
      <w:pPr>
        <w:rPr>
          <w:rFonts w:hint="default"/>
          <w:lang w:val="en-US" w:eastAsia="zh-CN"/>
        </w:rPr>
      </w:pPr>
    </w:p>
    <w:p w14:paraId="5245051F">
      <w:pPr>
        <w:rPr>
          <w:rFonts w:hint="default"/>
          <w:lang w:val="en-US" w:eastAsia="zh-CN"/>
        </w:rPr>
      </w:pPr>
    </w:p>
    <w:p w14:paraId="1B5A001F">
      <w:pPr>
        <w:rPr>
          <w:rFonts w:hint="default"/>
          <w:lang w:val="en-US" w:eastAsia="zh-CN"/>
        </w:rPr>
      </w:pPr>
    </w:p>
    <w:p w14:paraId="4F26CC91">
      <w:pPr>
        <w:rPr>
          <w:rFonts w:hint="default"/>
          <w:lang w:val="en-US" w:eastAsia="zh-CN"/>
        </w:rPr>
      </w:pPr>
    </w:p>
    <w:p w14:paraId="699E0D90">
      <w:pPr>
        <w:rPr>
          <w:rFonts w:hint="default"/>
          <w:lang w:val="en-US" w:eastAsia="zh-CN"/>
        </w:rPr>
      </w:pPr>
    </w:p>
    <w:p w14:paraId="4EF2FD0F">
      <w:pPr>
        <w:rPr>
          <w:rFonts w:hint="default"/>
          <w:lang w:val="en-US" w:eastAsia="zh-CN"/>
        </w:rPr>
      </w:pPr>
    </w:p>
    <w:p w14:paraId="4BEB7EF8">
      <w:pPr>
        <w:rPr>
          <w:rFonts w:hint="default"/>
          <w:lang w:val="en-US" w:eastAsia="zh-CN"/>
        </w:rPr>
      </w:pPr>
    </w:p>
    <w:p w14:paraId="2ECA36A4">
      <w:pPr>
        <w:rPr>
          <w:rFonts w:hint="default"/>
          <w:lang w:val="en-US" w:eastAsia="zh-CN"/>
        </w:rPr>
      </w:pPr>
    </w:p>
    <w:p w14:paraId="29A4FF7C"/>
    <w:p w14:paraId="5975B238"/>
    <w:p w14:paraId="476EAC36"/>
    <w:p w14:paraId="56D26D8C">
      <w:pPr>
        <w:rPr>
          <w:rFonts w:hint="default"/>
          <w:lang w:val="en-US" w:eastAsia="zh-CN"/>
        </w:rPr>
      </w:pPr>
    </w:p>
    <w:p w14:paraId="37BCAB84">
      <w:pPr>
        <w:rPr>
          <w:rFonts w:hint="default"/>
          <w:lang w:val="en-US" w:eastAsia="zh-CN"/>
        </w:rPr>
      </w:pPr>
    </w:p>
    <w:p w14:paraId="58BEAF0B">
      <w:pPr>
        <w:rPr>
          <w:rFonts w:hint="default"/>
          <w:lang w:val="en-US" w:eastAsia="zh-CN"/>
        </w:rPr>
      </w:pPr>
    </w:p>
    <w:p w14:paraId="22F173A7">
      <w:pPr>
        <w:rPr>
          <w:rFonts w:hint="default"/>
          <w:lang w:val="en-US" w:eastAsia="zh-CN"/>
        </w:rPr>
      </w:pPr>
    </w:p>
    <w:p w14:paraId="24A77C57">
      <w:pPr>
        <w:rPr>
          <w:rFonts w:hint="default"/>
          <w:lang w:val="en-US" w:eastAsia="zh-CN"/>
        </w:rPr>
      </w:pPr>
    </w:p>
    <w:p w14:paraId="2BBE8A7D">
      <w:pPr>
        <w:rPr>
          <w:rFonts w:hint="default"/>
          <w:lang w:val="en-US" w:eastAsia="zh-CN"/>
        </w:rPr>
      </w:pPr>
    </w:p>
    <w:p w14:paraId="3224AA9E">
      <w:pPr>
        <w:rPr>
          <w:rFonts w:hint="default"/>
          <w:lang w:val="en-US" w:eastAsia="zh-CN"/>
        </w:rPr>
      </w:pPr>
    </w:p>
    <w:p w14:paraId="52B1AC75">
      <w:pPr>
        <w:rPr>
          <w:rFonts w:hint="default"/>
          <w:lang w:val="en-US" w:eastAsia="zh-CN"/>
        </w:rPr>
      </w:pPr>
    </w:p>
    <w:p w14:paraId="3D06F8E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E5B66C"/>
    <w:multiLevelType w:val="multilevel"/>
    <w:tmpl w:val="90E5B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425AAA1"/>
    <w:multiLevelType w:val="multilevel"/>
    <w:tmpl w:val="6425AA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D96624"/>
    <w:rsid w:val="32C6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213</Words>
  <Characters>254</Characters>
  <Lines>0</Lines>
  <Paragraphs>0</Paragraphs>
  <TotalTime>35</TotalTime>
  <ScaleCrop>false</ScaleCrop>
  <LinksUpToDate>false</LinksUpToDate>
  <CharactersWithSpaces>254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2026-05-21T02:47:00Z</dcterms:created>
  <dc:creator>HP</dc:creator>
  <cp:lastModifiedBy>课桌上的青春</cp:lastModifiedBy>
  <dcterms:modified xsi:type="dcterms:W3CDTF">2026-05-21T03:24:27Z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eyJoZGlkIjoiM2JkMDYyZjBkZTBmODNiYTljNjlkZGE3OGJlNmE2YTgiLCJ1c2VySWQiOiI4NjAyNjcxMjQifQ==</vt:lpwstr>
  </property>
  <property fmtid="{D5CDD505-2E9C-101B-9397-08002B2CF9AE}" pid="4" name="ICV">
    <vt:lpwstr>B1A26B8AE1FF402AA9B78BC32A0A809A_12</vt:lpwstr>
  </property>
</Properties>
</file>