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5F" w:rsidRDefault="004A1082" w:rsidP="00CB413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4A1082" w:rsidRDefault="004A1082" w:rsidP="00CB413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حسام محبی </w:t>
      </w:r>
    </w:p>
    <w:p w:rsidR="004A1082" w:rsidRDefault="004A1082" w:rsidP="00CB413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983623028</w:t>
      </w:r>
    </w:p>
    <w:p w:rsidR="004A1082" w:rsidRDefault="00CB4132" w:rsidP="00CB4132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تعریف </w:t>
      </w:r>
      <w:r w:rsidR="004A1082">
        <w:rPr>
          <w:rFonts w:hint="cs"/>
          <w:rtl/>
          <w:lang w:bidi="fa-IR"/>
        </w:rPr>
        <w:t>گرامر مستقل از متن :</w:t>
      </w:r>
      <w:r>
        <w:rPr>
          <w:rFonts w:hint="cs"/>
          <w:rtl/>
          <w:lang w:bidi="fa-IR"/>
        </w:rPr>
        <w:t xml:space="preserve"> </w:t>
      </w:r>
    </w:p>
    <w:p w:rsidR="004A1082" w:rsidRDefault="004A1082" w:rsidP="004A108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گرامر های مستقل از متن (</w:t>
      </w:r>
      <w:r>
        <w:rPr>
          <w:lang w:bidi="fa-IR"/>
        </w:rPr>
        <w:t xml:space="preserve"> CFG </w:t>
      </w:r>
      <w:r>
        <w:rPr>
          <w:rFonts w:hint="cs"/>
          <w:rtl/>
          <w:lang w:bidi="fa-IR"/>
        </w:rPr>
        <w:t xml:space="preserve"> ) به طور کلی برای توصیف زبان های مستقل از متن به کار می روند . به بیان دقیق تر گرامر های مستقل از م</w:t>
      </w:r>
      <w:r w:rsidR="00177826">
        <w:rPr>
          <w:rFonts w:hint="cs"/>
          <w:rtl/>
          <w:lang w:bidi="fa-IR"/>
        </w:rPr>
        <w:t>تن مجموعه ای از دستورات بازگشتی برای تولید رشته می باشند .</w:t>
      </w:r>
    </w:p>
    <w:p w:rsidR="00177826" w:rsidRDefault="00177826" w:rsidP="0017782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گرامر های مستقل از متن می توانند تمام حالات زبان های منظم را ایجاد کنند اما قادر به تولید همه زبان ها نمی باشند .</w:t>
      </w:r>
    </w:p>
    <w:p w:rsidR="00177826" w:rsidRDefault="00177826" w:rsidP="00CB41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مهمترین کاربردهای گرامر مستقل از متن </w:t>
      </w:r>
      <w:r w:rsidR="00CB4132">
        <w:rPr>
          <w:rFonts w:hint="cs"/>
          <w:rtl/>
          <w:lang w:bidi="fa-IR"/>
        </w:rPr>
        <w:t xml:space="preserve">در توصیف زبان های برنامه نویسی و برنامه های </w:t>
      </w:r>
      <w:r w:rsidR="00CB4132">
        <w:rPr>
          <w:lang w:bidi="fa-IR"/>
        </w:rPr>
        <w:t xml:space="preserve">parser </w:t>
      </w:r>
      <w:r w:rsidR="00CB4132">
        <w:rPr>
          <w:rFonts w:hint="cs"/>
          <w:rtl/>
          <w:lang w:bidi="fa-IR"/>
        </w:rPr>
        <w:t xml:space="preserve">  در کامپایلر می باشد</w:t>
      </w:r>
    </w:p>
    <w:p w:rsidR="00152452" w:rsidRDefault="00152452" w:rsidP="00152452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68CDB" wp14:editId="391C0CBF">
            <wp:simplePos x="0" y="0"/>
            <wp:positionH relativeFrom="column">
              <wp:posOffset>0</wp:posOffset>
            </wp:positionH>
            <wp:positionV relativeFrom="paragraph">
              <wp:posOffset>-739</wp:posOffset>
            </wp:positionV>
            <wp:extent cx="5943600" cy="2938780"/>
            <wp:effectExtent l="0" t="0" r="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132" w:rsidRDefault="00CB4132" w:rsidP="00CB4132">
      <w:pPr>
        <w:bidi/>
        <w:rPr>
          <w:rtl/>
          <w:lang w:bidi="fa-IR"/>
        </w:rPr>
      </w:pPr>
    </w:p>
    <w:p w:rsidR="00CB4132" w:rsidRDefault="00CB4132" w:rsidP="00CB41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گرامر مستقل از متن: </w:t>
      </w:r>
    </w:p>
    <w:p w:rsidR="00CB4132" w:rsidRDefault="00CB4132" w:rsidP="00CB41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کلی یک گرامر مستقل از متن  از چهار عنصر (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V</w:t>
      </w:r>
      <w:r>
        <w:rPr>
          <w:rStyle w:val="mpunct"/>
          <w:color w:val="161616"/>
          <w:sz w:val="27"/>
          <w:szCs w:val="27"/>
          <w:shd w:val="clear" w:color="auto" w:fill="FFFFFF"/>
        </w:rPr>
        <w:t>,</w:t>
      </w:r>
      <w:r>
        <w:rPr>
          <w:rStyle w:val="mord"/>
          <w:color w:val="161616"/>
          <w:sz w:val="27"/>
          <w:szCs w:val="27"/>
          <w:shd w:val="clear" w:color="auto" w:fill="FFFFFF"/>
        </w:rPr>
        <w:t>Σ</w:t>
      </w:r>
      <w:r>
        <w:rPr>
          <w:rStyle w:val="mpunct"/>
          <w:color w:val="161616"/>
          <w:sz w:val="27"/>
          <w:szCs w:val="27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R</w:t>
      </w:r>
      <w:r>
        <w:rPr>
          <w:rStyle w:val="mpunct"/>
          <w:color w:val="161616"/>
          <w:sz w:val="27"/>
          <w:szCs w:val="27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FFFFF"/>
        </w:rPr>
        <w:t>S</w:t>
      </w:r>
      <w:r w:rsidR="00152452">
        <w:rPr>
          <w:rFonts w:hint="cs"/>
          <w:rtl/>
          <w:lang w:bidi="fa-IR"/>
        </w:rPr>
        <w:t>) تشکیل شده است .</w:t>
      </w:r>
    </w:p>
    <w:p w:rsidR="00CB4132" w:rsidRDefault="00CB4132" w:rsidP="00CB4132">
      <w:pPr>
        <w:bidi/>
        <w:rPr>
          <w:rFonts w:hint="cs"/>
          <w:lang w:bidi="fa-IR"/>
        </w:rPr>
      </w:pPr>
    </w:p>
    <w:sectPr w:rsidR="00CB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82"/>
    <w:rsid w:val="00152452"/>
    <w:rsid w:val="00177826"/>
    <w:rsid w:val="004A1082"/>
    <w:rsid w:val="00764C5F"/>
    <w:rsid w:val="00C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D28"/>
  <w15:chartTrackingRefBased/>
  <w15:docId w15:val="{86626C34-BC0A-4B30-A9F7-0895DFC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B4132"/>
  </w:style>
  <w:style w:type="character" w:customStyle="1" w:styleId="mpunct">
    <w:name w:val="mpunct"/>
    <w:basedOn w:val="DefaultParagraphFont"/>
    <w:rsid w:val="00CB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WIN10standard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</dc:creator>
  <cp:keywords/>
  <dc:description/>
  <cp:lastModifiedBy>Hesam</cp:lastModifiedBy>
  <cp:revision>1</cp:revision>
  <dcterms:created xsi:type="dcterms:W3CDTF">2021-10-12T13:24:00Z</dcterms:created>
  <dcterms:modified xsi:type="dcterms:W3CDTF">2021-10-12T19:40:00Z</dcterms:modified>
</cp:coreProperties>
</file>