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18B" w:rsidRDefault="00101182">
      <w:r>
        <w:rPr>
          <w:rFonts w:hint="eastAsia"/>
        </w:rPr>
        <w:t>1.M</w:t>
      </w:r>
      <w:r>
        <w:t>L+</w:t>
      </w:r>
      <w:r>
        <w:rPr>
          <w:rFonts w:hint="eastAsia"/>
        </w:rPr>
        <w:t>N</w:t>
      </w:r>
      <w:r>
        <w:t>IDS</w:t>
      </w:r>
      <w:r>
        <w:rPr>
          <w:rFonts w:hint="eastAsia"/>
        </w:rPr>
        <w:t>：[</w:t>
      </w:r>
      <w:r>
        <w:t>16],[17],[18],[19]</w:t>
      </w:r>
    </w:p>
    <w:p w:rsidR="000F218B" w:rsidRDefault="00101182">
      <w:r>
        <w:rPr>
          <w:rFonts w:hint="eastAsia"/>
        </w:rPr>
        <w:t>2</w:t>
      </w:r>
      <w:r>
        <w:t xml:space="preserve">.DM+DA: </w:t>
      </w:r>
      <w:r>
        <w:rPr>
          <w:rFonts w:hint="eastAsia"/>
        </w:rPr>
        <w:t>[</w:t>
      </w:r>
      <w:r>
        <w:t>24]</w:t>
      </w:r>
    </w:p>
    <w:p w:rsidR="000F218B" w:rsidRDefault="00101182">
      <w:r>
        <w:rPr>
          <w:rFonts w:hint="eastAsia"/>
        </w:rPr>
        <w:t>3</w:t>
      </w:r>
      <w:r>
        <w:t>.DM/ML+NIDS:[25]</w:t>
      </w:r>
    </w:p>
    <w:p w:rsidR="000F218B" w:rsidRDefault="00101182">
      <w:r>
        <w:rPr>
          <w:rFonts w:hint="eastAsia"/>
        </w:rPr>
        <w:t>4</w:t>
      </w:r>
      <w:r>
        <w:t>.DL+NIDS:[13]</w:t>
      </w:r>
    </w:p>
    <w:p w:rsidR="000F218B" w:rsidRDefault="00101182">
      <w:r>
        <w:rPr>
          <w:rFonts w:hint="eastAsia"/>
        </w:rPr>
        <w:t>5</w:t>
      </w:r>
      <w:r>
        <w:t>.SURVEY:</w:t>
      </w:r>
      <w:proofErr w:type="gramStart"/>
      <w:r>
        <w:t>DM,DL</w:t>
      </w:r>
      <w:proofErr w:type="gramEnd"/>
      <w:r>
        <w:t>,ML,BIGDATA:[26]</w:t>
      </w:r>
    </w:p>
    <w:p w:rsidR="000F218B" w:rsidRDefault="00101182">
      <w:r>
        <w:rPr>
          <w:rFonts w:hint="eastAsia"/>
        </w:rPr>
        <w:t>6</w:t>
      </w:r>
      <w:r>
        <w:t>.ML+IDS:[27]</w:t>
      </w:r>
    </w:p>
    <w:p w:rsidR="000F218B" w:rsidRDefault="00101182">
      <w:r>
        <w:rPr>
          <w:rFonts w:hint="eastAsia"/>
        </w:rPr>
        <w:t>7.</w:t>
      </w:r>
      <w:r>
        <w:t>IOT+IDS:[28],[8]</w:t>
      </w:r>
    </w:p>
    <w:p w:rsidR="000F218B" w:rsidRDefault="00101182">
      <w:r>
        <w:rPr>
          <w:rFonts w:hint="eastAsia"/>
        </w:rPr>
        <w:t>I</w:t>
      </w:r>
      <w:r>
        <w:t>DS</w:t>
      </w:r>
      <w:r>
        <w:rPr>
          <w:rFonts w:hint="eastAsia"/>
        </w:rPr>
        <w:t>：a</w:t>
      </w:r>
      <w:r>
        <w:t xml:space="preserve"> combination of software and hardware which monitors network or systems to identify malicious activities.</w:t>
      </w:r>
    </w:p>
    <w:p w:rsidR="000F218B" w:rsidRDefault="00101182">
      <w:r>
        <w:t>NIDS</w:t>
      </w:r>
      <w:r>
        <w:rPr>
          <w:rFonts w:hint="eastAsia"/>
        </w:rPr>
        <w:t>：</w:t>
      </w:r>
    </w:p>
    <w:p w:rsidR="000F218B" w:rsidRDefault="00101182">
      <w:r>
        <w:tab/>
      </w:r>
      <w:r>
        <w:rPr>
          <w:rFonts w:hint="eastAsia"/>
        </w:rPr>
        <w:t>a</w:t>
      </w:r>
      <w:r>
        <w:t>.</w:t>
      </w:r>
      <w:r>
        <w:rPr>
          <w:rFonts w:hint="eastAsia"/>
        </w:rPr>
        <w:t>基于签名</w:t>
      </w:r>
    </w:p>
    <w:p w:rsidR="000F218B" w:rsidRDefault="00101182">
      <w:r>
        <w:tab/>
      </w:r>
      <w:r>
        <w:rPr>
          <w:rFonts w:hint="eastAsia"/>
        </w:rPr>
        <w:t>b</w:t>
      </w:r>
      <w:r>
        <w:t>.</w:t>
      </w:r>
      <w:r>
        <w:rPr>
          <w:rFonts w:hint="eastAsia"/>
        </w:rPr>
        <w:t>基于异常</w:t>
      </w:r>
    </w:p>
    <w:p w:rsidR="000F218B" w:rsidRDefault="00101182">
      <w:r>
        <w:tab/>
      </w:r>
      <w:r>
        <w:rPr>
          <w:rFonts w:hint="eastAsia"/>
        </w:rPr>
        <w:t>c</w:t>
      </w:r>
      <w:r>
        <w:t>.</w:t>
      </w:r>
      <w:r>
        <w:rPr>
          <w:rFonts w:hint="eastAsia"/>
        </w:rPr>
        <w:t>基于规范</w:t>
      </w:r>
    </w:p>
    <w:p w:rsidR="000F218B" w:rsidRDefault="00101182">
      <w:r>
        <w:tab/>
      </w:r>
      <w:r>
        <w:rPr>
          <w:rFonts w:hint="eastAsia"/>
        </w:rPr>
        <w:t>d</w:t>
      </w:r>
      <w:r>
        <w:t>.</w:t>
      </w:r>
      <w:r>
        <w:rPr>
          <w:rFonts w:hint="eastAsia"/>
        </w:rPr>
        <w:t>混合检测</w:t>
      </w:r>
    </w:p>
    <w:p w:rsidR="000F218B" w:rsidRDefault="00101182">
      <w:r>
        <w:rPr>
          <w:rFonts w:hint="eastAsia"/>
        </w:rPr>
        <w:t>部署：一个系统检测整个网络更适合物联网，但小型物</w:t>
      </w:r>
      <w:proofErr w:type="gramStart"/>
      <w:r>
        <w:rPr>
          <w:rFonts w:hint="eastAsia"/>
        </w:rPr>
        <w:t>联网仍</w:t>
      </w:r>
      <w:proofErr w:type="gramEnd"/>
      <w:r>
        <w:rPr>
          <w:rFonts w:hint="eastAsia"/>
        </w:rPr>
        <w:t>需要</w:t>
      </w:r>
      <w:r>
        <w:t>NIDS</w:t>
      </w:r>
    </w:p>
    <w:p w:rsidR="000F218B" w:rsidRDefault="00101182">
      <w:pPr>
        <w:jc w:val="left"/>
      </w:pPr>
      <w:r>
        <w:rPr>
          <w:rFonts w:hint="eastAsia"/>
        </w:rPr>
        <w:t>数据集：</w:t>
      </w:r>
      <w:r>
        <w:rPr>
          <w:noProof/>
        </w:rPr>
        <w:drawing>
          <wp:inline distT="0" distB="0" distL="0" distR="0">
            <wp:extent cx="5274310" cy="3129280"/>
            <wp:effectExtent l="0" t="0" r="2540" b="0"/>
            <wp:docPr id="1" name="图片 1" descr="C:\Users\何浩\AppData\Local\Temp\15555554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何浩\AppData\Local\Temp\1555555447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101182">
      <w:pPr>
        <w:jc w:val="left"/>
      </w:pPr>
      <w:proofErr w:type="gramStart"/>
      <w:r>
        <w:rPr>
          <w:rFonts w:hint="eastAsia"/>
        </w:rPr>
        <w:lastRenderedPageBreak/>
        <w:t>网络嗅探器</w:t>
      </w:r>
      <w:proofErr w:type="gramEnd"/>
      <w:r>
        <w:rPr>
          <w:rFonts w:hint="eastAsia"/>
        </w:rPr>
        <w:t>：</w:t>
      </w:r>
    </w:p>
    <w:p w:rsidR="000F218B" w:rsidRDefault="00101182">
      <w:pPr>
        <w:jc w:val="left"/>
      </w:pPr>
      <w:r>
        <w:rPr>
          <w:noProof/>
        </w:rPr>
        <w:drawing>
          <wp:inline distT="0" distB="0" distL="0" distR="0">
            <wp:extent cx="5274310" cy="3524250"/>
            <wp:effectExtent l="0" t="0" r="2540" b="0"/>
            <wp:docPr id="2" name="图片 2" descr="C:\Users\何浩\AppData\Local\Temp\15555561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何浩\AppData\Local\Temp\155555618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8B" w:rsidRDefault="00101182">
      <w:pPr>
        <w:jc w:val="left"/>
      </w:pPr>
      <w:r>
        <w:rPr>
          <w:rFonts w:hint="eastAsia"/>
        </w:rPr>
        <w:t>开源N</w:t>
      </w:r>
      <w:r>
        <w:t>IDS</w:t>
      </w:r>
      <w:r>
        <w:rPr>
          <w:rFonts w:hint="eastAsia"/>
        </w:rPr>
        <w:t>：</w:t>
      </w:r>
    </w:p>
    <w:p w:rsidR="000F218B" w:rsidRDefault="00101182">
      <w:pPr>
        <w:jc w:val="left"/>
      </w:pPr>
      <w:r>
        <w:rPr>
          <w:noProof/>
        </w:rPr>
        <w:drawing>
          <wp:inline distT="0" distB="0" distL="0" distR="0">
            <wp:extent cx="5274310" cy="4231640"/>
            <wp:effectExtent l="0" t="0" r="2540" b="0"/>
            <wp:docPr id="3" name="图片 3" descr="C:\Users\何浩\AppData\Local\Temp\1555556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何浩\AppData\Local\Temp\1555556286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8B" w:rsidRDefault="000F218B">
      <w:pPr>
        <w:jc w:val="left"/>
      </w:pPr>
    </w:p>
    <w:p w:rsidR="000F218B" w:rsidRDefault="000F218B">
      <w:pPr>
        <w:jc w:val="left"/>
      </w:pPr>
    </w:p>
    <w:p w:rsidR="000F218B" w:rsidRDefault="00101182">
      <w:pPr>
        <w:jc w:val="left"/>
      </w:pPr>
      <w:r>
        <w:rPr>
          <w:rFonts w:hint="eastAsia"/>
        </w:rPr>
        <w:lastRenderedPageBreak/>
        <w:t>IOT NIDS:</w:t>
      </w:r>
    </w:p>
    <w:p w:rsidR="004E204C" w:rsidRDefault="004E204C">
      <w:pPr>
        <w:jc w:val="left"/>
      </w:pPr>
      <w:r w:rsidRPr="004E204C">
        <w:rPr>
          <w:noProof/>
        </w:rPr>
        <w:drawing>
          <wp:inline distT="0" distB="0" distL="0" distR="0">
            <wp:extent cx="5196177" cy="5008054"/>
            <wp:effectExtent l="0" t="0" r="5080" b="2540"/>
            <wp:docPr id="4" name="图片 4" descr="C:\Users\何浩\AppData\Local\Temp\155598433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何浩\AppData\Local\Temp\1555984338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616" cy="503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8B" w:rsidRDefault="000F218B">
      <w:pPr>
        <w:jc w:val="left"/>
      </w:pPr>
    </w:p>
    <w:p w:rsidR="000F218B" w:rsidRDefault="00101182">
      <w:pPr>
        <w:jc w:val="left"/>
      </w:pPr>
      <w:r>
        <w:rPr>
          <w:rFonts w:hint="eastAsia"/>
        </w:rPr>
        <w:t>机器学习：</w:t>
      </w:r>
      <w:r>
        <w:rPr>
          <w:noProof/>
        </w:rPr>
        <w:drawing>
          <wp:inline distT="0" distB="0" distL="114300" distR="114300">
            <wp:extent cx="5271770" cy="2945130"/>
            <wp:effectExtent l="0" t="0" r="5080" b="7620"/>
            <wp:docPr id="5" name="图片 5" descr="52f66b03678d47a600e8db577aa3c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2f66b03678d47a600e8db577aa3c1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8B" w:rsidRDefault="00101182">
      <w:pPr>
        <w:jc w:val="left"/>
      </w:pPr>
      <w:r>
        <w:rPr>
          <w:rFonts w:hint="eastAsia"/>
        </w:rPr>
        <w:lastRenderedPageBreak/>
        <w:t>IOT+LEARNING+NIDS：</w:t>
      </w:r>
    </w:p>
    <w:p w:rsidR="000F218B" w:rsidRDefault="009B20EA">
      <w:pPr>
        <w:jc w:val="left"/>
      </w:pPr>
      <w:bookmarkStart w:id="0" w:name="_GoBack"/>
      <w:bookmarkEnd w:id="0"/>
      <w:r w:rsidRPr="009B20EA">
        <w:rPr>
          <w:noProof/>
        </w:rPr>
        <w:drawing>
          <wp:inline distT="0" distB="0" distL="0" distR="0">
            <wp:extent cx="5274310" cy="4564380"/>
            <wp:effectExtent l="0" t="0" r="2540" b="7620"/>
            <wp:docPr id="8" name="图片 8" descr="C:\Users\何浩\AppData\Local\Temp\WeChat Files\386e166d98409a647f304fc3f913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何浩\AppData\Local\Temp\WeChat Files\386e166d98409a647f304fc3f913fa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DD9" w:rsidRDefault="00EF2DD9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R</w:t>
      </w:r>
      <w:r>
        <w:rPr>
          <w:rFonts w:hint="eastAsia"/>
        </w:rPr>
        <w:t>esult</w:t>
      </w:r>
      <w:r>
        <w:t>:</w:t>
      </w:r>
      <w:r w:rsidRPr="00EF2DD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F2DD9">
        <w:rPr>
          <w:noProof/>
        </w:rPr>
        <w:drawing>
          <wp:inline distT="0" distB="0" distL="0" distR="0">
            <wp:extent cx="5274310" cy="3495554"/>
            <wp:effectExtent l="0" t="0" r="2540" b="0"/>
            <wp:docPr id="7" name="图片 7" descr="C:\Users\何浩\AppData\Local\Temp\1555893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何浩\AppData\Local\Temp\155589312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834" cy="351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DD9" w:rsidRDefault="00EF2DD9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F2DD9" w:rsidRDefault="006C7D4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趋势：边缘计算和</w:t>
      </w:r>
      <w:proofErr w:type="gramStart"/>
      <w:r w:rsidR="0066318A">
        <w:rPr>
          <w:rFonts w:hint="eastAsia"/>
          <w:sz w:val="24"/>
          <w:szCs w:val="24"/>
        </w:rPr>
        <w:t>雾</w:t>
      </w:r>
      <w:r>
        <w:rPr>
          <w:rFonts w:hint="eastAsia"/>
          <w:sz w:val="24"/>
          <w:szCs w:val="24"/>
        </w:rPr>
        <w:t>计算</w:t>
      </w:r>
      <w:proofErr w:type="gramEnd"/>
      <w:r w:rsidR="0066318A">
        <w:rPr>
          <w:rFonts w:hint="eastAsia"/>
          <w:sz w:val="24"/>
          <w:szCs w:val="24"/>
        </w:rPr>
        <w:t>，边缘计算则是在设备上，雾计算计算在局域网级别</w:t>
      </w:r>
      <w:r w:rsidR="00701466">
        <w:rPr>
          <w:rFonts w:hint="eastAsia"/>
          <w:sz w:val="24"/>
          <w:szCs w:val="24"/>
        </w:rPr>
        <w:t>。</w:t>
      </w:r>
    </w:p>
    <w:p w:rsidR="00701466" w:rsidRDefault="00701466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701466">
        <w:rPr>
          <w:sz w:val="24"/>
          <w:szCs w:val="24"/>
        </w:rPr>
        <w:t>基于学习技术的入侵检测系统存在“结果与操作解释之间的语义鸿沟”。不幸的是，基于学习技术的入侵检测系统通常以准确率、误判率和假阴性率进行评估。我们认为仅仅提供这些指标是不够的。研究人员应该对结果进行解释，并理解特征选择和检测过程的语义。语义也有助于区分异常行为和恶意行为。因此，检测与学习过程之间的语义关系似乎是一个值得探讨的问题。</w:t>
      </w:r>
    </w:p>
    <w:p w:rsidR="006D7D83" w:rsidRDefault="00701466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通过特征重构，特征</w:t>
      </w:r>
      <w:proofErr w:type="gramStart"/>
      <w:r>
        <w:rPr>
          <w:rFonts w:hint="eastAsia"/>
          <w:sz w:val="24"/>
          <w:szCs w:val="24"/>
        </w:rPr>
        <w:t>降维加快</w:t>
      </w:r>
      <w:proofErr w:type="gramEnd"/>
      <w:r>
        <w:rPr>
          <w:rFonts w:hint="eastAsia"/>
          <w:sz w:val="24"/>
          <w:szCs w:val="24"/>
        </w:rPr>
        <w:t>运算，如自动编码器</w:t>
      </w:r>
      <w:r w:rsidR="006D7D83">
        <w:rPr>
          <w:rFonts w:hint="eastAsia"/>
          <w:sz w:val="24"/>
          <w:szCs w:val="24"/>
        </w:rPr>
        <w:t>。</w:t>
      </w:r>
    </w:p>
    <w:p w:rsidR="006D7D83" w:rsidRDefault="006D7D8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检测0日攻击和未知攻击</w:t>
      </w:r>
    </w:p>
    <w:p w:rsidR="00BA1014" w:rsidRDefault="00BA1014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不区分协议进行检测</w:t>
      </w:r>
    </w:p>
    <w:p w:rsidR="006D7D83" w:rsidRPr="006C7D4A" w:rsidRDefault="006D7D83">
      <w:pPr>
        <w:jc w:val="left"/>
        <w:rPr>
          <w:sz w:val="24"/>
          <w:szCs w:val="24"/>
        </w:rPr>
      </w:pPr>
    </w:p>
    <w:sectPr w:rsidR="006D7D83" w:rsidRPr="006C7D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FAF"/>
    <w:rsid w:val="00064D3D"/>
    <w:rsid w:val="000E5D61"/>
    <w:rsid w:val="000F218B"/>
    <w:rsid w:val="00101182"/>
    <w:rsid w:val="001A1299"/>
    <w:rsid w:val="00294887"/>
    <w:rsid w:val="002F29B1"/>
    <w:rsid w:val="003B63E4"/>
    <w:rsid w:val="004C38B8"/>
    <w:rsid w:val="004E204C"/>
    <w:rsid w:val="0066318A"/>
    <w:rsid w:val="006C7D4A"/>
    <w:rsid w:val="006D1664"/>
    <w:rsid w:val="006D5D12"/>
    <w:rsid w:val="006D7D83"/>
    <w:rsid w:val="00701466"/>
    <w:rsid w:val="007A37F1"/>
    <w:rsid w:val="00805CD5"/>
    <w:rsid w:val="009B20EA"/>
    <w:rsid w:val="00B50FAF"/>
    <w:rsid w:val="00BA1014"/>
    <w:rsid w:val="00BC5C79"/>
    <w:rsid w:val="00C441EA"/>
    <w:rsid w:val="00CC469F"/>
    <w:rsid w:val="00CD625D"/>
    <w:rsid w:val="00E3091B"/>
    <w:rsid w:val="00E37D94"/>
    <w:rsid w:val="00EF2DD9"/>
    <w:rsid w:val="00FD66B7"/>
    <w:rsid w:val="79395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A5C2E"/>
  <w15:docId w15:val="{B2E91A7D-4510-4C30-94BB-AE2C2839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5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 he</dc:creator>
  <cp:lastModifiedBy>hao he</cp:lastModifiedBy>
  <cp:revision>8</cp:revision>
  <dcterms:created xsi:type="dcterms:W3CDTF">2019-04-17T06:57:00Z</dcterms:created>
  <dcterms:modified xsi:type="dcterms:W3CDTF">2019-04-23T02:44:00Z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