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note.md</w:t>
      </w:r>
    </w:p>
    <w:p>
      <w:pPr>
        <w:pStyle w:val="Heading1"/>
      </w:pPr>
      <w:bookmarkStart w:id="20" w:name="header-n2"/>
      <w:r>
        <w:rPr>
          <w:rStyle w:val="VerbatimChar"/>
        </w:rPr>
        <w:t xml:space="preserve">Vue</w:t>
      </w:r>
      <w:r>
        <w:t xml:space="preserve">组件库 -</w:t>
      </w:r>
      <w:r>
        <w:t xml:space="preserve"> </w:t>
      </w:r>
      <w:r>
        <w:rPr>
          <w:rStyle w:val="VerbatimChar"/>
        </w:rPr>
        <w:t xml:space="preserve">Unit03</w:t>
      </w:r>
      <w:bookmarkEnd w:id="20"/>
    </w:p>
    <w:p>
      <w:pPr>
        <w:pStyle w:val="Heading1"/>
      </w:pPr>
      <w:bookmarkStart w:id="21" w:name="header-n3"/>
      <w:r>
        <w:t xml:space="preserve">1.</w:t>
      </w:r>
      <w:r>
        <w:rPr>
          <w:rStyle w:val="VerbatimChar"/>
        </w:rPr>
        <w:t xml:space="preserve">CSS</w:t>
      </w:r>
      <w:r>
        <w:t xml:space="preserve">组件</w:t>
      </w:r>
      <w:bookmarkEnd w:id="21"/>
    </w:p>
    <w:p>
      <w:pPr>
        <w:pStyle w:val="Heading2"/>
      </w:pPr>
      <w:bookmarkStart w:id="22" w:name="header-n5"/>
      <w:r>
        <w:t xml:space="preserve">•</w:t>
      </w:r>
      <w:r>
        <w:t xml:space="preserve"> </w:t>
      </w:r>
      <w:r>
        <w:rPr>
          <w:rStyle w:val="VerbatimChar"/>
        </w:rPr>
        <w:t xml:space="preserve">TabContainer</w:t>
      </w:r>
      <w:r>
        <w:t xml:space="preserve">组件</w:t>
      </w:r>
      <w:bookmarkEnd w:id="22"/>
    </w:p>
    <w:p>
      <w:pPr>
        <w:pStyle w:val="FirstParagraph"/>
      </w:pPr>
      <w:r>
        <w:rPr>
          <w:rStyle w:val="VerbatimChar"/>
        </w:rPr>
        <w:t xml:space="preserve">TabContainer</w:t>
      </w:r>
      <w:r>
        <w:t xml:space="preserve">组件用于实现面板，其语法结构是：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&lt;mt-tab-container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"变量名称"</w:t>
      </w:r>
      <w:r>
        <w:rPr>
          <w:rStyle w:val="OtherTok"/>
        </w:rPr>
        <w:t xml:space="preserve"> :swipeable=</w:t>
      </w:r>
      <w:r>
        <w:rPr>
          <w:rStyle w:val="StringTok"/>
        </w:rPr>
        <w:t xml:space="preserve">"是否可滑动"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&lt;mt-tab-container-item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"当前面板的ID"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...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&lt;/mt-tab-container-item&gt;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&lt;/mt-tab-container&gt;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顶部选项卡开始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&lt;mt-navbar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"active"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生活</w:t>
      </w:r>
      <w:r>
        <w:rPr>
          <w:rStyle w:val="KeywordTok"/>
        </w:rPr>
        <w:t xml:space="preserve">&lt;/mt-tab-item&gt;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"b"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娱乐&lt;/mt-tab-item&gt;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汽车&lt;/mt-tab-item&gt;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游戏</w:t>
      </w:r>
      <w:r>
        <w:rPr>
          <w:rStyle w:val="KeywordTok"/>
        </w:rPr>
        <w:t xml:space="preserve">&lt;/mt-tab-item&gt;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&lt;/mt-navbar&gt;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顶部选项卡结束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面板开始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&lt;mt-tab-container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"active"</w:t>
      </w:r>
      <w:r>
        <w:rPr>
          <w:rStyle w:val="OtherTok"/>
        </w:rPr>
        <w:t xml:space="preserve"> :swipeable=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&lt;mt-tab-container-item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文章列表1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文章列表1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文章列表1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文章列表1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&lt;/mt-tab-container-item&gt;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&lt;mt-tab-container-item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"b"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文章列表2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文章列表2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文章列表2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文章列表2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文章列表2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&lt;/mt-tab-container-item&gt;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&lt;mt-tab-container-item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文章列表3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文章列表3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文章列表3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文章列表3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文章列表3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&lt;/mt-tab-container-item&gt;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&lt;mt-tab-container-item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文章列表4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文章列表4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文章列表4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文章列表4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&lt;/mt-tab-container-item&gt;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&lt;/mt-tab-container&gt;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面板结束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&lt;/template&gt;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data(){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active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1"/>
      </w:pPr>
      <w:bookmarkStart w:id="23" w:name="header-n19"/>
      <w:r>
        <w:t xml:space="preserve">•</w:t>
      </w:r>
      <w:r>
        <w:t xml:space="preserve"> </w:t>
      </w:r>
      <w:r>
        <w:rPr>
          <w:rStyle w:val="VerbatimChar"/>
        </w:rPr>
        <w:t xml:space="preserve">Tabbar</w:t>
      </w:r>
      <w:r>
        <w:t xml:space="preserve">组件</w:t>
      </w:r>
      <w:bookmarkEnd w:id="23"/>
    </w:p>
    <w:p>
      <w:pPr>
        <w:pStyle w:val="FirstParagraph"/>
      </w:pPr>
      <w:r>
        <w:rPr>
          <w:rStyle w:val="VerbatimChar"/>
        </w:rPr>
        <w:t xml:space="preserve">Tabbar</w:t>
      </w:r>
      <w:r>
        <w:t xml:space="preserve">组件用于实现底部选项卡，其语法结构是：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&lt;mt-tabbar&gt;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&lt;mt-tab-item&gt;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...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&lt;/mt-tab-item&gt;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&lt;/mt-tabbar&gt;</w:t>
      </w:r>
      <w:r>
        <w:rPr>
          <w:rStyle w:val="NormalTok"/>
        </w:rPr>
        <w:t xml:space="preserve"></w:t>
      </w:r>
    </w:p>
    <w:p>
      <w:pPr>
        <w:pStyle w:val="FirstParagraph"/>
      </w:pPr>
    </w:p>
    <w:p>
      <w:pPr>
        <w:pStyle w:val="Heading1"/>
      </w:pPr>
      <w:bookmarkStart w:id="24" w:name="header-n109"/>
      <w:r>
        <w:t xml:space="preserve">2.</w:t>
      </w:r>
      <w:r>
        <w:rPr>
          <w:rStyle w:val="VerbatimChar"/>
        </w:rPr>
        <w:t xml:space="preserve">JS</w:t>
      </w:r>
      <w:r>
        <w:t xml:space="preserve">组件</w:t>
      </w:r>
      <w:bookmarkEnd w:id="24"/>
    </w:p>
    <w:p>
      <w:pPr>
        <w:pStyle w:val="Heading2"/>
      </w:pPr>
      <w:bookmarkStart w:id="25" w:name="header-n29"/>
      <w:r>
        <w:t xml:space="preserve">•</w:t>
      </w:r>
      <w:r>
        <w:t xml:space="preserve"> </w:t>
      </w:r>
      <w:r>
        <w:rPr>
          <w:rStyle w:val="VerbatimChar"/>
        </w:rPr>
        <w:t xml:space="preserve">swipe</w:t>
      </w:r>
      <w:r>
        <w:t xml:space="preserve">组件</w:t>
      </w:r>
      <w:bookmarkEnd w:id="25"/>
    </w:p>
    <w:p>
      <w:pPr>
        <w:pStyle w:val="FirstParagraph"/>
      </w:pPr>
      <w:r>
        <w:rPr>
          <w:rStyle w:val="VerbatimChar"/>
        </w:rPr>
        <w:t xml:space="preserve">swipe</w:t>
      </w:r>
      <w:r>
        <w:t xml:space="preserve">组件用于实现轮播图，其语法结构是：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&lt;mt-swipe</w:t>
      </w:r>
      <w:r>
        <w:rPr>
          <w:rStyle w:val="NormalTok"/>
        </w:rPr>
        <w:t xml:space="preserve">  </w:t>
      </w:r>
      <w:r>
        <w:br/>
      </w:r>
      <w:r>
        <w:rPr>
          <w:rStyle w:val="OtherTok"/>
        </w:rPr>
        <w:t xml:space="preserve">    :showIndicators=</w:t>
      </w:r>
      <w:r>
        <w:rPr>
          <w:rStyle w:val="StringTok"/>
        </w:rPr>
        <w:t xml:space="preserve">"是否显示标志"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:auto=</w:t>
      </w:r>
      <w:r>
        <w:rPr>
          <w:rStyle w:val="StringTok"/>
        </w:rPr>
        <w:t xml:space="preserve">"图像的显示时长(单位为毫秒)"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:speed=</w:t>
      </w:r>
      <w:r>
        <w:rPr>
          <w:rStyle w:val="StringTok"/>
        </w:rPr>
        <w:t xml:space="preserve">"图像的切换时长(单位为毫秒)"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:continuous=</w:t>
      </w:r>
      <w:r>
        <w:rPr>
          <w:rStyle w:val="StringTok"/>
        </w:rPr>
        <w:t xml:space="preserve">"是否循环播放"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&lt;mt-swipe-item&gt;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...</w:t>
      </w:r>
      <w:r>
        <w:br/>
      </w:r>
      <w:r>
        <w:rPr>
          <w:rStyle w:val="NormalTok"/>
        </w:rPr>
        <w:t xml:space="preserve">   	</w:t>
      </w:r>
      <w:r>
        <w:rPr>
          <w:rStyle w:val="KeywordTok"/>
        </w:rPr>
        <w:t xml:space="preserve">&lt;/mt-swipe-item&gt;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&lt;/mt-swipe&gt;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必须为</w:t>
      </w:r>
      <w:r>
        <w:rPr>
          <w:rStyle w:val="VerbatimChar"/>
        </w:rPr>
        <w:t xml:space="preserve">&lt;mt-swipe&gt;</w:t>
      </w:r>
      <w:r>
        <w:t xml:space="preserve">或父元素设置明确的高度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"swipe"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&lt;mt-swipe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:showIndicators=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:auto=</w:t>
      </w:r>
      <w:r>
        <w:rPr>
          <w:rStyle w:val="StringTok"/>
        </w:rPr>
        <w:t xml:space="preserve">"3000"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:speed=</w:t>
      </w:r>
      <w:r>
        <w:rPr>
          <w:rStyle w:val="StringTok"/>
        </w:rPr>
        <w:t xml:space="preserve">"300"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:continuous=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&lt;mt-swipe-item&gt;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"../../assets/images/ad/886x315-1592552506.jpg"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&lt;/mt-swipe-item&gt;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&lt;mt-swipe-item&gt;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"../../assets/images/ad/886x315-1592556291.jpg"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&lt;/mt-swipe-item&gt;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&lt;/mt-swipe&gt;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&lt;/template&gt;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&lt;style</w:t>
      </w:r>
      <w:r>
        <w:rPr>
          <w:rStyle w:val="OtherTok"/>
        </w:rPr>
        <w:t xml:space="preserve"> scoped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.swipe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KeywordTok"/>
        </w:rPr>
        <w:t xml:space="preserve">&lt;/style&gt;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6" w:name="header-n42"/>
      <w:r>
        <w:t xml:space="preserve">•</w:t>
      </w:r>
      <w:r>
        <w:t xml:space="preserve"> </w:t>
      </w:r>
      <w:r>
        <w:rPr>
          <w:rStyle w:val="VerbatimChar"/>
        </w:rPr>
        <w:t xml:space="preserve">Lazy Load</w:t>
      </w:r>
      <w:r>
        <w:t xml:space="preserve">指令</w:t>
      </w:r>
      <w:bookmarkEnd w:id="26"/>
    </w:p>
    <w:p>
      <w:pPr>
        <w:pStyle w:val="FirstParagraph"/>
      </w:pPr>
      <w:r>
        <w:rPr>
          <w:rStyle w:val="VerbatimChar"/>
        </w:rPr>
        <w:t xml:space="preserve">Lazy Load</w:t>
      </w:r>
      <w:r>
        <w:t xml:space="preserve">指令用于实现图像的懒加载，其语法结构是：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v-lazy=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item</w:t>
      </w:r>
      <w:r>
        <w:t xml:space="preserve">为图像的URL地址，图像需要通过</w:t>
      </w:r>
      <w:r>
        <w:rPr>
          <w:rStyle w:val="VerbatimChar"/>
        </w:rPr>
        <w:t xml:space="preserve">require</w:t>
      </w:r>
      <w:r>
        <w:t xml:space="preserve">进行引入</w:t>
      </w:r>
    </w:p>
    <w:p>
      <w:pPr>
        <w:numPr>
          <w:ilvl w:val="0"/>
          <w:numId w:val="1001"/>
        </w:numPr>
        <w:pStyle w:val="BlockText"/>
      </w:pPr>
      <w:r>
        <w:rPr>
          <w:rStyle w:val="VerbatimChar"/>
        </w:rPr>
        <w:t xml:space="preserve">import</w:t>
      </w:r>
      <w:r>
        <w:t xml:space="preserve">是编译时调用，所以必须放在文件开头</w:t>
      </w:r>
    </w:p>
    <w:p>
      <w:pPr>
        <w:numPr>
          <w:ilvl w:val="0"/>
          <w:numId w:val="1001"/>
        </w:numPr>
        <w:pStyle w:val="BlockText"/>
      </w:pPr>
      <w:r>
        <w:rPr>
          <w:rStyle w:val="VerbatimChar"/>
        </w:rPr>
        <w:t xml:space="preserve">require</w:t>
      </w:r>
      <w:r>
        <w:t xml:space="preserve">是运行时调用，可以放在任意位置</w:t>
      </w:r>
    </w:p>
    <w:p>
      <w:pPr>
        <w:pStyle w:val="BlockText"/>
      </w:pPr>
      <w:r>
        <w:t xml:space="preserve">必须为懒加载的图像设置</w:t>
      </w:r>
      <w:r>
        <w:rPr>
          <w:rStyle w:val="VerbatimChar"/>
        </w:rPr>
        <w:t xml:space="preserve">CSS</w:t>
      </w:r>
      <w:r>
        <w:t xml:space="preserve">样式，如：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&lt;style</w:t>
      </w:r>
      <w:r>
        <w:rPr>
          <w:rStyle w:val="OtherTok"/>
        </w:rPr>
        <w:t xml:space="preserve"> scoped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img{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KeywordTok"/>
        </w:rPr>
        <w:t xml:space="preserve">&lt;/style&gt;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v-for=</w:t>
      </w:r>
      <w:r>
        <w:rPr>
          <w:rStyle w:val="StringTok"/>
        </w:rPr>
        <w:t xml:space="preserve">"(image,index) of images"</w:t>
      </w:r>
      <w:r>
        <w:rPr>
          <w:rStyle w:val="OtherTok"/>
        </w:rPr>
        <w:t xml:space="preserve"> :key=</w:t>
      </w:r>
      <w:r>
        <w:rPr>
          <w:rStyle w:val="StringTok"/>
        </w:rPr>
        <w:t xml:space="preserve">"index"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v-lazy=</w:t>
      </w:r>
      <w:r>
        <w:rPr>
          <w:rStyle w:val="StringTok"/>
        </w:rPr>
        <w:t xml:space="preserve">"image"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&lt;style</w:t>
      </w:r>
      <w:r>
        <w:rPr>
          <w:rStyle w:val="OtherTok"/>
        </w:rPr>
        <w:t xml:space="preserve"> scoped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img{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KeywordTok"/>
        </w:rPr>
        <w:t xml:space="preserve">&lt;/style&gt;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  </w:t>
      </w:r>
      <w:r>
        <w:br/>
      </w:r>
      <w:r>
        <w:rPr>
          <w:rStyle w:val="NormalTok"/>
        </w:rPr>
        <w:t xml:space="preserve">  data(){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images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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'../../assets/images/590x470.jpg'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'../../assets/images/590x47011.jpg'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'../../assets/images/739d9b28bc8b5587.jpg'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'../../assets/images/2231df5a1de265c0.jpg'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'../../assets/images/418665f516b1a85b.jpg'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'../../assets/images/bb7709198b4e78d0.jpg'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]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note.md</dc:title>
  <dc:creator/>
  <cp:keywords/>
  <dcterms:created xsi:type="dcterms:W3CDTF">2020-06-30T04:03:21Z</dcterms:created>
  <dcterms:modified xsi:type="dcterms:W3CDTF">2020-06-30T04:03:21Z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