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rPr>
          <w:rFonts w:hint="eastAsia"/>
          <w:lang w:val="en-US" w:eastAsia="zh-CN"/>
        </w:rPr>
      </w:pPr>
      <w:r>
        <w:rPr>
          <w:rFonts w:hint="eastAsia"/>
          <w:lang w:val="en-US" w:eastAsia="zh-CN"/>
        </w:rPr>
        <w:t>中断机制及其编程</w:t>
      </w:r>
    </w:p>
    <w:p>
      <w:pPr>
        <w:rPr>
          <w:rFonts w:hint="eastAsia"/>
          <w:lang w:val="en-US" w:eastAsia="zh-CN"/>
        </w:rPr>
      </w:pPr>
      <w:r>
        <w:rPr>
          <w:rFonts w:hint="eastAsia"/>
          <w:lang w:val="en-US" w:eastAsia="zh-CN"/>
        </w:rPr>
        <w:t>概要：本文档主要叙述中断机制及其编程方法，不限于芯片类型，力争描述不同芯片的一般性，特殊的地方分开叙述。</w:t>
      </w:r>
    </w:p>
    <w:p>
      <w:pPr>
        <w:pStyle w:val="2"/>
        <w:bidi w:val="0"/>
        <w:ind w:left="425" w:leftChars="0" w:hanging="425" w:firstLineChars="0"/>
        <w:rPr>
          <w:rFonts w:hint="default"/>
          <w:lang w:val="en-US" w:eastAsia="zh-CN"/>
        </w:rPr>
      </w:pPr>
      <w:r>
        <w:rPr>
          <w:rFonts w:hint="eastAsia"/>
          <w:lang w:val="en-US" w:eastAsia="zh-CN"/>
        </w:rPr>
        <w:t>什么是中断</w:t>
      </w:r>
    </w:p>
    <w:p>
      <w:pPr>
        <w:rPr>
          <w:rFonts w:hint="eastAsia"/>
          <w:lang w:val="en-US" w:eastAsia="zh-CN"/>
        </w:rPr>
      </w:pPr>
      <w:r>
        <w:rPr>
          <w:rFonts w:hint="eastAsia"/>
          <w:lang w:val="en-US" w:eastAsia="zh-CN"/>
        </w:rPr>
        <w:t>所谓中断就是CPU在处理正常任务时，有其他异常任务发送，需要CPU停下当前任务，去处理异常任务的过程。中断的发起可以是内部中断和外部中断，主要阐述的是外部中断，即由外设硬件发起的中断，如按键的按下、定时器的到来、通信的完成等，不同类型的中断发起，被划分为中断源。</w:t>
      </w:r>
    </w:p>
    <w:p>
      <w:pPr>
        <w:rPr>
          <w:rFonts w:hint="eastAsia"/>
          <w:lang w:val="en-US" w:eastAsia="zh-CN"/>
        </w:rPr>
      </w:pPr>
      <w:r>
        <w:rPr>
          <w:rFonts w:hint="eastAsia"/>
          <w:lang w:val="en-US" w:eastAsia="zh-CN"/>
        </w:rPr>
        <w:t>外部中断是如何让CPU响应的呢？通过中断线来传输中断请求信号，中断请求发生时，中断请求的信号沿着中断线送到CPU，CPU接收到中断请求后，进行中断处理。不同的CPU芯片，中断线的数量不同，一般来说，中断线的数量越多，支持的中断源也就越多，但是中断线的数量毕竟有限，不可能一根中断线对应一个中断源，因此有的处理器就出现了外部中断扩展（PIE），即多个中断源复用一根中断线。</w:t>
      </w:r>
    </w:p>
    <w:p>
      <w:pPr>
        <w:pStyle w:val="2"/>
        <w:bidi w:val="0"/>
        <w:ind w:left="425" w:leftChars="0" w:hanging="425" w:firstLineChars="0"/>
        <w:rPr>
          <w:rFonts w:hint="default"/>
          <w:lang w:val="en-US" w:eastAsia="zh-CN"/>
        </w:rPr>
      </w:pPr>
      <w:r>
        <w:rPr>
          <w:rFonts w:hint="eastAsia"/>
          <w:lang w:val="en-US" w:eastAsia="zh-CN"/>
        </w:rPr>
        <w:t>DSP TMS-F28335的中断机制</w:t>
      </w:r>
    </w:p>
    <w:p>
      <w:pPr>
        <w:pStyle w:val="3"/>
        <w:bidi w:val="0"/>
        <w:ind w:left="567" w:leftChars="0" w:hanging="567" w:firstLineChars="0"/>
        <w:rPr>
          <w:rFonts w:hint="default"/>
          <w:lang w:val="en-US" w:eastAsia="zh-CN"/>
        </w:rPr>
      </w:pPr>
      <w:r>
        <w:rPr>
          <w:rFonts w:hint="eastAsia"/>
          <w:lang w:val="en-US" w:eastAsia="zh-CN"/>
        </w:rPr>
        <w:t>中断体系</w:t>
      </w:r>
    </w:p>
    <w:p>
      <w:pPr>
        <w:bidi w:val="0"/>
        <w:rPr>
          <w:rFonts w:hint="default"/>
          <w:lang w:val="en-US" w:eastAsia="zh-CN"/>
        </w:rPr>
      </w:pPr>
      <w:r>
        <w:rPr>
          <w:rFonts w:hint="default"/>
          <w:lang w:val="en-US" w:eastAsia="zh-CN"/>
        </w:rPr>
        <w:t>F28335 内部有16个中断线，其中包括2个不可屏蔽中断（RESET和NMI）与 14 个可屏蔽中断。可屏蔽中断通过相应的中断使能寄存器使用或者禁止产生的中断，在这14个可屏蔽中断中，其中TIM1和TIM2产生的中断请求通过 INT13、 INT14 中断线到达CPU，这两个中断已经预留给了实时操作系统，因此剩下的 12 个可屏蔽中断可供外部中断和处理器内部单元使用。</w:t>
      </w:r>
    </w:p>
    <w:p>
      <w:pPr>
        <w:bidi w:val="0"/>
        <w:rPr>
          <w:rFonts w:hint="eastAsia"/>
          <w:lang w:val="en-US" w:eastAsia="zh-CN"/>
        </w:rPr>
      </w:pPr>
      <w:r>
        <w:rPr>
          <w:rFonts w:hint="eastAsia"/>
          <w:lang w:val="en-US" w:eastAsia="zh-CN"/>
        </w:rPr>
        <w:t>剩下的12个可屏蔽中断，又通过外部中断扩展模块（PIE）扩展到到了58个中断，实际上每条中断线扩展了8个中断源复用，理论上支持96个中断源，但是其他为预留。</w:t>
      </w:r>
    </w:p>
    <w:p>
      <w:pPr>
        <w:bidi w:val="0"/>
        <w:rPr>
          <w:rFonts w:hint="default"/>
          <w:lang w:val="en-US" w:eastAsia="zh-CN"/>
        </w:rPr>
      </w:pPr>
      <w:r>
        <w:rPr>
          <w:rFonts w:hint="eastAsia"/>
          <w:lang w:val="en-US" w:eastAsia="zh-CN"/>
        </w:rPr>
        <w:t>下图为28335的中断结构图</w:t>
      </w:r>
    </w:p>
    <w:p>
      <w:pPr>
        <w:bidi w:val="0"/>
        <w:rPr>
          <w:rFonts w:hint="default"/>
          <w:lang w:val="en-US" w:eastAsia="zh-CN"/>
        </w:rPr>
      </w:pPr>
      <w:r>
        <w:drawing>
          <wp:inline distT="0" distB="0" distL="114300" distR="114300">
            <wp:extent cx="5271135" cy="3260090"/>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3260090"/>
                    </a:xfrm>
                    <a:prstGeom prst="rect">
                      <a:avLst/>
                    </a:prstGeom>
                    <a:noFill/>
                    <a:ln>
                      <a:noFill/>
                    </a:ln>
                  </pic:spPr>
                </pic:pic>
              </a:graphicData>
            </a:graphic>
          </wp:inline>
        </w:drawing>
      </w:r>
    </w:p>
    <w:p>
      <w:pPr>
        <w:rPr>
          <w:rFonts w:hint="eastAsia"/>
          <w:lang w:val="en-US" w:eastAsia="zh-CN"/>
        </w:rPr>
      </w:pPr>
      <w:r>
        <w:rPr>
          <w:rFonts w:hint="eastAsia"/>
          <w:lang w:val="en-US" w:eastAsia="zh-CN"/>
        </w:rPr>
        <w:t>从上图可知，28335的中断分为三级中断或两级中断，即中断请求要经过三个层级，才能得到相应。</w:t>
      </w:r>
    </w:p>
    <w:p>
      <w:pPr>
        <w:rPr>
          <w:rFonts w:hint="eastAsia"/>
          <w:lang w:val="en-US" w:eastAsia="zh-CN"/>
        </w:rPr>
      </w:pPr>
      <w:r>
        <w:rPr>
          <w:rFonts w:hint="eastAsia"/>
          <w:lang w:val="en-US" w:eastAsia="zh-CN"/>
        </w:rPr>
        <w:t>中断响应的流程如图：</w:t>
      </w:r>
    </w:p>
    <w:p>
      <w:pPr>
        <w:rPr>
          <w:rFonts w:hint="default"/>
          <w:lang w:val="en-US" w:eastAsia="zh-CN"/>
        </w:rPr>
      </w:pPr>
      <w:r>
        <w:drawing>
          <wp:inline distT="0" distB="0" distL="114300" distR="114300">
            <wp:extent cx="5272405" cy="2649220"/>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264922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 xml:space="preserve">外设中断 </w:t>
      </w:r>
    </w:p>
    <w:p>
      <w:pPr>
        <w:rPr>
          <w:rFonts w:hint="eastAsia"/>
          <w:lang w:val="en-US" w:eastAsia="zh-CN"/>
        </w:rPr>
      </w:pPr>
      <w:r>
        <w:rPr>
          <w:rFonts w:hint="eastAsia"/>
          <w:lang w:val="en-US" w:eastAsia="zh-CN"/>
        </w:rPr>
        <w:t>外设中断是指由GPIO等外部硬件发起的中断请求，当某个外设如GPIO的某个引脚作为中断触发时（GPIO首先需要和外部中断源建立映射联系，即GPIO的输入通过外部中断XINTn向CPU申请中断），首先是由外部中断这一层作判断准进，过程如下：</w:t>
      </w:r>
    </w:p>
    <w:p>
      <w:pPr>
        <w:rPr>
          <w:rFonts w:hint="eastAsia"/>
          <w:lang w:val="en-US" w:eastAsia="zh-CN"/>
        </w:rPr>
      </w:pPr>
      <w:r>
        <w:rPr>
          <w:rFonts w:hint="eastAsia"/>
          <w:lang w:val="en-US" w:eastAsia="zh-CN"/>
        </w:rPr>
        <w:t>外设发起中断，中断标志位置1，如果外部中断中断被使能，则向PIE发送中断请求。</w:t>
      </w:r>
    </w:p>
    <w:p>
      <w:pPr>
        <w:pStyle w:val="4"/>
        <w:bidi w:val="0"/>
        <w:rPr>
          <w:rFonts w:hint="default"/>
          <w:lang w:val="en-US" w:eastAsia="zh-CN"/>
        </w:rPr>
      </w:pPr>
      <w:r>
        <w:rPr>
          <w:rFonts w:hint="eastAsia"/>
          <w:lang w:val="en-US" w:eastAsia="zh-CN"/>
        </w:rPr>
        <w:t>PIE中断</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lang w:val="en-US" w:eastAsia="zh-CN"/>
        </w:rPr>
        <w:t>PIE中断是为了解决较少的中断线数量满足不了较多的中断源而设置的，PIE与CPU是12根中断线连接，每个中断线复用了8个中断源，当外设中断被送进来后，该外部中断所属x组的PIE的中断标志位PIEIFRx被置位，如果PIE中断被使能，且当前该x组没有中断正在发生，即</w:t>
      </w:r>
      <w:r>
        <w:rPr>
          <w:rFonts w:hint="eastAsia" w:ascii="宋体" w:hAnsi="宋体" w:eastAsia="宋体" w:cs="宋体"/>
          <w:color w:val="000000"/>
          <w:kern w:val="0"/>
          <w:sz w:val="24"/>
          <w:szCs w:val="24"/>
          <w:lang w:val="en-US" w:eastAsia="zh-CN" w:bidi="ar"/>
        </w:rPr>
        <w:t>响应标志位（PIEACK）</w:t>
      </w:r>
      <w:r>
        <w:rPr>
          <w:rFonts w:hint="eastAsia" w:ascii="宋体" w:hAnsi="宋体" w:cs="宋体"/>
          <w:color w:val="000000"/>
          <w:kern w:val="0"/>
          <w:sz w:val="24"/>
          <w:szCs w:val="24"/>
          <w:lang w:val="en-US" w:eastAsia="zh-CN" w:bidi="ar"/>
        </w:rPr>
        <w:t>为空，则向PIE向CPU发出中断请求。</w:t>
      </w:r>
    </w:p>
    <w:p>
      <w:pPr>
        <w:pStyle w:val="4"/>
        <w:bidi w:val="0"/>
        <w:rPr>
          <w:rFonts w:hint="default"/>
          <w:lang w:val="en-US" w:eastAsia="zh-CN"/>
        </w:rPr>
      </w:pPr>
      <w:r>
        <w:rPr>
          <w:rFonts w:hint="eastAsia"/>
          <w:lang w:val="en-US" w:eastAsia="zh-CN"/>
        </w:rPr>
        <w:t>CPU级中断</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lang w:val="en-US" w:eastAsia="zh-CN"/>
        </w:rPr>
        <w:t>CPU级中断是最后一级中断，当PIE中断请求来到之后，首先会讲CPU中断状态寄存器置位，状态寄存器被置位后，</w:t>
      </w:r>
      <w:r>
        <w:rPr>
          <w:rFonts w:hint="eastAsia" w:ascii="宋体" w:hAnsi="宋体" w:eastAsia="宋体" w:cs="宋体"/>
          <w:color w:val="000000"/>
          <w:kern w:val="0"/>
          <w:sz w:val="24"/>
          <w:szCs w:val="24"/>
          <w:lang w:val="en-US" w:eastAsia="zh-CN" w:bidi="ar"/>
        </w:rPr>
        <w:t>只有 CPU 中断使能寄存器（IER）或中断调试使能寄存器（DBGIER）相应的使能位和全局中断屏蔽位（INTM）被使能时才会响应中断申请。</w:t>
      </w:r>
    </w:p>
    <w:p>
      <w:pPr>
        <w:pStyle w:val="4"/>
        <w:bidi w:val="0"/>
        <w:rPr>
          <w:rFonts w:hint="default"/>
          <w:lang w:val="en-US" w:eastAsia="zh-CN"/>
        </w:rPr>
      </w:pPr>
      <w:r>
        <w:rPr>
          <w:rFonts w:hint="eastAsia"/>
          <w:lang w:val="en-US" w:eastAsia="zh-CN"/>
        </w:rPr>
        <w:t>中断申请响应</w:t>
      </w:r>
    </w:p>
    <w:p>
      <w:pPr>
        <w:rPr>
          <w:rFonts w:hint="eastAsia"/>
          <w:lang w:val="en-US" w:eastAsia="zh-CN"/>
        </w:rPr>
      </w:pPr>
      <w:r>
        <w:rPr>
          <w:rFonts w:hint="eastAsia"/>
          <w:lang w:val="en-US" w:eastAsia="zh-CN"/>
        </w:rPr>
        <w:t>所谓的中断申请响应，就是CPU放下当前任务，去处理中断，中断的业务在中断服务程序里，而中断服务程序的地址又在中断向量表里，CPU根据请求的中断源，找到相应的中断向量表，跳转执行中断服务程序。每一个中断源都对应一个中断向量，所谓的中断向量，就是一个寄存器，只是该寄存器是用来存放中断服务的程序而已。</w:t>
      </w:r>
    </w:p>
    <w:p>
      <w:pPr>
        <w:pStyle w:val="3"/>
        <w:bidi w:val="0"/>
        <w:rPr>
          <w:rFonts w:hint="default"/>
          <w:lang w:val="en-US" w:eastAsia="zh-CN"/>
        </w:rPr>
      </w:pPr>
      <w:r>
        <w:rPr>
          <w:rFonts w:hint="eastAsia"/>
          <w:lang w:val="en-US" w:eastAsia="zh-CN"/>
        </w:rPr>
        <w:t>中断配置与中断服务程序的编写</w:t>
      </w:r>
    </w:p>
    <w:p>
      <w:pPr>
        <w:rPr>
          <w:rFonts w:hint="eastAsia"/>
          <w:lang w:val="en-US" w:eastAsia="zh-CN"/>
        </w:rPr>
      </w:pPr>
      <w:r>
        <w:rPr>
          <w:rFonts w:hint="eastAsia"/>
          <w:lang w:val="en-US" w:eastAsia="zh-CN"/>
        </w:rPr>
        <w:t>中断配置，也称为中断初始化，就是设置和中断相关的寄存器，28335的中断的配置过程也和三级中断的响应过程有关，主要过程如下：</w:t>
      </w:r>
    </w:p>
    <w:p>
      <w:pPr>
        <w:numPr>
          <w:ilvl w:val="0"/>
          <w:numId w:val="2"/>
        </w:numPr>
        <w:rPr>
          <w:rFonts w:hint="default"/>
          <w:lang w:val="en-US" w:eastAsia="zh-CN"/>
        </w:rPr>
      </w:pPr>
      <w:r>
        <w:rPr>
          <w:rFonts w:hint="eastAsia"/>
          <w:lang w:val="en-US" w:eastAsia="zh-CN"/>
        </w:rPr>
        <w:t>初始化PIE寄存器，即将12组PIE所有的标志位和使能位都清0，并失能PIE中断</w:t>
      </w:r>
    </w:p>
    <w:p>
      <w:pPr>
        <w:numPr>
          <w:ilvl w:val="0"/>
          <w:numId w:val="2"/>
        </w:numPr>
        <w:rPr>
          <w:rFonts w:hint="default"/>
          <w:lang w:val="en-US" w:eastAsia="zh-CN"/>
        </w:rPr>
      </w:pPr>
      <w:r>
        <w:rPr>
          <w:rFonts w:hint="eastAsia"/>
          <w:lang w:val="en-US" w:eastAsia="zh-CN"/>
        </w:rPr>
        <w:t>失能CPU级中断，并初始化中断向量表</w:t>
      </w:r>
    </w:p>
    <w:p>
      <w:pPr>
        <w:numPr>
          <w:ilvl w:val="0"/>
          <w:numId w:val="2"/>
        </w:numPr>
        <w:rPr>
          <w:rFonts w:hint="default"/>
          <w:lang w:val="en-US" w:eastAsia="zh-CN"/>
        </w:rPr>
      </w:pPr>
      <w:r>
        <w:rPr>
          <w:rFonts w:hint="eastAsia"/>
          <w:lang w:val="en-US" w:eastAsia="zh-CN"/>
        </w:rPr>
        <w:t>设置外设时钟（GPIO），设置外设为输入</w:t>
      </w:r>
    </w:p>
    <w:p>
      <w:pPr>
        <w:numPr>
          <w:ilvl w:val="0"/>
          <w:numId w:val="2"/>
        </w:numPr>
        <w:rPr>
          <w:rFonts w:hint="default"/>
          <w:lang w:val="en-US" w:eastAsia="zh-CN"/>
        </w:rPr>
      </w:pPr>
      <w:r>
        <w:rPr>
          <w:rFonts w:hint="eastAsia"/>
          <w:lang w:val="en-US" w:eastAsia="zh-CN"/>
        </w:rPr>
        <w:t>设置外设IO口与中断线的映射关系（即通过哪一个外部中断来响应）</w:t>
      </w:r>
    </w:p>
    <w:p>
      <w:pPr>
        <w:numPr>
          <w:ilvl w:val="0"/>
          <w:numId w:val="2"/>
        </w:numPr>
        <w:rPr>
          <w:rFonts w:hint="default"/>
          <w:lang w:val="en-US" w:eastAsia="zh-CN"/>
        </w:rPr>
      </w:pPr>
      <w:r>
        <w:rPr>
          <w:rFonts w:hint="eastAsia"/>
          <w:lang w:val="en-US" w:eastAsia="zh-CN"/>
        </w:rPr>
        <w:t>使能外设中断对应的PIE中断（第x组第y条）</w:t>
      </w:r>
    </w:p>
    <w:p>
      <w:pPr>
        <w:numPr>
          <w:ilvl w:val="0"/>
          <w:numId w:val="2"/>
        </w:numPr>
        <w:rPr>
          <w:rFonts w:hint="default"/>
          <w:lang w:val="en-US" w:eastAsia="zh-CN"/>
        </w:rPr>
      </w:pPr>
      <w:r>
        <w:rPr>
          <w:rFonts w:hint="eastAsia"/>
          <w:lang w:val="en-US" w:eastAsia="zh-CN"/>
        </w:rPr>
        <w:t>设置外部中断的触发方式（上升沿或下降沿）并使能外部中断</w:t>
      </w:r>
    </w:p>
    <w:p>
      <w:pPr>
        <w:numPr>
          <w:ilvl w:val="0"/>
          <w:numId w:val="2"/>
        </w:numPr>
        <w:rPr>
          <w:rFonts w:hint="default"/>
          <w:lang w:val="en-US" w:eastAsia="zh-CN"/>
        </w:rPr>
      </w:pPr>
      <w:r>
        <w:rPr>
          <w:rFonts w:hint="eastAsia"/>
          <w:lang w:val="en-US" w:eastAsia="zh-CN"/>
        </w:rPr>
        <w:t>使能CPU级中断和全局中断</w:t>
      </w:r>
    </w:p>
    <w:p>
      <w:pPr>
        <w:numPr>
          <w:ilvl w:val="0"/>
          <w:numId w:val="2"/>
        </w:numPr>
        <w:rPr>
          <w:rFonts w:hint="default"/>
          <w:lang w:val="en-US" w:eastAsia="zh-CN"/>
        </w:rPr>
      </w:pPr>
      <w:r>
        <w:rPr>
          <w:rFonts w:hint="eastAsia"/>
          <w:lang w:val="en-US" w:eastAsia="zh-CN"/>
        </w:rPr>
        <w:t>设置中断向量表，即将中断服务程序的地址给到对应中断源的中断向量</w:t>
      </w:r>
    </w:p>
    <w:p>
      <w:pPr>
        <w:numPr>
          <w:ilvl w:val="0"/>
          <w:numId w:val="2"/>
        </w:numPr>
        <w:rPr>
          <w:rFonts w:hint="default"/>
          <w:lang w:val="en-US" w:eastAsia="zh-CN"/>
        </w:rPr>
      </w:pPr>
      <w:r>
        <w:rPr>
          <w:rFonts w:hint="eastAsia"/>
          <w:lang w:val="en-US" w:eastAsia="zh-CN"/>
        </w:rPr>
        <w:t>编写中断服务程序，注意在中断服务程序的结束要清除中断，对于28335来说，清除中断则是清除PIE的</w:t>
      </w:r>
      <w:r>
        <w:rPr>
          <w:rFonts w:hint="eastAsia" w:ascii="宋体" w:hAnsi="宋体" w:eastAsia="宋体" w:cs="宋体"/>
          <w:color w:val="000000"/>
          <w:kern w:val="0"/>
          <w:sz w:val="24"/>
          <w:szCs w:val="24"/>
          <w:lang w:val="en-US" w:eastAsia="zh-CN" w:bidi="ar"/>
        </w:rPr>
        <w:t>响应标志位（PIEACK）</w:t>
      </w:r>
      <w:r>
        <w:rPr>
          <w:rFonts w:hint="eastAsia" w:ascii="宋体" w:hAnsi="宋体" w:cs="宋体"/>
          <w:color w:val="000000"/>
          <w:kern w:val="0"/>
          <w:sz w:val="24"/>
          <w:szCs w:val="24"/>
          <w:lang w:val="en-US" w:eastAsia="zh-CN" w:bidi="ar"/>
        </w:rPr>
        <w:t>，写1为清空。</w:t>
      </w:r>
    </w:p>
    <w:p>
      <w:pPr>
        <w:pStyle w:val="2"/>
        <w:bidi w:val="0"/>
        <w:rPr>
          <w:rFonts w:hint="default"/>
          <w:lang w:val="en-US" w:eastAsia="zh-CN"/>
        </w:rPr>
      </w:pPr>
      <w:r>
        <w:rPr>
          <w:rFonts w:hint="eastAsia"/>
          <w:lang w:val="en-US" w:eastAsia="zh-CN"/>
        </w:rPr>
        <w:t>S5PV210的中断机制</w:t>
      </w:r>
    </w:p>
    <w:p>
      <w:pPr>
        <w:rPr>
          <w:rFonts w:hint="eastAsia"/>
          <w:lang w:val="en-US" w:eastAsia="zh-CN"/>
        </w:rPr>
      </w:pPr>
      <w:r>
        <w:rPr>
          <w:rFonts w:hint="eastAsia"/>
          <w:lang w:val="en-US" w:eastAsia="zh-CN"/>
        </w:rPr>
        <w:t>与28335相比，S5PV210使用的是ARMv7内核版本，SoC是A8版本，ARM体系的中断机制与DSP有所不同。ARM共有7种工作模式，除了正常的用户模式外，其余的工作模式都称为异常模式，其中IRQ为外部中断异常，FIQ为快速中断异常，FIQ的级别更高，中断响应过程如下：</w:t>
      </w:r>
    </w:p>
    <w:p>
      <w:r>
        <w:drawing>
          <wp:inline distT="0" distB="0" distL="114300" distR="114300">
            <wp:extent cx="5273675" cy="24384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3675" cy="2438400"/>
                    </a:xfrm>
                    <a:prstGeom prst="rect">
                      <a:avLst/>
                    </a:prstGeom>
                    <a:noFill/>
                    <a:ln>
                      <a:noFill/>
                    </a:ln>
                  </pic:spPr>
                </pic:pic>
              </a:graphicData>
            </a:graphic>
          </wp:inline>
        </w:drawing>
      </w:r>
    </w:p>
    <w:p>
      <w:pPr>
        <w:rPr>
          <w:rFonts w:hint="eastAsia"/>
          <w:lang w:val="en-US" w:eastAsia="zh-CN"/>
        </w:rPr>
      </w:pPr>
      <w:r>
        <w:rPr>
          <w:rFonts w:hint="eastAsia"/>
          <w:lang w:val="en-US" w:eastAsia="zh-CN"/>
        </w:rPr>
        <w:t>ARM的7种工作模式，可以理解为7根中断线，但是真正提供给中断的又两根，分别是IRQ和FIQ，但是中断源不可能只有两个，因此同样需要中断复用，210是使用4个中断向量控制器（VIC0~VIC1）来对中断源进行管理，每个VIC管理32个中断源，对于一个中断向量控制器VIC来说，有如下寄存器来管理中断源：</w:t>
      </w:r>
    </w:p>
    <w:p>
      <w:pPr>
        <w:pStyle w:val="3"/>
        <w:bidi w:val="0"/>
        <w:rPr>
          <w:rFonts w:hint="default"/>
          <w:lang w:val="en-US" w:eastAsia="zh-CN"/>
        </w:rPr>
      </w:pPr>
      <w:r>
        <w:rPr>
          <w:rFonts w:hint="eastAsia"/>
          <w:lang w:val="en-US" w:eastAsia="zh-CN"/>
        </w:rPr>
        <w:t>210VIC中断控制器相关寄存器</w:t>
      </w:r>
    </w:p>
    <w:p>
      <w:pPr>
        <w:rPr>
          <w:rFonts w:hint="eastAsia"/>
          <w:lang w:val="en-US" w:eastAsia="zh-CN"/>
        </w:rPr>
      </w:pPr>
      <w:r>
        <w:rPr>
          <w:rFonts w:hint="eastAsia"/>
          <w:highlight w:val="green"/>
          <w:lang w:val="en-US" w:eastAsia="zh-CN"/>
        </w:rPr>
        <w:t>IRQ状态寄存器</w:t>
      </w:r>
      <w:r>
        <w:rPr>
          <w:rFonts w:hint="eastAsia"/>
          <w:lang w:val="en-US" w:eastAsia="zh-CN"/>
        </w:rPr>
        <w:t>：VICnIRQSTATUS (n=0~4)，每个寄存器32位，1位表示相应的中断源是否处于IRQ中断模式</w:t>
      </w:r>
    </w:p>
    <w:p>
      <w:pPr>
        <w:rPr>
          <w:rFonts w:hint="eastAsia"/>
          <w:lang w:val="en-US" w:eastAsia="zh-CN"/>
        </w:rPr>
      </w:pPr>
      <w:r>
        <w:rPr>
          <w:rFonts w:hint="eastAsia"/>
          <w:highlight w:val="green"/>
          <w:lang w:val="en-US" w:eastAsia="zh-CN"/>
        </w:rPr>
        <w:t>FIQ状态寄存器</w:t>
      </w:r>
      <w:r>
        <w:rPr>
          <w:rFonts w:hint="eastAsia"/>
          <w:lang w:val="en-US" w:eastAsia="zh-CN"/>
        </w:rPr>
        <w:t>：VICnFIQSTATUS （n=0~4）,每个寄存器32位，1位表示相应的中断源是否处于FIQ中断模式</w:t>
      </w:r>
    </w:p>
    <w:p>
      <w:pPr>
        <w:rPr>
          <w:rFonts w:hint="eastAsia"/>
          <w:lang w:val="en-US" w:eastAsia="zh-CN"/>
        </w:rPr>
      </w:pPr>
      <w:r>
        <w:rPr>
          <w:rFonts w:hint="eastAsia"/>
          <w:highlight w:val="green"/>
          <w:lang w:val="en-US" w:eastAsia="zh-CN"/>
        </w:rPr>
        <w:t>选择中断寄存器</w:t>
      </w:r>
      <w:r>
        <w:rPr>
          <w:rFonts w:hint="eastAsia"/>
          <w:lang w:val="en-US" w:eastAsia="zh-CN"/>
        </w:rPr>
        <w:t>：VICnINTSELECT （n=0~4），每个寄存器32位，每一位用来选择对应的中断源是IRQ或者FIQ中断模式</w:t>
      </w:r>
    </w:p>
    <w:p>
      <w:pPr>
        <w:keepNext w:val="0"/>
        <w:keepLines w:val="0"/>
        <w:widowControl/>
        <w:suppressLineNumbers w:val="0"/>
        <w:jc w:val="left"/>
        <w:rPr>
          <w:rFonts w:hint="default"/>
          <w:lang w:val="en-US"/>
        </w:rPr>
      </w:pPr>
      <w:r>
        <w:rPr>
          <w:rFonts w:hint="eastAsia"/>
          <w:highlight w:val="green"/>
          <w:lang w:val="en-US" w:eastAsia="zh-CN"/>
        </w:rPr>
        <w:t>中断使能寄存器</w:t>
      </w:r>
      <w:r>
        <w:rPr>
          <w:rFonts w:hint="eastAsia"/>
          <w:lang w:val="en-US" w:eastAsia="zh-CN"/>
        </w:rPr>
        <w:t>：</w:t>
      </w:r>
      <w:r>
        <w:rPr>
          <w:rFonts w:ascii="Arial" w:hAnsi="Arial" w:eastAsia="宋体" w:cs="Arial"/>
          <w:color w:val="000000"/>
          <w:kern w:val="0"/>
          <w:sz w:val="20"/>
          <w:szCs w:val="20"/>
          <w:lang w:val="en-US" w:eastAsia="zh-CN" w:bidi="ar"/>
        </w:rPr>
        <w:t>VIC</w:t>
      </w:r>
      <w:r>
        <w:rPr>
          <w:rFonts w:hint="eastAsia" w:ascii="Arial" w:hAnsi="Arial" w:cs="Arial"/>
          <w:color w:val="000000"/>
          <w:kern w:val="0"/>
          <w:sz w:val="20"/>
          <w:szCs w:val="20"/>
          <w:lang w:val="en-US" w:eastAsia="zh-CN" w:bidi="ar"/>
        </w:rPr>
        <w:t>n</w:t>
      </w:r>
      <w:r>
        <w:rPr>
          <w:rFonts w:ascii="Arial" w:hAnsi="Arial" w:eastAsia="宋体" w:cs="Arial"/>
          <w:color w:val="000000"/>
          <w:kern w:val="0"/>
          <w:sz w:val="20"/>
          <w:szCs w:val="20"/>
          <w:lang w:val="en-US" w:eastAsia="zh-CN" w:bidi="ar"/>
        </w:rPr>
        <w:t xml:space="preserve">INTENABLE </w:t>
      </w:r>
      <w:r>
        <w:rPr>
          <w:rFonts w:hint="eastAsia"/>
          <w:lang w:val="en-US" w:eastAsia="zh-CN"/>
        </w:rPr>
        <w:t>（n=0~4）,每个寄存器32位,通过每一位置位，来选择对应的中断源，所谓使能就是使得VIC能够向CPU发出中断申请。</w:t>
      </w:r>
    </w:p>
    <w:p>
      <w:pPr>
        <w:keepNext w:val="0"/>
        <w:keepLines w:val="0"/>
        <w:widowControl/>
        <w:suppressLineNumbers w:val="0"/>
        <w:jc w:val="left"/>
        <w:rPr>
          <w:rFonts w:hint="eastAsia"/>
          <w:lang w:val="en-US" w:eastAsia="zh-CN"/>
        </w:rPr>
      </w:pPr>
      <w:r>
        <w:rPr>
          <w:rFonts w:hint="eastAsia"/>
          <w:highlight w:val="green"/>
          <w:lang w:val="en-US" w:eastAsia="zh-CN"/>
        </w:rPr>
        <w:t>清除中断使能寄存器</w:t>
      </w:r>
      <w:r>
        <w:rPr>
          <w:rFonts w:hint="eastAsia"/>
          <w:lang w:val="en-US" w:eastAsia="zh-CN"/>
        </w:rPr>
        <w:t>：</w:t>
      </w:r>
      <w:r>
        <w:rPr>
          <w:rFonts w:ascii="Arial" w:hAnsi="Arial" w:eastAsia="宋体" w:cs="Arial"/>
          <w:color w:val="000000"/>
          <w:kern w:val="0"/>
          <w:sz w:val="20"/>
          <w:szCs w:val="20"/>
          <w:lang w:val="en-US" w:eastAsia="zh-CN" w:bidi="ar"/>
        </w:rPr>
        <w:t>VIC</w:t>
      </w:r>
      <w:r>
        <w:rPr>
          <w:rFonts w:hint="eastAsia" w:ascii="Arial" w:hAnsi="Arial" w:cs="Arial"/>
          <w:color w:val="000000"/>
          <w:kern w:val="0"/>
          <w:sz w:val="20"/>
          <w:szCs w:val="20"/>
          <w:lang w:val="en-US" w:eastAsia="zh-CN" w:bidi="ar"/>
        </w:rPr>
        <w:t>n</w:t>
      </w:r>
      <w:r>
        <w:rPr>
          <w:rFonts w:ascii="Arial" w:hAnsi="Arial" w:eastAsia="宋体" w:cs="Arial"/>
          <w:color w:val="000000"/>
          <w:kern w:val="0"/>
          <w:sz w:val="20"/>
          <w:szCs w:val="20"/>
          <w:lang w:val="en-US" w:eastAsia="zh-CN" w:bidi="ar"/>
        </w:rPr>
        <w:t xml:space="preserve">INTENCLEAR </w:t>
      </w:r>
      <w:r>
        <w:rPr>
          <w:rFonts w:hint="eastAsia"/>
          <w:lang w:val="en-US" w:eastAsia="zh-CN"/>
        </w:rPr>
        <w:t>（n=0~4）,每个寄存器32位,通过每一位置位，来清除对应中断源的中断请求。</w:t>
      </w:r>
    </w:p>
    <w:p>
      <w:pPr>
        <w:keepNext w:val="0"/>
        <w:keepLines w:val="0"/>
        <w:widowControl/>
        <w:suppressLineNumbers w:val="0"/>
        <w:jc w:val="left"/>
        <w:rPr>
          <w:rFonts w:hint="eastAsia"/>
          <w:lang w:val="en-US" w:eastAsia="zh-CN"/>
        </w:rPr>
      </w:pPr>
      <w:r>
        <w:rPr>
          <w:rFonts w:hint="eastAsia"/>
          <w:highlight w:val="green"/>
          <w:lang w:val="en-US" w:eastAsia="zh-CN"/>
        </w:rPr>
        <w:t>中断向量寄存器</w:t>
      </w:r>
      <w:r>
        <w:rPr>
          <w:rFonts w:hint="eastAsia"/>
          <w:lang w:val="en-US" w:eastAsia="zh-CN"/>
        </w:rPr>
        <w:t>： VICnVECTADDR0~31  （n=0~4）,用来存放中断服务程序地址的寄存器，每个VIC有32个，存放32个中断源对应的中断服务程序地址。</w:t>
      </w:r>
    </w:p>
    <w:p>
      <w:pPr>
        <w:keepNext w:val="0"/>
        <w:keepLines w:val="0"/>
        <w:widowControl/>
        <w:suppressLineNumbers w:val="0"/>
        <w:jc w:val="left"/>
        <w:rPr>
          <w:rFonts w:hint="eastAsia"/>
          <w:lang w:val="en-US" w:eastAsia="zh-CN"/>
        </w:rPr>
      </w:pPr>
      <w:r>
        <w:rPr>
          <w:rFonts w:hint="eastAsia"/>
          <w:highlight w:val="green"/>
          <w:lang w:val="en-US" w:eastAsia="zh-CN"/>
        </w:rPr>
        <w:t>中断优先级寄存器</w:t>
      </w:r>
      <w:r>
        <w:rPr>
          <w:rFonts w:hint="eastAsia"/>
          <w:lang w:val="en-US" w:eastAsia="zh-CN"/>
        </w:rPr>
        <w:t>：</w:t>
      </w:r>
      <w:r>
        <w:rPr>
          <w:rFonts w:ascii="Arial" w:hAnsi="Arial" w:eastAsia="宋体" w:cs="Arial"/>
          <w:color w:val="000000"/>
          <w:kern w:val="0"/>
          <w:sz w:val="20"/>
          <w:szCs w:val="20"/>
          <w:lang w:val="en-US" w:eastAsia="zh-CN" w:bidi="ar"/>
        </w:rPr>
        <w:t>VIC</w:t>
      </w:r>
      <w:r>
        <w:rPr>
          <w:rFonts w:hint="eastAsia" w:ascii="Arial" w:hAnsi="Arial" w:cs="Arial"/>
          <w:color w:val="000000"/>
          <w:kern w:val="0"/>
          <w:sz w:val="20"/>
          <w:szCs w:val="20"/>
          <w:lang w:val="en-US" w:eastAsia="zh-CN" w:bidi="ar"/>
        </w:rPr>
        <w:t>n</w:t>
      </w:r>
      <w:r>
        <w:rPr>
          <w:rFonts w:ascii="Arial" w:hAnsi="Arial" w:eastAsia="宋体" w:cs="Arial"/>
          <w:color w:val="000000"/>
          <w:kern w:val="0"/>
          <w:sz w:val="20"/>
          <w:szCs w:val="20"/>
          <w:lang w:val="en-US" w:eastAsia="zh-CN" w:bidi="ar"/>
        </w:rPr>
        <w:t>VECPRIORITY</w:t>
      </w:r>
      <w:r>
        <w:rPr>
          <w:rFonts w:hint="eastAsia" w:ascii="Arial" w:hAnsi="Arial" w:cs="Arial"/>
          <w:color w:val="000000"/>
          <w:kern w:val="0"/>
          <w:sz w:val="20"/>
          <w:szCs w:val="20"/>
          <w:lang w:val="en-US" w:eastAsia="zh-CN" w:bidi="ar"/>
        </w:rPr>
        <w:t xml:space="preserve">0~31  </w:t>
      </w:r>
      <w:r>
        <w:rPr>
          <w:rFonts w:hint="eastAsia"/>
          <w:lang w:val="en-US" w:eastAsia="zh-CN"/>
        </w:rPr>
        <w:t>（n=0~4）,用来设置32个中断源优先级</w:t>
      </w:r>
    </w:p>
    <w:p>
      <w:pPr>
        <w:keepNext w:val="0"/>
        <w:keepLines w:val="0"/>
        <w:widowControl/>
        <w:suppressLineNumbers w:val="0"/>
        <w:jc w:val="left"/>
        <w:rPr>
          <w:rFonts w:hint="default"/>
          <w:lang w:val="en-US"/>
        </w:rPr>
      </w:pPr>
      <w:r>
        <w:rPr>
          <w:rFonts w:hint="eastAsia"/>
          <w:highlight w:val="green"/>
          <w:lang w:val="en-US" w:eastAsia="zh-CN"/>
        </w:rPr>
        <w:t>中断服务程序地址寄存器</w:t>
      </w:r>
      <w:r>
        <w:rPr>
          <w:rFonts w:hint="eastAsia"/>
          <w:lang w:val="en-US" w:eastAsia="zh-CN"/>
        </w:rPr>
        <w:t>：</w:t>
      </w:r>
      <w:r>
        <w:rPr>
          <w:rFonts w:ascii="Arial" w:hAnsi="Arial" w:eastAsia="宋体" w:cs="Arial"/>
          <w:color w:val="000000"/>
          <w:kern w:val="0"/>
          <w:sz w:val="20"/>
          <w:szCs w:val="20"/>
          <w:lang w:val="en-US" w:eastAsia="zh-CN" w:bidi="ar"/>
        </w:rPr>
        <w:t>VIC</w:t>
      </w:r>
      <w:r>
        <w:rPr>
          <w:rFonts w:hint="eastAsia" w:ascii="Arial" w:hAnsi="Arial" w:cs="Arial"/>
          <w:color w:val="000000"/>
          <w:kern w:val="0"/>
          <w:sz w:val="20"/>
          <w:szCs w:val="20"/>
          <w:lang w:val="en-US" w:eastAsia="zh-CN" w:bidi="ar"/>
        </w:rPr>
        <w:t>n</w:t>
      </w:r>
      <w:r>
        <w:rPr>
          <w:rFonts w:ascii="Arial" w:hAnsi="Arial" w:eastAsia="宋体" w:cs="Arial"/>
          <w:color w:val="000000"/>
          <w:kern w:val="0"/>
          <w:sz w:val="20"/>
          <w:szCs w:val="20"/>
          <w:lang w:val="en-US" w:eastAsia="zh-CN" w:bidi="ar"/>
        </w:rPr>
        <w:t xml:space="preserve">ADDRESS </w:t>
      </w:r>
      <w:r>
        <w:rPr>
          <w:rFonts w:hint="eastAsia" w:ascii="Arial" w:hAnsi="Arial" w:cs="Arial"/>
          <w:color w:val="000000"/>
          <w:kern w:val="0"/>
          <w:sz w:val="20"/>
          <w:szCs w:val="20"/>
          <w:lang w:val="en-US" w:eastAsia="zh-CN" w:bidi="ar"/>
        </w:rPr>
        <w:t xml:space="preserve"> </w:t>
      </w:r>
      <w:r>
        <w:rPr>
          <w:rFonts w:hint="eastAsia"/>
          <w:lang w:val="en-US" w:eastAsia="zh-CN"/>
        </w:rPr>
        <w:t>（n=0~4）,每个VIC有一个这样的寄存器，当中断相应后，会将相应中断源对应的中断向量放到该寄存器内，该寄存器一般作为一个函数指针来使用，首先将该寄存器强制类型转换为与中断服务程序一样的函数指针，在通过该函数指针来执行中断服务程序</w:t>
      </w:r>
    </w:p>
    <w:p>
      <w:pPr>
        <w:pStyle w:val="3"/>
        <w:bidi w:val="0"/>
        <w:rPr>
          <w:rFonts w:hint="default"/>
          <w:lang w:val="en-US" w:eastAsia="zh-CN"/>
        </w:rPr>
      </w:pPr>
      <w:r>
        <w:rPr>
          <w:rFonts w:hint="eastAsia"/>
          <w:lang w:val="en-US" w:eastAsia="zh-CN"/>
        </w:rPr>
        <w:t>210中断响应过程</w:t>
      </w:r>
    </w:p>
    <w:p>
      <w:pPr>
        <w:rPr>
          <w:rFonts w:hint="eastAsia"/>
          <w:lang w:val="en-US" w:eastAsia="zh-CN"/>
        </w:rPr>
      </w:pPr>
      <w:r>
        <w:rPr>
          <w:rFonts w:hint="eastAsia"/>
          <w:lang w:val="en-US" w:eastAsia="zh-CN"/>
        </w:rPr>
        <w:t>首先是外部中断要和中断服务程序绑定，根据中断号确定中断向量控制器（确定具体是哪一个VIC），并将中断服务程序绑定到对应的中断向量表。外部中断发起中断请求后，外部中断标志会挂起，如果外部中断被允许，中断请求进入中断向量控制器（VIC），VIC会根据中断号，判断中断的优先级，如果VIC对应的中断源被使能，则VIC向CPU发送中断请求，CPU响应中断时，会查找到相应VIC的中断服务程序寄存器去执行中断服务程序。</w:t>
      </w:r>
    </w:p>
    <w:p>
      <w:pPr>
        <w:pStyle w:val="3"/>
        <w:bidi w:val="0"/>
        <w:rPr>
          <w:rFonts w:hint="default"/>
          <w:lang w:val="en-US" w:eastAsia="zh-CN"/>
        </w:rPr>
      </w:pPr>
      <w:r>
        <w:rPr>
          <w:rFonts w:hint="eastAsia"/>
          <w:lang w:val="en-US" w:eastAsia="zh-CN"/>
        </w:rPr>
        <w:t>210的中断编程配置</w:t>
      </w:r>
    </w:p>
    <w:p>
      <w:pPr>
        <w:pStyle w:val="4"/>
        <w:bidi w:val="0"/>
        <w:rPr>
          <w:rFonts w:hint="default"/>
          <w:lang w:val="en-US" w:eastAsia="zh-CN"/>
        </w:rPr>
      </w:pPr>
      <w:r>
        <w:rPr>
          <w:rFonts w:hint="eastAsia"/>
          <w:lang w:val="en-US" w:eastAsia="zh-CN"/>
        </w:rPr>
        <w:t>外部中断的配置</w:t>
      </w:r>
    </w:p>
    <w:p>
      <w:pPr>
        <w:rPr>
          <w:rFonts w:hint="eastAsia"/>
          <w:lang w:val="en-US" w:eastAsia="zh-CN"/>
        </w:rPr>
      </w:pPr>
      <w:r>
        <w:rPr>
          <w:rFonts w:hint="eastAsia"/>
          <w:lang w:val="en-US" w:eastAsia="zh-CN"/>
        </w:rPr>
        <w:t>与DSP28335不同，210的每个引脚对应的哪个外部中断，已经被定义好了，一个外部中断可以由多个引脚来触发，外部中断配置时需要设置外设本身的寄存器（如GPIO）和外部中断的寄存器（如XINT1）</w:t>
      </w:r>
    </w:p>
    <w:p>
      <w:pPr>
        <w:rPr>
          <w:rFonts w:hint="eastAsia"/>
          <w:lang w:val="en-US" w:eastAsia="zh-CN"/>
        </w:rPr>
      </w:pPr>
      <w:r>
        <w:rPr>
          <w:rFonts w:hint="eastAsia"/>
          <w:lang w:val="en-US" w:eastAsia="zh-CN"/>
        </w:rPr>
        <w:t>对于外设的寄存器，需要将其配置为中断模式</w:t>
      </w:r>
    </w:p>
    <w:p>
      <w:pPr>
        <w:rPr>
          <w:rFonts w:hint="default"/>
          <w:lang w:val="en-US" w:eastAsia="zh-CN"/>
        </w:rPr>
      </w:pPr>
      <w:r>
        <w:rPr>
          <w:rFonts w:hint="eastAsia"/>
          <w:lang w:val="en-US" w:eastAsia="zh-CN"/>
        </w:rPr>
        <w:t>对于外部中断寄存器（XINT1）,需要设置中断触发方式（上升沿或下降沿）和使能外部中断。</w:t>
      </w:r>
    </w:p>
    <w:p>
      <w:pPr>
        <w:pStyle w:val="4"/>
        <w:bidi w:val="0"/>
        <w:rPr>
          <w:rFonts w:hint="default"/>
          <w:lang w:val="en-US" w:eastAsia="zh-CN"/>
        </w:rPr>
      </w:pPr>
      <w:r>
        <w:rPr>
          <w:rFonts w:hint="eastAsia"/>
          <w:lang w:val="en-US" w:eastAsia="zh-CN"/>
        </w:rPr>
        <w:t>中断控制器VIC的配置与编程</w:t>
      </w:r>
    </w:p>
    <w:p>
      <w:pPr>
        <w:keepNext w:val="0"/>
        <w:keepLines w:val="0"/>
        <w:widowControl/>
        <w:numPr>
          <w:ilvl w:val="0"/>
          <w:numId w:val="3"/>
        </w:numPr>
        <w:suppressLineNumbers w:val="0"/>
        <w:jc w:val="left"/>
        <w:rPr>
          <w:rFonts w:hint="eastAsia"/>
          <w:lang w:val="en-US" w:eastAsia="zh-CN"/>
        </w:rPr>
      </w:pPr>
      <w:r>
        <w:rPr>
          <w:rFonts w:hint="eastAsia"/>
          <w:lang w:val="en-US" w:eastAsia="zh-CN"/>
        </w:rPr>
        <w:t>清除所有中断，包括清除中断标志和中断服务程序地址寄存器</w:t>
      </w:r>
    </w:p>
    <w:p>
      <w:pPr>
        <w:keepNext w:val="0"/>
        <w:keepLines w:val="0"/>
        <w:widowControl/>
        <w:numPr>
          <w:ilvl w:val="0"/>
          <w:numId w:val="3"/>
        </w:numPr>
        <w:suppressLineNumbers w:val="0"/>
        <w:jc w:val="left"/>
        <w:rPr>
          <w:rFonts w:hint="eastAsia"/>
          <w:lang w:val="en-US" w:eastAsia="zh-CN"/>
        </w:rPr>
      </w:pPr>
      <w:r>
        <w:rPr>
          <w:rFonts w:hint="eastAsia"/>
          <w:lang w:val="en-US" w:eastAsia="zh-CN"/>
        </w:rPr>
        <w:t>设置中断模式：IRQ或者FIQ</w:t>
      </w:r>
    </w:p>
    <w:p>
      <w:pPr>
        <w:keepNext w:val="0"/>
        <w:keepLines w:val="0"/>
        <w:widowControl/>
        <w:numPr>
          <w:ilvl w:val="0"/>
          <w:numId w:val="3"/>
        </w:numPr>
        <w:suppressLineNumbers w:val="0"/>
        <w:jc w:val="left"/>
        <w:rPr>
          <w:rFonts w:hint="default"/>
          <w:lang w:val="en-US" w:eastAsia="zh-CN"/>
        </w:rPr>
      </w:pPr>
      <w:r>
        <w:rPr>
          <w:rFonts w:hint="eastAsia"/>
          <w:lang w:val="en-US" w:eastAsia="zh-CN"/>
        </w:rPr>
        <w:t>使能VIC中断</w:t>
      </w:r>
    </w:p>
    <w:p>
      <w:pPr>
        <w:keepNext w:val="0"/>
        <w:keepLines w:val="0"/>
        <w:widowControl/>
        <w:numPr>
          <w:ilvl w:val="0"/>
          <w:numId w:val="3"/>
        </w:numPr>
        <w:suppressLineNumbers w:val="0"/>
        <w:jc w:val="left"/>
        <w:rPr>
          <w:rFonts w:hint="default"/>
          <w:lang w:val="en-US" w:eastAsia="zh-CN"/>
        </w:rPr>
      </w:pPr>
      <w:r>
        <w:rPr>
          <w:rFonts w:hint="eastAsia"/>
          <w:lang w:val="en-US" w:eastAsia="zh-CN"/>
        </w:rPr>
        <w:t>编写中断服务程序</w:t>
      </w:r>
    </w:p>
    <w:p>
      <w:pPr>
        <w:keepNext w:val="0"/>
        <w:keepLines w:val="0"/>
        <w:widowControl/>
        <w:numPr>
          <w:ilvl w:val="0"/>
          <w:numId w:val="3"/>
        </w:numPr>
        <w:suppressLineNumbers w:val="0"/>
        <w:jc w:val="left"/>
        <w:rPr>
          <w:rFonts w:hint="default"/>
          <w:lang w:val="en-US" w:eastAsia="zh-CN"/>
        </w:rPr>
      </w:pPr>
      <w:r>
        <w:rPr>
          <w:rFonts w:hint="eastAsia"/>
          <w:lang w:val="en-US" w:eastAsia="zh-CN"/>
        </w:rPr>
        <w:t>编写中断查询程序，通过IRQ或FIQ判断是哪一个VIC发生了中断，并到相应的寄存器去执行中断服务程序</w:t>
      </w:r>
    </w:p>
    <w:p>
      <w:pPr>
        <w:pStyle w:val="2"/>
        <w:bidi w:val="0"/>
        <w:rPr>
          <w:rFonts w:hint="default"/>
          <w:lang w:val="en-US" w:eastAsia="zh-CN"/>
        </w:rPr>
      </w:pPr>
      <w:r>
        <w:rPr>
          <w:rFonts w:hint="eastAsia"/>
          <w:lang w:val="en-US" w:eastAsia="zh-CN"/>
        </w:rPr>
        <w:t>不同处理器中断机制的总结</w:t>
      </w:r>
    </w:p>
    <w:p>
      <w:pPr>
        <w:ind w:left="0" w:leftChars="0" w:firstLine="0" w:firstLineChars="0"/>
        <w:rPr>
          <w:rFonts w:hint="default"/>
          <w:lang w:val="en-US" w:eastAsia="zh-CN"/>
        </w:rPr>
      </w:pPr>
      <w:r>
        <w:rPr>
          <w:rFonts w:hint="eastAsia"/>
          <w:lang w:val="en-US" w:eastAsia="zh-CN"/>
        </w:rPr>
        <w:t>从以上的对DSP和ARM中断机制的分析可知，不同处理器对中断处理的机制有些许差别，但是处理的思想是相似，从中断配置到编写中断服务程序的过程也是类似的，本节先总结这两种处理器的异同，将来学校到新的处理器后，再作对比与总结。</w:t>
      </w:r>
    </w:p>
    <w:p>
      <w:pPr>
        <w:pStyle w:val="3"/>
        <w:bidi w:val="0"/>
        <w:rPr>
          <w:rFonts w:hint="default"/>
          <w:lang w:val="en-US" w:eastAsia="zh-CN"/>
        </w:rPr>
      </w:pPr>
      <w:r>
        <w:rPr>
          <w:rFonts w:hint="eastAsia"/>
          <w:lang w:val="en-US" w:eastAsia="zh-CN"/>
        </w:rPr>
        <w:t>中断线和中断控制器不同</w:t>
      </w:r>
    </w:p>
    <w:p>
      <w:pPr>
        <w:pStyle w:val="4"/>
        <w:bidi w:val="0"/>
        <w:rPr>
          <w:rFonts w:hint="default"/>
          <w:lang w:val="en-US" w:eastAsia="zh-CN"/>
        </w:rPr>
      </w:pPr>
      <w:r>
        <w:rPr>
          <w:rFonts w:hint="eastAsia"/>
          <w:lang w:val="en-US" w:eastAsia="zh-CN"/>
        </w:rPr>
        <w:t>DSP TMS320F28335</w:t>
      </w:r>
    </w:p>
    <w:p>
      <w:pPr>
        <w:rPr>
          <w:rFonts w:hint="eastAsia"/>
          <w:lang w:val="en-US" w:eastAsia="zh-CN"/>
        </w:rPr>
      </w:pPr>
      <w:r>
        <w:rPr>
          <w:rFonts w:hint="eastAsia"/>
          <w:lang w:val="en-US" w:eastAsia="zh-CN"/>
        </w:rPr>
        <w:t>28335一共16根中断线，其中用于可屏蔽中断一共14根，除2根用于定时器Timer1和Timer2外，其余12根通过中断控制器PIE管理，PIE根据中断线数量分为12组，一组对应一根中断线，每组由扩展了8个中断源，外部中断和中断源建立映射关系并发出中断请求后，由PIE来决定该中断请求是否向CPU发起，决定的依据是PIE对该中断源使能以及当前该中断源所属的中断线上没有正在处理中断。</w:t>
      </w:r>
    </w:p>
    <w:p>
      <w:pPr>
        <w:rPr>
          <w:rFonts w:hint="default"/>
          <w:lang w:val="en-US" w:eastAsia="zh-CN"/>
        </w:rPr>
      </w:pPr>
      <w:r>
        <w:rPr>
          <w:rFonts w:hint="eastAsia"/>
          <w:lang w:val="en-US" w:eastAsia="zh-CN"/>
        </w:rPr>
        <w:t>中断优先级：DSP中断优先级是处理器已经固化好的，中断优先级由INT1~INT12依次降低，组内优先级由INTx.1~INTx.8依次降低</w:t>
      </w:r>
    </w:p>
    <w:p>
      <w:pPr>
        <w:pStyle w:val="4"/>
        <w:bidi w:val="0"/>
        <w:rPr>
          <w:rFonts w:hint="default"/>
          <w:lang w:val="en-US" w:eastAsia="zh-CN"/>
        </w:rPr>
      </w:pPr>
      <w:r>
        <w:rPr>
          <w:rFonts w:hint="eastAsia"/>
          <w:lang w:val="en-US" w:eastAsia="zh-CN"/>
        </w:rPr>
        <w:t>S5PV210（ARM）</w:t>
      </w:r>
    </w:p>
    <w:p>
      <w:pPr>
        <w:rPr>
          <w:rFonts w:hint="eastAsia"/>
          <w:lang w:val="en-US" w:eastAsia="zh-CN"/>
        </w:rPr>
      </w:pPr>
      <w:r>
        <w:rPr>
          <w:rFonts w:hint="eastAsia"/>
          <w:lang w:val="en-US" w:eastAsia="zh-CN"/>
        </w:rPr>
        <w:t>210只有7种工作模式，留给中断的中断线只有两根，快速中断异常FIQ和外部中断请求IRQ，同样面临中断线无法满足中断源的问题，也同样采用中断控制器来扩展管理中断源，210采用的是4个中断向量管理器VIC来管理中断源。</w:t>
      </w:r>
    </w:p>
    <w:p>
      <w:pPr>
        <w:rPr>
          <w:rFonts w:hint="eastAsia"/>
          <w:lang w:val="en-US" w:eastAsia="zh-CN"/>
        </w:rPr>
      </w:pPr>
      <w:r>
        <w:rPr>
          <w:rFonts w:hint="eastAsia"/>
          <w:lang w:val="en-US" w:eastAsia="zh-CN"/>
        </w:rPr>
        <w:t>中断优先级：VIC为不同中断源提供了设置中断优先级的寄存器，即配置中断时，可指定其优先级，共有16个级别，如果多个中断同时发生，VIC会先处理优先级高的中断，其他中断的标志位仍被挂起，待优先级高的处理完之后，再去处理优先级低的中断。当IRQ响应中断后，会关闭中断，也就是说在处理中断时，其他IRQ中断不会进来，只有处理完了之后才会响应其他中断。但是因为FIQ的优先级高于IRQ，如果申请的是FIQ中断，那么就会先去处理FIQ中断。</w:t>
      </w:r>
    </w:p>
    <w:p>
      <w:pPr>
        <w:pStyle w:val="3"/>
        <w:bidi w:val="0"/>
        <w:rPr>
          <w:rFonts w:hint="default"/>
          <w:lang w:val="en-US" w:eastAsia="zh-CN"/>
        </w:rPr>
      </w:pPr>
      <w:r>
        <w:rPr>
          <w:rFonts w:hint="eastAsia"/>
          <w:lang w:val="en-US" w:eastAsia="zh-CN"/>
        </w:rPr>
        <w:t>外部中断设置不同</w:t>
      </w:r>
    </w:p>
    <w:p>
      <w:pPr>
        <w:pStyle w:val="4"/>
        <w:bidi w:val="0"/>
        <w:rPr>
          <w:rFonts w:hint="default"/>
          <w:lang w:val="en-US" w:eastAsia="zh-CN"/>
        </w:rPr>
      </w:pPr>
      <w:r>
        <w:rPr>
          <w:rFonts w:hint="eastAsia"/>
          <w:lang w:val="en-US" w:eastAsia="zh-CN"/>
        </w:rPr>
        <w:t>DSP TMS320F28335</w:t>
      </w:r>
    </w:p>
    <w:p>
      <w:pPr>
        <w:numPr>
          <w:numId w:val="0"/>
        </w:numPr>
        <w:ind w:leftChars="0"/>
        <w:rPr>
          <w:rFonts w:hint="default"/>
          <w:lang w:val="en-US" w:eastAsia="zh-CN"/>
        </w:rPr>
      </w:pPr>
      <w:r>
        <w:rPr>
          <w:rFonts w:hint="eastAsia"/>
          <w:lang w:val="en-US" w:eastAsia="zh-CN"/>
        </w:rPr>
        <w:t>DSP28335的GPIO和外部中断没有强绑定，而是给出了一个范围，如GPIO0~31这32个引脚可以选择XINT1.2，程序员可以通过设置外部中断XINT的寄存器来选择中断触发的引脚，也是就设置中断时，需要编程将外部中断和GPIO引脚绑定。</w:t>
      </w:r>
    </w:p>
    <w:p>
      <w:pPr>
        <w:pStyle w:val="4"/>
        <w:bidi w:val="0"/>
        <w:rPr>
          <w:rFonts w:hint="default"/>
          <w:lang w:val="en-US" w:eastAsia="zh-CN"/>
        </w:rPr>
      </w:pPr>
      <w:r>
        <w:rPr>
          <w:rFonts w:hint="eastAsia"/>
          <w:lang w:val="en-US" w:eastAsia="zh-CN"/>
        </w:rPr>
        <w:t>S5PV210（ARM）</w:t>
      </w:r>
    </w:p>
    <w:p>
      <w:pPr>
        <w:numPr>
          <w:numId w:val="0"/>
        </w:numPr>
        <w:ind w:leftChars="0"/>
        <w:rPr>
          <w:rFonts w:hint="default"/>
          <w:lang w:val="en-US" w:eastAsia="zh-CN"/>
        </w:rPr>
      </w:pPr>
      <w:r>
        <w:rPr>
          <w:rFonts w:hint="eastAsia"/>
          <w:lang w:val="en-US" w:eastAsia="zh-CN"/>
        </w:rPr>
        <w:t>210具体引脚的中断，已经被绑定为某个外部中断，当确定了使用某个引脚来作中断触发时，也就确定了外部中断源，只能配置相应的外部中断源寄存器。同时ARM的GPIO有一种工作模式是中断模式，使用作为中断时，GPIO的控制寄存器要将工作模式选为中断模式。</w:t>
      </w:r>
      <w:bookmarkStart w:id="0" w:name="_GoBack"/>
      <w:bookmarkEnd w:id="0"/>
    </w:p>
    <w:p>
      <w:pPr>
        <w:rPr>
          <w:rFonts w:hint="default"/>
          <w:lang w:val="en-US" w:eastAsia="zh-CN"/>
        </w:rPr>
      </w:pPr>
    </w:p>
    <w:p>
      <w:pPr>
        <w:keepNext w:val="0"/>
        <w:keepLines w:val="0"/>
        <w:widowControl/>
        <w:suppressLineNumbers w:val="0"/>
        <w:jc w:val="left"/>
        <w:rPr>
          <w:rFonts w:hint="default" w:ascii="Arial" w:hAnsi="Arial" w:cs="Arial"/>
          <w:color w:val="000000"/>
          <w:kern w:val="0"/>
          <w:sz w:val="20"/>
          <w:szCs w:val="20"/>
          <w:lang w:val="en-US" w:eastAsia="zh-CN" w:bidi="ar"/>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Arial" w:hAnsi="Arial" w:cs="Arial"/>
          <w:color w:val="000000"/>
          <w:kern w:val="0"/>
          <w:sz w:val="20"/>
          <w:szCs w:val="20"/>
          <w:lang w:val="en-US" w:eastAsia="zh-CN" w:bidi="ar"/>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Arial" w:hAnsi="Arial" w:cs="Arial"/>
          <w:color w:val="000000"/>
          <w:kern w:val="0"/>
          <w:sz w:val="20"/>
          <w:szCs w:val="20"/>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24D20"/>
    <w:multiLevelType w:val="multilevel"/>
    <w:tmpl w:val="86624D20"/>
    <w:lvl w:ilvl="0" w:tentative="0">
      <w:start w:val="1"/>
      <w:numFmt w:val="decimal"/>
      <w:pStyle w:val="2"/>
      <w:lvlText w:val="%1."/>
      <w:lvlJc w:val="left"/>
      <w:pPr>
        <w:tabs>
          <w:tab w:val="left" w:pos="420"/>
        </w:tabs>
        <w:ind w:left="425" w:hanging="425"/>
      </w:pPr>
      <w:rPr>
        <w:rFonts w:hint="default" w:ascii="宋体" w:hAnsi="宋体" w:eastAsia="宋体" w:cs="宋体"/>
      </w:rPr>
    </w:lvl>
    <w:lvl w:ilvl="1" w:tentative="0">
      <w:start w:val="1"/>
      <w:numFmt w:val="decimal"/>
      <w:pStyle w:val="3"/>
      <w:suff w:val="space"/>
      <w:lvlText w:val="%1.%2."/>
      <w:lvlJc w:val="left"/>
      <w:pPr>
        <w:tabs>
          <w:tab w:val="left" w:pos="420"/>
        </w:tabs>
        <w:ind w:left="567" w:hanging="567"/>
      </w:pPr>
      <w:rPr>
        <w:rFonts w:hint="default" w:ascii="宋体" w:hAnsi="宋体" w:eastAsia="宋体" w:cs="宋体"/>
      </w:rPr>
    </w:lvl>
    <w:lvl w:ilvl="2" w:tentative="0">
      <w:start w:val="1"/>
      <w:numFmt w:val="decimal"/>
      <w:pStyle w:val="4"/>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39D93F2F"/>
    <w:multiLevelType w:val="singleLevel"/>
    <w:tmpl w:val="39D93F2F"/>
    <w:lvl w:ilvl="0" w:tentative="0">
      <w:start w:val="1"/>
      <w:numFmt w:val="decimal"/>
      <w:lvlText w:val="%1)"/>
      <w:lvlJc w:val="left"/>
      <w:pPr>
        <w:tabs>
          <w:tab w:val="left" w:pos="312"/>
        </w:tabs>
      </w:pPr>
    </w:lvl>
  </w:abstractNum>
  <w:abstractNum w:abstractNumId="2">
    <w:nsid w:val="67E7E96E"/>
    <w:multiLevelType w:val="singleLevel"/>
    <w:tmpl w:val="67E7E96E"/>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iMzBjMmZjMTUxNDcxNjI5NzQ5YTllN2NiZGM4OGEifQ=="/>
  </w:docVars>
  <w:rsids>
    <w:rsidRoot w:val="00000000"/>
    <w:rsid w:val="342A25C0"/>
    <w:rsid w:val="419819D6"/>
    <w:rsid w:val="42A22199"/>
    <w:rsid w:val="4D965613"/>
    <w:rsid w:val="558B573F"/>
    <w:rsid w:val="60B94F1A"/>
    <w:rsid w:val="6E555599"/>
    <w:rsid w:val="7126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2"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firstLineChars="0"/>
      <w:jc w:val="left"/>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firstLineChars="0"/>
      <w:outlineLvl w:val="1"/>
    </w:pPr>
    <w:rPr>
      <w:rFonts w:ascii="Arial" w:hAnsi="Arial" w:eastAsia="黑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09" w:hanging="709" w:firstLineChars="0"/>
      <w:outlineLvl w:val="2"/>
    </w:pPr>
    <w:rPr>
      <w:rFonts w:eastAsia="黑体" w:asciiTheme="minorAscii" w:hAnsiTheme="minorAscii"/>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主标题"/>
    <w:basedOn w:val="1"/>
    <w:next w:val="1"/>
    <w:qFormat/>
    <w:uiPriority w:val="0"/>
    <w:pPr>
      <w:keepNext/>
      <w:keepLines/>
      <w:spacing w:before="340" w:beforeLines="0" w:after="330" w:afterLines="0" w:line="360" w:lineRule="auto"/>
      <w:jc w:val="center"/>
      <w:outlineLvl w:val="0"/>
    </w:pPr>
    <w:rPr>
      <w:rFonts w:eastAsia="黑体" w:asciiTheme="minorAscii" w:hAnsiTheme="minorAscii"/>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1761</Words>
  <Characters>1990</Characters>
  <Lines>0</Lines>
  <Paragraphs>0</Paragraphs>
  <TotalTime>8</TotalTime>
  <ScaleCrop>false</ScaleCrop>
  <LinksUpToDate>false</LinksUpToDate>
  <CharactersWithSpaces>2002</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2022-10-04T03:40:00Z</dcterms:created>
  <dc:creator>luguangliang</dc:creator>
  <cp:lastModifiedBy>时间的灰烬</cp:lastModifiedBy>
  <dcterms:modified xsi:type="dcterms:W3CDTF">2022-10-05T07:31:11Z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062D7E8106FC484AA8FAA1F8ACA708C2</vt:lpwstr>
  </property>
</Properties>
</file>