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DA" w:rsidRPr="001E43DA" w:rsidRDefault="001E43DA" w:rsidP="001E43DA">
      <w:pPr>
        <w:pStyle w:val="Heading1"/>
        <w:jc w:val="center"/>
      </w:pPr>
      <w:r w:rsidRPr="001E43DA">
        <w:t>CKB SNP Clustering plots</w:t>
      </w:r>
    </w:p>
    <w:p w:rsidR="00865F8D" w:rsidRDefault="00865F8D" w:rsidP="001E43DA"/>
    <w:p w:rsidR="001E43DA" w:rsidRDefault="00865F8D" w:rsidP="000D4A67">
      <w:pPr>
        <w:jc w:val="both"/>
      </w:pPr>
      <w:r>
        <w:t xml:space="preserve">Kuang Lin </w:t>
      </w:r>
      <w:hyperlink r:id="rId8" w:history="1">
        <w:r w:rsidRPr="0081331E">
          <w:rPr>
            <w:rStyle w:val="Hyperlink"/>
          </w:rPr>
          <w:t>kuang.lin@ndph.ox.ac.uk</w:t>
        </w:r>
      </w:hyperlink>
      <w:r>
        <w:t xml:space="preserve"> </w:t>
      </w:r>
      <w:r w:rsidR="000D4A67">
        <w:tab/>
      </w:r>
      <w:r w:rsidR="000D4A67">
        <w:tab/>
      </w:r>
      <w:r w:rsidR="000D4A67">
        <w:tab/>
      </w:r>
      <w:r w:rsidR="000D4A67">
        <w:tab/>
      </w:r>
      <w:r w:rsidR="000D4A67">
        <w:tab/>
      </w:r>
      <w:r w:rsidR="000D4A67">
        <w:tab/>
      </w:r>
      <w:r w:rsidR="000D4A67">
        <w:tab/>
        <w:t>1 July</w:t>
      </w:r>
      <w:r>
        <w:t xml:space="preserve"> 2016</w:t>
      </w:r>
    </w:p>
    <w:p w:rsidR="001E43DA" w:rsidRPr="001E43DA" w:rsidRDefault="001E43DA" w:rsidP="001E43DA">
      <w:r w:rsidRPr="001E43DA">
        <w:t xml:space="preserve">Given batches of SNP </w:t>
      </w:r>
      <w:r w:rsidR="00403BE9">
        <w:t>callings</w:t>
      </w:r>
      <w:r w:rsidRPr="001E43DA">
        <w:t xml:space="preserve">, we performed (logistic) regressions to detect SNPs with potential batch and plate effects. </w:t>
      </w:r>
    </w:p>
    <w:p w:rsidR="001E43DA" w:rsidRDefault="001E43DA" w:rsidP="001E43DA">
      <w:r w:rsidRPr="001E43DA">
        <w:t xml:space="preserve">Some manual (visual) </w:t>
      </w:r>
      <w:r w:rsidR="00805030">
        <w:t>examination</w:t>
      </w:r>
      <w:r w:rsidRPr="001E43DA">
        <w:t xml:space="preserve"> </w:t>
      </w:r>
      <w:r>
        <w:t>of the</w:t>
      </w:r>
      <w:r w:rsidR="00892648">
        <w:t xml:space="preserve"> SNPs’</w:t>
      </w:r>
      <w:r>
        <w:t xml:space="preserve"> clustering plots </w:t>
      </w:r>
      <w:r w:rsidRPr="001E43DA">
        <w:t>is necessary</w:t>
      </w:r>
      <w:r>
        <w:t>,</w:t>
      </w:r>
      <w:r w:rsidRPr="001E43DA">
        <w:t xml:space="preserve"> for deciding the thresholds</w:t>
      </w:r>
      <w:r>
        <w:t xml:space="preserve"> for QC</w:t>
      </w:r>
      <w:r w:rsidRPr="001E43DA">
        <w:t xml:space="preserve"> and the rej</w:t>
      </w:r>
      <w:r>
        <w:t>ection of SNPs with data</w:t>
      </w:r>
      <w:r w:rsidR="00306058">
        <w:t xml:space="preserve"> of poor quality</w:t>
      </w:r>
      <w:r>
        <w:t xml:space="preserve"> and/or bad calling. </w:t>
      </w:r>
    </w:p>
    <w:p w:rsidR="00E03B07" w:rsidRDefault="00E03B07" w:rsidP="001E43DA">
      <w:r>
        <w:t>We need to be able to generate the clustering plots</w:t>
      </w:r>
      <w:r w:rsidR="00865F8D">
        <w:t xml:space="preserve"> from the genotype calling data</w:t>
      </w:r>
      <w:r>
        <w:t xml:space="preserve">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03B07" w:rsidRPr="00E03B07" w:rsidRDefault="00E03B07" w:rsidP="00E03B07">
      <w:pPr>
        <w:rPr>
          <w:rFonts w:ascii="Courier New" w:hAnsi="Courier New" w:cs="Courier New"/>
          <w:sz w:val="18"/>
          <w:szCs w:val="18"/>
        </w:rPr>
      </w:pPr>
      <w:r w:rsidRPr="00E03B07">
        <w:t>Linux command alias:</w:t>
      </w:r>
    </w:p>
    <w:p w:rsidR="00E03B07" w:rsidRPr="00C1735E" w:rsidRDefault="00E03B07" w:rsidP="00E03B07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h='head'</w:t>
      </w:r>
    </w:p>
    <w:p w:rsidR="00E03B07" w:rsidRPr="00C1735E" w:rsidRDefault="00E03B07" w:rsidP="00E03B07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t='tail'</w:t>
      </w:r>
    </w:p>
    <w:p w:rsidR="00E03B07" w:rsidRDefault="00E03B07" w:rsidP="00E03B0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skh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='tail -n +2 '</w:t>
      </w:r>
    </w:p>
    <w:p w:rsidR="00E03B07" w:rsidRDefault="00E03B07" w:rsidP="00E03B0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3B07" w:rsidRDefault="00E03B07" w:rsidP="00E03B07">
      <w:r>
        <w:t xml:space="preserve">Go to </w:t>
      </w:r>
      <w:r w:rsidR="00865F8D">
        <w:t>a</w:t>
      </w:r>
      <w:r w:rsidR="00892648">
        <w:t xml:space="preserve"> directory in</w:t>
      </w:r>
      <w:r w:rsidRPr="001E43DA">
        <w:t xml:space="preserve"> the NC2 (nc2.ndph.ox.ac.uk)</w:t>
      </w:r>
      <w:r w:rsidR="00AF0763">
        <w:t xml:space="preserve">. </w:t>
      </w:r>
    </w:p>
    <w:p w:rsidR="001E43DA" w:rsidRPr="001E43DA" w:rsidRDefault="001E43DA" w:rsidP="00E03B0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cd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kuser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kuangl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dev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snp_clustering_plot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# 1.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Input files                                                               #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>=/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kuser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/shared/data/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GWAS_backup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067528">
      <w:pPr>
        <w:rPr>
          <w:rFonts w:ascii="Courier New" w:hAnsi="Courier New" w:cs="Courier New"/>
          <w:sz w:val="18"/>
          <w:szCs w:val="18"/>
        </w:rPr>
      </w:pPr>
      <w:r w:rsidRPr="001E43DA">
        <w:t># 1.1 SNP lists:</w:t>
      </w:r>
    </w:p>
    <w:p w:rsidR="001E43DA" w:rsidRPr="001E43DA" w:rsidRDefault="001E43DA" w:rsidP="00E03B07">
      <w:r w:rsidRPr="001E43DA">
        <w:t>#</w:t>
      </w:r>
      <w:r w:rsidR="00865F8D">
        <w:t xml:space="preserve"> SNPS with </w:t>
      </w:r>
      <w:r w:rsidRPr="001E43DA">
        <w:t>plate effect</w:t>
      </w:r>
      <w:r w:rsidR="00865F8D">
        <w:t>s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/plate-effect/variant_plate_effects_v2.txt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4 columns</w:t>
      </w:r>
      <w:r w:rsidR="00AF0763">
        <w:rPr>
          <w:rFonts w:cs="Courier New"/>
        </w:rPr>
        <w:t>:</w:t>
      </w:r>
      <w:r w:rsidRPr="00E03B07">
        <w:rPr>
          <w:rFonts w:cs="Courier New"/>
        </w:rPr>
        <w:t xml:space="preserve"> batch plate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p-value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'p-value' is missing in the header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33621 entries, 30570 uniq</w:t>
      </w:r>
      <w:r w:rsidR="00403BE9">
        <w:rPr>
          <w:rFonts w:cs="Courier New"/>
        </w:rPr>
        <w:t>ue</w:t>
      </w:r>
      <w:r w:rsidRPr="00E03B07">
        <w:rPr>
          <w:rFonts w:cs="Courier New"/>
        </w:rPr>
        <w:t xml:space="preserve"> SNPs</w:t>
      </w:r>
    </w:p>
    <w:p w:rsidR="001E43DA" w:rsidRPr="00E03B07" w:rsidRDefault="001E43DA" w:rsidP="001E43DA">
      <w:pPr>
        <w:pStyle w:val="NoSpacing"/>
        <w:rPr>
          <w:rFonts w:ascii="Courier New" w:hAnsi="Courier New" w:cs="Courier New"/>
        </w:rPr>
      </w:pPr>
    </w:p>
    <w:p w:rsidR="001E43DA" w:rsidRPr="001E43DA" w:rsidRDefault="001E43DA" w:rsidP="00E03B07">
      <w:r w:rsidRPr="001E43DA">
        <w:t xml:space="preserve"># </w:t>
      </w:r>
      <w:r w:rsidR="00865F8D">
        <w:t xml:space="preserve">SNPs with </w:t>
      </w:r>
      <w:r w:rsidRPr="001E43DA">
        <w:t>batch effect</w:t>
      </w:r>
      <w:r w:rsidR="00865F8D">
        <w:t>s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batch_test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/variant_batch_effects.txt</w:t>
      </w:r>
    </w:p>
    <w:p w:rsidR="00AF0763" w:rsidRPr="001E43DA" w:rsidRDefault="00AF0763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 columns</w:t>
      </w:r>
      <w:r w:rsidR="00AF0763">
        <w:rPr>
          <w:rFonts w:cs="Courier New"/>
        </w:rPr>
        <w:t>:</w:t>
      </w:r>
      <w:r w:rsidRPr="00E03B07">
        <w:rPr>
          <w:rFonts w:cs="Courier New"/>
        </w:rPr>
        <w:t xml:space="preserve"> batch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</w:t>
      </w:r>
      <w:proofErr w:type="spellStart"/>
      <w:r w:rsidRPr="00E03B07">
        <w:rPr>
          <w:rFonts w:cs="Courier New"/>
        </w:rPr>
        <w:t>val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6407 entries, 4048 </w:t>
      </w:r>
      <w:r w:rsidR="00403BE9" w:rsidRPr="00E03B07">
        <w:rPr>
          <w:rFonts w:cs="Courier New"/>
        </w:rPr>
        <w:t>uniq</w:t>
      </w:r>
      <w:r w:rsidR="00403BE9">
        <w:rPr>
          <w:rFonts w:cs="Courier New"/>
        </w:rPr>
        <w:t>ue</w:t>
      </w:r>
      <w:r w:rsidR="00403BE9" w:rsidRPr="00E03B07">
        <w:rPr>
          <w:rFonts w:cs="Courier New"/>
        </w:rPr>
        <w:t xml:space="preserve"> </w:t>
      </w:r>
      <w:r w:rsidRPr="00E03B07">
        <w:rPr>
          <w:rFonts w:cs="Courier New"/>
        </w:rPr>
        <w:t>SNPs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r w:rsidR="00865F8D">
        <w:t xml:space="preserve">SNPs with </w:t>
      </w:r>
      <w:r w:rsidRPr="001E43DA">
        <w:t>batch effect</w:t>
      </w:r>
      <w:r w:rsidR="00865F8D">
        <w:t xml:space="preserve">s found in the </w:t>
      </w:r>
      <w:r w:rsidRPr="001E43DA">
        <w:t>non-relatives</w:t>
      </w:r>
      <w:r w:rsidR="00865F8D">
        <w:t xml:space="preserve"> dataset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batch_test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/variant_batch_norel_effects.txt</w:t>
      </w:r>
    </w:p>
    <w:p w:rsidR="00AF0763" w:rsidRDefault="00AF0763" w:rsidP="001E43DA">
      <w:pPr>
        <w:pStyle w:val="NoSpacing"/>
        <w:rPr>
          <w:rFonts w:cs="Courier New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 columns</w:t>
      </w:r>
      <w:r w:rsidR="00AF0763">
        <w:rPr>
          <w:rFonts w:cs="Courier New"/>
        </w:rPr>
        <w:t>:</w:t>
      </w:r>
      <w:r w:rsidRPr="00E03B07">
        <w:rPr>
          <w:rFonts w:cs="Courier New"/>
        </w:rPr>
        <w:t xml:space="preserve"> batch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</w:t>
      </w:r>
      <w:proofErr w:type="spellStart"/>
      <w:r w:rsidRPr="00E03B07">
        <w:rPr>
          <w:rFonts w:cs="Courier New"/>
        </w:rPr>
        <w:t>val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4154 entries, 2876 </w:t>
      </w:r>
      <w:r w:rsidR="00403BE9" w:rsidRPr="00E03B07">
        <w:rPr>
          <w:rFonts w:cs="Courier New"/>
        </w:rPr>
        <w:t>uniq</w:t>
      </w:r>
      <w:r w:rsidR="00403BE9">
        <w:rPr>
          <w:rFonts w:cs="Courier New"/>
        </w:rPr>
        <w:t>ue</w:t>
      </w:r>
      <w:r w:rsidR="00403BE9" w:rsidRPr="00E03B07">
        <w:rPr>
          <w:rFonts w:cs="Courier New"/>
        </w:rPr>
        <w:t xml:space="preserve"> </w:t>
      </w:r>
      <w:r w:rsidRPr="00E03B07">
        <w:rPr>
          <w:rFonts w:cs="Courier New"/>
        </w:rPr>
        <w:t>SNPs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lastRenderedPageBreak/>
        <w:t xml:space="preserve"># 1.2 </w:t>
      </w:r>
      <w:r w:rsidR="00805030">
        <w:t xml:space="preserve">genotype </w:t>
      </w:r>
      <w:r w:rsidRPr="001E43DA">
        <w:t>calling files: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# 7 batches of calling files at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/plates1-53/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/plates54-105/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/plates106-156/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/plates157-209/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/plates210-261/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/plates262-318/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/plates319-367/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proofErr w:type="gramStart"/>
      <w:r w:rsidR="00805030">
        <w:t>from</w:t>
      </w:r>
      <w:proofErr w:type="gramEnd"/>
      <w:r w:rsidR="00805030">
        <w:t xml:space="preserve"> </w:t>
      </w:r>
      <w:r w:rsidR="00865F8D">
        <w:t>a</w:t>
      </w:r>
      <w:r w:rsidRPr="001E43DA">
        <w:t xml:space="preserve"> batch, we need the four files: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AxiomGT1.calls.txt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AxiomGT1.confidences.txt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AxiomGT1.snp-posteriors.txt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AxiomGT1.summary.txt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proofErr w:type="gramStart"/>
      <w:r w:rsidRPr="001E43DA">
        <w:t>and</w:t>
      </w:r>
      <w:proofErr w:type="gramEnd"/>
      <w:r w:rsidRPr="001E43DA">
        <w:t xml:space="preserve"> the plate </w:t>
      </w:r>
      <w:proofErr w:type="spellStart"/>
      <w:r w:rsidRPr="001E43DA">
        <w:t>cel</w:t>
      </w:r>
      <w:proofErr w:type="spellEnd"/>
      <w:r w:rsidRPr="001E43DA">
        <w:t xml:space="preserve"> file lists (needed for plate highlighting)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/plates1-53.txt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/plates54-105.txt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/plates106-156.txt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/plates157-209.txt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/plates210-261.txt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/plates262-318.txt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/plates319-367.txt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# 2.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SNP cluster plots                                                         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$3}'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/plate-effect/\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variant_plate_effects_v2.txt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&gt;  t.ls</w:t>
      </w:r>
      <w:proofErr w:type="gram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batch_test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>variant_batch_effects.txt       &gt;&gt; t.ls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batch_test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>variant_batch_norel_effects.txt &gt;&gt;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sort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t.ls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grep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-v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probeset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snp.ls</w:t>
      </w:r>
    </w:p>
    <w:p w:rsidR="00AF0763" w:rsidRDefault="00AF0763" w:rsidP="00E03B07"/>
    <w:p w:rsidR="001E43DA" w:rsidRPr="001E43DA" w:rsidRDefault="00865F8D" w:rsidP="00E03B07">
      <w:r>
        <w:t xml:space="preserve">The </w:t>
      </w:r>
      <w:r w:rsidR="001E43DA" w:rsidRPr="001E43DA">
        <w:t>34394 unique SNPs</w:t>
      </w:r>
      <w:r w:rsidR="00805030">
        <w:t>, listed</w:t>
      </w:r>
      <w:r>
        <w:t xml:space="preserve"> in the file ‘snp.ls’</w:t>
      </w:r>
      <w:r w:rsidR="00805030">
        <w:t>,</w:t>
      </w:r>
      <w:r>
        <w:t xml:space="preserve"> are to be plotted.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t xml:space="preserve"># 2.1 </w:t>
      </w:r>
      <w:proofErr w:type="spellStart"/>
      <w:r w:rsidRPr="001E43DA">
        <w:t>SNPolisher</w:t>
      </w:r>
      <w:proofErr w:type="spellEnd"/>
      <w:r w:rsidRPr="001E43DA">
        <w:t xml:space="preserve"> SNP </w:t>
      </w:r>
      <w:proofErr w:type="gramStart"/>
      <w:r w:rsidRPr="001E43DA">
        <w:t>classification</w:t>
      </w:r>
      <w:proofErr w:type="gram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Instal</w:t>
      </w:r>
      <w:r w:rsidR="00C1735E">
        <w:rPr>
          <w:rFonts w:cs="Courier New"/>
        </w:rPr>
        <w:t xml:space="preserve">l the R package </w:t>
      </w:r>
      <w:proofErr w:type="spellStart"/>
      <w:r w:rsidR="00C1735E">
        <w:rPr>
          <w:rFonts w:cs="Courier New"/>
        </w:rPr>
        <w:t>SNPolisher</w:t>
      </w:r>
      <w:proofErr w:type="spellEnd"/>
      <w:r w:rsidR="00C1735E">
        <w:rPr>
          <w:rFonts w:cs="Courier New"/>
        </w:rPr>
        <w:t xml:space="preserve"> from </w:t>
      </w:r>
      <w:r w:rsidRPr="00E03B07">
        <w:rPr>
          <w:rFonts w:cs="Courier New"/>
        </w:rPr>
        <w:t>http://www.affymetrix.com/estore/partners_programs/programs/developer/\</w:t>
      </w:r>
    </w:p>
    <w:p w:rsidR="001E43DA" w:rsidRDefault="001E43DA" w:rsidP="001E43DA">
      <w:pPr>
        <w:pStyle w:val="NoSpacing"/>
        <w:rPr>
          <w:rFonts w:cs="Courier New"/>
        </w:rPr>
      </w:pPr>
      <w:proofErr w:type="gramStart"/>
      <w:r w:rsidRPr="00E03B07">
        <w:rPr>
          <w:rFonts w:cs="Courier New"/>
        </w:rPr>
        <w:t>tools/</w:t>
      </w:r>
      <w:proofErr w:type="spellStart"/>
      <w:r w:rsidRPr="00E03B07">
        <w:rPr>
          <w:rFonts w:cs="Courier New"/>
        </w:rPr>
        <w:t>devnettools</w:t>
      </w:r>
      <w:r w:rsidR="00403BE9">
        <w:rPr>
          <w:rFonts w:cs="Courier New"/>
        </w:rPr>
        <w:t>.affx</w:t>
      </w:r>
      <w:proofErr w:type="spellEnd"/>
      <w:proofErr w:type="gramEnd"/>
    </w:p>
    <w:p w:rsidR="00403BE9" w:rsidRPr="001E43DA" w:rsidRDefault="00403BE9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Note that the SNP classification</w:t>
      </w:r>
      <w:r w:rsidR="00403BE9">
        <w:t xml:space="preserve"> process</w:t>
      </w:r>
      <w:r w:rsidRPr="001E43DA">
        <w:t xml:space="preserve"> is not </w:t>
      </w:r>
      <w:r w:rsidR="00403BE9">
        <w:t>too</w:t>
      </w:r>
      <w:r w:rsidRPr="001E43DA">
        <w:t xml:space="preserve"> slow. We appl</w:t>
      </w:r>
      <w:r w:rsidR="00E03B07">
        <w:t xml:space="preserve">ied </w:t>
      </w:r>
      <w:r w:rsidR="00865F8D">
        <w:t>it on</w:t>
      </w:r>
      <w:r w:rsidRPr="001E43DA">
        <w:t xml:space="preserve"> </w:t>
      </w:r>
      <w:r w:rsidR="00C1735E" w:rsidRPr="00C1735E">
        <w:rPr>
          <w:highlight w:val="yellow"/>
        </w:rPr>
        <w:t>ALL</w:t>
      </w:r>
      <w:r w:rsidRPr="001E43DA">
        <w:t xml:space="preserve"> SNPs.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$2'} 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/*stage1.bim |   \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sort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full_snp.ls</w:t>
      </w:r>
    </w:p>
    <w:p w:rsidR="00403BE9" w:rsidRDefault="00403BE9" w:rsidP="001E43DA">
      <w:pPr>
        <w:pStyle w:val="NoSpacing"/>
        <w:rPr>
          <w:rFonts w:cs="Courier New"/>
        </w:rPr>
      </w:pPr>
    </w:p>
    <w:p w:rsidR="001E43DA" w:rsidRPr="00E03B07" w:rsidRDefault="00865F8D" w:rsidP="001E43DA">
      <w:pPr>
        <w:pStyle w:val="NoSpacing"/>
        <w:rPr>
          <w:rFonts w:cs="Courier New"/>
        </w:rPr>
      </w:pPr>
      <w:r>
        <w:rPr>
          <w:rFonts w:cs="Courier New"/>
        </w:rPr>
        <w:t xml:space="preserve">The </w:t>
      </w:r>
      <w:r w:rsidR="001E43DA" w:rsidRPr="00E03B07">
        <w:rPr>
          <w:rFonts w:cs="Courier New"/>
        </w:rPr>
        <w:t>687236 SNPs</w:t>
      </w:r>
      <w:r w:rsidR="00805030">
        <w:rPr>
          <w:rFonts w:cs="Courier New"/>
        </w:rPr>
        <w:t>, listed</w:t>
      </w:r>
      <w:r>
        <w:rPr>
          <w:rFonts w:cs="Courier New"/>
        </w:rPr>
        <w:t xml:space="preserve"> in the file ‘full_snp.ls’</w:t>
      </w:r>
      <w:r w:rsidR="00805030">
        <w:rPr>
          <w:rFonts w:cs="Courier New"/>
        </w:rPr>
        <w:t>,</w:t>
      </w:r>
      <w:r>
        <w:rPr>
          <w:rFonts w:cs="Courier New"/>
        </w:rPr>
        <w:t xml:space="preserve"> are to be classified.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b01 b02 b03 b04 b05 b06 b07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The R script</w:t>
      </w:r>
      <w:r w:rsidR="00E03B07" w:rsidRPr="00E03B07">
        <w:rPr>
          <w:rFonts w:cs="Courier New"/>
        </w:rPr>
        <w:t xml:space="preserve"> </w:t>
      </w:r>
      <w:proofErr w:type="spellStart"/>
      <w:r w:rsidR="00E03B07" w:rsidRPr="00E03B07">
        <w:rPr>
          <w:rFonts w:cs="Courier New"/>
        </w:rPr>
        <w:t>SNP_classify.R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1. </w:t>
      </w:r>
      <w:proofErr w:type="gramStart"/>
      <w:r w:rsidRPr="00E03B07">
        <w:rPr>
          <w:rFonts w:cs="Courier New"/>
        </w:rPr>
        <w:t>calculates</w:t>
      </w:r>
      <w:proofErr w:type="gramEnd"/>
      <w:r w:rsidRPr="00E03B07">
        <w:rPr>
          <w:rFonts w:cs="Courier New"/>
        </w:rPr>
        <w:t xml:space="preserve"> SNP clustering metric</w:t>
      </w:r>
      <w:r w:rsidR="00E03B07">
        <w:rPr>
          <w:rFonts w:cs="Courier New"/>
        </w:rPr>
        <w:t>s for all SNPs in 'full_snp.ls';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2. cl</w:t>
      </w:r>
      <w:r w:rsidR="00E03B07">
        <w:rPr>
          <w:rFonts w:cs="Courier New"/>
        </w:rPr>
        <w:t>assifies them into 7 categories;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3. </w:t>
      </w:r>
      <w:proofErr w:type="gramStart"/>
      <w:r w:rsidRPr="00E03B07">
        <w:rPr>
          <w:rFonts w:cs="Courier New"/>
        </w:rPr>
        <w:t>grabs</w:t>
      </w:r>
      <w:proofErr w:type="gramEnd"/>
      <w:r w:rsidRPr="00E03B07">
        <w:rPr>
          <w:rFonts w:cs="Courier New"/>
        </w:rPr>
        <w:t xml:space="preserve"> the calls, </w:t>
      </w:r>
      <w:proofErr w:type="spellStart"/>
      <w:r w:rsidRPr="00E03B07">
        <w:rPr>
          <w:rFonts w:cs="Courier New"/>
        </w:rPr>
        <w:t>confs</w:t>
      </w:r>
      <w:proofErr w:type="spellEnd"/>
      <w:r w:rsidRPr="00E03B07">
        <w:rPr>
          <w:rFonts w:cs="Courier New"/>
        </w:rPr>
        <w:t xml:space="preserve">, posterior and summary sub-tables for the listed SNPs using a </w:t>
      </w:r>
      <w:proofErr w:type="spellStart"/>
      <w:r w:rsidRPr="00E03B07">
        <w:rPr>
          <w:rFonts w:cs="Courier New"/>
        </w:rPr>
        <w:t>perl</w:t>
      </w:r>
      <w:proofErr w:type="spellEnd"/>
      <w:r w:rsidRPr="00E03B07">
        <w:rPr>
          <w:rFonts w:cs="Courier New"/>
        </w:rPr>
        <w:t xml:space="preserve"> script inc</w:t>
      </w:r>
      <w:r w:rsidR="00E03B07">
        <w:rPr>
          <w:rFonts w:cs="Courier New"/>
        </w:rPr>
        <w:t xml:space="preserve">luded in the </w:t>
      </w:r>
      <w:proofErr w:type="spellStart"/>
      <w:r w:rsidR="00E03B07">
        <w:rPr>
          <w:rFonts w:cs="Courier New"/>
        </w:rPr>
        <w:t>SNPolisher</w:t>
      </w:r>
      <w:proofErr w:type="spellEnd"/>
      <w:r w:rsidR="00E03B07">
        <w:rPr>
          <w:rFonts w:cs="Courier New"/>
        </w:rPr>
        <w:t xml:space="preserve"> package;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4. </w:t>
      </w:r>
      <w:proofErr w:type="gramStart"/>
      <w:r w:rsidRPr="00E03B07">
        <w:rPr>
          <w:rFonts w:cs="Courier New"/>
        </w:rPr>
        <w:t>plots</w:t>
      </w:r>
      <w:proofErr w:type="gramEnd"/>
      <w:r w:rsidRPr="00E03B07">
        <w:rPr>
          <w:rFonts w:cs="Courier New"/>
        </w:rPr>
        <w:t xml:space="preserve"> the clustering</w:t>
      </w:r>
      <w:r w:rsidR="00865F8D">
        <w:rPr>
          <w:rFonts w:cs="Courier New"/>
        </w:rPr>
        <w:t>,</w:t>
      </w:r>
      <w:r w:rsidRPr="00E03B07">
        <w:rPr>
          <w:rFonts w:cs="Courier New"/>
        </w:rPr>
        <w:t xml:space="preserve"> if the las</w:t>
      </w:r>
      <w:r w:rsidR="00E03B07">
        <w:rPr>
          <w:rFonts w:cs="Courier New"/>
        </w:rPr>
        <w:t xml:space="preserve">t two sections </w:t>
      </w:r>
      <w:r w:rsidR="00805030">
        <w:rPr>
          <w:rFonts w:cs="Courier New"/>
        </w:rPr>
        <w:t xml:space="preserve">of the script </w:t>
      </w:r>
      <w:r w:rsidR="00E03B07">
        <w:rPr>
          <w:rFonts w:cs="Courier New"/>
        </w:rPr>
        <w:t xml:space="preserve">were uncommented.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1E43DA" w:rsidRDefault="001E43DA" w:rsidP="00E03B07">
      <w:r w:rsidRPr="001E43DA">
        <w:t>Let it run over night on NC2</w:t>
      </w:r>
      <w:r w:rsidR="00403BE9">
        <w:t>: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b01 plates1-53/   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b02 plates54-105/ 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b03 plates106-156/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b04 plates157-209/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b05 plates210-261/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b06 plates262-318/  &amp;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b07 plates319-367/  &amp;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It takes about 8~9 hours to classify all SNP callings of </w:t>
      </w:r>
      <w:r w:rsidR="005616AE">
        <w:rPr>
          <w:rFonts w:cs="Courier New"/>
        </w:rPr>
        <w:t>a</w:t>
      </w:r>
      <w:r w:rsidRPr="00E03B07">
        <w:rPr>
          <w:rFonts w:cs="Courier New"/>
        </w:rPr>
        <w:t xml:space="preserve"> batch,</w:t>
      </w:r>
      <w:r w:rsidR="00E03B07">
        <w:rPr>
          <w:rFonts w:cs="Courier New"/>
        </w:rPr>
        <w:t xml:space="preserve"> </w:t>
      </w:r>
      <w:r w:rsidRPr="00E03B07">
        <w:rPr>
          <w:rFonts w:cs="Courier New"/>
        </w:rPr>
        <w:t xml:space="preserve">and get the 'metrics.txt' </w:t>
      </w:r>
      <w:r w:rsidR="00E03B07">
        <w:rPr>
          <w:rFonts w:cs="Courier New"/>
        </w:rPr>
        <w:t xml:space="preserve">and 'Ps.performance.txt' files. </w:t>
      </w:r>
      <w:r w:rsidRPr="00E03B07">
        <w:rPr>
          <w:rFonts w:cs="Courier New"/>
        </w:rPr>
        <w:t xml:space="preserve"> Then </w:t>
      </w:r>
      <w:r w:rsidR="00C1735E">
        <w:rPr>
          <w:rFonts w:cs="Courier New"/>
        </w:rPr>
        <w:t>it</w:t>
      </w:r>
      <w:r w:rsidR="005616AE">
        <w:rPr>
          <w:rFonts w:cs="Courier New"/>
        </w:rPr>
        <w:t xml:space="preserve"> can</w:t>
      </w:r>
      <w:r w:rsidR="00C1735E">
        <w:rPr>
          <w:rFonts w:cs="Courier New"/>
        </w:rPr>
        <w:t xml:space="preserve"> </w:t>
      </w:r>
      <w:r w:rsidRPr="00E03B07">
        <w:rPr>
          <w:rFonts w:cs="Courier New"/>
        </w:rPr>
        <w:t xml:space="preserve">grab sub-tables for 4000 </w:t>
      </w:r>
      <w:r w:rsidR="00E03B07" w:rsidRPr="00E03B07">
        <w:rPr>
          <w:rFonts w:cs="Courier New"/>
        </w:rPr>
        <w:t>SNPs</w:t>
      </w:r>
      <w:r w:rsidR="00C1735E">
        <w:rPr>
          <w:rFonts w:cs="Courier New"/>
        </w:rPr>
        <w:t xml:space="preserve"> in one hour</w:t>
      </w:r>
      <w:r w:rsidR="00E03B07">
        <w:rPr>
          <w:rFonts w:cs="Courier New"/>
        </w:rPr>
        <w:t xml:space="preserve">, </w:t>
      </w:r>
      <w:r w:rsidR="00E03B07" w:rsidRPr="00E03B07">
        <w:rPr>
          <w:rFonts w:cs="Courier New"/>
        </w:rPr>
        <w:t>and</w:t>
      </w:r>
      <w:r w:rsidRPr="00E03B07">
        <w:rPr>
          <w:rFonts w:cs="Courier New"/>
        </w:rPr>
        <w:t xml:space="preserve"> plot 4000 SNPs </w:t>
      </w:r>
      <w:r w:rsidR="00C1735E">
        <w:rPr>
          <w:rFonts w:cs="Courier New"/>
        </w:rPr>
        <w:t>in two hours</w:t>
      </w:r>
      <w:r w:rsidR="005616AE">
        <w:rPr>
          <w:rFonts w:cs="Courier New"/>
        </w:rPr>
        <w:t xml:space="preserve">.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502DF5" w:rsidRDefault="00E03B07" w:rsidP="001E43DA">
      <w:pPr>
        <w:pStyle w:val="NoSpacing"/>
        <w:rPr>
          <w:rFonts w:cs="Courier New"/>
        </w:rPr>
      </w:pPr>
      <w:r>
        <w:rPr>
          <w:rFonts w:cs="Courier New"/>
          <w:noProof/>
          <w:lang w:eastAsia="en-GB"/>
        </w:rPr>
        <w:drawing>
          <wp:inline distT="0" distB="0" distL="0" distR="0">
            <wp:extent cx="4572000" cy="4572000"/>
            <wp:effectExtent l="0" t="0" r="0" b="0"/>
            <wp:docPr id="1" name="Picture 1" descr="C:\Users\kuangl\os2_shared\pic\SNPolisher_b01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angl\os2_shared\pic\SNPolisher_b01_AX-316412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3DA" w:rsidRPr="00E03B07">
        <w:rPr>
          <w:rFonts w:cs="Courier New"/>
        </w:rPr>
        <w:t xml:space="preserve">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># 2.2 SNP calling classes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    </w:t>
      </w:r>
      <w:proofErr w:type="spellStart"/>
      <w:proofErr w:type="gramStart"/>
      <w:r w:rsidR="00C1735E" w:rsidRPr="00C1735E">
        <w:rPr>
          <w:rFonts w:ascii="Courier New" w:hAnsi="Courier New" w:cs="Courier New"/>
          <w:sz w:val="18"/>
          <w:szCs w:val="18"/>
          <w:highlight w:val="yellow"/>
        </w:rPr>
        <w:t>skh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$batch/Ps.performance.txt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$16}'  | sort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-c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                          b01     b02     b03     b04     b05     b06     b07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PolyHighResolution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521250  519578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 518984  513339  516908  516373  515777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NoMinorHom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104752  107367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 109141  110955  102307  101447  102348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MonoHighResolution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70838   66297   65634   67220   69333   76164   74700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Hemizygous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1227    1227    1227    1227    1227    1227    1227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OTV                      3437    4393    4279    3947    4218    4004    3901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Other                   77710   80636   79786   82277   85380   79715   81393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CallRateBelowThreshold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2723    2439    2886    2972    2564    3007    2591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PolyHighResolution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66.2 +- 0.34 %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NoMinorHom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13.5 +- 0.48 %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MonoHighResolution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9.0 +- 0.53 %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Hemizygous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 0.2 +- 0   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OTV                       0.5 +- 0.04 %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Other                    10.4 +- 0.31 %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CallRateBelowThreshold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0.4 +- 0.03 %</w:t>
      </w:r>
    </w:p>
    <w:p w:rsidR="001E43DA" w:rsidRPr="00805030" w:rsidRDefault="00502DF5" w:rsidP="0080503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drawing>
          <wp:inline distT="0" distB="0" distL="0" distR="0">
            <wp:extent cx="5731510" cy="5731510"/>
            <wp:effectExtent l="0" t="0" r="2540" b="2540"/>
            <wp:docPr id="3" name="Picture 3" descr="C:\Users\kuangl\os2_shared\pic\SNP_class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angl\os2_shared\pic\SNP_class_p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030">
        <w:t>This</w:t>
      </w:r>
      <w:r w:rsidR="005616AE">
        <w:t xml:space="preserve"> pie </w:t>
      </w:r>
      <w:r w:rsidR="00805030">
        <w:t>chart</w:t>
      </w:r>
      <w:r w:rsidR="005616AE">
        <w:t xml:space="preserve"> was created using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SNP_class_pie.R</w:t>
      </w:r>
      <w:proofErr w:type="spellEnd"/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02DF5" w:rsidRPr="001E43DA" w:rsidRDefault="00502DF5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lastRenderedPageBreak/>
        <w:t>################################################################################</w:t>
      </w:r>
    </w:p>
    <w:p w:rsidR="001E43DA" w:rsidRPr="001E43DA" w:rsidRDefault="001E43DA" w:rsidP="00502DF5">
      <w:r w:rsidRPr="001E43DA">
        <w:t># 2.3 calling class square plots</w:t>
      </w:r>
    </w:p>
    <w:p w:rsidR="001E43DA" w:rsidRPr="001E43DA" w:rsidRDefault="001E43DA" w:rsidP="00C1735E">
      <w:pPr>
        <w:rPr>
          <w:rFonts w:ascii="Courier New" w:hAnsi="Courier New" w:cs="Courier New"/>
          <w:sz w:val="18"/>
          <w:szCs w:val="18"/>
        </w:rPr>
      </w:pPr>
      <w:r w:rsidRPr="001E43DA">
        <w:t>For each SNP</w:t>
      </w:r>
      <w:r w:rsidR="00805030">
        <w:t xml:space="preserve"> listed in the file ‘snp.ls’</w:t>
      </w:r>
      <w:r w:rsidRPr="001E43DA">
        <w:t>, in addition to its clustering plots, we also want a square plot to show the calling classes across the 7 batches.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5616AE" w:rsidP="00502DF5">
      <w:r>
        <w:t>To combine</w:t>
      </w:r>
      <w:r w:rsidR="001E43DA" w:rsidRPr="001E43DA">
        <w:t xml:space="preserve"> SNPs classifications across all 7 batches into</w:t>
      </w:r>
      <w:r>
        <w:t xml:space="preserve"> the file</w:t>
      </w:r>
      <w:r w:rsidR="001E43DA" w:rsidRPr="001E43DA">
        <w:t xml:space="preserve"> 't.in'</w:t>
      </w:r>
      <w:r w:rsidR="00AF0763">
        <w:t xml:space="preserve">: 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$1,$16}' b01/Ps.performance.txt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grab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-f snp.ls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t.in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batch in  b02 b03 b04 b05 b06 b07 ; do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$1,$16}' $batch/Ps.performance.txt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grab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-f snp.ls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t2.in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paste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t.in t2.in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#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check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SNP ids match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'{if ($1 != $(NF-1) ) print "W</w:t>
      </w:r>
      <w:r w:rsidR="00403BE9">
        <w:rPr>
          <w:rFonts w:ascii="Courier New" w:hAnsi="Courier New" w:cs="Courier New"/>
          <w:sz w:val="18"/>
          <w:szCs w:val="18"/>
          <w:highlight w:val="yellow"/>
        </w:rPr>
        <w:t>H</w:t>
      </w:r>
      <w:r w:rsidRPr="00C1735E">
        <w:rPr>
          <w:rFonts w:ascii="Courier New" w:hAnsi="Courier New" w:cs="Courier New"/>
          <w:sz w:val="18"/>
          <w:szCs w:val="18"/>
          <w:highlight w:val="yellow"/>
        </w:rPr>
        <w:t>AT?"</w:t>
      </w:r>
      <w:r w:rsidR="00403BE9">
        <w:rPr>
          <w:rFonts w:ascii="Courier New" w:hAnsi="Courier New" w:cs="Courier New"/>
          <w:sz w:val="18"/>
          <w:szCs w:val="18"/>
          <w:highlight w:val="yellow"/>
        </w:rPr>
        <w:t>,$0</w:t>
      </w: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}'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t2.in &gt; t3.in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paste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t.in t3.in &gt; t2.in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mv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t2.in t.in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5616AE" w:rsidRDefault="005616AE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AF0763" w:rsidRPr="00AF0763" w:rsidRDefault="00AF0763" w:rsidP="00AF0763">
      <w:r w:rsidRPr="00AF0763">
        <w:t>To generate plots showing the classifications of the SNPs across the 7 batches: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SNP_class_squares.R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&amp;</w:t>
      </w:r>
    </w:p>
    <w:p w:rsidR="00AF0763" w:rsidRPr="001E43DA" w:rsidRDefault="00AF0763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Default="005616AE" w:rsidP="00502DF5">
      <w:r>
        <w:t xml:space="preserve">The script </w:t>
      </w:r>
      <w:r w:rsidR="00805030">
        <w:t>employs</w:t>
      </w:r>
      <w:r>
        <w:t xml:space="preserve"> the same colouring scheme</w:t>
      </w:r>
      <w:r w:rsidR="008505DD">
        <w:t xml:space="preserve"> as in the pie </w:t>
      </w:r>
      <w:r w:rsidR="00805030">
        <w:t>chart</w:t>
      </w:r>
      <w:r>
        <w:t xml:space="preserve">. It </w:t>
      </w:r>
      <w:r w:rsidR="00AF0763">
        <w:t>produces</w:t>
      </w:r>
      <w:r w:rsidR="00502DF5">
        <w:t xml:space="preserve"> m</w:t>
      </w:r>
      <w:r>
        <w:t>ore than 200 SNP class plots</w:t>
      </w:r>
      <w:r w:rsidR="001E43DA" w:rsidRPr="001E43DA">
        <w:t xml:space="preserve"> per min</w:t>
      </w:r>
      <w:r w:rsidR="00502DF5">
        <w:t>ute</w:t>
      </w:r>
      <w:r w:rsidR="001E43DA" w:rsidRPr="001E43DA">
        <w:t>, 300,000 per day.</w:t>
      </w:r>
      <w:r>
        <w:t xml:space="preserve"> It is considered f</w:t>
      </w:r>
      <w:r w:rsidR="001E43DA" w:rsidRPr="001E43DA">
        <w:t>ast enough</w:t>
      </w:r>
      <w:r>
        <w:t xml:space="preserve">. </w:t>
      </w:r>
    </w:p>
    <w:p w:rsidR="00502DF5" w:rsidRPr="001E43DA" w:rsidRDefault="00502DF5" w:rsidP="00502DF5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4" name="Picture 4" descr="C:\Users\kuangl\os2_shared\pic\class_square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angl\os2_shared\pic\class_square_AX-316412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 xml:space="preserve"># 2.4 </w:t>
      </w:r>
      <w:proofErr w:type="gramStart"/>
      <w:r w:rsidR="00A201BC" w:rsidRPr="001E43DA">
        <w:t>re-visit</w:t>
      </w:r>
      <w:proofErr w:type="gramEnd"/>
      <w:r w:rsidRPr="001E43DA">
        <w:t xml:space="preserve"> the plotting problem</w:t>
      </w:r>
    </w:p>
    <w:p w:rsidR="001E43DA" w:rsidRPr="001E43DA" w:rsidRDefault="001E43DA" w:rsidP="005D7CBC">
      <w:r w:rsidRPr="001E43DA">
        <w:t xml:space="preserve">We </w:t>
      </w:r>
      <w:r w:rsidR="00403BE9">
        <w:t>need</w:t>
      </w:r>
      <w:r w:rsidRPr="001E43DA">
        <w:t xml:space="preserve"> SNP clustering</w:t>
      </w:r>
      <w:r w:rsidR="00403BE9">
        <w:t xml:space="preserve"> plots</w:t>
      </w:r>
      <w:r w:rsidRPr="001E43DA">
        <w:t xml:space="preserve">. But the R script </w:t>
      </w:r>
      <w:proofErr w:type="spellStart"/>
      <w:r w:rsidRPr="001E43DA">
        <w:t>SNP_classify.R</w:t>
      </w:r>
      <w:proofErr w:type="spellEnd"/>
      <w:r w:rsidRPr="001E43DA">
        <w:t xml:space="preserve">, which </w:t>
      </w:r>
      <w:r w:rsidR="00067528">
        <w:t>utilizes</w:t>
      </w:r>
      <w:r w:rsidR="00403BE9">
        <w:t xml:space="preserve"> the </w:t>
      </w:r>
      <w:proofErr w:type="spellStart"/>
      <w:r w:rsidR="00403BE9">
        <w:t>SNPolisher</w:t>
      </w:r>
      <w:proofErr w:type="spellEnd"/>
      <w:r w:rsidR="00403BE9">
        <w:t xml:space="preserve"> library, is</w:t>
      </w:r>
      <w:r w:rsidRPr="001E43DA">
        <w:t xml:space="preserve"> </w:t>
      </w:r>
      <w:r w:rsidR="00067528">
        <w:t>very</w:t>
      </w:r>
      <w:r w:rsidRPr="001E43DA">
        <w:t xml:space="preserve"> slow (about 1 plot per min). </w:t>
      </w:r>
      <w:r w:rsidR="00AF0763">
        <w:t>W</w:t>
      </w:r>
      <w:r w:rsidRPr="001E43DA">
        <w:t xml:space="preserve">e </w:t>
      </w:r>
      <w:r w:rsidR="00AF0763">
        <w:t>also tried</w:t>
      </w:r>
      <w:r w:rsidRPr="001E43DA">
        <w:t xml:space="preserve"> to modi</w:t>
      </w:r>
      <w:r w:rsidR="00502DF5">
        <w:t>f</w:t>
      </w:r>
      <w:r w:rsidRPr="001E43DA">
        <w:t xml:space="preserve">y the plots so </w:t>
      </w:r>
      <w:r w:rsidR="00AF0763">
        <w:t xml:space="preserve">they are easier to be manually examined.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502DF5">
      <w:r w:rsidRPr="001E43DA">
        <w:t># 2.4.1</w:t>
      </w:r>
      <w:r w:rsidR="005616AE">
        <w:t xml:space="preserve"> To</w:t>
      </w:r>
      <w:r w:rsidRPr="001E43DA">
        <w:t xml:space="preserve"> get the sub</w:t>
      </w:r>
      <w:r w:rsidR="005616AE">
        <w:t>set</w:t>
      </w:r>
      <w:r w:rsidRPr="001E43DA">
        <w:t>s from the posterior files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get_posterior.py $batch &gt; ${batch}.posterior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067528" w:rsidRDefault="00067528" w:rsidP="00502DF5"/>
    <w:p w:rsidR="001E43DA" w:rsidRPr="001E43DA" w:rsidRDefault="00067528" w:rsidP="00502DF5">
      <w:r>
        <w:t>The script is</w:t>
      </w:r>
      <w:r w:rsidR="001E43DA" w:rsidRPr="001E43DA">
        <w:t xml:space="preserve"> very quick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502DF5">
      <w:r w:rsidRPr="001E43DA">
        <w:t xml:space="preserve"># 2.4.2 </w:t>
      </w:r>
      <w:r w:rsidR="005616AE">
        <w:t>T</w:t>
      </w:r>
      <w:r w:rsidR="005D7CBC">
        <w:t xml:space="preserve">o </w:t>
      </w:r>
      <w:r w:rsidRPr="001E43DA">
        <w:t xml:space="preserve">generate </w:t>
      </w:r>
      <w:proofErr w:type="spellStart"/>
      <w:r w:rsidRPr="001E43DA">
        <w:t>avm</w:t>
      </w:r>
      <w:proofErr w:type="spellEnd"/>
      <w:r w:rsidRPr="001E43DA">
        <w:t xml:space="preserve"> files</w:t>
      </w:r>
    </w:p>
    <w:p w:rsidR="001E43DA" w:rsidRPr="001E43DA" w:rsidRDefault="001E43DA" w:rsidP="00502DF5">
      <w:r w:rsidRPr="001E43DA">
        <w:t xml:space="preserve">The </w:t>
      </w:r>
      <w:proofErr w:type="spellStart"/>
      <w:r w:rsidRPr="001E43DA">
        <w:t>avm</w:t>
      </w:r>
      <w:proofErr w:type="spellEnd"/>
      <w:r w:rsidRPr="001E43DA">
        <w:t xml:space="preserve"> (</w:t>
      </w:r>
      <w:proofErr w:type="spellStart"/>
      <w:r w:rsidRPr="001E43DA">
        <w:t>A_vs_M</w:t>
      </w:r>
      <w:proofErr w:type="spellEnd"/>
      <w:r w:rsidRPr="001E43DA">
        <w:t>) files should have the a and b signals, in the form of A &lt;- (</w:t>
      </w:r>
      <w:proofErr w:type="gramStart"/>
      <w:r w:rsidRPr="001E43DA">
        <w:t>log2(</w:t>
      </w:r>
      <w:proofErr w:type="gramEnd"/>
      <w:r w:rsidRPr="001E43DA">
        <w:t>a) + log2(b))/2 and M &lt;- log2(a) - log2(b). The SNP callings are</w:t>
      </w:r>
      <w:r w:rsidR="005616AE">
        <w:t xml:space="preserve"> also</w:t>
      </w:r>
      <w:r w:rsidRPr="001E43DA">
        <w:t xml:space="preserve"> included into an </w:t>
      </w:r>
      <w:proofErr w:type="spellStart"/>
      <w:r w:rsidRPr="001E43DA">
        <w:t>avm</w:t>
      </w:r>
      <w:proofErr w:type="spellEnd"/>
      <w:r w:rsidRPr="001E43DA">
        <w:t xml:space="preserve"> file. Originally they are '0', '1', '2' or '-1' for missing. Here we change</w:t>
      </w:r>
      <w:r w:rsidR="00805030">
        <w:t>d</w:t>
      </w:r>
      <w:r w:rsidRPr="001E43DA">
        <w:t xml:space="preserve"> '-1' to '3' for missing.</w:t>
      </w:r>
    </w:p>
    <w:p w:rsidR="001E43DA" w:rsidRPr="001E43DA" w:rsidRDefault="001E43DA" w:rsidP="00502DF5">
      <w:r w:rsidRPr="001E43DA">
        <w:t>This script use</w:t>
      </w:r>
      <w:r w:rsidR="005D7CBC">
        <w:t>s</w:t>
      </w:r>
      <w:r w:rsidRPr="001E43DA">
        <w:t xml:space="preserve"> the</w:t>
      </w:r>
      <w:r w:rsidR="005616AE">
        <w:t>’</w:t>
      </w:r>
      <w:r w:rsidRPr="001E43DA">
        <w:t xml:space="preserve"> calls.txt</w:t>
      </w:r>
      <w:r w:rsidR="005616AE">
        <w:t>’</w:t>
      </w:r>
      <w:r w:rsidRPr="001E43DA">
        <w:t xml:space="preserve"> and </w:t>
      </w:r>
      <w:r w:rsidR="005616AE">
        <w:t>‘</w:t>
      </w:r>
      <w:r w:rsidRPr="001E43DA">
        <w:t>summary.txt</w:t>
      </w:r>
      <w:r w:rsidR="005616AE">
        <w:t>’</w:t>
      </w:r>
      <w:r w:rsidRPr="001E43DA">
        <w:t xml:space="preserve"> files in the batch directories.</w:t>
      </w:r>
      <w:r w:rsidR="00805030">
        <w:t xml:space="preserve"> Again,</w:t>
      </w:r>
      <w:r w:rsidRPr="001E43DA">
        <w:t xml:space="preserve"> </w:t>
      </w:r>
      <w:r w:rsidR="00805030">
        <w:t>i</w:t>
      </w:r>
      <w:r w:rsidRPr="001E43DA">
        <w:t xml:space="preserve">t reads the SNP ids from </w:t>
      </w:r>
      <w:r w:rsidR="005616AE">
        <w:t xml:space="preserve">the file </w:t>
      </w:r>
      <w:r w:rsidRPr="001E43DA">
        <w:t>'snp.ls'.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get_avm.py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$batch </w:t>
      </w:r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&amp;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502DF5">
      <w:r w:rsidRPr="001E43DA">
        <w:t xml:space="preserve">A job produces 500 SNP </w:t>
      </w:r>
      <w:proofErr w:type="spellStart"/>
      <w:r w:rsidRPr="001E43DA">
        <w:t>avm</w:t>
      </w:r>
      <w:proofErr w:type="spellEnd"/>
      <w:r w:rsidRPr="001E43DA">
        <w:t xml:space="preserve"> files per min. We finished making ALL 687236 x 7 </w:t>
      </w:r>
      <w:proofErr w:type="spellStart"/>
      <w:r w:rsidRPr="001E43DA">
        <w:t>avm</w:t>
      </w:r>
      <w:proofErr w:type="spellEnd"/>
      <w:r w:rsidRPr="001E43DA">
        <w:t xml:space="preserve"> files for </w:t>
      </w:r>
      <w:r w:rsidRPr="00502DF5">
        <w:rPr>
          <w:highlight w:val="red"/>
        </w:rPr>
        <w:t>ALL</w:t>
      </w:r>
      <w:r w:rsidRPr="00502DF5">
        <w:t xml:space="preserve"> </w:t>
      </w:r>
      <w:r w:rsidRPr="001E43DA">
        <w:t>SNPS in 17 hours.</w:t>
      </w:r>
    </w:p>
    <w:p w:rsidR="001E43DA" w:rsidRPr="001E43DA" w:rsidRDefault="001E43DA" w:rsidP="00502DF5">
      <w:r w:rsidRPr="001E43DA">
        <w:t xml:space="preserve">However, </w:t>
      </w:r>
      <w:r w:rsidRPr="00502DF5">
        <w:rPr>
          <w:highlight w:val="red"/>
        </w:rPr>
        <w:t xml:space="preserve">DO NOT </w:t>
      </w:r>
      <w:proofErr w:type="gramStart"/>
      <w:r w:rsidRPr="00502DF5">
        <w:rPr>
          <w:highlight w:val="red"/>
        </w:rPr>
        <w:t>DO</w:t>
      </w:r>
      <w:proofErr w:type="gramEnd"/>
      <w:r w:rsidRPr="00502DF5">
        <w:rPr>
          <w:highlight w:val="red"/>
        </w:rPr>
        <w:t xml:space="preserve"> IT</w:t>
      </w:r>
      <w:r w:rsidRPr="001E43DA">
        <w:t xml:space="preserve"> (again).</w:t>
      </w:r>
    </w:p>
    <w:p w:rsidR="001E43DA" w:rsidRPr="001E43DA" w:rsidRDefault="00A201BC" w:rsidP="00502DF5">
      <w:r>
        <w:t xml:space="preserve">Having </w:t>
      </w:r>
      <w:r w:rsidR="001E43DA" w:rsidRPr="001E43DA">
        <w:t xml:space="preserve">4.8 million extra files </w:t>
      </w:r>
      <w:r w:rsidR="005616AE">
        <w:t xml:space="preserve">excessively </w:t>
      </w:r>
      <w:r w:rsidR="00B03915">
        <w:t xml:space="preserve">deteriorates the performance of NC2. </w:t>
      </w:r>
      <w:r>
        <w:t>Make sure the 'snp.ls' is not too long (&gt;100k SNP</w:t>
      </w:r>
      <w:r w:rsidR="00805030">
        <w:t>s</w:t>
      </w:r>
      <w:r>
        <w:t xml:space="preserve">), unless a </w:t>
      </w:r>
      <w:r w:rsidR="001E43DA" w:rsidRPr="001E43DA">
        <w:t>parallelized hard-drive cluster which can easily handle</w:t>
      </w:r>
      <w:r>
        <w:t xml:space="preserve"> millions of files </w:t>
      </w:r>
      <w:r w:rsidR="00B03915">
        <w:t>becomes</w:t>
      </w:r>
      <w:r>
        <w:t xml:space="preserve"> available.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A201BC">
      <w:r w:rsidRPr="001E43DA">
        <w:t># 2.4.3</w:t>
      </w:r>
      <w:r w:rsidR="005D7CBC">
        <w:t xml:space="preserve"> to</w:t>
      </w:r>
      <w:r w:rsidRPr="001E43DA">
        <w:t xml:space="preserve"> plot the </w:t>
      </w:r>
      <w:proofErr w:type="spellStart"/>
      <w:r w:rsidRPr="001E43DA">
        <w:t>A_vs_M</w:t>
      </w:r>
      <w:proofErr w:type="spellEnd"/>
      <w:r w:rsidRPr="001E43DA">
        <w:t xml:space="preserve"> files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403BE9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SNP_cluster_plot.R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$batch </w:t>
      </w:r>
      <w:r w:rsidRPr="005D7CBC">
        <w:rPr>
          <w:rFonts w:ascii="Courier New" w:hAnsi="Courier New" w:cs="Courier New"/>
          <w:sz w:val="18"/>
          <w:szCs w:val="18"/>
          <w:highlight w:val="yellow"/>
        </w:rPr>
        <w:t>&amp;</w:t>
      </w:r>
    </w:p>
    <w:p w:rsidR="001E43DA" w:rsidRPr="001E43DA" w:rsidRDefault="00403BE9" w:rsidP="00403BE9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A201BC">
      <w:r w:rsidRPr="001E43DA">
        <w:lastRenderedPageBreak/>
        <w:t xml:space="preserve">The </w:t>
      </w:r>
      <w:r w:rsidR="00B03915">
        <w:t>script normally produces</w:t>
      </w:r>
      <w:r w:rsidRPr="001E43DA">
        <w:t xml:space="preserve"> 70 pictures per minute per job on smaller </w:t>
      </w:r>
      <w:r w:rsidR="00A201BC">
        <w:t>SNP list</w:t>
      </w:r>
      <w:r w:rsidR="00B03915">
        <w:t>s</w:t>
      </w:r>
      <w:r w:rsidR="00A201BC">
        <w:t>. It is about 60 times faster than the script using</w:t>
      </w:r>
      <w:r w:rsidR="00B03915">
        <w:t xml:space="preserve"> the</w:t>
      </w:r>
      <w:r w:rsidR="00A201BC">
        <w:t xml:space="preserve"> </w:t>
      </w:r>
      <w:proofErr w:type="spellStart"/>
      <w:r w:rsidR="00A201BC">
        <w:t>SNPolisher</w:t>
      </w:r>
      <w:proofErr w:type="spellEnd"/>
      <w:r w:rsidR="00A201BC">
        <w:t xml:space="preserve"> function</w:t>
      </w:r>
      <w:r w:rsidR="00B03915">
        <w:t>s</w:t>
      </w:r>
      <w:r w:rsidR="00A201BC">
        <w:t xml:space="preserve">. </w:t>
      </w:r>
      <w:r w:rsidR="00A201BC">
        <w:rPr>
          <w:noProof/>
          <w:lang w:eastAsia="en-GB"/>
        </w:rPr>
        <w:drawing>
          <wp:inline distT="0" distB="0" distL="0" distR="0">
            <wp:extent cx="5731510" cy="5731510"/>
            <wp:effectExtent l="0" t="0" r="2540" b="2540"/>
            <wp:docPr id="5" name="Picture 5" descr="C:\Users\kuangl\os2_shared\pic\b01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angl\os2_shared\pic\b01_AX-316412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A201BC">
      <w:r w:rsidRPr="001E43DA">
        <w:t xml:space="preserve"># 2.5 </w:t>
      </w:r>
      <w:proofErr w:type="gramStart"/>
      <w:r w:rsidR="00B03915">
        <w:t>T</w:t>
      </w:r>
      <w:r w:rsidR="005D7CBC">
        <w:t>o</w:t>
      </w:r>
      <w:proofErr w:type="gramEnd"/>
      <w:r w:rsidR="005D7CBC">
        <w:t xml:space="preserve"> </w:t>
      </w:r>
      <w:r w:rsidRPr="001E43DA">
        <w:t>combine the square plot and the clustering plots.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>IFS=$'\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n' 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snps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>=($(cat snp.ls))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in ${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snps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[@]}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echo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$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</w:t>
      </w:r>
      <w:proofErr w:type="spellEnd"/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/$snp.png b01/$snp.png b02/$snp.png  +append r1.png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b03/$snp.png b04/$snp.png b05/$snp.png        +append r2.png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b06/$snp.png b07/$snp.png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/$snp.png  +append r3.png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r1.png r2.png r3.png -append ${snp}_comb.png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to_exam_png.bak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mv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*comb.png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to_exam_png.bak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A201BC" w:rsidRDefault="00A201BC" w:rsidP="00A201BC"/>
    <w:p w:rsidR="00A201BC" w:rsidRPr="001E43DA" w:rsidRDefault="00A201BC" w:rsidP="00A201BC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6" name="Picture 6" descr="C:\Users\kuangl\os2_shared\pic\comb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angl\os2_shared\pic\comb_AX-3164124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A201BC" w:rsidP="00A201BC">
      <w:proofErr w:type="gramStart"/>
      <w:r>
        <w:t xml:space="preserve">The </w:t>
      </w:r>
      <w:proofErr w:type="spellStart"/>
      <w:r w:rsidR="001E43DA" w:rsidRPr="001E43DA">
        <w:t>tgz</w:t>
      </w:r>
      <w:proofErr w:type="spellEnd"/>
      <w:r w:rsidR="001E43DA" w:rsidRPr="001E43DA">
        <w:t xml:space="preserve"> of the directory '</w:t>
      </w:r>
      <w:proofErr w:type="spellStart"/>
      <w:r w:rsidR="001E43DA" w:rsidRPr="001E43DA">
        <w:t>to_exam_png.bak</w:t>
      </w:r>
      <w:proofErr w:type="spellEnd"/>
      <w:r w:rsidR="001E43DA" w:rsidRPr="001E43DA">
        <w:t>/' is</w:t>
      </w:r>
      <w:r w:rsidR="00B03915">
        <w:t xml:space="preserve"> also</w:t>
      </w:r>
      <w:r w:rsidR="001E43DA" w:rsidRPr="001E43DA">
        <w:t xml:space="preserve"> available as</w:t>
      </w:r>
      <w:r>
        <w:t xml:space="preserve"> ‘</w:t>
      </w:r>
      <w:r w:rsidR="001E43DA" w:rsidRPr="001E43DA">
        <w:t>/</w:t>
      </w:r>
      <w:proofErr w:type="spellStart"/>
      <w:r w:rsidR="001E43DA" w:rsidRPr="001E43DA">
        <w:t>kuser</w:t>
      </w:r>
      <w:proofErr w:type="spellEnd"/>
      <w:r w:rsidR="001E43DA" w:rsidRPr="001E43DA">
        <w:t>/</w:t>
      </w:r>
      <w:proofErr w:type="spellStart"/>
      <w:r w:rsidR="001E43DA" w:rsidRPr="001E43DA">
        <w:t>kuangl</w:t>
      </w:r>
      <w:proofErr w:type="spellEnd"/>
      <w:r w:rsidR="001E43DA" w:rsidRPr="001E43DA">
        <w:t>/backup/snp_clust_plot_manual_exam_png.tgz'</w:t>
      </w:r>
      <w:r w:rsidR="005D7CBC">
        <w:t xml:space="preserve"> on NC2.</w:t>
      </w:r>
      <w:proofErr w:type="gramEnd"/>
      <w:r w:rsidR="005D7CBC"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 xml:space="preserve"># </w:t>
      </w:r>
      <w:r w:rsidR="005D7CBC">
        <w:rPr>
          <w:rFonts w:ascii="Courier New" w:hAnsi="Courier New" w:cs="Courier New"/>
          <w:sz w:val="18"/>
          <w:szCs w:val="18"/>
        </w:rPr>
        <w:t>3</w:t>
      </w:r>
      <w:r w:rsidRPr="001E43DA">
        <w:rPr>
          <w:rFonts w:ascii="Courier New" w:hAnsi="Courier New" w:cs="Courier New"/>
          <w:sz w:val="18"/>
          <w:szCs w:val="18"/>
        </w:rPr>
        <w:t>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plate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effect plotting                                                     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EC1" w:rsidRPr="00145EC1" w:rsidRDefault="00145EC1" w:rsidP="00145EC1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145EC1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145EC1">
        <w:rPr>
          <w:rFonts w:ascii="Courier New" w:hAnsi="Courier New" w:cs="Courier New"/>
          <w:sz w:val="18"/>
          <w:szCs w:val="18"/>
          <w:highlight w:val="yellow"/>
        </w:rPr>
        <w:t xml:space="preserve"> '{print $3}' $</w:t>
      </w:r>
      <w:proofErr w:type="spellStart"/>
      <w:r w:rsidRPr="00145EC1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145EC1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145EC1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145EC1">
        <w:rPr>
          <w:rFonts w:ascii="Courier New" w:hAnsi="Courier New" w:cs="Courier New"/>
          <w:sz w:val="18"/>
          <w:szCs w:val="18"/>
          <w:highlight w:val="yellow"/>
        </w:rPr>
        <w:t>/plate-effect/\</w:t>
      </w:r>
    </w:p>
    <w:p w:rsidR="00145EC1" w:rsidRDefault="00145EC1" w:rsidP="00145EC1">
      <w:pPr>
        <w:pStyle w:val="NoSpacing"/>
        <w:rPr>
          <w:rFonts w:ascii="Courier New" w:hAnsi="Courier New" w:cs="Courier New"/>
          <w:sz w:val="18"/>
          <w:szCs w:val="18"/>
        </w:rPr>
      </w:pPr>
      <w:r w:rsidRPr="00145EC1">
        <w:rPr>
          <w:rFonts w:ascii="Courier New" w:hAnsi="Courier New" w:cs="Courier New"/>
          <w:sz w:val="18"/>
          <w:szCs w:val="18"/>
          <w:highlight w:val="yellow"/>
        </w:rPr>
        <w:t xml:space="preserve">variant_plate_effects_v2.txt    | sort | </w:t>
      </w:r>
      <w:proofErr w:type="spellStart"/>
      <w:r w:rsidRPr="00145EC1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145EC1">
        <w:rPr>
          <w:rFonts w:ascii="Courier New" w:hAnsi="Courier New" w:cs="Courier New"/>
          <w:sz w:val="18"/>
          <w:szCs w:val="18"/>
          <w:highlight w:val="yellow"/>
        </w:rPr>
        <w:t xml:space="preserve"> &gt; snp.ls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45EC1" w:rsidRPr="001E43DA" w:rsidRDefault="00145EC1" w:rsidP="00145EC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EC1" w:rsidRDefault="00145EC1" w:rsidP="00145EC1">
      <w:pPr>
        <w:tabs>
          <w:tab w:val="left" w:pos="975"/>
        </w:tabs>
      </w:pPr>
      <w:r>
        <w:t xml:space="preserve">For 30571 SNPs, 33620 plots are to be generated. </w:t>
      </w:r>
    </w:p>
    <w:p w:rsidR="001E43DA" w:rsidRPr="001E43DA" w:rsidRDefault="00306058" w:rsidP="00306058">
      <w:r>
        <w:t>We</w:t>
      </w:r>
      <w:r w:rsidR="001E43DA" w:rsidRPr="001E43DA">
        <w:t xml:space="preserve"> modif</w:t>
      </w:r>
      <w:r>
        <w:t xml:space="preserve">ied </w:t>
      </w:r>
      <w:r w:rsidR="001E43DA" w:rsidRPr="001E43DA">
        <w:t xml:space="preserve">the </w:t>
      </w:r>
      <w:r>
        <w:t xml:space="preserve">script </w:t>
      </w:r>
      <w:r w:rsidR="00067528">
        <w:t>‘</w:t>
      </w:r>
      <w:r w:rsidR="001E43DA" w:rsidRPr="001E43DA">
        <w:t>get_avm.py</w:t>
      </w:r>
      <w:r w:rsidR="00067528">
        <w:t>’</w:t>
      </w:r>
      <w:r w:rsidR="001E43DA" w:rsidRPr="001E43DA">
        <w:t>, so the problematic pl</w:t>
      </w:r>
      <w:r w:rsidR="005D7CBC">
        <w:t>a</w:t>
      </w:r>
      <w:r w:rsidR="001E43DA" w:rsidRPr="001E43DA">
        <w:t>te</w:t>
      </w:r>
      <w:r w:rsidR="00067528">
        <w:t>s</w:t>
      </w:r>
      <w:r w:rsidR="001E43DA" w:rsidRPr="001E43DA">
        <w:t xml:space="preserve"> will be highlighted.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get_highlight_avm.py </w:t>
      </w:r>
      <w:r>
        <w:rPr>
          <w:rFonts w:ascii="Courier New" w:hAnsi="Courier New" w:cs="Courier New"/>
          <w:sz w:val="18"/>
          <w:szCs w:val="18"/>
          <w:highlight w:val="yellow"/>
        </w:rPr>
        <w:t>$batch</w:t>
      </w:r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&amp;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067528" w:rsidP="00306058">
      <w:r>
        <w:t xml:space="preserve">The 33620 </w:t>
      </w:r>
      <w:proofErr w:type="spellStart"/>
      <w:r>
        <w:t>avm</w:t>
      </w:r>
      <w:proofErr w:type="spellEnd"/>
      <w:r>
        <w:t xml:space="preserve"> files like</w:t>
      </w:r>
      <w:r w:rsidR="001E43DA" w:rsidRPr="001E43DA">
        <w:t xml:space="preserve"> 'b0</w:t>
      </w:r>
      <w:r>
        <w:t xml:space="preserve">1/AX-64101281_NOR14120204.avm' were </w:t>
      </w:r>
      <w:r w:rsidR="00350FC3">
        <w:t>created</w:t>
      </w:r>
      <w:r>
        <w:t xml:space="preserve"> in 45 minutes.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ls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b0?/</w:t>
      </w:r>
      <w:r w:rsidR="00145EC1">
        <w:rPr>
          <w:rFonts w:ascii="Courier New" w:hAnsi="Courier New" w:cs="Courier New"/>
          <w:sz w:val="18"/>
          <w:szCs w:val="18"/>
          <w:highlight w:val="yellow"/>
        </w:rPr>
        <w:t>AX</w:t>
      </w:r>
      <w:r w:rsidRPr="005D7CBC">
        <w:rPr>
          <w:rFonts w:ascii="Courier New" w:hAnsi="Courier New" w:cs="Courier New"/>
          <w:sz w:val="18"/>
          <w:szCs w:val="18"/>
          <w:highlight w:val="yellow"/>
        </w:rPr>
        <w:t>*</w:t>
      </w:r>
      <w:r w:rsidR="00145EC1">
        <w:rPr>
          <w:rFonts w:ascii="Courier New" w:hAnsi="Courier New" w:cs="Courier New"/>
          <w:sz w:val="18"/>
          <w:szCs w:val="18"/>
          <w:highlight w:val="yellow"/>
        </w:rPr>
        <w:t>NOR*.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avm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&gt; t.ls</w:t>
      </w:r>
    </w:p>
    <w:p w:rsidR="001E43DA" w:rsidRPr="001E43DA" w:rsidRDefault="001E43DA" w:rsidP="005D7CBC">
      <w:pPr>
        <w:pStyle w:val="NoSpacing"/>
        <w:tabs>
          <w:tab w:val="left" w:pos="2370"/>
        </w:tabs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split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-l 1682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306058" w:rsidP="00306058">
      <w:r>
        <w:t>We simplified</w:t>
      </w:r>
      <w:r w:rsidR="001E43DA" w:rsidRPr="001E43DA">
        <w:t xml:space="preserve"> the </w:t>
      </w:r>
      <w:r>
        <w:t xml:space="preserve">script </w:t>
      </w:r>
      <w:r w:rsidR="00067528">
        <w:t>‘</w:t>
      </w:r>
      <w:proofErr w:type="spellStart"/>
      <w:r>
        <w:t>SNP_cluster_plot.R</w:t>
      </w:r>
      <w:proofErr w:type="spellEnd"/>
      <w:r w:rsidR="00067528">
        <w:t>’</w:t>
      </w:r>
      <w:r>
        <w:t xml:space="preserve"> to highlight the calling</w:t>
      </w:r>
      <w:r w:rsidR="00B03915">
        <w:t>s</w:t>
      </w:r>
      <w:r>
        <w:t xml:space="preserve"> from specific </w:t>
      </w:r>
      <w:r w:rsidR="00B03915">
        <w:t xml:space="preserve">(problematic) </w:t>
      </w:r>
      <w:r>
        <w:t>plate</w:t>
      </w:r>
      <w:r w:rsidR="00B03915">
        <w:t>s</w:t>
      </w:r>
      <w:r>
        <w:t xml:space="preserve">. 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ifile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in x??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SNP_highlight_cluster_plot.R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$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ifile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&amp;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06058" w:rsidRDefault="00306058" w:rsidP="001E43D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drawing>
          <wp:inline distT="0" distB="0" distL="0" distR="0">
            <wp:extent cx="5731510" cy="5731510"/>
            <wp:effectExtent l="0" t="0" r="2540" b="2540"/>
            <wp:docPr id="7" name="Picture 7" descr="C:\Users\kuangl\os2_shared\pic\b01_AX-64101281_NOR1412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angl\os2_shared\pic\b01_AX-64101281_NOR141202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58" w:rsidRPr="001E43DA" w:rsidRDefault="00306058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Default="00350FC3" w:rsidP="00306058">
      <w:r>
        <w:t>The script</w:t>
      </w:r>
      <w:r w:rsidR="00306058">
        <w:t xml:space="preserve"> is </w:t>
      </w:r>
      <w:r w:rsidR="001E43DA" w:rsidRPr="001E43DA">
        <w:t>much faster</w:t>
      </w:r>
      <w:r>
        <w:t>, mainly because n</w:t>
      </w:r>
      <w:r w:rsidR="00306058">
        <w:t>o</w:t>
      </w:r>
      <w:r w:rsidR="001E43DA" w:rsidRPr="001E43DA">
        <w:t xml:space="preserve"> posterior eclipses </w:t>
      </w:r>
      <w:r w:rsidR="00306058">
        <w:t xml:space="preserve">are </w:t>
      </w:r>
      <w:r w:rsidR="001E43DA" w:rsidRPr="001E43DA">
        <w:t xml:space="preserve">to </w:t>
      </w:r>
      <w:r w:rsidR="00306058">
        <w:t xml:space="preserve">be </w:t>
      </w:r>
      <w:r w:rsidR="00145EC1">
        <w:t>added</w:t>
      </w:r>
      <w:r w:rsidR="001E43DA" w:rsidRPr="001E43DA">
        <w:t>.</w:t>
      </w:r>
      <w:r w:rsidR="00306058">
        <w:t xml:space="preserve"> A</w:t>
      </w:r>
      <w:r w:rsidR="001E43DA" w:rsidRPr="001E43DA">
        <w:t xml:space="preserve">bout 100 </w:t>
      </w:r>
      <w:proofErr w:type="spellStart"/>
      <w:r w:rsidR="001E43DA" w:rsidRPr="001E43DA">
        <w:t>png</w:t>
      </w:r>
      <w:proofErr w:type="spellEnd"/>
      <w:r w:rsidR="001E43DA" w:rsidRPr="001E43DA">
        <w:t xml:space="preserve"> files</w:t>
      </w:r>
      <w:r w:rsidR="00306058">
        <w:t xml:space="preserve"> are created</w:t>
      </w:r>
      <w:r w:rsidR="001E43DA" w:rsidRPr="001E43DA">
        <w:t xml:space="preserve"> per minute per job</w:t>
      </w:r>
      <w:r w:rsidR="00306058">
        <w:t xml:space="preserve">.  </w:t>
      </w:r>
      <w:r w:rsidR="005D7CBC">
        <w:t xml:space="preserve">We finished all plotting </w:t>
      </w:r>
      <w:r w:rsidR="001E43DA" w:rsidRPr="001E43DA">
        <w:t>in 22 minutes</w:t>
      </w:r>
      <w:r w:rsidR="00306058">
        <w:t xml:space="preserve">. </w:t>
      </w:r>
    </w:p>
    <w:p w:rsidR="00067528" w:rsidRDefault="0006752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>4.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403BE9">
        <w:rPr>
          <w:rFonts w:ascii="Courier New" w:hAnsi="Courier New" w:cs="Courier New"/>
          <w:sz w:val="18"/>
          <w:szCs w:val="18"/>
        </w:rPr>
        <w:t xml:space="preserve">Summary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1E43DA">
        <w:rPr>
          <w:rFonts w:ascii="Courier New" w:hAnsi="Courier New" w:cs="Courier New"/>
          <w:sz w:val="18"/>
          <w:szCs w:val="18"/>
        </w:rPr>
        <w:t xml:space="preserve">                                                     #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1E43DA" w:rsidRDefault="00B03915" w:rsidP="00067528">
      <w:pPr>
        <w:rPr>
          <w:rFonts w:ascii="Courier New" w:hAnsi="Courier New" w:cs="Courier New"/>
          <w:sz w:val="18"/>
          <w:szCs w:val="18"/>
        </w:rPr>
      </w:pPr>
      <w:r>
        <w:t xml:space="preserve">To </w:t>
      </w:r>
      <w:r w:rsidR="000345EA">
        <w:t>obtain</w:t>
      </w:r>
      <w:r>
        <w:t xml:space="preserve"> </w:t>
      </w:r>
      <w:r w:rsidR="00067528">
        <w:t>some SNP</w:t>
      </w:r>
      <w:r>
        <w:t xml:space="preserve"> clustering plots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Creat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the list file ‘snp.ls’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SNP_classify.R</w:t>
      </w:r>
      <w:proofErr w:type="spellEnd"/>
      <w:r w:rsidR="008505DD" w:rsidRPr="00067528">
        <w:rPr>
          <w:rFonts w:ascii="Courier New" w:hAnsi="Courier New" w:cs="Courier New"/>
          <w:sz w:val="18"/>
          <w:szCs w:val="18"/>
        </w:rPr>
        <w:t xml:space="preserve">  </w:t>
      </w:r>
      <w:r w:rsidR="00350FC3">
        <w:rPr>
          <w:rFonts w:ascii="Courier New" w:hAnsi="Courier New" w:cs="Courier New"/>
          <w:sz w:val="18"/>
          <w:szCs w:val="18"/>
        </w:rPr>
        <w:t xml:space="preserve">   </w:t>
      </w:r>
      <w:r w:rsidR="008505DD" w:rsidRPr="00067528">
        <w:rPr>
          <w:rFonts w:ascii="Courier New" w:hAnsi="Courier New" w:cs="Courier New"/>
          <w:sz w:val="18"/>
          <w:szCs w:val="18"/>
        </w:rPr>
        <w:t xml:space="preserve"> (not needed if classification was done for all SNPs)</w:t>
      </w:r>
    </w:p>
    <w:p w:rsidR="00920D27" w:rsidRPr="00067528" w:rsidRDefault="00920D27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>get_posterior.py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 xml:space="preserve">get_avm.py 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SNP_cluster_plot.R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</w:t>
      </w:r>
    </w:p>
    <w:p w:rsidR="00920D27" w:rsidRPr="00067528" w:rsidRDefault="00920D27" w:rsidP="00920D27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SNP_class_squares.R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(optional)</w:t>
      </w:r>
    </w:p>
    <w:p w:rsidR="00920D27" w:rsidRPr="00067528" w:rsidRDefault="00920D27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>Combine the plots   (optional)</w:t>
      </w:r>
    </w:p>
    <w:p w:rsidR="00B03915" w:rsidRPr="00067528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0D27" w:rsidRDefault="00B03915" w:rsidP="00067528">
      <w:pPr>
        <w:rPr>
          <w:rFonts w:ascii="Courier New" w:hAnsi="Courier New" w:cs="Courier New"/>
          <w:sz w:val="18"/>
          <w:szCs w:val="18"/>
        </w:rPr>
      </w:pPr>
      <w:r w:rsidRPr="00B03915">
        <w:t>Or</w:t>
      </w:r>
      <w:r>
        <w:t xml:space="preserve">, </w:t>
      </w:r>
      <w:r w:rsidR="000345EA">
        <w:t>to obtain</w:t>
      </w:r>
      <w:r>
        <w:t xml:space="preserve"> clustering plots </w:t>
      </w:r>
      <w:r w:rsidR="00067528">
        <w:t>for SNPs with plate effects</w:t>
      </w:r>
    </w:p>
    <w:p w:rsidR="00B03915" w:rsidRPr="00067528" w:rsidRDefault="00B03915" w:rsidP="00B03915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Creat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the list file ‘snp.ls’</w:t>
      </w:r>
    </w:p>
    <w:p w:rsidR="00B03915" w:rsidRPr="00067528" w:rsidRDefault="00920D27" w:rsidP="00B03915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SNP_classify.R</w:t>
      </w:r>
      <w:proofErr w:type="spellEnd"/>
      <w:r w:rsidR="008505DD" w:rsidRPr="00067528">
        <w:rPr>
          <w:rFonts w:ascii="Courier New" w:hAnsi="Courier New" w:cs="Courier New"/>
          <w:sz w:val="18"/>
          <w:szCs w:val="18"/>
        </w:rPr>
        <w:t xml:space="preserve">      (not needed if classification was done for all SNPs)</w:t>
      </w:r>
    </w:p>
    <w:p w:rsidR="00920D27" w:rsidRPr="00067528" w:rsidRDefault="00920D27" w:rsidP="00920D27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>get_highlight_avm.py</w:t>
      </w:r>
      <w:bookmarkStart w:id="0" w:name="_GoBack"/>
      <w:bookmarkEnd w:id="0"/>
    </w:p>
    <w:p w:rsidR="00920D27" w:rsidRPr="00067528" w:rsidRDefault="00920D27" w:rsidP="00920D27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SNP_highlight_cluster_plot.R</w:t>
      </w:r>
      <w:proofErr w:type="spellEnd"/>
    </w:p>
    <w:p w:rsidR="00B03915" w:rsidRP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455478" w:rsidRDefault="00B03915" w:rsidP="00B03915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455478" w:rsidRPr="001E43DA" w:rsidRDefault="008A4378" w:rsidP="005D7CBC">
      <w:r>
        <w:t xml:space="preserve">The scripts are </w:t>
      </w:r>
      <w:r w:rsidR="00455478">
        <w:t xml:space="preserve">available at </w:t>
      </w:r>
      <w:r w:rsidRPr="008A4378">
        <w:t>K:\kadoorie\GWAS_data\phase12_snp_clustering_plot</w:t>
      </w:r>
      <w:r>
        <w:t xml:space="preserve">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The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END                                                                      #</w:t>
      </w:r>
    </w:p>
    <w:p w:rsidR="00D369F2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sectPr w:rsidR="00D369F2" w:rsidRPr="001E43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E44" w:rsidRDefault="00CB5E44" w:rsidP="003A05AD">
      <w:pPr>
        <w:spacing w:after="0" w:line="240" w:lineRule="auto"/>
      </w:pPr>
      <w:r>
        <w:separator/>
      </w:r>
    </w:p>
  </w:endnote>
  <w:endnote w:type="continuationSeparator" w:id="0">
    <w:p w:rsidR="00CB5E44" w:rsidRDefault="00CB5E44" w:rsidP="003A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78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5AD" w:rsidRDefault="003A0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FC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A05AD" w:rsidRDefault="003A0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E44" w:rsidRDefault="00CB5E44" w:rsidP="003A05AD">
      <w:pPr>
        <w:spacing w:after="0" w:line="240" w:lineRule="auto"/>
      </w:pPr>
      <w:r>
        <w:separator/>
      </w:r>
    </w:p>
  </w:footnote>
  <w:footnote w:type="continuationSeparator" w:id="0">
    <w:p w:rsidR="00CB5E44" w:rsidRDefault="00CB5E44" w:rsidP="003A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7B1F"/>
    <w:multiLevelType w:val="hybridMultilevel"/>
    <w:tmpl w:val="103EA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B1A99"/>
    <w:multiLevelType w:val="hybridMultilevel"/>
    <w:tmpl w:val="103EA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DA"/>
    <w:rsid w:val="000345EA"/>
    <w:rsid w:val="00067528"/>
    <w:rsid w:val="000D4A67"/>
    <w:rsid w:val="00145EC1"/>
    <w:rsid w:val="001E43DA"/>
    <w:rsid w:val="0026729A"/>
    <w:rsid w:val="00306058"/>
    <w:rsid w:val="00350FC3"/>
    <w:rsid w:val="003A05AD"/>
    <w:rsid w:val="00403BE9"/>
    <w:rsid w:val="00455478"/>
    <w:rsid w:val="00502DF5"/>
    <w:rsid w:val="005616AE"/>
    <w:rsid w:val="005D7CBC"/>
    <w:rsid w:val="00805030"/>
    <w:rsid w:val="008505DD"/>
    <w:rsid w:val="00865F8D"/>
    <w:rsid w:val="00892648"/>
    <w:rsid w:val="008A4378"/>
    <w:rsid w:val="008D46DA"/>
    <w:rsid w:val="00920D27"/>
    <w:rsid w:val="00A201BC"/>
    <w:rsid w:val="00A86220"/>
    <w:rsid w:val="00AF0763"/>
    <w:rsid w:val="00B03915"/>
    <w:rsid w:val="00C1735E"/>
    <w:rsid w:val="00CB5E44"/>
    <w:rsid w:val="00D369F2"/>
    <w:rsid w:val="00E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A"/>
    <w:pPr>
      <w:ind w:left="720"/>
      <w:contextualSpacing/>
    </w:pPr>
  </w:style>
  <w:style w:type="paragraph" w:styleId="NoSpacing">
    <w:name w:val="No Spacing"/>
    <w:uiPriority w:val="1"/>
    <w:qFormat/>
    <w:rsid w:val="001E43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AD"/>
  </w:style>
  <w:style w:type="paragraph" w:styleId="Footer">
    <w:name w:val="footer"/>
    <w:basedOn w:val="Normal"/>
    <w:link w:val="Foot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AD"/>
  </w:style>
  <w:style w:type="character" w:styleId="Hyperlink">
    <w:name w:val="Hyperlink"/>
    <w:basedOn w:val="DefaultParagraphFont"/>
    <w:uiPriority w:val="99"/>
    <w:unhideWhenUsed/>
    <w:rsid w:val="00865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A"/>
    <w:pPr>
      <w:ind w:left="720"/>
      <w:contextualSpacing/>
    </w:pPr>
  </w:style>
  <w:style w:type="paragraph" w:styleId="NoSpacing">
    <w:name w:val="No Spacing"/>
    <w:uiPriority w:val="1"/>
    <w:qFormat/>
    <w:rsid w:val="001E43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AD"/>
  </w:style>
  <w:style w:type="paragraph" w:styleId="Footer">
    <w:name w:val="footer"/>
    <w:basedOn w:val="Normal"/>
    <w:link w:val="Foot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AD"/>
  </w:style>
  <w:style w:type="character" w:styleId="Hyperlink">
    <w:name w:val="Hyperlink"/>
    <w:basedOn w:val="DefaultParagraphFont"/>
    <w:uiPriority w:val="99"/>
    <w:unhideWhenUsed/>
    <w:rsid w:val="00865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ang.lin@ndph.ox.ac.u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 Lin</dc:creator>
  <cp:lastModifiedBy>Kuang Lin</cp:lastModifiedBy>
  <cp:revision>9</cp:revision>
  <cp:lastPrinted>2016-06-30T14:04:00Z</cp:lastPrinted>
  <dcterms:created xsi:type="dcterms:W3CDTF">2016-06-30T09:37:00Z</dcterms:created>
  <dcterms:modified xsi:type="dcterms:W3CDTF">2016-07-01T10:44:00Z</dcterms:modified>
</cp:coreProperties>
</file>