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4FCC6" w14:textId="5429B52C" w:rsidR="002B3BAA" w:rsidRDefault="00D5124E">
      <w:r>
        <w:t>Module 4 Challenge</w:t>
      </w:r>
    </w:p>
    <w:p w14:paraId="3EB316B4" w14:textId="60561378" w:rsidR="00D5124E" w:rsidRDefault="00D5124E">
      <w:r>
        <w:t>Analyze School and Standardized Test Data</w:t>
      </w:r>
    </w:p>
    <w:p w14:paraId="6F5A0B64" w14:textId="4188FD61" w:rsidR="00A06258" w:rsidRDefault="00A06258">
      <w:pPr>
        <w:rPr>
          <w:b/>
          <w:bCs/>
          <w:u w:val="single"/>
        </w:rPr>
      </w:pPr>
      <w:r>
        <w:rPr>
          <w:b/>
          <w:bCs/>
          <w:u w:val="single"/>
        </w:rPr>
        <w:t xml:space="preserve">Highest and bottom performing school table </w:t>
      </w:r>
    </w:p>
    <w:p w14:paraId="210DACAE" w14:textId="1D876C7F" w:rsidR="00D5124E" w:rsidRDefault="00D5124E">
      <w:r>
        <w:t xml:space="preserve">Based on our analysis, the highest performing schools are all Charter schools and the bottom performing schools are all District schools. In addition, the budget doesn’t have direct impact on the student’s performance. The highest performing </w:t>
      </w:r>
      <w:proofErr w:type="gramStart"/>
      <w:r>
        <w:t>schools</w:t>
      </w:r>
      <w:proofErr w:type="gramEnd"/>
      <w:r>
        <w:t xml:space="preserve"> budget per student ranges from $578.00 to $638 and the bottom performing schools’ budget per student ranges from $637 to $655. However, the bottom performing schools have </w:t>
      </w:r>
      <w:r w:rsidR="00A06258">
        <w:t xml:space="preserve">at least 500 </w:t>
      </w:r>
      <w:r>
        <w:t xml:space="preserve">more students than highest-performing schools. The bottom five </w:t>
      </w:r>
      <w:r w:rsidR="00A06258">
        <w:t xml:space="preserve">performing schools have around 2,917 to 4,761 students and the highest performing schools only have around 962 to 2,283 students. Based on our analysis, although the budget doesn’t have direct impact to the performance, the type of schools and the number of students have some impact to the performance of a school. </w:t>
      </w:r>
    </w:p>
    <w:p w14:paraId="75CB9105" w14:textId="5944F49E" w:rsidR="00A06258" w:rsidRPr="00196B3B" w:rsidRDefault="00A06258">
      <w:pPr>
        <w:rPr>
          <w:b/>
          <w:bCs/>
          <w:u w:val="single"/>
        </w:rPr>
      </w:pPr>
      <w:r w:rsidRPr="00196B3B">
        <w:rPr>
          <w:b/>
          <w:bCs/>
          <w:u w:val="single"/>
        </w:rPr>
        <w:t>Scores by School spending</w:t>
      </w:r>
    </w:p>
    <w:p w14:paraId="6E73176A" w14:textId="6DD58DD6" w:rsidR="00A06258" w:rsidRDefault="00A06258">
      <w:r>
        <w:t>This further support our above analysis that the school spending does not have direct impact to the students’ performance. The lowest per student budget, $$578, school, Wilson High School has over 90% of passing rate but the highest per student budget, $655, school, Huang High School has relatively low overall passing percentage, 53.51%</w:t>
      </w:r>
      <w:r w:rsidR="00196B3B">
        <w:t>.</w:t>
      </w:r>
    </w:p>
    <w:p w14:paraId="43429E97" w14:textId="54BCE60D" w:rsidR="00196B3B" w:rsidRPr="00196B3B" w:rsidRDefault="00196B3B">
      <w:pPr>
        <w:rPr>
          <w:b/>
          <w:bCs/>
          <w:u w:val="single"/>
        </w:rPr>
      </w:pPr>
      <w:r w:rsidRPr="00196B3B">
        <w:rPr>
          <w:b/>
          <w:bCs/>
          <w:u w:val="single"/>
        </w:rPr>
        <w:t>Scores by School size</w:t>
      </w:r>
    </w:p>
    <w:p w14:paraId="65634F58" w14:textId="6B7E239C" w:rsidR="00196B3B" w:rsidRDefault="00196B3B">
      <w:r>
        <w:t xml:space="preserve">This analysis also further supports our analysis above. The greater the number of total students per school shows the lower overall passing percentage. The schools that have more than 2000 students from our data all only have around 58.28% of overall passing percentage. The schools that have less than 2000 students all have around 89-90% of overall passing percentage. </w:t>
      </w:r>
    </w:p>
    <w:p w14:paraId="0CB8125D" w14:textId="18B83F6A" w:rsidR="00196B3B" w:rsidRPr="00196B3B" w:rsidRDefault="00196B3B">
      <w:pPr>
        <w:rPr>
          <w:b/>
          <w:bCs/>
          <w:u w:val="single"/>
        </w:rPr>
      </w:pPr>
      <w:r w:rsidRPr="00196B3B">
        <w:rPr>
          <w:b/>
          <w:bCs/>
          <w:u w:val="single"/>
        </w:rPr>
        <w:t>Scores by Type</w:t>
      </w:r>
    </w:p>
    <w:p w14:paraId="2523D319" w14:textId="599E7F73" w:rsidR="00196B3B" w:rsidRDefault="00196B3B">
      <w:r>
        <w:t xml:space="preserve">Charter schools have 90% overall passing percentage, but district schools only have 50% overall passing percentage. </w:t>
      </w:r>
    </w:p>
    <w:p w14:paraId="142E11EE" w14:textId="37AB9DA6" w:rsidR="00196B3B" w:rsidRPr="00196B3B" w:rsidRDefault="00196B3B">
      <w:pPr>
        <w:rPr>
          <w:b/>
          <w:bCs/>
          <w:u w:val="single"/>
        </w:rPr>
      </w:pPr>
      <w:r w:rsidRPr="00196B3B">
        <w:rPr>
          <w:b/>
          <w:bCs/>
          <w:u w:val="single"/>
        </w:rPr>
        <w:t>In conclusion</w:t>
      </w:r>
    </w:p>
    <w:p w14:paraId="1D970DC7" w14:textId="480C6AAB" w:rsidR="00196B3B" w:rsidRDefault="00196B3B">
      <w:r>
        <w:t xml:space="preserve">School type and school size are the major factors to the performance of each school and budget doesn’t have direct impact on the performance. </w:t>
      </w:r>
    </w:p>
    <w:sectPr w:rsidR="00196B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24E"/>
    <w:rsid w:val="00196B3B"/>
    <w:rsid w:val="002B3BAA"/>
    <w:rsid w:val="006574AB"/>
    <w:rsid w:val="00A06258"/>
    <w:rsid w:val="00D5124E"/>
    <w:rsid w:val="00FC6207"/>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AB529"/>
  <w15:chartTrackingRefBased/>
  <w15:docId w15:val="{3D8BFC42-976C-4D24-AEB6-C6B864B1D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2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12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12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12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12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12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2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2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2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2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12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12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12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12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12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2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2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24E"/>
    <w:rPr>
      <w:rFonts w:eastAsiaTheme="majorEastAsia" w:cstheme="majorBidi"/>
      <w:color w:val="272727" w:themeColor="text1" w:themeTint="D8"/>
    </w:rPr>
  </w:style>
  <w:style w:type="paragraph" w:styleId="Title">
    <w:name w:val="Title"/>
    <w:basedOn w:val="Normal"/>
    <w:next w:val="Normal"/>
    <w:link w:val="TitleChar"/>
    <w:uiPriority w:val="10"/>
    <w:qFormat/>
    <w:rsid w:val="00D512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2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2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2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24E"/>
    <w:pPr>
      <w:spacing w:before="160"/>
      <w:jc w:val="center"/>
    </w:pPr>
    <w:rPr>
      <w:i/>
      <w:iCs/>
      <w:color w:val="404040" w:themeColor="text1" w:themeTint="BF"/>
    </w:rPr>
  </w:style>
  <w:style w:type="character" w:customStyle="1" w:styleId="QuoteChar">
    <w:name w:val="Quote Char"/>
    <w:basedOn w:val="DefaultParagraphFont"/>
    <w:link w:val="Quote"/>
    <w:uiPriority w:val="29"/>
    <w:rsid w:val="00D5124E"/>
    <w:rPr>
      <w:i/>
      <w:iCs/>
      <w:color w:val="404040" w:themeColor="text1" w:themeTint="BF"/>
    </w:rPr>
  </w:style>
  <w:style w:type="paragraph" w:styleId="ListParagraph">
    <w:name w:val="List Paragraph"/>
    <w:basedOn w:val="Normal"/>
    <w:uiPriority w:val="34"/>
    <w:qFormat/>
    <w:rsid w:val="00D5124E"/>
    <w:pPr>
      <w:ind w:left="720"/>
      <w:contextualSpacing/>
    </w:pPr>
  </w:style>
  <w:style w:type="character" w:styleId="IntenseEmphasis">
    <w:name w:val="Intense Emphasis"/>
    <w:basedOn w:val="DefaultParagraphFont"/>
    <w:uiPriority w:val="21"/>
    <w:qFormat/>
    <w:rsid w:val="00D5124E"/>
    <w:rPr>
      <w:i/>
      <w:iCs/>
      <w:color w:val="2F5496" w:themeColor="accent1" w:themeShade="BF"/>
    </w:rPr>
  </w:style>
  <w:style w:type="paragraph" w:styleId="IntenseQuote">
    <w:name w:val="Intense Quote"/>
    <w:basedOn w:val="Normal"/>
    <w:next w:val="Normal"/>
    <w:link w:val="IntenseQuoteChar"/>
    <w:uiPriority w:val="30"/>
    <w:qFormat/>
    <w:rsid w:val="00D512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124E"/>
    <w:rPr>
      <w:i/>
      <w:iCs/>
      <w:color w:val="2F5496" w:themeColor="accent1" w:themeShade="BF"/>
    </w:rPr>
  </w:style>
  <w:style w:type="character" w:styleId="IntenseReference">
    <w:name w:val="Intense Reference"/>
    <w:basedOn w:val="DefaultParagraphFont"/>
    <w:uiPriority w:val="32"/>
    <w:qFormat/>
    <w:rsid w:val="00D512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chang</dc:creator>
  <cp:keywords/>
  <dc:description/>
  <cp:lastModifiedBy>heidi chang</cp:lastModifiedBy>
  <cp:revision>1</cp:revision>
  <dcterms:created xsi:type="dcterms:W3CDTF">2024-03-25T21:59:00Z</dcterms:created>
  <dcterms:modified xsi:type="dcterms:W3CDTF">2024-03-25T22:28:00Z</dcterms:modified>
</cp:coreProperties>
</file>