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Xcb29f01f8f7a42fac3edc57caa021d9f09a0988"/>
    <w:p>
      <w:pPr>
        <w:pStyle w:val="Heading1"/>
      </w:pPr>
      <w:r>
        <w:t xml:space="preserve">ТЗ: Сценарий 3 — Приёмка входящего ПФ как отдельная задача</w:t>
      </w:r>
    </w:p>
    <w:p>
      <w:pPr>
        <w:pStyle w:val="FirstParagraph"/>
      </w:pPr>
      <w:r>
        <w:rPr>
          <w:b/>
          <w:bCs/>
        </w:rPr>
        <w:t xml:space="preserve">Версия: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2026-06-05</w:t>
      </w:r>
      <w:r>
        <w:t xml:space="preserve"> </w:t>
      </w:r>
      <w:r>
        <w:rPr>
          <w:b/>
          <w:bCs/>
        </w:rPr>
        <w:t xml:space="preserve">Адресат:</w:t>
      </w:r>
      <w:r>
        <w:t xml:space="preserve"> </w:t>
      </w:r>
      <w:r>
        <w:t xml:space="preserve">разработчик 1С (конфигурация MES Kitchen)</w:t>
      </w:r>
      <w:r>
        <w:t xml:space="preserve"> </w:t>
      </w:r>
      <w:r>
        <w:rPr>
          <w:b/>
          <w:bCs/>
        </w:rPr>
        <w:t xml:space="preserve">Связь:</w:t>
      </w:r>
      <w:r>
        <w:t xml:space="preserve"> </w:t>
      </w:r>
      <w:r>
        <w:t xml:space="preserve">продолжение Сценариев 1–2. Использует регистр транзита</w:t>
      </w:r>
      <w:r>
        <w:t xml:space="preserve"> </w:t>
      </w:r>
      <w:r>
        <w:rPr>
          <w:rStyle w:val="VerbatimChar"/>
        </w:rPr>
        <w:t xml:space="preserve">ТоварыВТранзитеMES</w:t>
      </w:r>
      <w:r>
        <w:t xml:space="preserve"> </w:t>
      </w:r>
      <w:r>
        <w:t xml:space="preserve">и</w:t>
      </w:r>
      <w:r>
        <w:t xml:space="preserve"> </w:t>
      </w:r>
      <w:r>
        <w:t xml:space="preserve">перечисление видов движения из Сценария 2.</w:t>
      </w:r>
    </w:p>
    <w:p>
      <w:r>
        <w:pict>
          <v:rect style="width:0;height:1.5pt" o:hralign="center" o:hrstd="t" o:hr="t"/>
        </w:pict>
      </w:r>
    </w:p>
    <w:bookmarkStart w:id="9" w:name="Xfa27ac86a4b066563c57c6c70e0029da31bb10f"/>
    <w:p>
      <w:pPr>
        <w:pStyle w:val="Heading2"/>
      </w:pPr>
      <w:r>
        <w:t xml:space="preserve">0. Назначение</w:t>
      </w:r>
    </w:p>
    <w:p>
      <w:pPr>
        <w:pStyle w:val="FirstParagraph"/>
      </w:pPr>
      <w:r>
        <w:t xml:space="preserve">Чужой цех приготовил ПФ и физически привёз его в цех-получатель. Повар-потребитель должен</w:t>
      </w:r>
      <w:r>
        <w:t xml:space="preserve"> </w:t>
      </w:r>
      <w:r>
        <w:rPr>
          <w:b/>
          <w:bCs/>
        </w:rPr>
        <w:t xml:space="preserve">подтвердить фактически полученное количество</w:t>
      </w:r>
      <w:r>
        <w:t xml:space="preserve">. До подтверждения ПФ числится в</w:t>
      </w:r>
      <w:r>
        <w:t xml:space="preserve"> </w:t>
      </w:r>
      <w:r>
        <w:rPr>
          <w:b/>
          <w:bCs/>
        </w:rPr>
        <w:t xml:space="preserve">транзите</w:t>
      </w:r>
      <w:r>
        <w:t xml:space="preserve"> </w:t>
      </w:r>
      <w:r>
        <w:t xml:space="preserve">(передан Сценарием 2, но не принят). Приёмка переводит ПФ из транзита в склад цеха-получателя.</w:t>
      </w:r>
    </w:p>
    <w:p>
      <w:pPr>
        <w:pStyle w:val="BlockText"/>
      </w:pPr>
      <w:r>
        <w:t xml:space="preserve">Transfer Orders / QR не используются (мини-МВП) — только ручной ввод фактически полученного.</w:t>
      </w:r>
    </w:p>
    <w:p>
      <w:pPr>
        <w:pStyle w:val="FirstParagraph"/>
      </w:pPr>
      <w:r>
        <w:rPr>
          <w:b/>
          <w:bCs/>
        </w:rPr>
        <w:t xml:space="preserve">Эффект приёмки (на количество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</w:t>
      </w:r>
      <w:r>
        <w:rPr>
          <w:b/>
          <w:bCs/>
        </w:rP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Регистр</w:t>
            </w:r>
          </w:p>
        </w:tc>
        <w:tc>
          <w:tcPr/>
          <w:p>
            <w:pPr>
              <w:pStyle w:val="Compact"/>
            </w:pPr>
            <w:r>
              <w:t xml:space="preserve">Движение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ТоварыВТранзитеMES</w:t>
            </w:r>
          </w:p>
        </w:tc>
        <w:tc>
          <w:tcPr/>
          <w:p>
            <w:pPr>
              <w:pStyle w:val="Compact"/>
            </w:pPr>
            <w:r>
              <w:t xml:space="preserve">Расход</w:t>
            </w:r>
            <w:r>
              <w:t xml:space="preserve"> </w:t>
            </w:r>
            <w:r>
              <w:rPr>
                <w:rStyle w:val="VerbatimChar"/>
              </w:rPr>
              <w:t xml:space="preserve">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ПриёмкаИзТранзита</w:t>
            </w:r>
            <w:r>
              <w:t xml:space="preserve">) — уходит из транзита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ТоварыНаСкладахMES</w:t>
            </w:r>
          </w:p>
        </w:tc>
        <w:tc>
          <w:tcPr/>
          <w:p>
            <w:pPr>
              <w:pStyle w:val="Compact"/>
            </w:pPr>
            <w:r>
              <w:t xml:space="preserve">Приход</w:t>
            </w:r>
            <w:r>
              <w:t xml:space="preserve"> </w:t>
            </w:r>
            <w:r>
              <w:rPr>
                <w:rStyle w:val="VerbatimChar"/>
              </w:rPr>
              <w:t xml:space="preserve">R</w:t>
            </w:r>
            <w:r>
              <w:t xml:space="preserve"> </w:t>
            </w:r>
            <w:r>
              <w:t xml:space="preserve">в склад цеха-получателя (</w:t>
            </w:r>
            <w:r>
              <w:rPr>
                <w:rStyle w:val="VerbatimChar"/>
              </w:rPr>
              <w:t xml:space="preserve">ПриёмкаИзТранзита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Непринятая разница (</w:t>
      </w:r>
      <w:r>
        <w:rPr>
          <w:rStyle w:val="VerbatimChar"/>
        </w:rPr>
        <w:t xml:space="preserve">выделено − принято</w:t>
      </w:r>
      <w:r>
        <w:t xml:space="preserve">)</w:t>
      </w:r>
      <w:r>
        <w:t xml:space="preserve"> </w:t>
      </w:r>
      <w:r>
        <w:rPr>
          <w:b/>
          <w:bCs/>
        </w:rPr>
        <w:t xml:space="preserve">остаётся в транзите</w:t>
      </w:r>
      <w:r>
        <w:t xml:space="preserve"> </w:t>
      </w:r>
      <w:r>
        <w:t xml:space="preserve">и разрешается в Сценарии 4</w:t>
      </w:r>
      <w:r>
        <w:t xml:space="preserve"> </w:t>
      </w:r>
      <w:r>
        <w:t xml:space="preserve">(перенос/списание). Приёмка её не трогает.</w:t>
      </w:r>
    </w:p>
    <w:p>
      <w:r>
        <w:pict>
          <v:rect style="width:0;height:1.5pt" o:hralign="center" o:hrstd="t" o:hr="t"/>
        </w:pict>
      </w:r>
    </w:p>
    <w:bookmarkEnd w:id="9"/>
    <w:bookmarkStart w:id="10" w:name="Xff3c0af840b3a681a0f5242c8852f1e53826cb3"/>
    <w:p>
      <w:pPr>
        <w:pStyle w:val="Heading2"/>
      </w:pPr>
      <w:r>
        <w:t xml:space="preserve">1. Триггер задачи приёмки</w:t>
      </w:r>
    </w:p>
    <w:p>
      <w:pPr>
        <w:pStyle w:val="FirstParagraph"/>
      </w:pPr>
      <w:r>
        <w:t xml:space="preserve">Карточка «📦 Принять ПФ» появляется в списке задач цеха-получателя, когда по этому цеху есть</w:t>
      </w:r>
      <w:r>
        <w:t xml:space="preserve"> </w:t>
      </w:r>
      <w:r>
        <w:rPr>
          <w:b/>
          <w:bCs/>
        </w:rPr>
        <w:t xml:space="preserve">положительный остаток в транзите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Выделено(заказ, цех-получатель) − Принято(заказ, цех-получатель) &gt; 0</w:t>
      </w:r>
    </w:p>
    <w:p>
      <w:pPr>
        <w:pStyle w:val="FirstParagraph"/>
      </w:pPr>
      <w:r>
        <w:t xml:space="preserve">что эквивалентно остатку регистра</w:t>
      </w:r>
      <w:r>
        <w:t xml:space="preserve"> </w:t>
      </w:r>
      <w:r>
        <w:rPr>
          <w:rStyle w:val="VerbatimChar"/>
        </w:rPr>
        <w:t xml:space="preserve">ТоварыВТранзитеMES</w:t>
      </w:r>
      <w:r>
        <w:t xml:space="preserve"> </w:t>
      </w:r>
      <w:r>
        <w:t xml:space="preserve">по (Заказ, ЦехПолучатель) &gt; 0.</w:t>
      </w:r>
    </w:p>
    <w:p>
      <w:pPr>
        <w:pStyle w:val="BodyText"/>
      </w:pPr>
      <w:r>
        <w:t xml:space="preserve">Покрывает оба случая: первичная приёмка (принято = 0) и доприёмка (принято &lt; выделено).</w:t>
      </w:r>
      <w:r>
        <w:t xml:space="preserve"> </w:t>
      </w:r>
      <w:r>
        <w:t xml:space="preserve">Карточка исчезает, когда остаток транзита = 0.</w:t>
      </w:r>
    </w:p>
    <w:p>
      <w:pPr>
        <w:pStyle w:val="BodyText"/>
      </w:pPr>
      <w:r>
        <w:rPr>
          <w:b/>
          <w:bCs/>
        </w:rPr>
        <w:t xml:space="preserve">Сортировка/фильтр</w:t>
      </w:r>
      <w:r>
        <w:t xml:space="preserve"> </w:t>
      </w:r>
      <w:r>
        <w:t xml:space="preserve">(для фронта): карточки приёмки идут после</w:t>
      </w:r>
      <w:r>
        <w:t xml:space="preserve"> </w:t>
      </w:r>
      <w:r>
        <w:rPr>
          <w:rStyle w:val="VerbatimChar"/>
        </w:rPr>
        <w:t xml:space="preserve">Приготовление</w:t>
      </w:r>
      <w:r>
        <w:t xml:space="preserve">/</w:t>
      </w:r>
      <w:r>
        <w:rPr>
          <w:rStyle w:val="VerbatimChar"/>
        </w:rPr>
        <w:t xml:space="preserve">ГотовЧастично</w:t>
      </w:r>
      <w:r>
        <w:t xml:space="preserve">,</w:t>
      </w:r>
      <w:r>
        <w:t xml:space="preserve"> </w:t>
      </w:r>
      <w:r>
        <w:t xml:space="preserve">но выше</w:t>
      </w:r>
      <w:r>
        <w:t xml:space="preserve"> </w:t>
      </w:r>
      <w:r>
        <w:rPr>
          <w:rStyle w:val="VerbatimChar"/>
        </w:rPr>
        <w:t xml:space="preserve">Обеспечен</w:t>
      </w:r>
      <w:r>
        <w:t xml:space="preserve">/</w:t>
      </w:r>
      <w:r>
        <w:rPr>
          <w:rStyle w:val="VerbatimChar"/>
        </w:rPr>
        <w:t xml:space="preserve">Новый</w:t>
      </w:r>
      <w:r>
        <w:t xml:space="preserve">. Фильтр «📦 ПФ N», где N = число карточек приёмки.</w:t>
      </w:r>
    </w:p>
    <w:p>
      <w:r>
        <w:pict>
          <v:rect style="width:0;height:1.5pt" o:hralign="center" o:hrstd="t" o:hr="t"/>
        </w:pict>
      </w:r>
    </w:p>
    <w:bookmarkEnd w:id="10"/>
    <w:bookmarkStart w:id="11" w:name="X797c532e579a220327f8c627d414f3f473fea4d"/>
    <w:p>
      <w:pPr>
        <w:pStyle w:val="Heading2"/>
      </w:pPr>
      <w:r>
        <w:t xml:space="preserve">2. Данные для экрана приёмки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Название ПФ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Заказ.Продукция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 кого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Заказ.Цех</w:t>
            </w:r>
            <w:r>
              <w:t xml:space="preserve"> </w:t>
            </w:r>
            <w:r>
              <w:t xml:space="preserve">(цех-отправитель) + номер 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«Выделено»</w:t>
            </w:r>
          </w:p>
        </w:tc>
        <w:tc>
          <w:tcPr/>
          <w:p>
            <w:pPr>
              <w:pStyle w:val="Compact"/>
            </w:pPr>
            <w:r>
              <w:t xml:space="preserve">Σ</w:t>
            </w:r>
            <w:r>
              <w:t xml:space="preserve"> </w:t>
            </w:r>
            <w:r>
              <w:rPr>
                <w:rStyle w:val="VerbatimChar"/>
              </w:rPr>
              <w:t xml:space="preserve">ПередачаВТранзит</w:t>
            </w:r>
            <w:r>
              <w:t xml:space="preserve"> </w:t>
            </w:r>
            <w:r>
              <w:t xml:space="preserve">по (заказ, цех-получатель)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«Принято ранее»</w:t>
            </w:r>
          </w:p>
        </w:tc>
        <w:tc>
          <w:tcPr/>
          <w:p>
            <w:pPr>
              <w:pStyle w:val="Compact"/>
            </w:pPr>
            <w:r>
              <w:t xml:space="preserve">Σ</w:t>
            </w:r>
            <w:r>
              <w:t xml:space="preserve"> </w:t>
            </w:r>
            <w:r>
              <w:rPr>
                <w:rStyle w:val="VerbatimChar"/>
              </w:rPr>
              <w:t xml:space="preserve">ПриёмкаИзТранзита</w:t>
            </w:r>
            <w:r>
              <w:t xml:space="preserve"> </w:t>
            </w:r>
            <w:r>
              <w:t xml:space="preserve">по (заказ, цех-получатель)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Поле ввода</w:t>
            </w:r>
          </w:p>
        </w:tc>
        <w:tc>
          <w:tcPr/>
          <w:p>
            <w:pPr>
              <w:pStyle w:val="Compact"/>
            </w:pPr>
            <w:r>
              <w:t xml:space="preserve">«Фактически получено», база ЕИ</w:t>
            </w:r>
          </w:p>
        </w:tc>
      </w:tr>
    </w:tbl>
    <w:p>
      <w:pPr>
        <w:pStyle w:val="BodyText"/>
      </w:pPr>
      <w:r>
        <w:t xml:space="preserve">Предупреждение, если принимают</w:t>
      </w:r>
      <w:r>
        <w:t xml:space="preserve"> </w:t>
      </w:r>
      <w:r>
        <w:rPr>
          <w:b/>
          <w:bCs/>
        </w:rPr>
        <w:t xml:space="preserve">меньше выделенного</w:t>
      </w:r>
      <w:r>
        <w:t xml:space="preserve"> </w:t>
      </w:r>
      <w:r>
        <w:t xml:space="preserve">(UI): «Принимаете меньше — разница остаётся</w:t>
      </w:r>
      <w:r>
        <w:t xml:space="preserve"> </w:t>
      </w:r>
      <w:r>
        <w:t xml:space="preserve">у производителя» (разрешено). Принять</w:t>
      </w:r>
      <w:r>
        <w:t xml:space="preserve"> </w:t>
      </w:r>
      <w:r>
        <w:rPr>
          <w:b/>
          <w:bCs/>
        </w:rPr>
        <w:t xml:space="preserve">больше</w:t>
      </w:r>
      <w:r>
        <w:t xml:space="preserve"> </w:t>
      </w:r>
      <w:r>
        <w:t xml:space="preserve">— также разрешено (предупреждения нет).</w:t>
      </w:r>
    </w:p>
    <w:p>
      <w:r>
        <w:pict>
          <v:rect style="width:0;height:1.5pt" o:hralign="center" o:hrstd="t" o:hr="t"/>
        </w:pict>
      </w:r>
    </w:p>
    <w:bookmarkEnd w:id="11"/>
    <w:bookmarkStart w:id="15" w:name="X60897902b07c47bd98a2b0b5ba70a9a19c79488"/>
    <w:p>
      <w:pPr>
        <w:pStyle w:val="Heading2"/>
      </w:pPr>
      <w:r>
        <w:t xml:space="preserve">3. Документ</w:t>
      </w:r>
      <w:r>
        <w:t xml:space="preserve"> </w:t>
      </w:r>
      <w:r>
        <w:rPr>
          <w:rStyle w:val="VerbatimChar"/>
        </w:rPr>
        <w:t xml:space="preserve">SS_ПриёмкаПФMES</w:t>
      </w:r>
      <w:r>
        <w:t xml:space="preserve"> </w:t>
      </w:r>
      <w:r>
        <w:t xml:space="preserve">(новый)</w:t>
      </w:r>
    </w:p>
    <w:p>
      <w:pPr>
        <w:pStyle w:val="FirstParagraph"/>
      </w:pPr>
      <w:r>
        <w:t xml:space="preserve">Фиксирует факт приёмки ПФ цехом-получателем. Создаётся эндпоинтом</w:t>
      </w:r>
      <w:r>
        <w:t xml:space="preserve"> </w:t>
      </w:r>
      <w:r>
        <w:rPr>
          <w:rStyle w:val="VerbatimChar"/>
        </w:rPr>
        <w:t xml:space="preserve">POST /receive</w:t>
      </w:r>
      <w:r>
        <w:t xml:space="preserve">.</w:t>
      </w:r>
    </w:p>
    <w:bookmarkStart w:id="12" w:name="X75a969018b9ff44314de65f2a863c096dc4f4cc"/>
    <w:p>
      <w:pPr>
        <w:pStyle w:val="Heading3"/>
      </w:pPr>
      <w:r>
        <w:t xml:space="preserve">3.1. Реквизиты шапки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Реквизит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Дата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Номер</w:t>
            </w:r>
          </w:p>
        </w:tc>
        <w:tc>
          <w:tcPr/>
          <w:p>
            <w:pPr>
              <w:pStyle w:val="Compact"/>
            </w:pPr>
            <w:r>
              <w:t xml:space="preserve">стандартные</w:t>
            </w:r>
          </w:p>
        </w:tc>
        <w:tc>
          <w:tcPr/>
          <w:p>
            <w:pPr>
              <w:pStyle w:val="Compact"/>
            </w:pPr>
            <w:r>
              <w:t xml:space="preserve">Автонумерация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Автор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CatalogRef.Пользователи</w:t>
            </w:r>
          </w:p>
        </w:tc>
        <w:tc>
          <w:tcPr/>
          <w:p>
            <w:pPr>
              <w:pStyle w:val="Compact"/>
            </w:pPr>
            <w:r>
              <w:t xml:space="preserve">Кто принял (из сессии)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ЗаказОснование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DocumentRef.SS_ЗаказНаВыпускMES</w:t>
            </w:r>
          </w:p>
        </w:tc>
        <w:tc>
          <w:tcPr/>
          <w:p>
            <w:pPr>
              <w:pStyle w:val="Compact"/>
            </w:pPr>
            <w:r>
              <w:t xml:space="preserve">RO (контекст)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ЦехОтправитель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CatalogRef.SS_ЦехаДляПроизводстваMES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Заказ.Цех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ЦехПолучатель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CatalogRef.SS_ЦехаДляПроизводстваMES</w:t>
            </w:r>
          </w:p>
        </w:tc>
        <w:tc>
          <w:tcPr/>
          <w:p>
            <w:pPr>
              <w:pStyle w:val="Compact"/>
            </w:pPr>
            <w:r>
              <w:t xml:space="preserve">Кто принимает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Продукция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CatalogRef.Номенклатура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Заказ.Продукция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ЕдиницаИзмерения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CatalogRef.ЕдиницыИзмерения</w:t>
            </w:r>
          </w:p>
        </w:tc>
        <w:tc>
          <w:tcPr/>
          <w:p>
            <w:pPr>
              <w:pStyle w:val="Compact"/>
            </w:pPr>
            <w:r>
              <w:t xml:space="preserve">Базовая ЕИ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Количество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Число (15,5)</w:t>
            </w:r>
          </w:p>
        </w:tc>
        <w:tc>
          <w:tcPr/>
          <w:p>
            <w:pPr>
              <w:pStyle w:val="Compact"/>
            </w:pPr>
            <w:r>
              <w:t xml:space="preserve">Фактически принято (</w:t>
            </w:r>
            <w:r>
              <w:rPr>
                <w:rStyle w:val="VerbatimChar"/>
              </w:rPr>
              <w:t xml:space="preserve">received_qty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ДатаПланирования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Дата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Заказ.ДатаПланирования</w:t>
            </w:r>
          </w:p>
        </w:tc>
      </w:tr>
    </w:tbl>
    <w:bookmarkEnd w:id="12"/>
    <w:bookmarkStart w:id="13" w:name="Xa0622fd64b3b5915bacc5876211ad706a581eb3"/>
    <w:p>
      <w:pPr>
        <w:pStyle w:val="Heading3"/>
      </w:pPr>
      <w:r>
        <w:t xml:space="preserve">3.2. Движения (</w:t>
      </w:r>
      <w:r>
        <w:rPr>
          <w:rStyle w:val="VerbatimChar"/>
        </w:rPr>
        <w:t xml:space="preserve">ОбработкаПроведения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Регистр</w:t>
            </w:r>
          </w:p>
        </w:tc>
        <w:tc>
          <w:tcPr/>
          <w:p>
            <w:pPr>
              <w:pStyle w:val="Compact"/>
            </w:pPr>
            <w:r>
              <w:t xml:space="preserve">Движение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ТоварыВТранзитеMES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Расход</w:t>
            </w:r>
            <w:r>
              <w:t xml:space="preserve"> </w:t>
            </w:r>
            <w:r>
              <w:rPr>
                <w:rStyle w:val="VerbatimChar"/>
              </w:rPr>
              <w:t xml:space="preserve">Количество</w:t>
            </w:r>
            <w:r>
              <w:t xml:space="preserve"> </w:t>
            </w:r>
            <w:r>
              <w:t xml:space="preserve">по (ЗаказОснование, ЦехОтправитель, ЦехПолучатель, Продукция),</w:t>
            </w:r>
            <w:r>
              <w:t xml:space="preserve"> </w:t>
            </w:r>
            <w:r>
              <w:rPr>
                <w:rStyle w:val="VerbatimChar"/>
              </w:rPr>
              <w:t xml:space="preserve">ПриёмкаИзТранзита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ТоварыНаСкладахMES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Приход</w:t>
            </w:r>
            <w:r>
              <w:t xml:space="preserve"> </w:t>
            </w:r>
            <w:r>
              <w:rPr>
                <w:rStyle w:val="VerbatimChar"/>
              </w:rPr>
              <w:t xml:space="preserve">Количество</w:t>
            </w:r>
            <w:r>
              <w:t xml:space="preserve"> </w:t>
            </w:r>
            <w:r>
              <w:t xml:space="preserve">в</w:t>
            </w:r>
            <w:r>
              <w:t xml:space="preserve"> </w:t>
            </w:r>
            <w:r>
              <w:rPr>
                <w:rStyle w:val="VerbatimChar"/>
              </w:rPr>
              <w:t xml:space="preserve">ЦехПолучатель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ПриёмкаИзТранзита</w:t>
            </w:r>
          </w:p>
        </w:tc>
      </w:tr>
    </w:tbl>
    <w:p>
      <w:pPr>
        <w:pStyle w:val="BlockText"/>
      </w:pPr>
      <w:r>
        <w:t xml:space="preserve">Если принято больше, чем в транзите (разрешено) — остаток транзита уйдёт в минус по этой паре.</w:t>
      </w:r>
      <w:r>
        <w:t xml:space="preserve"> </w:t>
      </w:r>
      <w:r>
        <w:t xml:space="preserve">Если политика</w:t>
      </w:r>
      <w:r>
        <w:t xml:space="preserve"> </w:t>
      </w:r>
      <w:r>
        <w:rPr>
          <w:rStyle w:val="VerbatimChar"/>
        </w:rPr>
        <w:t xml:space="preserve">РазрешитьОтрицательныеОстаткиПФ</w:t>
      </w:r>
      <w:r>
        <w:t xml:space="preserve"> </w:t>
      </w:r>
      <w:r>
        <w:t xml:space="preserve">выключена и приёмка превышает выделенное — вернуть</w:t>
      </w:r>
      <w:r>
        <w:t xml:space="preserve"> </w:t>
      </w:r>
      <w:r>
        <w:rPr>
          <w:rStyle w:val="VerbatimChar"/>
        </w:rPr>
        <w:t xml:space="preserve">409 RECEIVE_EXCEEDS_TRANSIT</w:t>
      </w:r>
      <w:r>
        <w:t xml:space="preserve"> </w:t>
      </w:r>
      <w:r>
        <w:t xml:space="preserve">(на этапе MVP допустимо разрешить).</w:t>
      </w:r>
    </w:p>
    <w:bookmarkEnd w:id="13"/>
    <w:bookmarkStart w:id="14" w:name="X14e5555dde952af8689343f2d1773bb4033783b"/>
    <w:p>
      <w:pPr>
        <w:pStyle w:val="Heading3"/>
      </w:pPr>
      <w:r>
        <w:t xml:space="preserve">3.3. Псевдокод</w:t>
      </w:r>
      <w:r>
        <w:t xml:space="preserve"> </w:t>
      </w:r>
      <w:r>
        <w:rPr>
          <w:rStyle w:val="VerbatimChar"/>
        </w:rPr>
        <w:t xml:space="preserve">ОбработкаПроведения</w:t>
      </w:r>
    </w:p>
    <w:p>
      <w:pPr>
        <w:pStyle w:val="SourceCode"/>
      </w:pPr>
      <w:r>
        <w:rPr>
          <w:rStyle w:val="VerbatimChar"/>
        </w:rPr>
        <w:t xml:space="preserve">Процедура ОбработкаПроведения(Отказ, Режим)</w:t>
      </w:r>
      <w:r>
        <w:br/>
      </w:r>
      <w:r>
        <w:br/>
      </w:r>
      <w:r>
        <w:rPr>
          <w:rStyle w:val="VerbatimChar"/>
        </w:rPr>
        <w:t xml:space="preserve">    Движения.ТоварыВТранзитеMES.Записывать = Истина;</w:t>
      </w:r>
      <w:r>
        <w:br/>
      </w:r>
      <w:r>
        <w:rPr>
          <w:rStyle w:val="VerbatimChar"/>
        </w:rPr>
        <w:t xml:space="preserve">    Движения.ТоварыНаСкладахMES.Записывать = Истина;</w:t>
      </w:r>
      <w:r>
        <w:br/>
      </w:r>
      <w:r>
        <w:br/>
      </w:r>
      <w:r>
        <w:rPr>
          <w:rStyle w:val="VerbatimChar"/>
        </w:rPr>
        <w:t xml:space="preserve">    // Уход из транзита</w:t>
      </w:r>
      <w:r>
        <w:br/>
      </w:r>
      <w:r>
        <w:rPr>
          <w:rStyle w:val="VerbatimChar"/>
        </w:rPr>
        <w:t xml:space="preserve">    Тр = Движения.ТоварыВТранзитеMES.Добавить();</w:t>
      </w:r>
      <w:r>
        <w:br/>
      </w:r>
      <w:r>
        <w:rPr>
          <w:rStyle w:val="VerbatimChar"/>
        </w:rPr>
        <w:t xml:space="preserve">    Тр.ВидДвижения    = ВидДвиженияНакопления.Расход;</w:t>
      </w:r>
      <w:r>
        <w:br/>
      </w:r>
      <w:r>
        <w:rPr>
          <w:rStyle w:val="VerbatimChar"/>
        </w:rPr>
        <w:t xml:space="preserve">    Тр.Период         = Дата;</w:t>
      </w:r>
      <w:r>
        <w:br/>
      </w:r>
      <w:r>
        <w:rPr>
          <w:rStyle w:val="VerbatimChar"/>
        </w:rPr>
        <w:t xml:space="preserve">    Тр.ЗаказОснование = ЗаказОснование;</w:t>
      </w:r>
      <w:r>
        <w:br/>
      </w:r>
      <w:r>
        <w:rPr>
          <w:rStyle w:val="VerbatimChar"/>
        </w:rPr>
        <w:t xml:space="preserve">    Тр.ЦехОтправитель = ЦехОтправитель;</w:t>
      </w:r>
      <w:r>
        <w:br/>
      </w:r>
      <w:r>
        <w:rPr>
          <w:rStyle w:val="VerbatimChar"/>
        </w:rPr>
        <w:t xml:space="preserve">    Тр.ЦехПолучатель  = ЦехПолучатель;</w:t>
      </w:r>
      <w:r>
        <w:br/>
      </w:r>
      <w:r>
        <w:rPr>
          <w:rStyle w:val="VerbatimChar"/>
        </w:rPr>
        <w:t xml:space="preserve">    Тр.Номенклатура   = Продукция;</w:t>
      </w:r>
      <w:r>
        <w:br/>
      </w:r>
      <w:r>
        <w:rPr>
          <w:rStyle w:val="VerbatimChar"/>
        </w:rPr>
        <w:t xml:space="preserve">    Тр.Количество     = Количество;</w:t>
      </w:r>
      <w:r>
        <w:br/>
      </w:r>
      <w:r>
        <w:rPr>
          <w:rStyle w:val="VerbatimChar"/>
        </w:rPr>
        <w:t xml:space="preserve">    Тр.ВидДвиженияMES = Перечисления.SS_ВидыДвиженийТоваровMES.ПриёмкаИзТранзита;</w:t>
      </w:r>
      <w:r>
        <w:br/>
      </w:r>
      <w:r>
        <w:br/>
      </w:r>
      <w:r>
        <w:rPr>
          <w:rStyle w:val="VerbatimChar"/>
        </w:rPr>
        <w:t xml:space="preserve">    // Приход в склад получателя</w:t>
      </w:r>
      <w:r>
        <w:br/>
      </w:r>
      <w:r>
        <w:rPr>
          <w:rStyle w:val="VerbatimChar"/>
        </w:rPr>
        <w:t xml:space="preserve">    Скл = Движения.ТоварыНаСкладахMES.Добавить();</w:t>
      </w:r>
      <w:r>
        <w:br/>
      </w:r>
      <w:r>
        <w:rPr>
          <w:rStyle w:val="VerbatimChar"/>
        </w:rPr>
        <w:t xml:space="preserve">    Скл.ВидДвижения    = ВидДвиженияНакопления.Приход;</w:t>
      </w:r>
      <w:r>
        <w:br/>
      </w:r>
      <w:r>
        <w:rPr>
          <w:rStyle w:val="VerbatimChar"/>
        </w:rPr>
        <w:t xml:space="preserve">    Скл.Период         = Дата;</w:t>
      </w:r>
      <w:r>
        <w:br/>
      </w:r>
      <w:r>
        <w:rPr>
          <w:rStyle w:val="VerbatimChar"/>
        </w:rPr>
        <w:t xml:space="preserve">    Скл.Цех            = ЦехПолучатель;</w:t>
      </w:r>
      <w:r>
        <w:br/>
      </w:r>
      <w:r>
        <w:rPr>
          <w:rStyle w:val="VerbatimChar"/>
        </w:rPr>
        <w:t xml:space="preserve">    Скл.Номенклатура   = Продукция;</w:t>
      </w:r>
      <w:r>
        <w:br/>
      </w:r>
      <w:r>
        <w:rPr>
          <w:rStyle w:val="VerbatimChar"/>
        </w:rPr>
        <w:t xml:space="preserve">    Скл.Количество     = Количество;</w:t>
      </w:r>
      <w:r>
        <w:br/>
      </w:r>
      <w:r>
        <w:rPr>
          <w:rStyle w:val="VerbatimChar"/>
        </w:rPr>
        <w:t xml:space="preserve">    Скл.ВидДвиженияMES = Перечисления.SS_ВидыДвиженийТоваровMES.ПриёмкаИзТранзита;</w:t>
      </w:r>
      <w:r>
        <w:br/>
      </w:r>
      <w:r>
        <w:br/>
      </w:r>
      <w:r>
        <w:rPr>
          <w:rStyle w:val="VerbatimChar"/>
        </w:rPr>
        <w:t xml:space="preserve">КонецПроцедуры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Xfcda3fb0d651ab0ff5250b1e82875e8a38e0bc8"/>
    <w:p>
      <w:pPr>
        <w:pStyle w:val="Heading2"/>
      </w:pPr>
      <w:r>
        <w:t xml:space="preserve">4. Эндпоинт</w:t>
      </w:r>
      <w:r>
        <w:t xml:space="preserve"> </w:t>
      </w:r>
      <w:r>
        <w:rPr>
          <w:rStyle w:val="VerbatimChar"/>
        </w:rPr>
        <w:t xml:space="preserve">POST /receive</w:t>
      </w:r>
    </w:p>
    <w:p>
      <w:pPr>
        <w:pStyle w:val="FirstParagraph"/>
      </w:pPr>
      <w:r>
        <w:t xml:space="preserve">Создаёт и проводит документ</w:t>
      </w:r>
      <w:r>
        <w:t xml:space="preserve"> </w:t>
      </w:r>
      <w:r>
        <w:rPr>
          <w:rStyle w:val="VerbatimChar"/>
        </w:rPr>
        <w:t xml:space="preserve">SS_ПриёмкаПФMES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Тело запроса: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"&lt;uuid RO&gt;"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"consumer_unit_id"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"&lt;uuid цеха-получателя&gt;"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"received_qty"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2.2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Ответ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200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"&lt;uuid документа приёмки&gt;"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"&lt;uuid&gt;"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"consumer_unit_id"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"&lt;uuid&gt;"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"received_qty"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"allocated_qty"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"received_total"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"&lt;дата&gt;"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Коды ошибок: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Условие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VALIDATION_ERROR</w:t>
            </w:r>
          </w:p>
        </w:tc>
        <w:tc>
          <w:tcPr/>
          <w:p>
            <w:pPr>
              <w:pStyle w:val="Compact"/>
            </w:pPr>
            <w:r>
              <w:t xml:space="preserve">Невалидный JSON / нет поля / неверный 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ORDER_NOT_FOUND</w:t>
            </w:r>
          </w:p>
        </w:tc>
        <w:tc>
          <w:tcPr/>
          <w:p>
            <w:pPr>
              <w:pStyle w:val="Compact"/>
            </w:pPr>
            <w:r>
              <w:t xml:space="preserve">RO не найден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INVALID_QUANTITY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received_qty ≤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RECEIVE_EXCEEDS_TRANSIT</w:t>
            </w:r>
          </w:p>
        </w:tc>
        <w:tc>
          <w:tcPr/>
          <w:p>
            <w:pPr>
              <w:pStyle w:val="Compact"/>
            </w:pPr>
            <w:r>
              <w:t xml:space="preserve">Приёмка &gt; выделенного (при включённом контроле)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INTERNAL_ERROR</w:t>
            </w:r>
          </w:p>
        </w:tc>
        <w:tc>
          <w:tcPr/>
          <w:p>
            <w:pPr>
              <w:pStyle w:val="Compact"/>
            </w:pPr>
            <w:r>
              <w:t xml:space="preserve">Ошибка транзакции проведения</w:t>
            </w:r>
          </w:p>
        </w:tc>
      </w:tr>
    </w:tbl>
    <w:bookmarkStart w:id="16" w:name="X987cba0d6aeb52918d80a576bd680179a0873d7"/>
    <w:p>
      <w:pPr>
        <w:pStyle w:val="Heading3"/>
      </w:pPr>
      <w:r>
        <w:t xml:space="preserve">4.1. BSL</w:t>
      </w:r>
      <w:r>
        <w:t xml:space="preserve"> </w:t>
      </w:r>
      <w:r>
        <w:rPr>
          <w:rStyle w:val="VerbatimChar"/>
        </w:rPr>
        <w:t xml:space="preserve">ПриёмкаPost</w:t>
      </w:r>
    </w:p>
    <w:p>
      <w:pPr>
        <w:pStyle w:val="SourceCode"/>
      </w:pPr>
      <w:r>
        <w:rPr>
          <w:rStyle w:val="VerbatimChar"/>
        </w:rPr>
        <w:t xml:space="preserve">Функция ПриёмкаPost(Запрос)</w:t>
      </w:r>
      <w:r>
        <w:br/>
      </w:r>
      <w:r>
        <w:rPr>
          <w:rStyle w:val="VerbatimChar"/>
        </w:rPr>
        <w:t xml:space="preserve">    ТелоЗапроса = Запрос.ПолучитьТелоКакСтроку();</w:t>
      </w:r>
      <w:r>
        <w:br/>
      </w:r>
      <w:r>
        <w:rPr>
          <w:rStyle w:val="VerbatimChar"/>
        </w:rPr>
        <w:t xml:space="preserve">    ТекстОшибки = "";</w:t>
      </w:r>
      <w:r>
        <w:br/>
      </w:r>
      <w:r>
        <w:rPr>
          <w:rStyle w:val="VerbatimChar"/>
        </w:rPr>
        <w:t xml:space="preserve">    СтруктураЗапроса = SS_MESKitchen.ИзСтрокиJson(ТелоЗапроса, ТекстОшибки);</w:t>
      </w:r>
      <w:r>
        <w:br/>
      </w:r>
      <w:r>
        <w:br/>
      </w:r>
      <w:r>
        <w:rPr>
          <w:rStyle w:val="VerbatimChar"/>
        </w:rPr>
        <w:t xml:space="preserve">    Если СтруктураЗапроса = Неопределено Тогда</w:t>
      </w:r>
      <w:r>
        <w:br/>
      </w:r>
      <w:r>
        <w:rPr>
          <w:rStyle w:val="VerbatimChar"/>
        </w:rPr>
        <w:t xml:space="preserve">        Возврат ОтветJSON(400, Новый Структура("error,code", "Ошибка чтения Json." + Символы.ПС + ТекстОшибки, "VALIDATION_ERROR"));</w:t>
      </w:r>
      <w:r>
        <w:br/>
      </w:r>
      <w:r>
        <w:rPr>
          <w:rStyle w:val="VerbatimChar"/>
        </w:rPr>
        <w:t xml:space="preserve">    КонецЕсли;</w:t>
      </w:r>
      <w:r>
        <w:br/>
      </w:r>
      <w:r>
        <w:rPr>
          <w:rStyle w:val="VerbatimChar"/>
        </w:rPr>
        <w:t xml:space="preserve">    Для Каждого Поле Из СтрРазделить("ro_id,consumer_unit_id,received_qty", ",") Цикл</w:t>
      </w:r>
      <w:r>
        <w:br/>
      </w:r>
      <w:r>
        <w:rPr>
          <w:rStyle w:val="VerbatimChar"/>
        </w:rPr>
        <w:t xml:space="preserve">        Если СтруктураЗапроса.Свойство(Поле) = Ложь Тогда</w:t>
      </w:r>
      <w:r>
        <w:br/>
      </w:r>
      <w:r>
        <w:rPr>
          <w:rStyle w:val="VerbatimChar"/>
        </w:rPr>
        <w:t xml:space="preserve">            Возврат ОтветJSON(400, Новый Структура("error,code", "Не указан " + Поле + ".", "VALIDATION_ERROR"));</w:t>
      </w:r>
      <w:r>
        <w:br/>
      </w:r>
      <w:r>
        <w:rPr>
          <w:rStyle w:val="VerbatimChar"/>
        </w:rPr>
        <w:t xml:space="preserve">        КонецЕсли;</w:t>
      </w:r>
      <w:r>
        <w:br/>
      </w:r>
      <w:r>
        <w:rPr>
          <w:rStyle w:val="VerbatimChar"/>
        </w:rPr>
        <w:t xml:space="preserve">    КонецЦикла;</w:t>
      </w:r>
      <w:r>
        <w:br/>
      </w:r>
      <w:r>
        <w:rPr>
          <w:rStyle w:val="VerbatimChar"/>
        </w:rPr>
        <w:t xml:space="preserve">    Если СтруктураЗапроса.received_qty &lt;= 0 Тогда</w:t>
      </w:r>
      <w:r>
        <w:br/>
      </w:r>
      <w:r>
        <w:rPr>
          <w:rStyle w:val="VerbatimChar"/>
        </w:rPr>
        <w:t xml:space="preserve">        Возврат ОтветJSON(422, Новый Структура("error,code", "received_qty &lt;= 0.", "INVALID_QUANTITY"));</w:t>
      </w:r>
      <w:r>
        <w:br/>
      </w:r>
      <w:r>
        <w:rPr>
          <w:rStyle w:val="VerbatimChar"/>
        </w:rPr>
        <w:t xml:space="preserve">    КонецЕсли;</w:t>
      </w:r>
      <w:r>
        <w:br/>
      </w:r>
      <w:r>
        <w:br/>
      </w:r>
      <w:r>
        <w:rPr>
          <w:rStyle w:val="VerbatimChar"/>
        </w:rPr>
        <w:t xml:space="preserve">    Попытка</w:t>
      </w:r>
      <w:r>
        <w:br/>
      </w:r>
      <w:r>
        <w:rPr>
          <w:rStyle w:val="VerbatimChar"/>
        </w:rPr>
        <w:t xml:space="preserve">        СсылкаЗаказ = Документы.SS_ЗаказНаВыпускMES.ПолучитьСсылку(Новый УникальныйИдентификатор(СтруктураЗапроса.ro_id));</w:t>
      </w:r>
      <w:r>
        <w:br/>
      </w:r>
      <w:r>
        <w:rPr>
          <w:rStyle w:val="VerbatimChar"/>
        </w:rPr>
        <w:t xml:space="preserve">    Исключение</w:t>
      </w:r>
      <w:r>
        <w:br/>
      </w:r>
      <w:r>
        <w:rPr>
          <w:rStyle w:val="VerbatimChar"/>
        </w:rPr>
        <w:t xml:space="preserve">        Возврат ОтветJSON(400, Новый Структура("error,code", "Неверный ro_id.", "VALIDATION_ERROR"));</w:t>
      </w:r>
      <w:r>
        <w:br/>
      </w:r>
      <w:r>
        <w:rPr>
          <w:rStyle w:val="VerbatimChar"/>
        </w:rPr>
        <w:t xml:space="preserve">    КонецПопытки;</w:t>
      </w:r>
      <w:r>
        <w:br/>
      </w:r>
      <w:r>
        <w:rPr>
          <w:rStyle w:val="VerbatimChar"/>
        </w:rPr>
        <w:t xml:space="preserve">    Если СсылкаЗаказ.ПолучитьОбъект() = Неопределено Тогда</w:t>
      </w:r>
      <w:r>
        <w:br/>
      </w:r>
      <w:r>
        <w:rPr>
          <w:rStyle w:val="VerbatimChar"/>
        </w:rPr>
        <w:t xml:space="preserve">        Возврат ОтветJSON(404, Новый Структура("error,code", "Заказ не найден.", "ORDER_NOT_FOUND"));</w:t>
      </w:r>
      <w:r>
        <w:br/>
      </w:r>
      <w:r>
        <w:rPr>
          <w:rStyle w:val="VerbatimChar"/>
        </w:rPr>
        <w:t xml:space="preserve">    КонецЕсли;</w:t>
      </w:r>
      <w:r>
        <w:br/>
      </w:r>
      <w:r>
        <w:br/>
      </w:r>
      <w:r>
        <w:rPr>
          <w:rStyle w:val="VerbatimChar"/>
        </w:rPr>
        <w:t xml:space="preserve">    Попытка</w:t>
      </w:r>
      <w:r>
        <w:br/>
      </w:r>
      <w:r>
        <w:rPr>
          <w:rStyle w:val="VerbatimChar"/>
        </w:rPr>
        <w:t xml:space="preserve">        ЦехПолуч = Справочники.SS_ЦехаДляПроизводстваMES.ПолучитьСсылку(Новый УникальныйИдентификатор(СтруктураЗапроса.consumer_unit_id));</w:t>
      </w:r>
      <w:r>
        <w:br/>
      </w:r>
      <w:r>
        <w:rPr>
          <w:rStyle w:val="VerbatimChar"/>
        </w:rPr>
        <w:t xml:space="preserve">    Исключение</w:t>
      </w:r>
      <w:r>
        <w:br/>
      </w:r>
      <w:r>
        <w:rPr>
          <w:rStyle w:val="VerbatimChar"/>
        </w:rPr>
        <w:t xml:space="preserve">        Возврат ОтветJSON(400, Новый Структура("error,code", "Неверный consumer_unit_id.", "VALIDATION_ERROR"));</w:t>
      </w:r>
      <w:r>
        <w:br/>
      </w:r>
      <w:r>
        <w:rPr>
          <w:rStyle w:val="VerbatimChar"/>
        </w:rPr>
        <w:t xml:space="preserve">    КонецПопытки;</w:t>
      </w:r>
      <w:r>
        <w:br/>
      </w:r>
      <w:r>
        <w:br/>
      </w:r>
      <w:r>
        <w:rPr>
          <w:rStyle w:val="VerbatimChar"/>
        </w:rPr>
        <w:t xml:space="preserve">    НачатьТранзакцию();</w:t>
      </w:r>
      <w:r>
        <w:br/>
      </w:r>
      <w:r>
        <w:rPr>
          <w:rStyle w:val="VerbatimChar"/>
        </w:rPr>
        <w:t xml:space="preserve">    Попытка</w:t>
      </w:r>
      <w:r>
        <w:br/>
      </w:r>
      <w:r>
        <w:rPr>
          <w:rStyle w:val="VerbatimChar"/>
        </w:rPr>
        <w:t xml:space="preserve">        Док = Документы.SS_ПриёмкаПФMES.СоздатьДокумент();</w:t>
      </w:r>
      <w:r>
        <w:br/>
      </w:r>
      <w:r>
        <w:rPr>
          <w:rStyle w:val="VerbatimChar"/>
        </w:rPr>
        <w:t xml:space="preserve">        Док.Дата             = ТекущаяДата();</w:t>
      </w:r>
      <w:r>
        <w:br/>
      </w:r>
      <w:r>
        <w:rPr>
          <w:rStyle w:val="VerbatimChar"/>
        </w:rPr>
        <w:t xml:space="preserve">        Док.Автор            = ПараметрыСеанса.ТекущийПользователь;</w:t>
      </w:r>
      <w:r>
        <w:br/>
      </w:r>
      <w:r>
        <w:rPr>
          <w:rStyle w:val="VerbatimChar"/>
        </w:rPr>
        <w:t xml:space="preserve">        Док.ЗаказОснование   = СсылкаЗаказ;</w:t>
      </w:r>
      <w:r>
        <w:br/>
      </w:r>
      <w:r>
        <w:rPr>
          <w:rStyle w:val="VerbatimChar"/>
        </w:rPr>
        <w:t xml:space="preserve">        Док.ЦехОтправитель   = СсылкаЗаказ.Цех;</w:t>
      </w:r>
      <w:r>
        <w:br/>
      </w:r>
      <w:r>
        <w:rPr>
          <w:rStyle w:val="VerbatimChar"/>
        </w:rPr>
        <w:t xml:space="preserve">        Док.ЦехПолучатель    = ЦехПолуч;</w:t>
      </w:r>
      <w:r>
        <w:br/>
      </w:r>
      <w:r>
        <w:rPr>
          <w:rStyle w:val="VerbatimChar"/>
        </w:rPr>
        <w:t xml:space="preserve">        Док.Продукция        = СсылкаЗаказ.Продукция;</w:t>
      </w:r>
      <w:r>
        <w:br/>
      </w:r>
      <w:r>
        <w:rPr>
          <w:rStyle w:val="VerbatimChar"/>
        </w:rPr>
        <w:t xml:space="preserve">        Док.ЕдиницаИзмерения = СсылкаЗаказ.Продукция.БазоваяЕдиницаИзмерения;</w:t>
      </w:r>
      <w:r>
        <w:br/>
      </w:r>
      <w:r>
        <w:rPr>
          <w:rStyle w:val="VerbatimChar"/>
        </w:rPr>
        <w:t xml:space="preserve">        Док.Количество       = СтруктураЗапроса.received_qty;</w:t>
      </w:r>
      <w:r>
        <w:br/>
      </w:r>
      <w:r>
        <w:rPr>
          <w:rStyle w:val="VerbatimChar"/>
        </w:rPr>
        <w:t xml:space="preserve">        Док.ДатаПланирования = СсылкаЗаказ.ДатаПланирования;</w:t>
      </w:r>
      <w:r>
        <w:br/>
      </w:r>
      <w:r>
        <w:rPr>
          <w:rStyle w:val="VerbatimChar"/>
        </w:rPr>
        <w:t xml:space="preserve">        Док.Записать(РежимЗаписиДокумента.Проведение);</w:t>
      </w:r>
      <w:r>
        <w:br/>
      </w:r>
      <w:r>
        <w:br/>
      </w:r>
      <w:r>
        <w:rPr>
          <w:rStyle w:val="VerbatimChar"/>
        </w:rPr>
        <w:t xml:space="preserve">        ЗафиксироватьТранзакцию();</w:t>
      </w:r>
      <w:r>
        <w:br/>
      </w:r>
      <w:r>
        <w:br/>
      </w:r>
      <w:r>
        <w:rPr>
          <w:rStyle w:val="VerbatimChar"/>
        </w:rPr>
        <w:t xml:space="preserve">        Ответ = Новый Структура;</w:t>
      </w:r>
      <w:r>
        <w:br/>
      </w:r>
      <w:r>
        <w:rPr>
          <w:rStyle w:val="VerbatimChar"/>
        </w:rPr>
        <w:t xml:space="preserve">        Ответ.Вставить("id", СокрЛП(Док.Ссылка.УникальныйИдентификатор()));</w:t>
      </w:r>
      <w:r>
        <w:br/>
      </w:r>
      <w:r>
        <w:rPr>
          <w:rStyle w:val="VerbatimChar"/>
        </w:rPr>
        <w:t xml:space="preserve">        Ответ.Вставить("ro_id", СтруктураЗапроса.ro_id);</w:t>
      </w:r>
      <w:r>
        <w:br/>
      </w:r>
      <w:r>
        <w:rPr>
          <w:rStyle w:val="VerbatimChar"/>
        </w:rPr>
        <w:t xml:space="preserve">        Ответ.Вставить("consumer_unit_id", СтруктураЗапроса.consumer_unit_id);</w:t>
      </w:r>
      <w:r>
        <w:br/>
      </w:r>
      <w:r>
        <w:rPr>
          <w:rStyle w:val="VerbatimChar"/>
        </w:rPr>
        <w:t xml:space="preserve">        Ответ.Вставить("received_qty", Док.Количество);</w:t>
      </w:r>
      <w:r>
        <w:br/>
      </w:r>
      <w:r>
        <w:rPr>
          <w:rStyle w:val="VerbatimChar"/>
        </w:rPr>
        <w:t xml:space="preserve">        Ответ.Вставить("allocated_qty", SS_MESKitchen.ВыделеноПолучателю(СсылкаЗаказ, ЦехПолуч));</w:t>
      </w:r>
      <w:r>
        <w:br/>
      </w:r>
      <w:r>
        <w:rPr>
          <w:rStyle w:val="VerbatimChar"/>
        </w:rPr>
        <w:t xml:space="preserve">        Ответ.Вставить("received_total", SS_MESKitchen.ПринятоПолучателем(СсылкаЗаказ, ЦехПолуч));</w:t>
      </w:r>
      <w:r>
        <w:br/>
      </w:r>
      <w:r>
        <w:rPr>
          <w:rStyle w:val="VerbatimChar"/>
        </w:rPr>
        <w:t xml:space="preserve">        Ответ.Вставить("created_at", Док.Дата);</w:t>
      </w:r>
      <w:r>
        <w:br/>
      </w:r>
      <w:r>
        <w:rPr>
          <w:rStyle w:val="VerbatimChar"/>
        </w:rPr>
        <w:t xml:space="preserve">        Возврат ОтветJSON(200, Ответ);</w:t>
      </w:r>
      <w:r>
        <w:br/>
      </w:r>
      <w:r>
        <w:rPr>
          <w:rStyle w:val="VerbatimChar"/>
        </w:rPr>
        <w:t xml:space="preserve">    Исключение</w:t>
      </w:r>
      <w:r>
        <w:br/>
      </w:r>
      <w:r>
        <w:rPr>
          <w:rStyle w:val="VerbatimChar"/>
        </w:rPr>
        <w:t xml:space="preserve">        ОтменитьТранзакцию();</w:t>
      </w:r>
      <w:r>
        <w:br/>
      </w:r>
      <w:r>
        <w:rPr>
          <w:rStyle w:val="VerbatimChar"/>
        </w:rPr>
        <w:t xml:space="preserve">        Возврат ОтветJSON(500, Новый Структура("error,code", "Ошибка транзакции приёмки." + Символы.ПС + ОписаниеОшибки(), "INTERNAL_ERROR"));</w:t>
      </w:r>
      <w:r>
        <w:br/>
      </w:r>
      <w:r>
        <w:rPr>
          <w:rStyle w:val="VerbatimChar"/>
        </w:rPr>
        <w:t xml:space="preserve">    КонецПопытки;</w:t>
      </w:r>
      <w:r>
        <w:br/>
      </w:r>
      <w:r>
        <w:rPr>
          <w:rStyle w:val="VerbatimChar"/>
        </w:rPr>
        <w:t xml:space="preserve">КонецФункции</w:t>
      </w:r>
    </w:p>
    <w:p>
      <w:pPr>
        <w:pStyle w:val="BlockText"/>
      </w:pPr>
      <w:r>
        <w:rPr>
          <w:rStyle w:val="VerbatimChar"/>
        </w:rPr>
        <w:t xml:space="preserve">ВыделеноПолучателю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ПринятоПолучателем</w:t>
      </w:r>
      <w:r>
        <w:t xml:space="preserve"> </w:t>
      </w:r>
      <w:r>
        <w:t xml:space="preserve">— функции расчёта по движениям регистра транзита</w:t>
      </w:r>
      <w:r>
        <w:t xml:space="preserve"> </w:t>
      </w:r>
      <w:r>
        <w:t xml:space="preserve">(</w:t>
      </w:r>
      <w:r>
        <w:rPr>
          <w:rStyle w:val="VerbatimChar"/>
        </w:rPr>
        <w:t xml:space="preserve">ПередачаВТранзит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ПриёмкаИзТранзита</w:t>
      </w:r>
      <w:r>
        <w:t xml:space="preserve"> </w:t>
      </w:r>
      <w:r>
        <w:t xml:space="preserve">по заказу и цеху-получателю).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X1d83fb6e75188c649618fadb0d64b57f369fbbd"/>
    <w:p>
      <w:pPr>
        <w:pStyle w:val="Heading2"/>
      </w:pPr>
      <w:r>
        <w:t xml:space="preserve">5.</w:t>
      </w:r>
      <w:r>
        <w:t xml:space="preserve"> </w:t>
      </w:r>
      <w:r>
        <w:rPr>
          <w:rStyle w:val="VerbatimChar"/>
        </w:rPr>
        <w:t xml:space="preserve">GET /executor/orders</w:t>
      </w:r>
      <w:r>
        <w:t xml:space="preserve"> </w:t>
      </w:r>
      <w:r>
        <w:t xml:space="preserve">— карточки приёмки</w:t>
      </w:r>
    </w:p>
    <w:p>
      <w:pPr>
        <w:pStyle w:val="FirstParagraph"/>
      </w:pPr>
      <w:r>
        <w:t xml:space="preserve">В список задач добавить элементы типа</w:t>
      </w:r>
      <w:r>
        <w:t xml:space="preserve"> </w:t>
      </w:r>
      <w:r>
        <w:rPr>
          <w:rStyle w:val="VerbatimChar"/>
        </w:rPr>
        <w:t xml:space="preserve">RECEIVE_TASK</w:t>
      </w:r>
      <w:r>
        <w:t xml:space="preserve"> </w:t>
      </w:r>
      <w:r>
        <w:t xml:space="preserve">для каждой пары (RO, цех-получатель) с</w:t>
      </w:r>
      <w:r>
        <w:t xml:space="preserve"> </w:t>
      </w:r>
      <w:r>
        <w:t xml:space="preserve">остатком транзита &gt; 0: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"RECEIVE_TASK"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"&lt;uuid&gt;"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"consumer_unit_id"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"&lt;uuid цеха&gt;"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"Бульон куриный"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"from_workshop"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"Мясной цех"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"allocated_qty"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"received_qty"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Источник: остатки регистра</w:t>
      </w:r>
      <w:r>
        <w:t xml:space="preserve"> </w:t>
      </w:r>
      <w:r>
        <w:rPr>
          <w:rStyle w:val="VerbatimChar"/>
        </w:rPr>
        <w:t xml:space="preserve">ТоварыВТранзитеMES</w:t>
      </w:r>
      <w:r>
        <w:t xml:space="preserve"> </w:t>
      </w:r>
      <w:r>
        <w:t xml:space="preserve">по цеху текущего пользователя.</w:t>
      </w:r>
    </w:p>
    <w:p>
      <w:r>
        <w:pict>
          <v:rect style="width:0;height:1.5pt" o:hralign="center" o:hrstd="t" o:hr="t"/>
        </w:pict>
      </w:r>
    </w:p>
    <w:bookmarkEnd w:id="18"/>
    <w:bookmarkStart w:id="19" w:name="Xd7f69f334b5c34bc3265fbf54853848f665ea10"/>
    <w:p>
      <w:pPr>
        <w:pStyle w:val="Heading2"/>
      </w:pPr>
      <w:r>
        <w:t xml:space="preserve">6. Чек-лист</w:t>
      </w:r>
    </w:p>
    <w:p>
      <w:pPr>
        <w:pStyle w:val="Compact"/>
        <w:numPr>
          <w:ilvl w:val="0"/>
          <w:numId w:val="1001"/>
        </w:numPr>
      </w:pPr>
      <w:r>
        <w:t xml:space="preserve">Документ</w:t>
      </w:r>
      <w:r>
        <w:t xml:space="preserve"> </w:t>
      </w:r>
      <w:r>
        <w:rPr>
          <w:rStyle w:val="VerbatimChar"/>
        </w:rPr>
        <w:t xml:space="preserve">SS_ПриёмкаПФMES</w:t>
      </w:r>
      <w:r>
        <w:t xml:space="preserve">: шапка (п. 3.1), проведение в 2 регистра (п. 3.2–3.3).</w:t>
      </w:r>
    </w:p>
    <w:p>
      <w:pPr>
        <w:pStyle w:val="Compact"/>
        <w:numPr>
          <w:ilvl w:val="0"/>
          <w:numId w:val="1002"/>
        </w:numPr>
      </w:pPr>
      <w:r>
        <w:t xml:space="preserve">Эндпоинт</w:t>
      </w:r>
      <w:r>
        <w:t xml:space="preserve"> </w:t>
      </w:r>
      <w:r>
        <w:rPr>
          <w:rStyle w:val="VerbatimChar"/>
        </w:rPr>
        <w:t xml:space="preserve">POST /receive</w:t>
      </w:r>
      <w:r>
        <w:t xml:space="preserve"> </w:t>
      </w:r>
      <w:r>
        <w:t xml:space="preserve">— функция</w:t>
      </w:r>
      <w:r>
        <w:t xml:space="preserve"> </w:t>
      </w:r>
      <w:r>
        <w:rPr>
          <w:rStyle w:val="VerbatimChar"/>
        </w:rPr>
        <w:t xml:space="preserve">ПриёмкаPost</w:t>
      </w:r>
      <w:r>
        <w:t xml:space="preserve"> </w:t>
      </w:r>
      <w:r>
        <w:t xml:space="preserve">(п. 4–4.1).</w:t>
      </w:r>
    </w:p>
    <w:p>
      <w:pPr>
        <w:pStyle w:val="Compact"/>
        <w:numPr>
          <w:ilvl w:val="0"/>
          <w:numId w:val="1003"/>
        </w:numPr>
      </w:pPr>
      <w:r>
        <w:t xml:space="preserve">Функции</w:t>
      </w:r>
      <w:r>
        <w:t xml:space="preserve"> </w:t>
      </w:r>
      <w:r>
        <w:rPr>
          <w:rStyle w:val="VerbatimChar"/>
        </w:rPr>
        <w:t xml:space="preserve">ВыделеноПолучателю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ПринятоПолучателем</w:t>
      </w:r>
      <w:r>
        <w:t xml:space="preserve"> </w:t>
      </w:r>
      <w:r>
        <w:t xml:space="preserve">из движений транзита.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 /executor/orders</w:t>
      </w:r>
      <w:r>
        <w:t xml:space="preserve">: карточки</w:t>
      </w:r>
      <w:r>
        <w:t xml:space="preserve"> </w:t>
      </w:r>
      <w:r>
        <w:rPr>
          <w:rStyle w:val="VerbatimChar"/>
        </w:rPr>
        <w:t xml:space="preserve">RECEIVE_TASK</w:t>
      </w:r>
      <w:r>
        <w:t xml:space="preserve"> </w:t>
      </w:r>
      <w:r>
        <w:t xml:space="preserve">из остатков транзита по цеху (п. 5).</w:t>
      </w:r>
    </w:p>
    <w:p>
      <w:pPr>
        <w:pStyle w:val="Compact"/>
        <w:numPr>
          <w:ilvl w:val="0"/>
          <w:numId w:val="1005"/>
        </w:numPr>
      </w:pPr>
      <w:r>
        <w:t xml:space="preserve">(Опц.) Контроль</w:t>
      </w:r>
      <w:r>
        <w:t xml:space="preserve"> </w:t>
      </w:r>
      <w:r>
        <w:rPr>
          <w:rStyle w:val="VerbatimChar"/>
        </w:rPr>
        <w:t xml:space="preserve">received &gt; выделено</w:t>
      </w:r>
      <w:r>
        <w:t xml:space="preserve"> </w:t>
      </w:r>
      <w:r>
        <w:t xml:space="preserve">по настройке (</w:t>
      </w:r>
      <w:r>
        <w:rPr>
          <w:rStyle w:val="VerbatimChar"/>
        </w:rPr>
        <w:t xml:space="preserve">409 RECEIVE_EXCEEDS_TRANSIT</w:t>
      </w:r>
      <w:r>
        <w:t xml:space="preserve">).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2026-06-05T05:49:58Z</dcterms:created>
  <dcterms:modified xsi:type="dcterms:W3CDTF">2026-06-05T05:49:58Z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