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3f208e3e1fe7a9c5aac01e865048169b312df7e"/>
    <w:p>
      <w:pPr>
        <w:pStyle w:val="Heading1"/>
      </w:pPr>
      <w:r>
        <w:t xml:space="preserve">ТЗ: Сценарий 4 — Учёт излишков при следующем планировании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2026-06-05</w:t>
      </w:r>
      <w:r>
        <w:t xml:space="preserve"> </w:t>
      </w:r>
      <w:r>
        <w:rPr>
          <w:b/>
          <w:bCs/>
        </w:rPr>
        <w:t xml:space="preserve">Адресат:</w:t>
      </w:r>
      <w:r>
        <w:t xml:space="preserve"> </w:t>
      </w:r>
      <w:r>
        <w:t xml:space="preserve">разработчик 1С (конфигурация MES Kitchen)</w:t>
      </w:r>
      <w:r>
        <w:t xml:space="preserve"> </w:t>
      </w:r>
      <w:r>
        <w:rPr>
          <w:b/>
          <w:bCs/>
        </w:rPr>
        <w:t xml:space="preserve">Связь:</w:t>
      </w:r>
      <w:r>
        <w:t xml:space="preserve"> </w:t>
      </w:r>
      <w:r>
        <w:t xml:space="preserve">продолжение Сценариев 1–3. Использует регистры</w:t>
      </w:r>
      <w:r>
        <w:t xml:space="preserve"> </w:t>
      </w:r>
      <w:r>
        <w:rPr>
          <w:rStyle w:val="VerbatimChar"/>
        </w:rPr>
        <w:t xml:space="preserve">ТоварыНаСкладахMES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ТоварыВТранзитеMES</w:t>
      </w:r>
      <w:r>
        <w:t xml:space="preserve">, перечисление видов движения и документ списания (Сценарий 1).</w:t>
      </w:r>
    </w:p>
    <w:p>
      <w:r>
        <w:pict>
          <v:rect style="width:0;height:1.5pt" o:hralign="center" o:hrstd="t" o:hr="t"/>
        </w:pict>
      </w:r>
    </w:p>
    <w:bookmarkStart w:id="9" w:name="Xfa27ac86a4b066563c57c6c70e0029da31bb10f"/>
    <w:p>
      <w:pPr>
        <w:pStyle w:val="Heading2"/>
      </w:pPr>
      <w:r>
        <w:t xml:space="preserve">0. Назначение</w:t>
      </w:r>
    </w:p>
    <w:p>
      <w:pPr>
        <w:pStyle w:val="FirstParagraph"/>
      </w:pPr>
      <w:r>
        <w:t xml:space="preserve">Повар выпустил ≥ план, но один или несколько</w:t>
      </w:r>
      <w:r>
        <w:t xml:space="preserve"> </w:t>
      </w:r>
      <w:r>
        <w:rPr>
          <w:b/>
          <w:bCs/>
        </w:rPr>
        <w:t xml:space="preserve">чужих цехов не подтвердили приёмку</w:t>
      </w:r>
      <w:r>
        <w:t xml:space="preserve">. Непринятый ПФ</w:t>
      </w:r>
      <w:r>
        <w:t xml:space="preserve"> </w:t>
      </w:r>
      <w:r>
        <w:rPr>
          <w:b/>
          <w:bCs/>
        </w:rPr>
        <w:t xml:space="preserve">зависает в транзите</w:t>
      </w:r>
      <w:r>
        <w:t xml:space="preserve"> </w:t>
      </w:r>
      <w:r>
        <w:t xml:space="preserve">(выделено &gt; принято). При следующем MRP система не знает об этом остатке —</w:t>
      </w:r>
      <w:r>
        <w:t xml:space="preserve"> </w:t>
      </w:r>
      <w:r>
        <w:t xml:space="preserve">и закажет лишний выпуск. Нужно дать повару решить судьбу остатка:</w:t>
      </w:r>
      <w:r>
        <w:t xml:space="preserve"> </w:t>
      </w:r>
      <w:r>
        <w:rPr>
          <w:b/>
          <w:bCs/>
        </w:rPr>
        <w:t xml:space="preserve">перенести на завтра</w:t>
      </w:r>
      <w:r>
        <w:t xml:space="preserve"> </w:t>
      </w:r>
      <w:r>
        <w:t xml:space="preserve">(учесть в</w:t>
      </w:r>
      <w:r>
        <w:t xml:space="preserve"> </w:t>
      </w:r>
      <w:r>
        <w:t xml:space="preserve">MRP) или</w:t>
      </w:r>
      <w:r>
        <w:t xml:space="preserve"> </w:t>
      </w:r>
      <w:r>
        <w:rPr>
          <w:b/>
          <w:bCs/>
        </w:rPr>
        <w:t xml:space="preserve">списать</w:t>
      </w:r>
      <w:r>
        <w:t xml:space="preserve">.</w:t>
      </w:r>
    </w:p>
    <w:p>
      <w:pPr>
        <w:pStyle w:val="BlockText"/>
      </w:pPr>
      <w:r>
        <w:t xml:space="preserve">Остаток считается только по</w:t>
      </w:r>
      <w:r>
        <w:t xml:space="preserve"> </w:t>
      </w:r>
      <w:r>
        <w:rPr>
          <w:b/>
          <w:bCs/>
        </w:rPr>
        <w:t xml:space="preserve">чужим цехам</w:t>
      </w:r>
      <w:r>
        <w:t xml:space="preserve"> </w:t>
      </w:r>
      <w:r>
        <w:t xml:space="preserve">— у магазинов и своего цеха операции «принять» нет</w:t>
      </w:r>
      <w:r>
        <w:t xml:space="preserve"> </w:t>
      </w:r>
      <w:r>
        <w:t xml:space="preserve">(для них выделено = принято автоматически).</w:t>
      </w:r>
    </w:p>
    <w:p>
      <w:pPr>
        <w:pStyle w:val="FirstParagraph"/>
      </w:pPr>
      <w:r>
        <w:rPr>
          <w:b/>
          <w:bCs/>
        </w:rPr>
        <w:t xml:space="preserve">Источник остатка</w:t>
      </w:r>
      <w:r>
        <w:t xml:space="preserve"> </w:t>
      </w:r>
      <w:r>
        <w:t xml:space="preserve">— положительный баланс регистра</w:t>
      </w:r>
      <w:r>
        <w:t xml:space="preserve"> </w:t>
      </w:r>
      <w:r>
        <w:rPr>
          <w:rStyle w:val="VerbatimChar"/>
        </w:rPr>
        <w:t xml:space="preserve">ТоварыВТранзитеMES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ОстатокТранзита(заказ, цех-получатель) = Выделено − Принято &gt; 0</w:t>
      </w:r>
    </w:p>
    <w:p>
      <w:r>
        <w:pict>
          <v:rect style="width:0;height:1.5pt" o:hralign="center" o:hrstd="t" o:hr="t"/>
        </w:pict>
      </w:r>
    </w:p>
    <w:bookmarkEnd w:id="9"/>
    <w:bookmarkStart w:id="10" w:name="Xf6ba19f7ce06d6657fe0bb891d115002fc70c27"/>
    <w:p>
      <w:pPr>
        <w:pStyle w:val="Heading2"/>
      </w:pPr>
      <w:r>
        <w:t xml:space="preserve">1. Триггер блока «Остаток»</w:t>
      </w:r>
    </w:p>
    <w:p>
      <w:pPr>
        <w:pStyle w:val="FirstParagraph"/>
      </w:pPr>
      <w:r>
        <w:t xml:space="preserve">В карточке завершённого RO (статус</w:t>
      </w:r>
      <w:r>
        <w:t xml:space="preserve"> </w:t>
      </w:r>
      <w:r>
        <w:rPr>
          <w:rStyle w:val="VerbatimChar"/>
        </w:rPr>
        <w:t xml:space="preserve">Готов</w:t>
      </w:r>
      <w:r>
        <w:t xml:space="preserve">) блок «⚠ Остаток у вас» появляется, когда хотя бы по</w:t>
      </w:r>
      <w:r>
        <w:t xml:space="preserve"> </w:t>
      </w:r>
      <w:r>
        <w:t xml:space="preserve">одному чужому цеху-получателю остаток транзита &gt; 0. По каждому такому цеху — строка:</w:t>
      </w:r>
      <w:r>
        <w:t xml:space="preserve"> </w:t>
      </w:r>
      <w:r>
        <w:t xml:space="preserve">«[Цех] не принял X — выделено A, принято B».</w:t>
      </w:r>
    </w:p>
    <w:p>
      <w:pPr>
        <w:pStyle w:val="BodyText"/>
      </w:pPr>
      <w:r>
        <w:t xml:space="preserve">В списке задач: бейдж «⚠ ОСТАТОК» (вместо «ГОТОВ») + подпись «Остаток X».</w:t>
      </w:r>
    </w:p>
    <w:p>
      <w:pPr>
        <w:pStyle w:val="BodyText"/>
      </w:pPr>
      <w:r>
        <w:t xml:space="preserve">Действия (на весь блок):</w:t>
      </w:r>
      <w:r>
        <w:t xml:space="preserve"> </w:t>
      </w:r>
      <w:r>
        <w:rPr>
          <w:b/>
          <w:bCs/>
        </w:rPr>
        <w:t xml:space="preserve">«Перенести на завтра»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«Списать»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5" w:name="Xae01e90818ed6f3c2a13ae60db6ec55a564d778"/>
    <w:p>
      <w:pPr>
        <w:pStyle w:val="Heading2"/>
      </w:pPr>
      <w:r>
        <w:t xml:space="preserve">2. Действие «Перенести на завтра» (carry-over)</w:t>
      </w:r>
    </w:p>
    <w:p>
      <w:pPr>
        <w:pStyle w:val="FirstParagraph"/>
      </w:pPr>
      <w:r>
        <w:t xml:space="preserve">Непринятый остаток возвращается в склад цеха-производителя и датируется</w:t>
      </w:r>
      <w:r>
        <w:t xml:space="preserve"> </w:t>
      </w:r>
      <w:r>
        <w:rPr>
          <w:b/>
          <w:bCs/>
        </w:rPr>
        <w:t xml:space="preserve">следующим рабочим днём</w:t>
      </w:r>
      <w:r>
        <w:t xml:space="preserve"> </w:t>
      </w:r>
      <w:r>
        <w:t xml:space="preserve">—</w:t>
      </w:r>
      <w:r>
        <w:t xml:space="preserve"> </w:t>
      </w:r>
      <w:r>
        <w:t xml:space="preserve">так его увидит MRP следующего дня и уменьшит план выпуска.</w:t>
      </w:r>
    </w:p>
    <w:p>
      <w:pPr>
        <w:pStyle w:val="BodyText"/>
      </w:pPr>
      <w:r>
        <w:rPr>
          <w:b/>
          <w:bCs/>
        </w:rPr>
        <w:t xml:space="preserve">Эффект (по каждому зависшему цеху-получателю, на остаток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 = Выделено − Принято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Регистр</w:t>
            </w:r>
          </w:p>
        </w:tc>
        <w:tc>
          <w:tcPr/>
          <w:p>
            <w:pPr>
              <w:pStyle w:val="Compact"/>
            </w:pPr>
            <w:r>
              <w:t xml:space="preserve">Движение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ТоварыВТранзитеMES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Расход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ВозвратИзТранзита</w:t>
            </w:r>
            <w:r>
              <w:t xml:space="preserve">) — транзит закрывается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ТоварыНаСкладахMES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Приход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ЦехОтправитель</w:t>
            </w:r>
            <w:r>
              <w:t xml:space="preserve">, период =</w:t>
            </w:r>
            <w:r>
              <w:t xml:space="preserve"> </w:t>
            </w:r>
            <w:r>
              <w:rPr>
                <w:b/>
                <w:bCs/>
              </w:rPr>
              <w:t xml:space="preserve">следующий рабочий день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ВозвратИзТранзита</w:t>
            </w:r>
            <w:r>
              <w:t xml:space="preserve">)</w:t>
            </w:r>
          </w:p>
        </w:tc>
      </w:tr>
    </w:tbl>
    <w:p>
      <w:pPr>
        <w:pStyle w:val="BlockText"/>
      </w:pPr>
      <w:r>
        <w:t xml:space="preserve">Возврат именно в склад цеха-производителя («пусть он решает, где потерялось»). Дата прихода =</w:t>
      </w:r>
      <w:r>
        <w:t xml:space="preserve"> </w:t>
      </w:r>
      <w:r>
        <w:t xml:space="preserve">следующий рабочий день → MRP этого дня учтёт остаток как доступный и уменьшит выпуск.</w:t>
      </w:r>
    </w:p>
    <w:p>
      <w:pPr>
        <w:pStyle w:val="FirstParagraph"/>
      </w:pPr>
      <w:r>
        <w:rPr>
          <w:b/>
          <w:bCs/>
        </w:rPr>
        <w:t xml:space="preserve">Влияние на MRP следующего дня:</w:t>
      </w:r>
    </w:p>
    <w:p>
      <w:pPr>
        <w:pStyle w:val="SourceCode"/>
      </w:pPr>
      <w:r>
        <w:rPr>
          <w:rStyle w:val="VerbatimChar"/>
        </w:rPr>
        <w:t xml:space="preserve">Спрос(продукция, завтра)         = 300</w:t>
      </w:r>
      <w:r>
        <w:br/>
      </w:r>
      <w:r>
        <w:rPr>
          <w:rStyle w:val="VerbatimChar"/>
        </w:rPr>
        <w:t xml:space="preserve">Доступно (возврат из транзита)   = −50</w:t>
      </w:r>
      <w:r>
        <w:br/>
      </w:r>
      <w:r>
        <w:rPr>
          <w:rStyle w:val="VerbatimChar"/>
        </w:rPr>
        <w:t xml:space="preserve">К выпуску завтра                 = 250</w:t>
      </w:r>
    </w:p>
    <w:p>
      <w:pPr>
        <w:pStyle w:val="FirstParagraph"/>
      </w:pPr>
      <w:r>
        <w:t xml:space="preserve">После переноса: блок заменяется подтверждением «✅ Перенесено на завтра: X», бейдж → «ГОТОВ».</w:t>
      </w:r>
    </w:p>
    <w:bookmarkStart w:id="11" w:name="X6cd882a2c5b169dfcf710b9ea84459623c169f7"/>
    <w:p>
      <w:pPr>
        <w:pStyle w:val="Heading3"/>
      </w:pPr>
      <w:r>
        <w:t xml:space="preserve">2.1. Документ</w:t>
      </w:r>
      <w:r>
        <w:t xml:space="preserve"> </w:t>
      </w:r>
      <w:r>
        <w:rPr>
          <w:rStyle w:val="VerbatimChar"/>
        </w:rPr>
        <w:t xml:space="preserve">SS_ПереносОстаткаMES</w:t>
      </w:r>
      <w:r>
        <w:t xml:space="preserve"> </w:t>
      </w:r>
      <w:r>
        <w:t xml:space="preserve">(новый)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Реквизит шапки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Дата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Номер</w:t>
            </w:r>
          </w:p>
        </w:tc>
        <w:tc>
          <w:tcPr/>
          <w:p>
            <w:pPr>
              <w:pStyle w:val="Compact"/>
            </w:pPr>
            <w:r>
              <w:t xml:space="preserve">стандартные</w:t>
            </w:r>
          </w:p>
        </w:tc>
        <w:tc>
          <w:tcPr/>
          <w:p>
            <w:pPr>
              <w:pStyle w:val="Compact"/>
            </w:pPr>
            <w:r>
              <w:t xml:space="preserve">Автонумерация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CatalogRef.Пользователи</w:t>
            </w:r>
          </w:p>
        </w:tc>
        <w:tc>
          <w:tcPr/>
          <w:p>
            <w:pPr>
              <w:pStyle w:val="Compact"/>
            </w:pPr>
            <w:r>
              <w:t xml:space="preserve">Из сессии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ЗаказОснование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DocumentRef.SS_ЗаказНаВыпускMES</w:t>
            </w:r>
          </w:p>
        </w:tc>
        <w:tc>
          <w:tcPr/>
          <w:p>
            <w:pPr>
              <w:pStyle w:val="Compact"/>
            </w:pPr>
            <w:r>
              <w:t xml:space="preserve">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ЦехОтправитель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CatalogRef.SS_ЦехаДляПроизводстваMES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Заказ.Цех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Продукция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CatalogRef.Номенклатура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Заказ.Продукция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ЕдиницаИзмерения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CatalogRef.ЕдиницыИзмерения</w:t>
            </w:r>
          </w:p>
        </w:tc>
        <w:tc>
          <w:tcPr/>
          <w:p>
            <w:pPr>
              <w:pStyle w:val="Compact"/>
            </w:pPr>
            <w:r>
              <w:t xml:space="preserve">Базовая ЕИ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ДатаПереноса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Следующий рабочий день</w:t>
            </w:r>
          </w:p>
        </w:tc>
      </w:tr>
    </w:tbl>
    <w:p>
      <w:pPr>
        <w:pStyle w:val="BodyText"/>
      </w:pPr>
      <w:r>
        <w:t xml:space="preserve">Табличная часть</w:t>
      </w:r>
      <w:r>
        <w:t xml:space="preserve"> </w:t>
      </w:r>
      <w:r>
        <w:rPr>
          <w:rStyle w:val="VerbatimChar"/>
        </w:rPr>
        <w:t xml:space="preserve">Остатки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ЦехПолучатель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CatalogRef.SS_ЦехаДляПроизводстваMES</w:t>
            </w:r>
          </w:p>
        </w:tc>
        <w:tc>
          <w:tcPr/>
          <w:p>
            <w:pPr>
              <w:pStyle w:val="Compact"/>
            </w:pPr>
            <w:r>
              <w:t xml:space="preserve">Кто не принял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Число (15,5)</w:t>
            </w:r>
          </w:p>
        </w:tc>
        <w:tc>
          <w:tcPr/>
          <w:p>
            <w:pPr>
              <w:pStyle w:val="Compact"/>
            </w:pPr>
            <w:r>
              <w:t xml:space="preserve">Остаток транзита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</w:p>
        </w:tc>
      </w:tr>
    </w:tbl>
    <w:bookmarkEnd w:id="11"/>
    <w:bookmarkStart w:id="12" w:name="Xcd7fe90d43bcb46e5acdde8c3e5d4bc2fe57084"/>
    <w:p>
      <w:pPr>
        <w:pStyle w:val="Heading3"/>
      </w:pPr>
      <w:r>
        <w:t xml:space="preserve">2.2. Псевдокод</w:t>
      </w:r>
      <w:r>
        <w:t xml:space="preserve"> </w:t>
      </w:r>
      <w:r>
        <w:rPr>
          <w:rStyle w:val="VerbatimChar"/>
        </w:rPr>
        <w:t xml:space="preserve">ОбработкаПроведения</w:t>
      </w:r>
    </w:p>
    <w:p>
      <w:pPr>
        <w:pStyle w:val="SourceCode"/>
      </w:pPr>
      <w:r>
        <w:rPr>
          <w:rStyle w:val="VerbatimChar"/>
        </w:rPr>
        <w:t xml:space="preserve">Процедура ОбработкаПроведения(Отказ, Режим)</w:t>
      </w:r>
      <w:r>
        <w:br/>
      </w:r>
      <w:r>
        <w:br/>
      </w:r>
      <w:r>
        <w:rPr>
          <w:rStyle w:val="VerbatimChar"/>
        </w:rPr>
        <w:t xml:space="preserve">    Движения.ТоварыВТранзитеMES.Записывать = Истина;</w:t>
      </w:r>
      <w:r>
        <w:br/>
      </w:r>
      <w:r>
        <w:rPr>
          <w:rStyle w:val="VerbatimChar"/>
        </w:rPr>
        <w:t xml:space="preserve">    Движения.ТоварыНаСкладахMES.Записывать = Истина;</w:t>
      </w:r>
      <w:r>
        <w:br/>
      </w:r>
      <w:r>
        <w:br/>
      </w:r>
      <w:r>
        <w:rPr>
          <w:rStyle w:val="VerbatimChar"/>
        </w:rPr>
        <w:t xml:space="preserve">    Для Каждого Стр Из Остатки Цикл</w:t>
      </w:r>
      <w:r>
        <w:br/>
      </w:r>
      <w:r>
        <w:rPr>
          <w:rStyle w:val="VerbatimChar"/>
        </w:rPr>
        <w:t xml:space="preserve">        Если Стр.Количество &lt;= 0 Тогда Продолжить; КонецЕсли;</w:t>
      </w:r>
      <w:r>
        <w:br/>
      </w:r>
      <w:r>
        <w:br/>
      </w:r>
      <w:r>
        <w:rPr>
          <w:rStyle w:val="VerbatimChar"/>
        </w:rPr>
        <w:t xml:space="preserve">        // Закрываем транзит</w:t>
      </w:r>
      <w:r>
        <w:br/>
      </w:r>
      <w:r>
        <w:rPr>
          <w:rStyle w:val="VerbatimChar"/>
        </w:rPr>
        <w:t xml:space="preserve">        Тр = Движения.ТоварыВТранзитеMES.Добавить();</w:t>
      </w:r>
      <w:r>
        <w:br/>
      </w:r>
      <w:r>
        <w:rPr>
          <w:rStyle w:val="VerbatimChar"/>
        </w:rPr>
        <w:t xml:space="preserve">        Тр.ВидДвижения    = ВидДвиженияНакопления.Расход;</w:t>
      </w:r>
      <w:r>
        <w:br/>
      </w:r>
      <w:r>
        <w:rPr>
          <w:rStyle w:val="VerbatimChar"/>
        </w:rPr>
        <w:t xml:space="preserve">        Тр.Период         = Дата;</w:t>
      </w:r>
      <w:r>
        <w:br/>
      </w:r>
      <w:r>
        <w:rPr>
          <w:rStyle w:val="VerbatimChar"/>
        </w:rPr>
        <w:t xml:space="preserve">        Тр.ЗаказОснование = ЗаказОснование;</w:t>
      </w:r>
      <w:r>
        <w:br/>
      </w:r>
      <w:r>
        <w:rPr>
          <w:rStyle w:val="VerbatimChar"/>
        </w:rPr>
        <w:t xml:space="preserve">        Тр.ЦехОтправитель = ЦехОтправитель;</w:t>
      </w:r>
      <w:r>
        <w:br/>
      </w:r>
      <w:r>
        <w:rPr>
          <w:rStyle w:val="VerbatimChar"/>
        </w:rPr>
        <w:t xml:space="preserve">        Тр.ЦехПолучатель  = Стр.ЦехПолучатель;</w:t>
      </w:r>
      <w:r>
        <w:br/>
      </w:r>
      <w:r>
        <w:rPr>
          <w:rStyle w:val="VerbatimChar"/>
        </w:rPr>
        <w:t xml:space="preserve">        Тр.Номенклатура   = Продукция;</w:t>
      </w:r>
      <w:r>
        <w:br/>
      </w:r>
      <w:r>
        <w:rPr>
          <w:rStyle w:val="VerbatimChar"/>
        </w:rPr>
        <w:t xml:space="preserve">        Тр.Количество     = Стр.Количество;</w:t>
      </w:r>
      <w:r>
        <w:br/>
      </w:r>
      <w:r>
        <w:rPr>
          <w:rStyle w:val="VerbatimChar"/>
        </w:rPr>
        <w:t xml:space="preserve">        Тр.ВидДвиженияMES = Перечисления.SS_ВидыДвиженийТоваровMES.ВозвратИзТранзита;</w:t>
      </w:r>
      <w:r>
        <w:br/>
      </w:r>
      <w:r>
        <w:br/>
      </w:r>
      <w:r>
        <w:rPr>
          <w:rStyle w:val="VerbatimChar"/>
        </w:rPr>
        <w:t xml:space="preserve">        // Возврат в склад отправителя, датируется днём переноса (для MRP)</w:t>
      </w:r>
      <w:r>
        <w:br/>
      </w:r>
      <w:r>
        <w:rPr>
          <w:rStyle w:val="VerbatimChar"/>
        </w:rPr>
        <w:t xml:space="preserve">        Скл = Движения.ТоварыНаСкладахMES.Добавить();</w:t>
      </w:r>
      <w:r>
        <w:br/>
      </w:r>
      <w:r>
        <w:rPr>
          <w:rStyle w:val="VerbatimChar"/>
        </w:rPr>
        <w:t xml:space="preserve">        Скл.ВидДвижения    = ВидДвиженияНакопления.Приход;</w:t>
      </w:r>
      <w:r>
        <w:br/>
      </w:r>
      <w:r>
        <w:rPr>
          <w:rStyle w:val="VerbatimChar"/>
        </w:rPr>
        <w:t xml:space="preserve">        Скл.Период         = НачалоДня(ДатаПереноса);</w:t>
      </w:r>
      <w:r>
        <w:br/>
      </w:r>
      <w:r>
        <w:rPr>
          <w:rStyle w:val="VerbatimChar"/>
        </w:rPr>
        <w:t xml:space="preserve">        Скл.Цех            = ЦехОтправитель;</w:t>
      </w:r>
      <w:r>
        <w:br/>
      </w:r>
      <w:r>
        <w:rPr>
          <w:rStyle w:val="VerbatimChar"/>
        </w:rPr>
        <w:t xml:space="preserve">        Скл.Номенклатура   = Продукция;</w:t>
      </w:r>
      <w:r>
        <w:br/>
      </w:r>
      <w:r>
        <w:rPr>
          <w:rStyle w:val="VerbatimChar"/>
        </w:rPr>
        <w:t xml:space="preserve">        Скл.Количество     = Стр.Количество;</w:t>
      </w:r>
      <w:r>
        <w:br/>
      </w:r>
      <w:r>
        <w:rPr>
          <w:rStyle w:val="VerbatimChar"/>
        </w:rPr>
        <w:t xml:space="preserve">        Скл.ВидДвиженияMES = Перечисления.SS_ВидыДвиженийТоваровMES.ВозвратИзТранзита;</w:t>
      </w:r>
      <w:r>
        <w:br/>
      </w:r>
      <w:r>
        <w:rPr>
          <w:rStyle w:val="VerbatimChar"/>
        </w:rPr>
        <w:t xml:space="preserve">    КонецЦикла;</w:t>
      </w:r>
      <w:r>
        <w:br/>
      </w:r>
      <w:r>
        <w:br/>
      </w:r>
      <w:r>
        <w:rPr>
          <w:rStyle w:val="VerbatimChar"/>
        </w:rPr>
        <w:t xml:space="preserve">КонецПроцедуры</w:t>
      </w:r>
    </w:p>
    <w:bookmarkEnd w:id="12"/>
    <w:bookmarkStart w:id="13" w:name="X5b0bc1d9ebd246c4db093dd14c52940ff18b97d"/>
    <w:p>
      <w:pPr>
        <w:pStyle w:val="Heading3"/>
      </w:pPr>
      <w:r>
        <w:t xml:space="preserve">2.3. Эндпоинт</w:t>
      </w:r>
      <w:r>
        <w:t xml:space="preserve"> </w:t>
      </w:r>
      <w:r>
        <w:rPr>
          <w:rStyle w:val="VerbatimChar"/>
        </w:rPr>
        <w:t xml:space="preserve">POST /carry-over</w:t>
      </w:r>
    </w:p>
    <w:p>
      <w:pPr>
        <w:pStyle w:val="FirstParagraph"/>
      </w:pPr>
      <w:r>
        <w:rPr>
          <w:b/>
          <w:bCs/>
        </w:rPr>
        <w:t xml:space="preserve">Тело запроса: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 RO&gt;"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Бэкенд сам определяет цеха с остатком транзита &gt; 0, вычисляет</w:t>
      </w:r>
      <w:r>
        <w:t xml:space="preserve"> </w:t>
      </w:r>
      <w:r>
        <w:rPr>
          <w:rStyle w:val="VerbatimChar"/>
        </w:rPr>
        <w:t xml:space="preserve">D = выделено − принято</w:t>
      </w:r>
      <w:r>
        <w:t xml:space="preserve"> </w:t>
      </w:r>
      <w:r>
        <w:t xml:space="preserve">по каждому и</w:t>
      </w:r>
      <w:r>
        <w:t xml:space="preserve"> </w:t>
      </w:r>
      <w:r>
        <w:rPr>
          <w:rStyle w:val="VerbatimChar"/>
        </w:rPr>
        <w:t xml:space="preserve">ДатаПереноса = следующий рабочий день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Ответ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 документа переноса&gt;"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"consumer_unit_id"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Коды ошибок:</w:t>
      </w:r>
      <w:r>
        <w:t xml:space="preserve"> </w:t>
      </w:r>
      <w:r>
        <w:rPr>
          <w:rStyle w:val="VerbatimChar"/>
        </w:rPr>
        <w:t xml:space="preserve">400 VALIDATION_ERROR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404 ORDER_NOT_FOUND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409 NO_TRANSIT_REMAINDER</w:t>
      </w:r>
      <w:r>
        <w:t xml:space="preserve"> </w:t>
      </w:r>
      <w:r>
        <w:t xml:space="preserve">(нет зависшего остатка),</w:t>
      </w:r>
      <w:r>
        <w:t xml:space="preserve"> </w:t>
      </w:r>
      <w:r>
        <w:rPr>
          <w:rStyle w:val="VerbatimChar"/>
        </w:rPr>
        <w:t xml:space="preserve">500 INTERNAL_ERROR</w:t>
      </w:r>
      <w:r>
        <w:t xml:space="preserve">.</w:t>
      </w:r>
    </w:p>
    <w:bookmarkEnd w:id="13"/>
    <w:bookmarkStart w:id="14" w:name="Xfe7f03556c1e5028b0014e1cceeb0bf3ebf358b"/>
    <w:p>
      <w:pPr>
        <w:pStyle w:val="Heading3"/>
      </w:pPr>
      <w:r>
        <w:t xml:space="preserve">2.4. BSL</w:t>
      </w:r>
      <w:r>
        <w:t xml:space="preserve"> </w:t>
      </w:r>
      <w:r>
        <w:rPr>
          <w:rStyle w:val="VerbatimChar"/>
        </w:rPr>
        <w:t xml:space="preserve">ПереносОстаткаPost</w:t>
      </w:r>
    </w:p>
    <w:p>
      <w:pPr>
        <w:pStyle w:val="SourceCode"/>
      </w:pPr>
      <w:r>
        <w:rPr>
          <w:rStyle w:val="VerbatimChar"/>
        </w:rPr>
        <w:t xml:space="preserve">Функция ПереносОстаткаPost(Запрос)</w:t>
      </w:r>
      <w:r>
        <w:br/>
      </w:r>
      <w:r>
        <w:rPr>
          <w:rStyle w:val="VerbatimChar"/>
        </w:rPr>
        <w:t xml:space="preserve">    ТелоЗапроса = Запрос.ПолучитьТелоКакСтроку();</w:t>
      </w:r>
      <w:r>
        <w:br/>
      </w:r>
      <w:r>
        <w:rPr>
          <w:rStyle w:val="VerbatimChar"/>
        </w:rPr>
        <w:t xml:space="preserve">    ТекстОшибки = "";</w:t>
      </w:r>
      <w:r>
        <w:br/>
      </w:r>
      <w:r>
        <w:rPr>
          <w:rStyle w:val="VerbatimChar"/>
        </w:rPr>
        <w:t xml:space="preserve">    СтруктураЗапроса = SS_MESKitchen.ИзСтрокиJson(ТелоЗапроса, ТекстОшибки);</w:t>
      </w:r>
      <w:r>
        <w:br/>
      </w:r>
      <w:r>
        <w:br/>
      </w:r>
      <w:r>
        <w:rPr>
          <w:rStyle w:val="VerbatimChar"/>
        </w:rPr>
        <w:t xml:space="preserve">    Если СтруктураЗапроса = Неопределено Или СтруктураЗапроса.Свойство("ro_id") = Ложь Тогда</w:t>
      </w:r>
      <w:r>
        <w:br/>
      </w:r>
      <w:r>
        <w:rPr>
          <w:rStyle w:val="VerbatimChar"/>
        </w:rPr>
        <w:t xml:space="preserve">        Возврат ОтветJSON(400, Новый Структура("error,code", "Не указан ro_id.", "VALIDATION_ERROR"));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Попытка</w:t>
      </w:r>
      <w:r>
        <w:br/>
      </w:r>
      <w:r>
        <w:rPr>
          <w:rStyle w:val="VerbatimChar"/>
        </w:rPr>
        <w:t xml:space="preserve">        СсылкаЗаказ = Документы.SS_ЗаказНаВыпускMES.ПолучитьСсылку(Новый УникальныйИдентификатор(СтруктураЗапроса.ro_id));</w:t>
      </w:r>
      <w:r>
        <w:br/>
      </w:r>
      <w:r>
        <w:rPr>
          <w:rStyle w:val="VerbatimChar"/>
        </w:rPr>
        <w:t xml:space="preserve">    Исключение</w:t>
      </w:r>
      <w:r>
        <w:br/>
      </w:r>
      <w:r>
        <w:rPr>
          <w:rStyle w:val="VerbatimChar"/>
        </w:rPr>
        <w:t xml:space="preserve">        Возврат ОтветJSON(400, Новый Структура("error,code", "Неверный ro_id.", "VALIDATION_ERROR"));</w:t>
      </w:r>
      <w:r>
        <w:br/>
      </w:r>
      <w:r>
        <w:rPr>
          <w:rStyle w:val="VerbatimChar"/>
        </w:rPr>
        <w:t xml:space="preserve">    КонецПопытки;</w:t>
      </w:r>
      <w:r>
        <w:br/>
      </w:r>
      <w:r>
        <w:rPr>
          <w:rStyle w:val="VerbatimChar"/>
        </w:rPr>
        <w:t xml:space="preserve">    Если СсылкаЗаказ.ПолучитьОбъект() = Неопределено Тогда</w:t>
      </w:r>
      <w:r>
        <w:br/>
      </w:r>
      <w:r>
        <w:rPr>
          <w:rStyle w:val="VerbatimChar"/>
        </w:rPr>
        <w:t xml:space="preserve">        Возврат ОтветJSON(404, Новый Структура("error,code", "Заказ не найден.", "ORDER_NOT_FOUND"));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// Остатки транзита по чужим цехам: ТЗ с колонками ЦехПолучатель, Количество</w:t>
      </w:r>
      <w:r>
        <w:br/>
      </w:r>
      <w:r>
        <w:rPr>
          <w:rStyle w:val="VerbatimChar"/>
        </w:rPr>
        <w:t xml:space="preserve">    ТЗОстатки = SS_MESKitchen.ОстаткиТранзитаПоЗаказу(СсылкаЗаказ);</w:t>
      </w:r>
      <w:r>
        <w:br/>
      </w:r>
      <w:r>
        <w:rPr>
          <w:rStyle w:val="VerbatimChar"/>
        </w:rPr>
        <w:t xml:space="preserve">    Если ТЗОстатки.Количество() = 0 Тогда</w:t>
      </w:r>
      <w:r>
        <w:br/>
      </w:r>
      <w:r>
        <w:rPr>
          <w:rStyle w:val="VerbatimChar"/>
        </w:rPr>
        <w:t xml:space="preserve">        Возврат ОтветJSON(409, Новый Структура("error,code", "Нет непринятого остатка.", "NO_TRANSIT_REMAINDER"));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ДатаЗавтра = SS_MESKitchen.СледующийРабочийДень(НачалоДня(ТекущаяДата()));</w:t>
      </w:r>
      <w:r>
        <w:br/>
      </w:r>
      <w:r>
        <w:br/>
      </w:r>
      <w:r>
        <w:rPr>
          <w:rStyle w:val="VerbatimChar"/>
        </w:rPr>
        <w:t xml:space="preserve">    НачатьТранзакцию();</w:t>
      </w:r>
      <w:r>
        <w:br/>
      </w:r>
      <w:r>
        <w:rPr>
          <w:rStyle w:val="VerbatimChar"/>
        </w:rPr>
        <w:t xml:space="preserve">    Попытка</w:t>
      </w:r>
      <w:r>
        <w:br/>
      </w:r>
      <w:r>
        <w:rPr>
          <w:rStyle w:val="VerbatimChar"/>
        </w:rPr>
        <w:t xml:space="preserve">        Док = Документы.SS_ПереносОстаткаMES.СоздатьДокумент();</w:t>
      </w:r>
      <w:r>
        <w:br/>
      </w:r>
      <w:r>
        <w:rPr>
          <w:rStyle w:val="VerbatimChar"/>
        </w:rPr>
        <w:t xml:space="preserve">        Док.Дата             = ТекущаяДата();</w:t>
      </w:r>
      <w:r>
        <w:br/>
      </w:r>
      <w:r>
        <w:rPr>
          <w:rStyle w:val="VerbatimChar"/>
        </w:rPr>
        <w:t xml:space="preserve">        Док.Автор            = ПараметрыСеанса.ТекущийПользователь;</w:t>
      </w:r>
      <w:r>
        <w:br/>
      </w:r>
      <w:r>
        <w:rPr>
          <w:rStyle w:val="VerbatimChar"/>
        </w:rPr>
        <w:t xml:space="preserve">        Док.ЗаказОснование   = СсылкаЗаказ;</w:t>
      </w:r>
      <w:r>
        <w:br/>
      </w:r>
      <w:r>
        <w:rPr>
          <w:rStyle w:val="VerbatimChar"/>
        </w:rPr>
        <w:t xml:space="preserve">        Док.ЦехОтправитель   = СсылкаЗаказ.Цех;</w:t>
      </w:r>
      <w:r>
        <w:br/>
      </w:r>
      <w:r>
        <w:rPr>
          <w:rStyle w:val="VerbatimChar"/>
        </w:rPr>
        <w:t xml:space="preserve">        Док.Продукция        = СсылкаЗаказ.Продукция;</w:t>
      </w:r>
      <w:r>
        <w:br/>
      </w:r>
      <w:r>
        <w:rPr>
          <w:rStyle w:val="VerbatimChar"/>
        </w:rPr>
        <w:t xml:space="preserve">        Док.ЕдиницаИзмерения = СсылкаЗаказ.Продукция.БазоваяЕдиницаИзмерения;</w:t>
      </w:r>
      <w:r>
        <w:br/>
      </w:r>
      <w:r>
        <w:rPr>
          <w:rStyle w:val="VerbatimChar"/>
        </w:rPr>
        <w:t xml:space="preserve">        Док.ДатаПереноса     = ДатаЗавтра;</w:t>
      </w:r>
      <w:r>
        <w:br/>
      </w:r>
      <w:r>
        <w:br/>
      </w:r>
      <w:r>
        <w:rPr>
          <w:rStyle w:val="VerbatimChar"/>
        </w:rPr>
        <w:t xml:space="preserve">        Итого = 0;</w:t>
      </w:r>
      <w:r>
        <w:br/>
      </w:r>
      <w:r>
        <w:rPr>
          <w:rStyle w:val="VerbatimChar"/>
        </w:rPr>
        <w:t xml:space="preserve">        Элементы = Новый Массив;</w:t>
      </w:r>
      <w:r>
        <w:br/>
      </w:r>
      <w:r>
        <w:rPr>
          <w:rStyle w:val="VerbatimChar"/>
        </w:rPr>
        <w:t xml:space="preserve">        Для Каждого О Из ТЗОстатки Цикл</w:t>
      </w:r>
      <w:r>
        <w:br/>
      </w:r>
      <w:r>
        <w:rPr>
          <w:rStyle w:val="VerbatimChar"/>
        </w:rPr>
        <w:t xml:space="preserve">            Стр = Док.Остатки.Добавить();</w:t>
      </w:r>
      <w:r>
        <w:br/>
      </w:r>
      <w:r>
        <w:rPr>
          <w:rStyle w:val="VerbatimChar"/>
        </w:rPr>
        <w:t xml:space="preserve">            Стр.ЦехПолучатель = О.ЦехПолучатель;</w:t>
      </w:r>
      <w:r>
        <w:br/>
      </w:r>
      <w:r>
        <w:rPr>
          <w:rStyle w:val="VerbatimChar"/>
        </w:rPr>
        <w:t xml:space="preserve">            Стр.Количество    = О.Количество;</w:t>
      </w:r>
      <w:r>
        <w:br/>
      </w:r>
      <w:r>
        <w:rPr>
          <w:rStyle w:val="VerbatimChar"/>
        </w:rPr>
        <w:t xml:space="preserve">            Итого = Итого + О.Количество;</w:t>
      </w:r>
      <w:r>
        <w:br/>
      </w:r>
      <w:r>
        <w:rPr>
          <w:rStyle w:val="VerbatimChar"/>
        </w:rPr>
        <w:t xml:space="preserve">            Элементы.Добавить(Новый Структура("consumer_unit_id,qty",</w:t>
      </w:r>
      <w:r>
        <w:br/>
      </w:r>
      <w:r>
        <w:rPr>
          <w:rStyle w:val="VerbatimChar"/>
        </w:rPr>
        <w:t xml:space="preserve">                СокрЛП(О.ЦехПолучатель.УникальныйИдентификатор()), О.Количество));</w:t>
      </w:r>
      <w:r>
        <w:br/>
      </w:r>
      <w:r>
        <w:rPr>
          <w:rStyle w:val="VerbatimChar"/>
        </w:rPr>
        <w:t xml:space="preserve">        КонецЦикла;</w:t>
      </w:r>
      <w:r>
        <w:br/>
      </w:r>
      <w:r>
        <w:br/>
      </w:r>
      <w:r>
        <w:rPr>
          <w:rStyle w:val="VerbatimChar"/>
        </w:rPr>
        <w:t xml:space="preserve">        Док.Записать(РежимЗаписиДокумента.Проведение);</w:t>
      </w:r>
      <w:r>
        <w:br/>
      </w:r>
      <w:r>
        <w:rPr>
          <w:rStyle w:val="VerbatimChar"/>
        </w:rPr>
        <w:t xml:space="preserve">        ЗафиксироватьТранзакцию();</w:t>
      </w:r>
      <w:r>
        <w:br/>
      </w:r>
      <w:r>
        <w:br/>
      </w:r>
      <w:r>
        <w:rPr>
          <w:rStyle w:val="VerbatimChar"/>
        </w:rPr>
        <w:t xml:space="preserve">        Ответ = Новый Структура;</w:t>
      </w:r>
      <w:r>
        <w:br/>
      </w:r>
      <w:r>
        <w:rPr>
          <w:rStyle w:val="VerbatimChar"/>
        </w:rPr>
        <w:t xml:space="preserve">        Ответ.Вставить("id", СокрЛП(Док.Ссылка.УникальныйИдентификатор()));</w:t>
      </w:r>
      <w:r>
        <w:br/>
      </w:r>
      <w:r>
        <w:rPr>
          <w:rStyle w:val="VerbatimChar"/>
        </w:rPr>
        <w:t xml:space="preserve">        Ответ.Вставить("ro_id", СтруктураЗапроса.ro_id);</w:t>
      </w:r>
      <w:r>
        <w:br/>
      </w:r>
      <w:r>
        <w:rPr>
          <w:rStyle w:val="VerbatimChar"/>
        </w:rPr>
        <w:t xml:space="preserve">        Ответ.Вставить("target_date", Формат(ДатаЗавтра, "ДФ=yyyy-MM-dd"));</w:t>
      </w:r>
      <w:r>
        <w:br/>
      </w:r>
      <w:r>
        <w:rPr>
          <w:rStyle w:val="VerbatimChar"/>
        </w:rPr>
        <w:t xml:space="preserve">        Ответ.Вставить("items", Элементы);</w:t>
      </w:r>
      <w:r>
        <w:br/>
      </w:r>
      <w:r>
        <w:rPr>
          <w:rStyle w:val="VerbatimChar"/>
        </w:rPr>
        <w:t xml:space="preserve">        Ответ.Вставить("total_qty", Итого);</w:t>
      </w:r>
      <w:r>
        <w:br/>
      </w:r>
      <w:r>
        <w:rPr>
          <w:rStyle w:val="VerbatimChar"/>
        </w:rPr>
        <w:t xml:space="preserve">        Возврат ОтветJSON(200, Ответ);</w:t>
      </w:r>
      <w:r>
        <w:br/>
      </w:r>
      <w:r>
        <w:rPr>
          <w:rStyle w:val="VerbatimChar"/>
        </w:rPr>
        <w:t xml:space="preserve">    Исключение</w:t>
      </w:r>
      <w:r>
        <w:br/>
      </w:r>
      <w:r>
        <w:rPr>
          <w:rStyle w:val="VerbatimChar"/>
        </w:rPr>
        <w:t xml:space="preserve">        ОтменитьТранзакцию();</w:t>
      </w:r>
      <w:r>
        <w:br/>
      </w:r>
      <w:r>
        <w:rPr>
          <w:rStyle w:val="VerbatimChar"/>
        </w:rPr>
        <w:t xml:space="preserve">        Возврат ОтветJSON(500, Новый Структура("error,code", "Ошибка транзакции переноса." + Символы.ПС + ОписаниеОшибки(), "INTERNAL_ERROR"));</w:t>
      </w:r>
      <w:r>
        <w:br/>
      </w:r>
      <w:r>
        <w:rPr>
          <w:rStyle w:val="VerbatimChar"/>
        </w:rPr>
        <w:t xml:space="preserve">    КонецПопытки;</w:t>
      </w:r>
      <w:r>
        <w:br/>
      </w:r>
      <w:r>
        <w:rPr>
          <w:rStyle w:val="VerbatimChar"/>
        </w:rPr>
        <w:t xml:space="preserve">КонецФункции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c8aea484dd528853634a1a765893f9ad0283151"/>
    <w:p>
      <w:pPr>
        <w:pStyle w:val="Heading2"/>
      </w:pPr>
      <w:r>
        <w:t xml:space="preserve">3. Действие «Списать»</w:t>
      </w:r>
    </w:p>
    <w:p>
      <w:pPr>
        <w:pStyle w:val="FirstParagraph"/>
      </w:pPr>
      <w:r>
        <w:t xml:space="preserve">Списание непринятого остатка из транзита. Переиспользует документ</w:t>
      </w:r>
      <w:r>
        <w:t xml:space="preserve"> </w:t>
      </w:r>
      <w:r>
        <w:rPr>
          <w:rStyle w:val="VerbatimChar"/>
        </w:rPr>
        <w:t xml:space="preserve">SS_СписаниеMES</w:t>
      </w:r>
      <w:r>
        <w:t xml:space="preserve"> </w:t>
      </w:r>
      <w:r>
        <w:t xml:space="preserve">(Сценарий 1),</w:t>
      </w:r>
      <w:r>
        <w:t xml:space="preserve"> </w:t>
      </w:r>
      <w:r>
        <w:t xml:space="preserve">но</w:t>
      </w:r>
      <w:r>
        <w:t xml:space="preserve"> </w:t>
      </w:r>
      <w:r>
        <w:rPr>
          <w:b/>
          <w:bCs/>
        </w:rPr>
        <w:t xml:space="preserve">источник — транзит</w:t>
      </w:r>
      <w:r>
        <w:t xml:space="preserve"> </w:t>
      </w:r>
      <w:r>
        <w:t xml:space="preserve">(а не склад). Тип:</w:t>
      </w:r>
      <w:r>
        <w:t xml:space="preserve"> </w:t>
      </w:r>
      <w:r>
        <w:rPr>
          <w:rStyle w:val="VerbatimChar"/>
        </w:rPr>
        <w:t xml:space="preserve">Столовая</w:t>
      </w:r>
      <w:r>
        <w:t xml:space="preserve"> </w:t>
      </w:r>
      <w:r>
        <w:t xml:space="preserve">(staff) или</w:t>
      </w:r>
      <w:r>
        <w:t xml:space="preserve"> </w:t>
      </w:r>
      <w:r>
        <w:rPr>
          <w:rStyle w:val="VerbatimChar"/>
        </w:rPr>
        <w:t xml:space="preserve">Переработка</w:t>
      </w:r>
      <w:r>
        <w:t xml:space="preserve"> </w:t>
      </w:r>
      <w:r>
        <w:t xml:space="preserve">(recycle).</w:t>
      </w:r>
    </w:p>
    <w:p>
      <w:pPr>
        <w:pStyle w:val="BodyText"/>
      </w:pPr>
      <w:r>
        <w:rPr>
          <w:b/>
          <w:bCs/>
        </w:rPr>
        <w:t xml:space="preserve">Эффект: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Движения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Столовая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ТоварыВТранзитеMES</w:t>
            </w:r>
            <w:r>
              <w:t xml:space="preserve">: Расход</w:t>
            </w:r>
            <w:r>
              <w:t xml:space="preserve"> </w:t>
            </w:r>
            <w:r>
              <w:rPr>
                <w:rStyle w:val="VerbatimChar"/>
              </w:rPr>
              <w:t xml:space="preserve">qty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СписаниеПотери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Переработка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ТоварыВТранзитеMES</w:t>
            </w:r>
            <w:r>
              <w:t xml:space="preserve">: Расход</w:t>
            </w:r>
            <w:r>
              <w:t xml:space="preserve"> </w:t>
            </w:r>
            <w:r>
              <w:rPr>
                <w:rStyle w:val="VerbatimChar"/>
              </w:rPr>
              <w:t xml:space="preserve">qty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СписаниеПереработкаРасход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ТоварыНаСкладахMES</w:t>
            </w:r>
            <w:r>
              <w:t xml:space="preserve">: Приход</w:t>
            </w:r>
            <w:r>
              <w:t xml:space="preserve"> </w:t>
            </w:r>
            <w:r>
              <w:rPr>
                <w:rStyle w:val="VerbatimChar"/>
              </w:rPr>
              <w:t xml:space="preserve">target_qty</w:t>
            </w:r>
            <w:r>
              <w:t xml:space="preserve"> </w:t>
            </w:r>
            <w:r>
              <w:t xml:space="preserve">целевой номенклатуры в</w:t>
            </w:r>
            <w:r>
              <w:t xml:space="preserve"> </w:t>
            </w:r>
            <w:r>
              <w:rPr>
                <w:rStyle w:val="VerbatimChar"/>
              </w:rPr>
              <w:t xml:space="preserve">ЦехОтправитель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ПриходПереработки</w:t>
            </w:r>
            <w:r>
              <w:t xml:space="preserve">)</w:t>
            </w:r>
          </w:p>
        </w:tc>
      </w:tr>
    </w:tbl>
    <w:p>
      <w:pPr>
        <w:pStyle w:val="BlockText"/>
      </w:pPr>
      <w:r>
        <w:t xml:space="preserve">Отличие от Сценария 1: расход списываемого ПФ идёт</w:t>
      </w:r>
      <w:r>
        <w:t xml:space="preserve"> </w:t>
      </w:r>
      <w:r>
        <w:rPr>
          <w:b/>
          <w:bCs/>
        </w:rPr>
        <w:t xml:space="preserve">из транзита</w:t>
      </w:r>
      <w:r>
        <w:t xml:space="preserve"> </w:t>
      </w:r>
      <w:r>
        <w:t xml:space="preserve">(по паре заказ/отправитель/получатель),</w:t>
      </w:r>
      <w:r>
        <w:t xml:space="preserve"> </w:t>
      </w:r>
      <w:r>
        <w:t xml:space="preserve">а не из склада цеха. В</w:t>
      </w:r>
      <w:r>
        <w:t xml:space="preserve"> </w:t>
      </w:r>
      <w:r>
        <w:rPr>
          <w:rStyle w:val="VerbatimChar"/>
        </w:rPr>
        <w:t xml:space="preserve">SS_СписаниеMES</w:t>
      </w:r>
      <w:r>
        <w:t xml:space="preserve"> </w:t>
      </w:r>
      <w:r>
        <w:t xml:space="preserve">добавить признак источника (</w:t>
      </w:r>
      <w:r>
        <w:rPr>
          <w:rStyle w:val="VerbatimChar"/>
        </w:rPr>
        <w:t xml:space="preserve">ИзТранзита</w:t>
      </w:r>
      <w:r>
        <w:t xml:space="preserve"> </w:t>
      </w:r>
      <w:r>
        <w:t xml:space="preserve">= Истина) и поля</w:t>
      </w:r>
      <w:r>
        <w:t xml:space="preserve"> </w:t>
      </w:r>
      <w:r>
        <w:rPr>
          <w:rStyle w:val="VerbatimChar"/>
        </w:rPr>
        <w:t xml:space="preserve">ЗаказОснование</w:t>
      </w:r>
      <w:r>
        <w:t xml:space="preserve">,</w:t>
      </w:r>
      <w:r>
        <w:t xml:space="preserve"> </w:t>
      </w:r>
      <w:r>
        <w:rPr>
          <w:rStyle w:val="VerbatimChar"/>
        </w:rPr>
        <w:t xml:space="preserve">ЦехПолучатель</w:t>
      </w:r>
      <w:r>
        <w:t xml:space="preserve"> </w:t>
      </w:r>
      <w:r>
        <w:t xml:space="preserve">для адресации строки транзита.</w:t>
      </w:r>
    </w:p>
    <w:p>
      <w:pPr>
        <w:pStyle w:val="FirstParagraph"/>
      </w:pPr>
      <w:r>
        <w:t xml:space="preserve">Параметры списания и сам эндпоинт —</w:t>
      </w:r>
      <w:r>
        <w:t xml:space="preserve"> </w:t>
      </w:r>
      <w:r>
        <w:rPr>
          <w:rStyle w:val="VerbatimChar"/>
        </w:rPr>
        <w:t xml:space="preserve">POST /write-off</w:t>
      </w:r>
      <w:r>
        <w:t xml:space="preserve"> </w:t>
      </w:r>
      <w:r>
        <w:t xml:space="preserve">из Сценария 1 (с дополнительными полями для</w:t>
      </w:r>
      <w:r>
        <w:t xml:space="preserve"> </w:t>
      </w:r>
      <w:r>
        <w:t xml:space="preserve">адресации транзита:</w:t>
      </w:r>
      <w:r>
        <w:t xml:space="preserve"> </w:t>
      </w:r>
      <w:r>
        <w:rPr>
          <w:rStyle w:val="VerbatimChar"/>
        </w:rPr>
        <w:t xml:space="preserve">consumer_unit_id</w:t>
      </w:r>
      <w:r>
        <w:t xml:space="preserve">). Тип/целевая номенклатура/количество выхода — как в Сценарии 1.</w:t>
      </w:r>
    </w:p>
    <w:p>
      <w:r>
        <w:pict>
          <v:rect style="width:0;height:1.5pt" o:hralign="center" o:hrstd="t" o:hr="t"/>
        </w:pict>
      </w:r>
    </w:p>
    <w:bookmarkEnd w:id="16"/>
    <w:bookmarkStart w:id="17" w:name="X25c8bd894f1ad7d0fc3e8b66728ba0edcd6273a"/>
    <w:p>
      <w:pPr>
        <w:pStyle w:val="Heading2"/>
      </w:pPr>
      <w:r>
        <w:t xml:space="preserve">4. Затронутые эндпоинты (сводка)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Эндпоинт</w:t>
            </w:r>
          </w:p>
        </w:tc>
        <w:tc>
          <w:tcPr/>
          <w:p>
            <w:pPr>
              <w:pStyle w:val="Compact"/>
            </w:pPr>
            <w:r>
              <w:t xml:space="preserve">Изменение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/yield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consumers[]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shops_qty</w:t>
            </w:r>
            <w:r>
              <w:t xml:space="preserve"> </w:t>
            </w:r>
            <w:r>
              <w:t xml:space="preserve">(распределение)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/receive</w:t>
            </w:r>
          </w:p>
        </w:tc>
        <w:tc>
          <w:tcPr/>
          <w:p>
            <w:pPr>
              <w:pStyle w:val="Compact"/>
            </w:pPr>
            <w:r>
              <w:t xml:space="preserve">приёмка ПФ из транзита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/write-off</w:t>
            </w:r>
          </w:p>
        </w:tc>
        <w:tc>
          <w:tcPr/>
          <w:p>
            <w:pPr>
              <w:pStyle w:val="Compact"/>
            </w:pPr>
            <w:r>
              <w:t xml:space="preserve">списание; для остатка — источник транзит</w:t>
            </w:r>
          </w:p>
        </w:tc>
        <w:tc>
          <w:tcPr/>
          <w:p>
            <w:pPr>
              <w:pStyle w:val="Compact"/>
            </w:pPr>
            <w:r>
              <w:t xml:space="preserve">1, 4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/carry-over</w:t>
            </w:r>
          </w:p>
        </w:tc>
        <w:tc>
          <w:tcPr/>
          <w:p>
            <w:pPr>
              <w:pStyle w:val="Compact"/>
            </w:pPr>
            <w:r>
              <w:t xml:space="preserve">перенос непринятого остатка на след. день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/executor/orders</w:t>
            </w:r>
          </w:p>
        </w:tc>
        <w:tc>
          <w:tcPr/>
          <w:p>
            <w:pPr>
              <w:pStyle w:val="Compact"/>
            </w:pPr>
            <w:r>
              <w:t xml:space="preserve">карточки</w:t>
            </w:r>
            <w:r>
              <w:t xml:space="preserve"> </w:t>
            </w:r>
            <w:r>
              <w:rPr>
                <w:rStyle w:val="VerbatimChar"/>
              </w:rPr>
              <w:t xml:space="preserve">RECEIVE_TASK</w:t>
            </w:r>
            <w:r>
              <w:t xml:space="preserve">; бейдж «ОСТАТОК» для RO с остатком транзита</w:t>
            </w:r>
          </w:p>
        </w:tc>
        <w:tc>
          <w:tcPr/>
          <w:p>
            <w:pPr>
              <w:pStyle w:val="Compact"/>
            </w:pPr>
            <w:r>
              <w:t xml:space="preserve">3, 4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8b4a1966394e747dec926f657de98b5497188a4"/>
    <w:p>
      <w:pPr>
        <w:pStyle w:val="Heading2"/>
      </w:pPr>
      <w:r>
        <w:t xml:space="preserve">5. Ограничения мини-МВП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Ограничение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Orders</w:t>
            </w:r>
          </w:p>
        </w:tc>
        <w:tc>
          <w:tcPr/>
          <w:p>
            <w:pPr>
              <w:pStyle w:val="Compact"/>
            </w:pPr>
            <w:r>
              <w:t xml:space="preserve">Не используются — физическая передача вне 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Приёмка</w:t>
            </w:r>
          </w:p>
        </w:tc>
        <w:tc>
          <w:tcPr/>
          <w:p>
            <w:pPr>
              <w:pStyle w:val="Compact"/>
            </w:pPr>
            <w:r>
              <w:t xml:space="preserve">Ручной ввод без QR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CARRY_OVER</w:t>
            </w:r>
          </w:p>
        </w:tc>
        <w:tc>
          <w:tcPr/>
          <w:p>
            <w:pPr>
              <w:pStyle w:val="Compact"/>
            </w:pPr>
            <w:r>
              <w:t xml:space="preserve">Только ручной перенос поваром; нет авто-расчёта в полночь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Уведомления цеху</w:t>
            </w:r>
          </w:p>
        </w:tc>
        <w:tc>
          <w:tcPr/>
          <w:p>
            <w:pPr>
              <w:pStyle w:val="Compact"/>
            </w:pPr>
            <w:r>
              <w:t xml:space="preserve">«ПФ готов, приди забери» — вне 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d7f69f334b5c34bc3265fbf54853848f665ea10"/>
    <w:p>
      <w:pPr>
        <w:pStyle w:val="Heading2"/>
      </w:pPr>
      <w:r>
        <w:t xml:space="preserve">6. Чек-лист</w:t>
      </w:r>
    </w:p>
    <w:p>
      <w:pPr>
        <w:pStyle w:val="Compact"/>
        <w:numPr>
          <w:ilvl w:val="0"/>
          <w:numId w:val="1001"/>
        </w:numPr>
      </w:pPr>
      <w:r>
        <w:t xml:space="preserve">Документ</w:t>
      </w:r>
      <w:r>
        <w:t xml:space="preserve"> </w:t>
      </w:r>
      <w:r>
        <w:rPr>
          <w:rStyle w:val="VerbatimChar"/>
        </w:rPr>
        <w:t xml:space="preserve">SS_ПереносОстаткаMES</w:t>
      </w:r>
      <w:r>
        <w:t xml:space="preserve">: шапка + ТЧ</w:t>
      </w:r>
      <w:r>
        <w:t xml:space="preserve"> </w:t>
      </w:r>
      <w:r>
        <w:rPr>
          <w:rStyle w:val="VerbatimChar"/>
        </w:rPr>
        <w:t xml:space="preserve">Остатки</w:t>
      </w:r>
      <w:r>
        <w:t xml:space="preserve"> </w:t>
      </w:r>
      <w:r>
        <w:t xml:space="preserve">(п. 2.1).</w:t>
      </w:r>
    </w:p>
    <w:p>
      <w:pPr>
        <w:pStyle w:val="Compact"/>
        <w:numPr>
          <w:ilvl w:val="0"/>
          <w:numId w:val="1002"/>
        </w:numPr>
      </w:pPr>
      <w:r>
        <w:t xml:space="preserve">Проведение переноса: транзит− + склад отправителя+ с датой следующего рабочего дня (п. 2.2).</w:t>
      </w:r>
    </w:p>
    <w:p>
      <w:pPr>
        <w:pStyle w:val="Compact"/>
        <w:numPr>
          <w:ilvl w:val="0"/>
          <w:numId w:val="1003"/>
        </w:numPr>
      </w:pPr>
      <w:r>
        <w:t xml:space="preserve">Эндпоинт</w:t>
      </w:r>
      <w:r>
        <w:t xml:space="preserve"> </w:t>
      </w:r>
      <w:r>
        <w:rPr>
          <w:rStyle w:val="VerbatimChar"/>
        </w:rPr>
        <w:t xml:space="preserve">POST /carry-over</w:t>
      </w:r>
      <w:r>
        <w:t xml:space="preserve"> </w:t>
      </w:r>
      <w:r>
        <w:t xml:space="preserve">— функция</w:t>
      </w:r>
      <w:r>
        <w:t xml:space="preserve"> </w:t>
      </w:r>
      <w:r>
        <w:rPr>
          <w:rStyle w:val="VerbatimChar"/>
        </w:rPr>
        <w:t xml:space="preserve">ПереносОстаткаPost</w:t>
      </w:r>
      <w:r>
        <w:t xml:space="preserve"> </w:t>
      </w:r>
      <w:r>
        <w:t xml:space="preserve">(п. 2.3–2.4).</w:t>
      </w:r>
    </w:p>
    <w:p>
      <w:pPr>
        <w:pStyle w:val="Compact"/>
        <w:numPr>
          <w:ilvl w:val="0"/>
          <w:numId w:val="1004"/>
        </w:numPr>
      </w:pPr>
      <w:r>
        <w:t xml:space="preserve">Функции</w:t>
      </w:r>
      <w:r>
        <w:t xml:space="preserve"> </w:t>
      </w:r>
      <w:r>
        <w:rPr>
          <w:rStyle w:val="VerbatimChar"/>
        </w:rPr>
        <w:t xml:space="preserve">ОстаткиТранзитаПоЗаказу</w:t>
      </w:r>
      <w:r>
        <w:t xml:space="preserve">,</w:t>
      </w:r>
      <w:r>
        <w:t xml:space="preserve"> </w:t>
      </w:r>
      <w:r>
        <w:rPr>
          <w:rStyle w:val="VerbatimChar"/>
        </w:rPr>
        <w:t xml:space="preserve">СледующийРабочийДень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Списание остатка из транзита: расширить</w:t>
      </w:r>
      <w:r>
        <w:t xml:space="preserve"> </w:t>
      </w:r>
      <w:r>
        <w:rPr>
          <w:rStyle w:val="VerbatimChar"/>
        </w:rPr>
        <w:t xml:space="preserve">SS_СписаниеMES</w:t>
      </w:r>
      <w:r>
        <w:t xml:space="preserve"> </w:t>
      </w:r>
      <w:r>
        <w:t xml:space="preserve">(</w:t>
      </w:r>
      <w:r>
        <w:rPr>
          <w:rStyle w:val="VerbatimChar"/>
        </w:rPr>
        <w:t xml:space="preserve">ИзТранзита</w:t>
      </w:r>
      <w:r>
        <w:t xml:space="preserve">,</w:t>
      </w:r>
      <w:r>
        <w:t xml:space="preserve"> </w:t>
      </w:r>
      <w:r>
        <w:rPr>
          <w:rStyle w:val="VerbatimChar"/>
        </w:rPr>
        <w:t xml:space="preserve">ЦехПолучатель</w:t>
      </w:r>
      <w:r>
        <w:t xml:space="preserve">) и</w:t>
      </w:r>
      <w:r>
        <w:t xml:space="preserve"> </w:t>
      </w:r>
      <w:r>
        <w:rPr>
          <w:rStyle w:val="VerbatimChar"/>
        </w:rPr>
        <w:t xml:space="preserve">/write-off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consumer_unit_id</w:t>
      </w:r>
      <w:r>
        <w:t xml:space="preserve">) (п. 3).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/executor/orders</w:t>
      </w:r>
      <w:r>
        <w:t xml:space="preserve">: бейдж «ОСТАТОК» для RO с остатком транзита по чужим цехам (п. 4).</w:t>
      </w:r>
    </w:p>
    <w:p>
      <w:pPr>
        <w:pStyle w:val="Compact"/>
        <w:numPr>
          <w:ilvl w:val="0"/>
          <w:numId w:val="1007"/>
        </w:numPr>
      </w:pPr>
      <w:r>
        <w:t xml:space="preserve">Проверка влияния на MRP: возврат датируется следующим рабочим днём (п. 2).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2026-06-05T05:49:59Z</dcterms:created>
  <dcterms:modified xsi:type="dcterms:W3CDTF">2026-06-05T05:49:59Z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