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2334fc160905fe68855178e341f8fa165764fbb"/>
    <w:p>
      <w:pPr>
        <w:pStyle w:val="Heading1"/>
      </w:pPr>
      <w:r>
        <w:t xml:space="preserve">ТЗ: Сценарий 2 — Частичный выпуск с распределением по потребителям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2.0 (транзит-модель)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2026-06-05</w:t>
      </w:r>
      <w:r>
        <w:t xml:space="preserve"> </w:t>
      </w:r>
      <w:r>
        <w:rPr>
          <w:b/>
          <w:bCs/>
        </w:rPr>
        <w:t xml:space="preserve">Адресат:</w:t>
      </w:r>
      <w:r>
        <w:t xml:space="preserve"> </w:t>
      </w:r>
      <w:r>
        <w:t xml:space="preserve">разработчик 1С (конфигурация MES Kitchen)</w:t>
      </w:r>
      <w:r>
        <w:t xml:space="preserve"> </w:t>
      </w:r>
      <w:r>
        <w:rPr>
          <w:b/>
          <w:bCs/>
        </w:rPr>
        <w:t xml:space="preserve">Связь:</w:t>
      </w:r>
      <w:r>
        <w:t xml:space="preserve"> </w:t>
      </w:r>
      <w:r>
        <w:t xml:space="preserve">продолжение «Сценарий 1». Вводит</w:t>
      </w:r>
      <w:r>
        <w:t xml:space="preserve"> </w:t>
      </w:r>
      <w:r>
        <w:rPr>
          <w:b/>
          <w:bCs/>
        </w:rPr>
        <w:t xml:space="preserve">регистр транзита</w:t>
      </w:r>
      <w:r>
        <w:t xml:space="preserve"> </w:t>
      </w:r>
      <w:r>
        <w:t xml:space="preserve">— общую основу для Сценариев 3 и 4.</w:t>
      </w:r>
    </w:p>
    <w:p>
      <w:r>
        <w:pict>
          <v:rect style="width:0;height:1.5pt" o:hralign="center" o:hrstd="t" o:hr="t"/>
        </w:pict>
      </w:r>
    </w:p>
    <w:bookmarkStart w:id="9" w:name="Xfa27ac86a4b066563c57c6c70e0029da31bb10f"/>
    <w:p>
      <w:pPr>
        <w:pStyle w:val="Heading2"/>
      </w:pPr>
      <w:r>
        <w:t xml:space="preserve">0. Назначение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b/>
          <w:bCs/>
        </w:rPr>
        <w:t xml:space="preserve">частичном выпуске</w:t>
      </w:r>
      <w:r>
        <w:t xml:space="preserve"> </w:t>
      </w:r>
      <w:r>
        <w:t xml:space="preserve">повар распределяет выпущенное между потребителями RO:</w:t>
      </w:r>
      <w:r>
        <w:t xml:space="preserve"> </w:t>
      </w:r>
      <w:r>
        <w:rPr>
          <w:b/>
          <w:bCs/>
        </w:rPr>
        <w:t xml:space="preserve">магазины</w:t>
      </w:r>
      <w:r>
        <w:t xml:space="preserve"> </w:t>
      </w:r>
      <w:r>
        <w:t xml:space="preserve">(суммарно),</w:t>
      </w:r>
      <w:r>
        <w:t xml:space="preserve"> </w:t>
      </w:r>
      <w:r>
        <w:rPr>
          <w:b/>
          <w:bCs/>
        </w:rPr>
        <w:t xml:space="preserve">чужие цеха</w:t>
      </w:r>
      <w:r>
        <w:t xml:space="preserve"> </w:t>
      </w:r>
      <w:r>
        <w:t xml:space="preserve">(каждый отдельно),</w:t>
      </w:r>
      <w:r>
        <w:t xml:space="preserve"> </w:t>
      </w:r>
      <w:r>
        <w:rPr>
          <w:b/>
          <w:bCs/>
        </w:rPr>
        <w:t xml:space="preserve">свой цех</w:t>
      </w:r>
      <w:r>
        <w:t xml:space="preserve">.</w:t>
      </w:r>
    </w:p>
    <w:p>
      <w:pPr>
        <w:pStyle w:val="BodyText"/>
      </w:pPr>
      <w:r>
        <w:t xml:space="preserve">Распределение по</w:t>
      </w:r>
      <w:r>
        <w:t xml:space="preserve"> </w:t>
      </w:r>
      <w:r>
        <w:rPr>
          <w:b/>
          <w:bCs/>
        </w:rPr>
        <w:t xml:space="preserve">чужому цеху</w:t>
      </w:r>
      <w:r>
        <w:t xml:space="preserve"> </w:t>
      </w:r>
      <w:r>
        <w:t xml:space="preserve">— это не мгновенный приход к нему, а</w:t>
      </w:r>
      <w:r>
        <w:t xml:space="preserve"> </w:t>
      </w:r>
      <w:r>
        <w:rPr>
          <w:b/>
          <w:bCs/>
        </w:rPr>
        <w:t xml:space="preserve">передача в транзит</w:t>
      </w:r>
      <w:r>
        <w:t xml:space="preserve"> </w:t>
      </w:r>
      <w:r>
        <w:t xml:space="preserve">(«выделено»). Физически продукт попадёт в склад получателя только после</w:t>
      </w:r>
      <w:r>
        <w:t xml:space="preserve"> </w:t>
      </w:r>
      <w:r>
        <w:rPr>
          <w:b/>
          <w:bCs/>
        </w:rPr>
        <w:t xml:space="preserve">приёмки</w:t>
      </w:r>
      <w:r>
        <w:t xml:space="preserve"> </w:t>
      </w:r>
      <w:r>
        <w:t xml:space="preserve">(Сценарий 3).</w:t>
      </w:r>
      <w:r>
        <w:t xml:space="preserve"> </w:t>
      </w:r>
      <w:r>
        <w:t xml:space="preserve">До приёмки он числится в транзите. Это исключает двойной учёт и даёт корректную картину остатков.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Что происходит при распределении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Магазин</w:t>
            </w:r>
          </w:p>
        </w:tc>
        <w:tc>
          <w:tcPr/>
          <w:p>
            <w:pPr>
              <w:pStyle w:val="Compact"/>
            </w:pPr>
            <w:r>
              <w:t xml:space="preserve">Отгрузка:</w:t>
            </w:r>
            <w:r>
              <w:t xml:space="preserve"> </w:t>
            </w:r>
            <w:r>
              <w:rPr>
                <w:rStyle w:val="VerbatimChar"/>
              </w:rPr>
              <w:t xml:space="preserve">−склад отправителя</w:t>
            </w:r>
            <w:r>
              <w:t xml:space="preserve">, продукт покидает MES (у магазинов нет приёмки)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Чужой цех</w:t>
            </w:r>
          </w:p>
        </w:tc>
        <w:tc>
          <w:tcPr/>
          <w:p>
            <w:pPr>
              <w:pStyle w:val="Compact"/>
            </w:pPr>
            <w:r>
              <w:t xml:space="preserve">Передача в транзит:</w:t>
            </w:r>
            <w:r>
              <w:t xml:space="preserve"> </w:t>
            </w:r>
            <w:r>
              <w:rPr>
                <w:rStyle w:val="VerbatimChar"/>
              </w:rPr>
              <w:t xml:space="preserve">−склад отправителя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+транзит</w:t>
            </w:r>
            <w:r>
              <w:t xml:space="preserve"> </w:t>
            </w:r>
            <w:r>
              <w:t xml:space="preserve">(«выделено»)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Свой цех</w:t>
            </w:r>
          </w:p>
        </w:tc>
        <w:tc>
          <w:tcPr/>
          <w:p>
            <w:pPr>
              <w:pStyle w:val="Compact"/>
            </w:pPr>
            <w:r>
              <w:t xml:space="preserve">Ничего: доля уже в складе своего цеха после выпуска (приёмка не нужна)</w:t>
            </w:r>
          </w:p>
        </w:tc>
      </w:tr>
    </w:tbl>
    <w:p>
      <w:pPr>
        <w:pStyle w:val="BodyText"/>
      </w:pPr>
      <w:r>
        <w:t xml:space="preserve">Нераспределённый остаток остаётся в складе цеха-производителя.</w:t>
      </w:r>
    </w:p>
    <w:p>
      <w:r>
        <w:pict>
          <v:rect style="width:0;height:1.5pt" o:hralign="center" o:hrstd="t" o:hr="t"/>
        </w:pict>
      </w:r>
    </w:p>
    <w:bookmarkEnd w:id="9"/>
    <w:bookmarkStart w:id="13" w:name="Xcac18e6ad0372e97dc85aa3a736c38422317e8b"/>
    <w:p>
      <w:pPr>
        <w:pStyle w:val="Heading2"/>
      </w:pPr>
      <w:r>
        <w:t xml:space="preserve">1. Регистр</w:t>
      </w:r>
      <w:r>
        <w:t xml:space="preserve"> </w:t>
      </w:r>
      <w:r>
        <w:rPr>
          <w:rStyle w:val="VerbatimChar"/>
        </w:rPr>
        <w:t xml:space="preserve">ТоварыВТранзитеMES</w:t>
      </w:r>
      <w:r>
        <w:t xml:space="preserve"> </w:t>
      </w:r>
      <w:r>
        <w:t xml:space="preserve">(новый)</w:t>
      </w:r>
    </w:p>
    <w:p>
      <w:pPr>
        <w:pStyle w:val="FirstParagraph"/>
      </w:pPr>
      <w:r>
        <w:t xml:space="preserve">Учёт продукции, переданной чужому цеху, но ещё не принятой им.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 регистра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Остатки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Товары в пути между цехами (выделено, но не принято)</w:t>
            </w:r>
          </w:p>
        </w:tc>
      </w:tr>
    </w:tbl>
    <w:bookmarkStart w:id="10" w:name="измерения"/>
    <w:p>
      <w:pPr>
        <w:pStyle w:val="Heading3"/>
      </w:pPr>
      <w:r>
        <w:t xml:space="preserve">Измерения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Измерение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ЗаказОснование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DocumentRef.SS_ЗаказНаВыпускMES</w:t>
            </w:r>
          </w:p>
        </w:tc>
        <w:tc>
          <w:tcPr/>
          <w:p>
            <w:pPr>
              <w:pStyle w:val="Compact"/>
            </w:pPr>
            <w:r>
              <w:t xml:space="preserve">По какому RO передаём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ЦехОтправитель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t xml:space="preserve">Кто передал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ЦехПолучатель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t xml:space="preserve">Кому (только чужие цеха)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CatalogRef.Номенклатура</w:t>
            </w:r>
          </w:p>
        </w:tc>
        <w:tc>
          <w:tcPr/>
          <w:p>
            <w:pPr>
              <w:pStyle w:val="Compact"/>
            </w:pPr>
            <w:r>
              <w:t xml:space="preserve">Продукция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CatalogRef.ХарактеристикиНоменклатуры</w:t>
            </w:r>
          </w:p>
        </w:tc>
        <w:tc>
          <w:tcPr/>
          <w:p>
            <w:pPr>
              <w:pStyle w:val="Compact"/>
            </w:pPr>
            <w:r>
              <w:t xml:space="preserve">Опц.</w:t>
            </w:r>
          </w:p>
        </w:tc>
      </w:tr>
    </w:tbl>
    <w:bookmarkEnd w:id="10"/>
    <w:bookmarkStart w:id="11" w:name="ресурс"/>
    <w:p>
      <w:pPr>
        <w:pStyle w:val="Heading3"/>
      </w:pPr>
      <w:r>
        <w:t xml:space="preserve">Ресурс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 (15,5)</w:t>
            </w:r>
          </w:p>
        </w:tc>
        <w:tc>
          <w:tcPr/>
          <w:p>
            <w:pPr>
              <w:pStyle w:val="Compact"/>
            </w:pPr>
            <w:r>
              <w:t xml:space="preserve">Остаток в транзите (база ЕИ)</w:t>
            </w:r>
          </w:p>
        </w:tc>
      </w:tr>
    </w:tbl>
    <w:bookmarkEnd w:id="11"/>
    <w:bookmarkStart w:id="12" w:name="реквизиты"/>
    <w:p>
      <w:pPr>
        <w:pStyle w:val="Heading3"/>
      </w:pPr>
      <w:r>
        <w:t xml:space="preserve">Реквизиты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ВидДвижения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EnumRef.SS_ВидыДвиженийТоваровMES</w:t>
            </w:r>
          </w:p>
        </w:tc>
        <w:tc>
          <w:tcPr/>
          <w:p>
            <w:pPr>
              <w:pStyle w:val="Compact"/>
            </w:pPr>
            <w:r>
              <w:t xml:space="preserve">Аналитика</w:t>
            </w:r>
          </w:p>
        </w:tc>
      </w:tr>
    </w:tbl>
    <w:p>
      <w:pPr>
        <w:pStyle w:val="BlockText"/>
      </w:pPr>
      <w:r>
        <w:rPr>
          <w:b/>
          <w:bCs/>
        </w:rPr>
        <w:t xml:space="preserve">Баланс транзита</w:t>
      </w:r>
      <w:r>
        <w:t xml:space="preserve"> </w:t>
      </w:r>
      <w:r>
        <w:t xml:space="preserve">по (Заказ, Отправитель, Получатель, Номенклатура) =</w:t>
      </w:r>
      <w:r>
        <w:t xml:space="preserve"> </w:t>
      </w:r>
      <w:r>
        <w:rPr>
          <w:rStyle w:val="VerbatimChar"/>
        </w:rPr>
        <w:t xml:space="preserve">выделено − принято − возвращено − списано</w:t>
      </w:r>
      <w:r>
        <w:t xml:space="preserve">.</w:t>
      </w:r>
      <w:r>
        <w:t xml:space="preserve"> </w:t>
      </w:r>
      <w:r>
        <w:t xml:space="preserve">Положительный баланс = ещё не принятый остаток (источник для Сценариев 3 и 4).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84df4da443b8956c3f2cc08165450739070301c"/>
    <w:p>
      <w:pPr>
        <w:pStyle w:val="Heading2"/>
      </w:pPr>
      <w:r>
        <w:t xml:space="preserve">2. Расширение перечисления</w:t>
      </w:r>
      <w:r>
        <w:t xml:space="preserve"> </w:t>
      </w:r>
      <w:r>
        <w:rPr>
          <w:rStyle w:val="VerbatimChar"/>
        </w:rPr>
        <w:t xml:space="preserve">SS_ВидыДвиженийТоваровMES</w:t>
      </w:r>
    </w:p>
    <w:p>
      <w:pPr>
        <w:pStyle w:val="FirstParagraph"/>
      </w:pPr>
      <w:r>
        <w:t xml:space="preserve">К видам из Сценария 1 добавить: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Регистр / эффект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ОтгрузкаВМагазин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ТоварыНаСкладахMES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−склад отправителя</w:t>
            </w:r>
            <w:r>
              <w:t xml:space="preserve"> </w:t>
            </w:r>
            <w:r>
              <w:t xml:space="preserve">(продукт уходит магазину)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ПередачаВТранзит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ТоварыНаСкладахMES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−склад отправителя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ТоварыВТранзитеMES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+транзит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ПриёмкаИзТранзита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ТоварыВТранзитеMES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−транзит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ТоварыНаСкладахMES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+склад получателя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ВозвратИзТранзита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ТоварыВТранзитеMES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−транзит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ТоварыНаСкладахMES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+склад отправителя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57b007cf368c6f2161bd2956534477898d6f016"/>
    <w:p>
      <w:pPr>
        <w:pStyle w:val="Heading2"/>
      </w:pPr>
      <w:r>
        <w:t xml:space="preserve">3. Потребители заказа на выпуск</w:t>
      </w:r>
    </w:p>
    <w:p>
      <w:pPr>
        <w:pStyle w:val="FirstParagraph"/>
      </w:pPr>
      <w:r>
        <w:t xml:space="preserve">Плановая потребность по получателям — в табличной части заказа (</w:t>
      </w:r>
      <w:r>
        <w:rPr>
          <w:rStyle w:val="VerbatimChar"/>
        </w:rPr>
        <w:t xml:space="preserve">Основания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Потребители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СтруктурныеЕдиницы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SS_ЦехаДляПроизводстваMES</w:t>
            </w:r>
          </w:p>
        </w:tc>
        <w:tc>
          <w:tcPr/>
          <w:p>
            <w:pPr>
              <w:pStyle w:val="Compact"/>
            </w:pPr>
            <w:r>
              <w:t xml:space="preserve">Магазин или цех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Основание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DocumentRef.SS_ЗаказНаВыпускMES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DocumentRef.ЗаказТоваров</w:t>
            </w:r>
          </w:p>
        </w:tc>
        <w:tc>
          <w:tcPr/>
          <w:p>
            <w:pPr>
              <w:pStyle w:val="Compact"/>
            </w:pPr>
            <w:r>
              <w:t xml:space="preserve">Заказ-потребитель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КоличествоПлан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 (15,5)</w:t>
            </w:r>
          </w:p>
        </w:tc>
        <w:tc>
          <w:tcPr/>
          <w:p>
            <w:pPr>
              <w:pStyle w:val="Compact"/>
            </w:pPr>
            <w:r>
              <w:t xml:space="preserve">Сколько нужно (из BOM)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ЭтоСвойЦех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Булево</w:t>
            </w:r>
          </w:p>
        </w:tc>
        <w:tc>
          <w:tcPr/>
          <w:p>
            <w:pPr>
              <w:pStyle w:val="Compact"/>
            </w:pPr>
            <w:r>
              <w:t xml:space="preserve">Получатель = цех самого заказа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КоличествоВыделено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КоличествоПринято</w:t>
      </w:r>
      <w:r>
        <w:t xml:space="preserve"> </w:t>
      </w:r>
      <w:r>
        <w:rPr>
          <w:b/>
          <w:bCs/>
        </w:rPr>
        <w:t xml:space="preserve">не храним</w:t>
      </w:r>
      <w:r>
        <w:t xml:space="preserve"> </w:t>
      </w:r>
      <w:r>
        <w:t xml:space="preserve">— это динамика, считается из регистров: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Выделено</w:t>
      </w:r>
      <w:r>
        <w:t xml:space="preserve">(чужой цех) = Σ движений</w:t>
      </w:r>
      <w:r>
        <w:t xml:space="preserve"> </w:t>
      </w:r>
      <w:r>
        <w:rPr>
          <w:rStyle w:val="VerbatimChar"/>
        </w:rPr>
        <w:t xml:space="preserve">ПередачаВТранзит</w:t>
      </w:r>
      <w:r>
        <w:t xml:space="preserve"> </w:t>
      </w:r>
      <w:r>
        <w:t xml:space="preserve">по (заказ, получатель);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Принято</w:t>
      </w:r>
      <w:r>
        <w:t xml:space="preserve">(чужой цех) = Σ движений</w:t>
      </w:r>
      <w:r>
        <w:t xml:space="preserve"> </w:t>
      </w:r>
      <w:r>
        <w:rPr>
          <w:rStyle w:val="VerbatimChar"/>
        </w:rPr>
        <w:t xml:space="preserve">ПриёмкаИзТранзита</w:t>
      </w:r>
      <w:r>
        <w:t xml:space="preserve"> </w:t>
      </w:r>
      <w:r>
        <w:t xml:space="preserve">по (заказ, получатель).</w:t>
      </w:r>
    </w:p>
    <w:p>
      <w:r>
        <w:pict>
          <v:rect style="width:0;height:1.5pt" o:hralign="center" o:hrstd="t" o:hr="t"/>
        </w:pict>
      </w:r>
    </w:p>
    <w:bookmarkEnd w:id="15"/>
    <w:bookmarkStart w:id="20" w:name="X61793e5f0bf27571552153ece992ab3ae8211cf"/>
    <w:p>
      <w:pPr>
        <w:pStyle w:val="Heading2"/>
      </w:pPr>
      <w:r>
        <w:t xml:space="preserve">4. Документ</w:t>
      </w:r>
      <w:r>
        <w:t xml:space="preserve"> </w:t>
      </w:r>
      <w:r>
        <w:rPr>
          <w:rStyle w:val="VerbatimChar"/>
        </w:rPr>
        <w:t xml:space="preserve">SS_ПеремещениеMES</w:t>
      </w:r>
      <w:r>
        <w:t xml:space="preserve"> </w:t>
      </w:r>
      <w:r>
        <w:t xml:space="preserve">(распределение выпуска)</w:t>
      </w:r>
    </w:p>
    <w:bookmarkStart w:id="16" w:name="Xb75bb047a622b40aa2f4f10d476a61c2d394071"/>
    <w:p>
      <w:pPr>
        <w:pStyle w:val="Heading3"/>
      </w:pPr>
      <w:r>
        <w:t xml:space="preserve">4.1. Реквизиты шапки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стандартные</w:t>
            </w:r>
          </w:p>
        </w:tc>
        <w:tc>
          <w:tcPr/>
          <w:p>
            <w:pPr>
              <w:pStyle w:val="Compact"/>
            </w:pPr>
            <w:r>
              <w:t xml:space="preserve">Автонумерация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CatalogRef.Пользователи</w:t>
            </w:r>
          </w:p>
        </w:tc>
        <w:tc>
          <w:tcPr/>
          <w:p>
            <w:pPr>
              <w:pStyle w:val="Compact"/>
            </w:pPr>
            <w:r>
              <w:t xml:space="preserve">Из сессии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ЗаказОснование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DocumentRef.SS_ЗаказНаВыпускMES</w:t>
            </w:r>
          </w:p>
        </w:tc>
        <w:tc>
          <w:tcPr/>
          <w:p>
            <w:pPr>
              <w:pStyle w:val="Compact"/>
            </w:pPr>
            <w:r>
              <w:t xml:space="preserve">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ЦехОтправитель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Заказ.Цех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Продукция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Заказ.Продукция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ЕдиницаИзмерения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CatalogRef.ЕдиницыИзмерения</w:t>
            </w:r>
          </w:p>
        </w:tc>
        <w:tc>
          <w:tcPr/>
          <w:p>
            <w:pPr>
              <w:pStyle w:val="Compact"/>
            </w:pPr>
            <w:r>
              <w:t xml:space="preserve">Базовая ЕИ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ДатаПланирования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Заказ.ДатаПланирования</w:t>
            </w:r>
          </w:p>
        </w:tc>
      </w:tr>
    </w:tbl>
    <w:bookmarkEnd w:id="16"/>
    <w:bookmarkStart w:id="17" w:name="X0ad2fbdf1af87d1ece46f67fdaf3a12bbc8401c"/>
    <w:p>
      <w:pPr>
        <w:pStyle w:val="Heading3"/>
      </w:pPr>
      <w:r>
        <w:t xml:space="preserve">4.2. Табличная часть</w:t>
      </w:r>
      <w:r>
        <w:t xml:space="preserve"> </w:t>
      </w:r>
      <w:r>
        <w:rPr>
          <w:rStyle w:val="VerbatimChar"/>
        </w:rPr>
        <w:t xml:space="preserve">Распределение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СтруктурныеЕдиницы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SS_ЦехаДляПроизводстваMES</w:t>
            </w:r>
          </w:p>
        </w:tc>
        <w:tc>
          <w:tcPr/>
          <w:p>
            <w:pPr>
              <w:pStyle w:val="Compact"/>
            </w:pPr>
            <w:r>
              <w:t xml:space="preserve">Магазин или цех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ТипПолучателя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Перечисление</w:t>
            </w:r>
            <w:r>
              <w:t xml:space="preserve"> </w:t>
            </w:r>
            <w:r>
              <w:t xml:space="preserve">(Магазин/Цех)</w:t>
            </w:r>
          </w:p>
        </w:tc>
        <w:tc>
          <w:tcPr/>
          <w:p>
            <w:pPr>
              <w:pStyle w:val="Compact"/>
            </w:pPr>
            <w:r>
              <w:t xml:space="preserve">Или определять по типу ссылки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ЭтоСвойЦех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Булево</w:t>
            </w:r>
          </w:p>
        </w:tc>
        <w:tc>
          <w:tcPr/>
          <w:p>
            <w:pPr>
              <w:pStyle w:val="Compact"/>
            </w:pPr>
            <w:r>
              <w:t xml:space="preserve">Получатель =</w:t>
            </w:r>
            <w:r>
              <w:t xml:space="preserve"> </w:t>
            </w:r>
            <w:r>
              <w:rPr>
                <w:rStyle w:val="VerbatimChar"/>
              </w:rPr>
              <w:t xml:space="preserve">ЦехОтправитель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 (15,5)</w:t>
            </w:r>
          </w:p>
        </w:tc>
        <w:tc>
          <w:tcPr/>
          <w:p>
            <w:pPr>
              <w:pStyle w:val="Compact"/>
            </w:pPr>
            <w:r>
              <w:t xml:space="preserve">Сколько передаём (база ЕИ)</w:t>
            </w:r>
          </w:p>
        </w:tc>
      </w:tr>
    </w:tbl>
    <w:bookmarkEnd w:id="17"/>
    <w:bookmarkStart w:id="18" w:name="Xdcb89ebd94a307ec282fa8874ab1d9be2e77770"/>
    <w:p>
      <w:pPr>
        <w:pStyle w:val="Heading3"/>
      </w:pPr>
      <w:r>
        <w:t xml:space="preserve">4.3. Движения (</w:t>
      </w:r>
      <w:r>
        <w:rPr>
          <w:rStyle w:val="VerbatimChar"/>
        </w:rPr>
        <w:t xml:space="preserve">ОбработкаПроведения</w:t>
      </w:r>
      <w:r>
        <w:t xml:space="preserve">)</w:t>
      </w:r>
    </w:p>
    <w:p>
      <w:pPr>
        <w:pStyle w:val="FirstParagraph"/>
      </w:pPr>
      <w:r>
        <w:t xml:space="preserve">Для каждой строки</w:t>
      </w:r>
      <w:r>
        <w:t xml:space="preserve"> </w:t>
      </w:r>
      <w:r>
        <w:rPr>
          <w:rStyle w:val="VerbatimChar"/>
        </w:rPr>
        <w:t xml:space="preserve">Распределение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Количество &gt; 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Движения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Магазин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ТоварыНаСкладахMES</w:t>
            </w:r>
            <w:r>
              <w:t xml:space="preserve">: Расход из</w:t>
            </w:r>
            <w:r>
              <w:t xml:space="preserve"> </w:t>
            </w:r>
            <w:r>
              <w:rPr>
                <w:rStyle w:val="VerbatimChar"/>
              </w:rPr>
              <w:t xml:space="preserve">ЦехОтправитель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ОтгрузкаВМагазин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Чужой 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ТоварыНаСкладахMES</w:t>
            </w:r>
            <w:r>
              <w:t xml:space="preserve">: Расход из</w:t>
            </w:r>
            <w:r>
              <w:t xml:space="preserve"> </w:t>
            </w:r>
            <w:r>
              <w:rPr>
                <w:rStyle w:val="VerbatimChar"/>
              </w:rPr>
              <w:t xml:space="preserve">ЦехОтправитель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ПередачаВТранзит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ТоварыВТранзитеMES</w:t>
            </w:r>
            <w:r>
              <w:t xml:space="preserve">: Приход (</w:t>
            </w:r>
            <w:r>
              <w:rPr>
                <w:rStyle w:val="VerbatimChar"/>
              </w:rPr>
              <w:t xml:space="preserve">ПередачаВТранзит</w:t>
            </w:r>
            <w:r>
              <w:t xml:space="preserve">, ЦехПолучатель = строка.Получатель)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Свой цех</w:t>
            </w:r>
          </w:p>
        </w:tc>
        <w:tc>
          <w:tcPr/>
          <w:p>
            <w:pPr>
              <w:pStyle w:val="Compact"/>
            </w:pPr>
            <w:r>
              <w:t xml:space="preserve">Движений нет (доля уже в складе своего цеха после выпуска)</w:t>
            </w:r>
          </w:p>
        </w:tc>
      </w:tr>
    </w:tbl>
    <w:bookmarkEnd w:id="18"/>
    <w:bookmarkStart w:id="19" w:name="X4e5c0c7440bfee604d5bfb05f0d20d34d8f1ff7"/>
    <w:p>
      <w:pPr>
        <w:pStyle w:val="Heading3"/>
      </w:pPr>
      <w:r>
        <w:t xml:space="preserve">4.4. Псевдокод</w:t>
      </w:r>
      <w:r>
        <w:t xml:space="preserve"> </w:t>
      </w:r>
      <w:r>
        <w:rPr>
          <w:rStyle w:val="VerbatimChar"/>
        </w:rPr>
        <w:t xml:space="preserve">ОбработкаПроведения</w:t>
      </w:r>
    </w:p>
    <w:p>
      <w:pPr>
        <w:pStyle w:val="SourceCode"/>
      </w:pPr>
      <w:r>
        <w:rPr>
          <w:rStyle w:val="VerbatimChar"/>
        </w:rPr>
        <w:t xml:space="preserve">Процедура ОбработкаПроведения(Отказ, Режим)</w:t>
      </w:r>
      <w:r>
        <w:br/>
      </w:r>
      <w:r>
        <w:br/>
      </w:r>
      <w:r>
        <w:rPr>
          <w:rStyle w:val="VerbatimChar"/>
        </w:rPr>
        <w:t xml:space="preserve">    Движения.ТоварыНаСкладахMES.Записывать = Истина;</w:t>
      </w:r>
      <w:r>
        <w:br/>
      </w:r>
      <w:r>
        <w:rPr>
          <w:rStyle w:val="VerbatimChar"/>
        </w:rPr>
        <w:t xml:space="preserve">    Движения.ТоварыВТранзитеMES.Записывать = Истина;</w:t>
      </w:r>
      <w:r>
        <w:br/>
      </w:r>
      <w:r>
        <w:br/>
      </w:r>
      <w:r>
        <w:rPr>
          <w:rStyle w:val="VerbatimChar"/>
        </w:rPr>
        <w:t xml:space="preserve">    ТипЦех = Тип("СправочникСсылка.SS_ЦехаДляПроизводстваMES");</w:t>
      </w:r>
      <w:r>
        <w:br/>
      </w:r>
      <w:r>
        <w:br/>
      </w:r>
      <w:r>
        <w:rPr>
          <w:rStyle w:val="VerbatimChar"/>
        </w:rPr>
        <w:t xml:space="preserve">    Для Каждого Стр Из Распределение Цикл</w:t>
      </w:r>
      <w:r>
        <w:br/>
      </w:r>
      <w:r>
        <w:rPr>
          <w:rStyle w:val="VerbatimChar"/>
        </w:rPr>
        <w:t xml:space="preserve">        Если Стр.Количество &lt;= 0 Тогда Продолжить; КонецЕсли;</w:t>
      </w:r>
      <w:r>
        <w:br/>
      </w:r>
      <w:r>
        <w:br/>
      </w:r>
      <w:r>
        <w:rPr>
          <w:rStyle w:val="VerbatimChar"/>
        </w:rPr>
        <w:t xml:space="preserve">        ЭтоЦех    = (ТипЗнч(Стр.Получатель) = ТипЦех);</w:t>
      </w:r>
      <w:r>
        <w:br/>
      </w:r>
      <w:r>
        <w:rPr>
          <w:rStyle w:val="VerbatimChar"/>
        </w:rPr>
        <w:t xml:space="preserve">        ЭтоСвой   = ЭтоЦех И (Стр.Получатель = ЦехОтправитель);</w:t>
      </w:r>
      <w:r>
        <w:br/>
      </w:r>
      <w:r>
        <w:br/>
      </w:r>
      <w:r>
        <w:rPr>
          <w:rStyle w:val="VerbatimChar"/>
        </w:rPr>
        <w:t xml:space="preserve">        Если ЭтоСвой Тогда</w:t>
      </w:r>
      <w:r>
        <w:br/>
      </w:r>
      <w:r>
        <w:rPr>
          <w:rStyle w:val="VerbatimChar"/>
        </w:rPr>
        <w:t xml:space="preserve">            Продолжить;  // доля своего цеха уже в его складе (после выпуска)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br/>
      </w:r>
      <w:r>
        <w:rPr>
          <w:rStyle w:val="VerbatimChar"/>
        </w:rPr>
        <w:t xml:space="preserve">        // Расход из склада цеха-отправителя (всегда: и магазин, и чужой цех)</w:t>
      </w:r>
      <w:r>
        <w:br/>
      </w:r>
      <w:r>
        <w:rPr>
          <w:rStyle w:val="VerbatimChar"/>
        </w:rPr>
        <w:t xml:space="preserve">        РасходСклад = Движения.ТоварыНаСкладахMES.Добавить();</w:t>
      </w:r>
      <w:r>
        <w:br/>
      </w:r>
      <w:r>
        <w:rPr>
          <w:rStyle w:val="VerbatimChar"/>
        </w:rPr>
        <w:t xml:space="preserve">        РасходСклад.ВидДвижения    = ВидДвиженияНакопления.Расход;</w:t>
      </w:r>
      <w:r>
        <w:br/>
      </w:r>
      <w:r>
        <w:rPr>
          <w:rStyle w:val="VerbatimChar"/>
        </w:rPr>
        <w:t xml:space="preserve">        РасходСклад.Период         = Дата;</w:t>
      </w:r>
      <w:r>
        <w:br/>
      </w:r>
      <w:r>
        <w:rPr>
          <w:rStyle w:val="VerbatimChar"/>
        </w:rPr>
        <w:t xml:space="preserve">        РасходСклад.Цех            = ЦехОтправитель;</w:t>
      </w:r>
      <w:r>
        <w:br/>
      </w:r>
      <w:r>
        <w:rPr>
          <w:rStyle w:val="VerbatimChar"/>
        </w:rPr>
        <w:t xml:space="preserve">        РасходСклад.Номенклатура   = Продукция;</w:t>
      </w:r>
      <w:r>
        <w:br/>
      </w:r>
      <w:r>
        <w:rPr>
          <w:rStyle w:val="VerbatimChar"/>
        </w:rPr>
        <w:t xml:space="preserve">        РасходСклад.Количество     = Стр.Количество;</w:t>
      </w:r>
      <w:r>
        <w:br/>
      </w:r>
      <w:r>
        <w:rPr>
          <w:rStyle w:val="VerbatimChar"/>
        </w:rPr>
        <w:t xml:space="preserve">        РасходСклад.Получатель     = Стр.Получатель;</w:t>
      </w:r>
      <w:r>
        <w:br/>
      </w:r>
      <w:r>
        <w:rPr>
          <w:rStyle w:val="VerbatimChar"/>
        </w:rPr>
        <w:t xml:space="preserve">        РасходСклад.ВидДвиженияMES = ?(ЭтоЦех,</w:t>
      </w:r>
      <w:r>
        <w:br/>
      </w:r>
      <w:r>
        <w:rPr>
          <w:rStyle w:val="VerbatimChar"/>
        </w:rPr>
        <w:t xml:space="preserve">            Перечисления.SS_ВидыДвиженийТоваровMES.ПередачаВТранзит,</w:t>
      </w:r>
      <w:r>
        <w:br/>
      </w:r>
      <w:r>
        <w:rPr>
          <w:rStyle w:val="VerbatimChar"/>
        </w:rPr>
        <w:t xml:space="preserve">            Перечисления.SS_ВидыДвиженийТоваровMES.ОтгрузкаВМагазин);</w:t>
      </w:r>
      <w:r>
        <w:br/>
      </w:r>
      <w:r>
        <w:br/>
      </w:r>
      <w:r>
        <w:rPr>
          <w:rStyle w:val="VerbatimChar"/>
        </w:rPr>
        <w:t xml:space="preserve">        // Чужой цех -&gt; в транзит</w:t>
      </w:r>
      <w:r>
        <w:br/>
      </w:r>
      <w:r>
        <w:rPr>
          <w:rStyle w:val="VerbatimChar"/>
        </w:rPr>
        <w:t xml:space="preserve">        Если ЭтоЦех Тогда</w:t>
      </w:r>
      <w:r>
        <w:br/>
      </w:r>
      <w:r>
        <w:rPr>
          <w:rStyle w:val="VerbatimChar"/>
        </w:rPr>
        <w:t xml:space="preserve">            ПриходТранзит = Движения.ТоварыВТранзитеMES.Добавить();</w:t>
      </w:r>
      <w:r>
        <w:br/>
      </w:r>
      <w:r>
        <w:rPr>
          <w:rStyle w:val="VerbatimChar"/>
        </w:rPr>
        <w:t xml:space="preserve">            ПриходТранзит.ВидДвижения    = ВидДвиженияНакопления.Приход;</w:t>
      </w:r>
      <w:r>
        <w:br/>
      </w:r>
      <w:r>
        <w:rPr>
          <w:rStyle w:val="VerbatimChar"/>
        </w:rPr>
        <w:t xml:space="preserve">            ПриходТранзит.Период         = Дата;</w:t>
      </w:r>
      <w:r>
        <w:br/>
      </w:r>
      <w:r>
        <w:rPr>
          <w:rStyle w:val="VerbatimChar"/>
        </w:rPr>
        <w:t xml:space="preserve">            ПриходТранзит.ЗаказОснование = ЗаказОснование;</w:t>
      </w:r>
      <w:r>
        <w:br/>
      </w:r>
      <w:r>
        <w:rPr>
          <w:rStyle w:val="VerbatimChar"/>
        </w:rPr>
        <w:t xml:space="preserve">            ПриходТранзит.ЦехОтправитель = ЦехОтправитель;</w:t>
      </w:r>
      <w:r>
        <w:br/>
      </w:r>
      <w:r>
        <w:rPr>
          <w:rStyle w:val="VerbatimChar"/>
        </w:rPr>
        <w:t xml:space="preserve">            ПриходТранзит.ЦехПолучатель  = Стр.Получатель;</w:t>
      </w:r>
      <w:r>
        <w:br/>
      </w:r>
      <w:r>
        <w:rPr>
          <w:rStyle w:val="VerbatimChar"/>
        </w:rPr>
        <w:t xml:space="preserve">            ПриходТранзит.Номенклатура   = Продукция;</w:t>
      </w:r>
      <w:r>
        <w:br/>
      </w:r>
      <w:r>
        <w:rPr>
          <w:rStyle w:val="VerbatimChar"/>
        </w:rPr>
        <w:t xml:space="preserve">            ПриходТранзит.Количество     = Стр.Количество;</w:t>
      </w:r>
      <w:r>
        <w:br/>
      </w:r>
      <w:r>
        <w:rPr>
          <w:rStyle w:val="VerbatimChar"/>
        </w:rPr>
        <w:t xml:space="preserve">            ПриходТранзит.ВидДвиженияMES = Перечисления.SS_ВидыДвиженийТоваровMES.ПередачаВТранзит;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rPr>
          <w:rStyle w:val="VerbatimChar"/>
        </w:rPr>
        <w:t xml:space="preserve">    КонецЦикла;</w:t>
      </w:r>
      <w:r>
        <w:br/>
      </w:r>
      <w:r>
        <w:br/>
      </w:r>
      <w:r>
        <w:rPr>
          <w:rStyle w:val="VerbatimChar"/>
        </w:rPr>
        <w:t xml:space="preserve">КонецПроцедуры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e9a43bdc5105ad371525d5412ddb0fa010a9a02"/>
    <w:p>
      <w:pPr>
        <w:pStyle w:val="Heading2"/>
      </w:pPr>
      <w:r>
        <w:t xml:space="preserve">5. Расширение API</w:t>
      </w:r>
    </w:p>
    <w:bookmarkStart w:id="21" w:name="Xb8d994a67c7e0a8954332ed1b245776976b6f1a"/>
    <w:p>
      <w:pPr>
        <w:pStyle w:val="Heading3"/>
      </w:pPr>
      <w:r>
        <w:t xml:space="preserve">5.1.</w:t>
      </w:r>
      <w:r>
        <w:t xml:space="preserve"> </w:t>
      </w:r>
      <w:r>
        <w:rPr>
          <w:rStyle w:val="VerbatimChar"/>
        </w:rPr>
        <w:t xml:space="preserve">POST /release-orders/yield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RO&gt;"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"consumer_id"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цеха&gt;"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"shops_qty"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consumers[]</w:t>
      </w:r>
      <w:r>
        <w:t xml:space="preserve"> </w:t>
      </w:r>
      <w:r>
        <w:t xml:space="preserve">— распределение по цехам (включая свой).</w:t>
      </w:r>
      <w:r>
        <w:t xml:space="preserve"> </w:t>
      </w:r>
      <w:r>
        <w:rPr>
          <w:rStyle w:val="VerbatimChar"/>
        </w:rPr>
        <w:t xml:space="preserve">consumer_id</w:t>
      </w:r>
      <w:r>
        <w:t xml:space="preserve"> </w:t>
      </w:r>
      <w:r>
        <w:t xml:space="preserve">= цех-получатель.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shops_qty</w:t>
      </w:r>
      <w:r>
        <w:t xml:space="preserve"> </w:t>
      </w:r>
      <w:r>
        <w:t xml:space="preserve">— суммарно на магазины; бэкенд разносит</w:t>
      </w:r>
      <w:r>
        <w:t xml:space="preserve"> </w:t>
      </w:r>
      <w:r>
        <w:rPr>
          <w:b/>
          <w:bCs/>
        </w:rPr>
        <w:t xml:space="preserve">пропорционально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КоличествоПлан</w:t>
      </w:r>
      <w:r>
        <w:t xml:space="preserve"> </w:t>
      </w:r>
      <w:r>
        <w:t xml:space="preserve">магазинов RO.</w:t>
      </w:r>
    </w:p>
    <w:p>
      <w:pPr>
        <w:pStyle w:val="FirstParagraph"/>
      </w:pPr>
      <w:r>
        <w:rPr>
          <w:b/>
          <w:bCs/>
        </w:rPr>
        <w:t xml:space="preserve">Валидация (в дополнение к Сценарию 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SUM(consumers.qty) + shops_qty ≤ actual_qty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DISTRIBUTION_EXCEEDS_YIELD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Любое</w:t>
            </w:r>
            <w:r>
              <w:t xml:space="preserve"> </w:t>
            </w:r>
            <w:r>
              <w:rPr>
                <w:rStyle w:val="VerbatimChar"/>
              </w:rPr>
              <w:t xml:space="preserve">qty ≥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INVALID_QUANTITY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consumer_id</w:t>
            </w:r>
            <w:r>
              <w:t xml:space="preserve"> </w:t>
            </w:r>
            <w:r>
              <w:t xml:space="preserve">есть среди потребителей 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UNKNOWN_CONSUMER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SUM &lt; actual_qty</w:t>
      </w:r>
      <w:r>
        <w:t xml:space="preserve"> </w:t>
      </w:r>
      <w:r>
        <w:t xml:space="preserve">допустимо — разница остаётся в складе цеха-производителя.</w:t>
      </w:r>
    </w:p>
    <w:p>
      <w:pPr>
        <w:pStyle w:val="FirstParagraph"/>
      </w:pPr>
      <w:r>
        <w:rPr>
          <w:b/>
          <w:bCs/>
        </w:rPr>
        <w:t xml:space="preserve">Действия (одна транзакция):</w:t>
      </w:r>
    </w:p>
    <w:p>
      <w:pPr>
        <w:pStyle w:val="Compact"/>
        <w:numPr>
          <w:ilvl w:val="0"/>
          <w:numId w:val="1003"/>
        </w:numPr>
      </w:pPr>
      <w:r>
        <w:t xml:space="preserve">Базовый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(Сценарий 1): статус →</w:t>
      </w:r>
      <w:r>
        <w:t xml:space="preserve"> </w:t>
      </w:r>
      <w:r>
        <w:rPr>
          <w:rStyle w:val="VerbatimChar"/>
        </w:rPr>
        <w:t xml:space="preserve">ГотовЧастично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КоличествоФакт</w:t>
      </w:r>
      <w:r>
        <w:t xml:space="preserve">, пропорциональный расход</w:t>
      </w:r>
      <w:r>
        <w:t xml:space="preserve"> </w:t>
      </w:r>
      <w:r>
        <w:t xml:space="preserve">сырья, запись в</w:t>
      </w:r>
      <w:r>
        <w:t xml:space="preserve"> </w:t>
      </w:r>
      <w:r>
        <w:rPr>
          <w:rStyle w:val="VerbatimChar"/>
        </w:rPr>
        <w:t xml:space="preserve">Выпуск</w:t>
      </w:r>
      <w:r>
        <w:t xml:space="preserve">, запись заказа</w:t>
      </w:r>
      <w:r>
        <w:t xml:space="preserve"> </w:t>
      </w:r>
      <w:r>
        <w:rPr>
          <w:b/>
          <w:bCs/>
        </w:rPr>
        <w:t xml:space="preserve">с проведением</w:t>
      </w:r>
      <w:r>
        <w:t xml:space="preserve"> </w:t>
      </w:r>
      <w:r>
        <w:t xml:space="preserve">(</w:t>
      </w:r>
      <w:r>
        <w:rPr>
          <w:rStyle w:val="VerbatimChar"/>
        </w:rPr>
        <w:t xml:space="preserve">РасходСырья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ВыпускПродукции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Разнести</w:t>
      </w:r>
      <w:r>
        <w:t xml:space="preserve"> </w:t>
      </w:r>
      <w:r>
        <w:rPr>
          <w:rStyle w:val="VerbatimChar"/>
        </w:rPr>
        <w:t xml:space="preserve">shops_qty</w:t>
      </w:r>
      <w:r>
        <w:t xml:space="preserve"> </w:t>
      </w:r>
      <w:r>
        <w:t xml:space="preserve">по магазинам пропорционально плану.</w:t>
      </w:r>
    </w:p>
    <w:p>
      <w:pPr>
        <w:pStyle w:val="Compact"/>
        <w:numPr>
          <w:ilvl w:val="0"/>
          <w:numId w:val="1003"/>
        </w:numPr>
      </w:pPr>
      <w:r>
        <w:t xml:space="preserve">Создать и провести</w:t>
      </w:r>
      <w:r>
        <w:t xml:space="preserve"> </w:t>
      </w:r>
      <w:r>
        <w:rPr>
          <w:rStyle w:val="VerbatimChar"/>
        </w:rPr>
        <w:t xml:space="preserve">SS_ПеремещениеMES</w:t>
      </w:r>
      <w:r>
        <w:t xml:space="preserve"> </w:t>
      </w:r>
      <w:r>
        <w:t xml:space="preserve">(магазины = отгрузка, чужие цеха = транзит, свой цех = пропуск).</w:t>
      </w:r>
    </w:p>
    <w:bookmarkEnd w:id="21"/>
    <w:bookmarkStart w:id="22" w:name="X94a2c8d198b9f5ac30d927cb6d8dcc4a7bb1a81"/>
    <w:p>
      <w:pPr>
        <w:pStyle w:val="Heading3"/>
      </w:pPr>
      <w:r>
        <w:t xml:space="preserve">5.2.</w:t>
      </w:r>
      <w:r>
        <w:t xml:space="preserve"> </w:t>
      </w:r>
      <w:r>
        <w:rPr>
          <w:rStyle w:val="VerbatimChar"/>
        </w:rPr>
        <w:t xml:space="preserve">POST /release-orders/complete</w:t>
      </w:r>
    </w:p>
    <w:p>
      <w:pPr>
        <w:pStyle w:val="FirstParagraph"/>
      </w:pPr>
      <w:r>
        <w:t xml:space="preserve">При завершении остаток дораспределяется по плану автоматически (приоритет</w:t>
      </w:r>
      <w:r>
        <w:t xml:space="preserve"> </w:t>
      </w:r>
      <w:r>
        <w:rPr>
          <w:b/>
          <w:bCs/>
        </w:rPr>
        <w:t xml:space="preserve">Магазины → Чужие цеха → Свой цех</w:t>
      </w:r>
      <w:r>
        <w:t xml:space="preserve">),</w:t>
      </w:r>
      <w:r>
        <w:t xml:space="preserve"> </w:t>
      </w:r>
      <w:r>
        <w:t xml:space="preserve">создаётся итоговое</w:t>
      </w:r>
      <w:r>
        <w:t xml:space="preserve"> </w:t>
      </w:r>
      <w:r>
        <w:rPr>
          <w:rStyle w:val="VerbatimChar"/>
        </w:rPr>
        <w:t xml:space="preserve">SS_ПеремещениеMES</w:t>
      </w:r>
      <w:r>
        <w:t xml:space="preserve">, заказ проводится со статусом</w:t>
      </w:r>
      <w:r>
        <w:t xml:space="preserve"> </w:t>
      </w:r>
      <w:r>
        <w:rPr>
          <w:rStyle w:val="VerbatimChar"/>
        </w:rPr>
        <w:t xml:space="preserve">Готов</w:t>
      </w:r>
      <w:r>
        <w:t xml:space="preserve"> </w:t>
      </w:r>
      <w:r>
        <w:t xml:space="preserve">(логика статусов и</w:t>
      </w:r>
      <w:r>
        <w:t xml:space="preserve"> </w:t>
      </w:r>
      <w:r>
        <w:t xml:space="preserve">пропорционального расхода — Сценарий 1).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cb7f18fb6448f0949412a6d5e9718b704a9252c"/>
    <w:p>
      <w:pPr>
        <w:pStyle w:val="Heading2"/>
      </w:pPr>
      <w:r>
        <w:t xml:space="preserve">6. Код обработчиков (BSL)</w:t>
      </w:r>
    </w:p>
    <w:bookmarkStart w:id="24" w:name="X00e550a98e6e90fc6fe4a4b06ef9b95493aa45d"/>
    <w:p>
      <w:pPr>
        <w:pStyle w:val="Heading3"/>
      </w:pPr>
      <w:r>
        <w:t xml:space="preserve">6.1.</w:t>
      </w:r>
      <w:r>
        <w:t xml:space="preserve"> </w:t>
      </w:r>
      <w:r>
        <w:rPr>
          <w:rStyle w:val="VerbatimChar"/>
        </w:rPr>
        <w:t xml:space="preserve">ВводВыходаPost</w:t>
      </w:r>
      <w:r>
        <w:t xml:space="preserve"> </w:t>
      </w:r>
      <w:r>
        <w:t xml:space="preserve">(расширение Сценария 1)</w:t>
      </w:r>
    </w:p>
    <w:p>
      <w:pPr>
        <w:pStyle w:val="SourceCode"/>
      </w:pPr>
      <w:r>
        <w:rPr>
          <w:rStyle w:val="VerbatimChar"/>
        </w:rPr>
        <w:t xml:space="preserve">Функция ВводВыходаPost(Запрос)</w:t>
      </w:r>
      <w:r>
        <w:br/>
      </w:r>
      <w:r>
        <w:rPr>
          <w:rStyle w:val="VerbatimChar"/>
        </w:rPr>
        <w:t xml:space="preserve">    ТелоЗапроса = Запрос.ПолучитьТелоКакСтроку();</w:t>
      </w:r>
      <w:r>
        <w:br/>
      </w:r>
      <w:r>
        <w:rPr>
          <w:rStyle w:val="VerbatimChar"/>
        </w:rPr>
        <w:t xml:space="preserve">    ТекстОшибки = "";</w:t>
      </w:r>
      <w:r>
        <w:br/>
      </w:r>
      <w:r>
        <w:rPr>
          <w:rStyle w:val="VerbatimChar"/>
        </w:rPr>
        <w:t xml:space="preserve">    СтруктураЗапроса = SS_MESKitchen.ИзСтрокиJson(ТелоЗапроса, ТекстОшибки);</w:t>
      </w:r>
      <w:r>
        <w:br/>
      </w:r>
      <w:r>
        <w:br/>
      </w:r>
      <w:r>
        <w:rPr>
          <w:rStyle w:val="VerbatimChar"/>
        </w:rPr>
        <w:t xml:space="preserve">    Если СтруктураЗапроса = Неопределено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 "Ошибка чтения Json." + Символы.ПС + ТекстОшибки,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rPr>
          <w:rStyle w:val="VerbatimChar"/>
        </w:rPr>
        <w:t xml:space="preserve">    Если СтруктураЗапроса.Свойство("id") = Ложь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 "Не указан id.",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rPr>
          <w:rStyle w:val="VerbatimChar"/>
        </w:rPr>
        <w:t xml:space="preserve">    Если СтруктураЗапроса.Свойство("actual_qty") = Ложь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 "Не указан actual_qty.",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СсылкаЗаказ = Документы.SS_ЗаказНаВыпускMES.ПолучитьСсылку(Новый УникальныйИдентификатор(СтруктураЗапроса.id));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Возврат ОтветJSON(400, Новый Структура("error,code", "Неверный id.", "VALIDATION_ERROR"));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    Если СсылкаЗаказ.ПолучитьОбъект() = Неопределено Тогда</w:t>
      </w:r>
      <w:r>
        <w:br/>
      </w:r>
      <w:r>
        <w:rPr>
          <w:rStyle w:val="VerbatimChar"/>
        </w:rPr>
        <w:t xml:space="preserve">        Возврат ОтветJSON(404, Новый Структура("error,code", "Заказ не найден.", "ORDER_NOT_FOUND"));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СтП = Перечисления.SS_СтатусыЗаказовНаВыпускMES.Приготовление;</w:t>
      </w:r>
      <w:r>
        <w:br/>
      </w:r>
      <w:r>
        <w:rPr>
          <w:rStyle w:val="VerbatimChar"/>
        </w:rPr>
        <w:t xml:space="preserve">    СтГЧ = Перечисления.SS_СтатусыЗаказовНаВыпускMES.ГотовЧастично;</w:t>
      </w:r>
      <w:r>
        <w:br/>
      </w:r>
      <w:r>
        <w:rPr>
          <w:rStyle w:val="VerbatimChar"/>
        </w:rPr>
        <w:t xml:space="preserve">    Если СсылкаЗаказ.Статус &lt;&gt; СтП И СсылкаЗаказ.Статус &lt;&gt; СтГЧ Тогда</w:t>
      </w:r>
      <w:r>
        <w:br/>
      </w:r>
      <w:r>
        <w:rPr>
          <w:rStyle w:val="VerbatimChar"/>
        </w:rPr>
        <w:t xml:space="preserve">        Возврат ОтветJSON(409, Новый Структура("error,code", "Статус не Приготовление/ГотовЧастично.", "INVALID_TRANSITION"));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rPr>
          <w:rStyle w:val="VerbatimChar"/>
        </w:rPr>
        <w:t xml:space="preserve">    Если СтруктураЗапроса.actual_qty &lt;= 0 Или СтруктураЗапроса.actual_qty &gt; СсылкаЗаказ.Количество * 2 Тогда</w:t>
      </w:r>
      <w:r>
        <w:br/>
      </w:r>
      <w:r>
        <w:rPr>
          <w:rStyle w:val="VerbatimChar"/>
        </w:rPr>
        <w:t xml:space="preserve">        Возврат ОтветJSON(422, Новый Структура("error,code", "actual_qty &lt;= 0 или &gt; planned*2.", "INVALID_QUANTITY"));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// Валидация распределения</w:t>
      </w:r>
      <w:r>
        <w:br/>
      </w:r>
      <w:r>
        <w:rPr>
          <w:rStyle w:val="VerbatimChar"/>
        </w:rPr>
        <w:t xml:space="preserve">    МассивПотр = ?(СтруктураЗапроса.Свойство("consumers"), СтруктураЗапроса.consumers, Новый Массив);</w:t>
      </w:r>
      <w:r>
        <w:br/>
      </w:r>
      <w:r>
        <w:rPr>
          <w:rStyle w:val="VerbatimChar"/>
        </w:rPr>
        <w:t xml:space="preserve">    СуммаЦеха = 0;</w:t>
      </w:r>
      <w:r>
        <w:br/>
      </w:r>
      <w:r>
        <w:rPr>
          <w:rStyle w:val="VerbatimChar"/>
        </w:rPr>
        <w:t xml:space="preserve">    Для Каждого П Из МассивПотр Цикл</w:t>
      </w:r>
      <w:r>
        <w:br/>
      </w:r>
      <w:r>
        <w:rPr>
          <w:rStyle w:val="VerbatimChar"/>
        </w:rPr>
        <w:t xml:space="preserve">        Если П.qty &lt; 0 Тогда Возврат ОтветJSON(422, Новый Структура("error,code", "qty &lt; 0.", "INVALID_QUANTITY")); КонецЕсли;</w:t>
      </w:r>
      <w:r>
        <w:br/>
      </w:r>
      <w:r>
        <w:rPr>
          <w:rStyle w:val="VerbatimChar"/>
        </w:rPr>
        <w:t xml:space="preserve">        СуммаЦеха = СуммаЦеха + П.qty;</w:t>
      </w:r>
      <w:r>
        <w:br/>
      </w:r>
      <w:r>
        <w:rPr>
          <w:rStyle w:val="VerbatimChar"/>
        </w:rPr>
        <w:t xml:space="preserve">    КонецЦикла;</w:t>
      </w:r>
      <w:r>
        <w:br/>
      </w:r>
      <w:r>
        <w:rPr>
          <w:rStyle w:val="VerbatimChar"/>
        </w:rPr>
        <w:t xml:space="preserve">    КолМаг = ?(СтруктураЗапроса.Свойство("shops_qty"), СтруктураЗапроса.shops_qty, 0);</w:t>
      </w:r>
      <w:r>
        <w:br/>
      </w:r>
      <w:r>
        <w:rPr>
          <w:rStyle w:val="VerbatimChar"/>
        </w:rPr>
        <w:t xml:space="preserve">    Если КолМаг &lt; 0 Тогда Возврат ОтветJSON(422, Новый Структура("error,code", "shops_qty &lt; 0.", "INVALID_QUANTITY")); КонецЕсли;</w:t>
      </w:r>
      <w:r>
        <w:br/>
      </w:r>
      <w:r>
        <w:rPr>
          <w:rStyle w:val="VerbatimChar"/>
        </w:rPr>
        <w:t xml:space="preserve">    Если СуммаЦеха + КолМаг &gt; СтруктураЗапроса.actual_qty Тогда</w:t>
      </w:r>
      <w:r>
        <w:br/>
      </w:r>
      <w:r>
        <w:rPr>
          <w:rStyle w:val="VerbatimChar"/>
        </w:rPr>
        <w:t xml:space="preserve">        Возврат ОтветJSON(422, Новый Структура("error,code", "SUM(распределения) &gt; actual_qty.", "DISTRIBUTION_EXCEEDS_YIELD"));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НачатьТранзакцию();</w:t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ОбЗаказ = СсылкаЗаказ.ПолучитьОбъект();</w:t>
      </w:r>
      <w:r>
        <w:br/>
      </w:r>
      <w:r>
        <w:rPr>
          <w:rStyle w:val="VerbatimChar"/>
        </w:rPr>
        <w:t xml:space="preserve">        ОбЗаказ.Статус = СтГЧ;</w:t>
      </w:r>
      <w:r>
        <w:br/>
      </w:r>
      <w:r>
        <w:rPr>
          <w:rStyle w:val="VerbatimChar"/>
        </w:rPr>
        <w:t xml:space="preserve">        КоличествоФакт = СтруктураЗапроса.actual_qty;</w:t>
      </w:r>
      <w:r>
        <w:br/>
      </w:r>
      <w:r>
        <w:rPr>
          <w:rStyle w:val="VerbatimChar"/>
        </w:rPr>
        <w:t xml:space="preserve">        КоличествоИзменение = КоличествоФакт - ОбЗаказ.КоличествоФакт;</w:t>
      </w:r>
      <w:r>
        <w:br/>
      </w:r>
      <w:r>
        <w:rPr>
          <w:rStyle w:val="VerbatimChar"/>
        </w:rPr>
        <w:t xml:space="preserve">        ОбЗаказ.КоличествоФакт = КоличествоФакт;</w:t>
      </w:r>
      <w:r>
        <w:br/>
      </w:r>
      <w:r>
        <w:rPr>
          <w:rStyle w:val="VerbatimChar"/>
        </w:rPr>
        <w:t xml:space="preserve">        ОбЗаказ.ДатаОбновления = ТекущаяДата();</w:t>
      </w:r>
      <w:r>
        <w:br/>
      </w:r>
      <w:r>
        <w:br/>
      </w:r>
      <w:r>
        <w:rPr>
          <w:rStyle w:val="VerbatimChar"/>
        </w:rPr>
        <w:t xml:space="preserve">        Коэф = ?(ОбЗаказ.Количество = 0, 0, ОбЗаказ.КоличествоФакт / ОбЗаказ.Количество);</w:t>
      </w:r>
      <w:r>
        <w:br/>
      </w:r>
      <w:r>
        <w:rPr>
          <w:rStyle w:val="VerbatimChar"/>
        </w:rPr>
        <w:t xml:space="preserve">        Для Каждого Стр Из ОбЗаказ.ЛокальныеИнгридиенты Цикл</w:t>
      </w:r>
      <w:r>
        <w:br/>
      </w:r>
      <w:r>
        <w:rPr>
          <w:rStyle w:val="VerbatimChar"/>
        </w:rPr>
        <w:t xml:space="preserve">            Стр.КоличествоФакт = Стр.Количество * Коэф;</w:t>
      </w:r>
      <w:r>
        <w:br/>
      </w:r>
      <w:r>
        <w:rPr>
          <w:rStyle w:val="VerbatimChar"/>
        </w:rPr>
        <w:t xml:space="preserve">        КонецЦикла;</w:t>
      </w:r>
      <w:r>
        <w:br/>
      </w:r>
      <w:r>
        <w:br/>
      </w:r>
      <w:r>
        <w:rPr>
          <w:rStyle w:val="VerbatimChar"/>
        </w:rPr>
        <w:t xml:space="preserve">        НВ = ОбЗаказ.Выпуск.Добавить();</w:t>
      </w:r>
      <w:r>
        <w:br/>
      </w:r>
      <w:r>
        <w:rPr>
          <w:rStyle w:val="VerbatimChar"/>
        </w:rPr>
        <w:t xml:space="preserve">        НВ.Пользователь = ПараметрыСеанса.ТекущийПользователь;</w:t>
      </w:r>
      <w:r>
        <w:br/>
      </w:r>
      <w:r>
        <w:rPr>
          <w:rStyle w:val="VerbatimChar"/>
        </w:rPr>
        <w:t xml:space="preserve">        НВ.ДатаСобытия  = ТекущаяДата();</w:t>
      </w:r>
      <w:r>
        <w:br/>
      </w:r>
      <w:r>
        <w:rPr>
          <w:rStyle w:val="VerbatimChar"/>
        </w:rPr>
        <w:t xml:space="preserve">        НВ.Количество   = КоличествоИзменение;</w:t>
      </w:r>
      <w:r>
        <w:br/>
      </w:r>
      <w:r>
        <w:rPr>
          <w:rStyle w:val="VerbatimChar"/>
        </w:rPr>
        <w:t xml:space="preserve">        НВ.Анулирована  = Ложь;</w:t>
      </w:r>
      <w:r>
        <w:br/>
      </w:r>
      <w:r>
        <w:br/>
      </w:r>
      <w:r>
        <w:rPr>
          <w:rStyle w:val="VerbatimChar"/>
        </w:rPr>
        <w:t xml:space="preserve">        ОбЗаказ.Записать(РежимЗаписиДокумента.Проведение);  // РасходСырья + ВыпускПродукции</w:t>
      </w:r>
      <w:r>
        <w:br/>
      </w:r>
      <w:r>
        <w:br/>
      </w:r>
      <w:r>
        <w:rPr>
          <w:rStyle w:val="VerbatimChar"/>
        </w:rPr>
        <w:t xml:space="preserve">        SS_MESKitchen.СоздатьПеремещениеРаспределения(ОбЗаказ, МассивПотр, КолМаг);</w:t>
      </w:r>
      <w:r>
        <w:br/>
      </w:r>
      <w:r>
        <w:br/>
      </w:r>
      <w:r>
        <w:rPr>
          <w:rStyle w:val="VerbatimChar"/>
        </w:rPr>
        <w:t xml:space="preserve">        ЗафиксироватьТранзакцию();</w:t>
      </w:r>
      <w:r>
        <w:br/>
      </w:r>
      <w:r>
        <w:br/>
      </w:r>
      <w:r>
        <w:rPr>
          <w:rStyle w:val="VerbatimChar"/>
        </w:rPr>
        <w:t xml:space="preserve">        Ответ = Новый Структура;</w:t>
      </w:r>
      <w:r>
        <w:br/>
      </w:r>
      <w:r>
        <w:rPr>
          <w:rStyle w:val="VerbatimChar"/>
        </w:rPr>
        <w:t xml:space="preserve">        Ответ.Вставить("id", СокрЛП(СсылкаЗаказ.УникальныйИдентификатор()));</w:t>
      </w:r>
      <w:r>
        <w:br/>
      </w:r>
      <w:r>
        <w:rPr>
          <w:rStyle w:val="VerbatimChar"/>
        </w:rPr>
        <w:t xml:space="preserve">        Ответ.Вставить("status", "ГотовЧастично");</w:t>
      </w:r>
      <w:r>
        <w:br/>
      </w:r>
      <w:r>
        <w:rPr>
          <w:rStyle w:val="VerbatimChar"/>
        </w:rPr>
        <w:t xml:space="preserve">        Ответ.Вставить("actual_qty", ОбЗаказ.КоличествоФакт);</w:t>
      </w:r>
      <w:r>
        <w:br/>
      </w:r>
      <w:r>
        <w:rPr>
          <w:rStyle w:val="VerbatimChar"/>
        </w:rPr>
        <w:t xml:space="preserve">        Ответ.Вставить("planned_qty", ОбЗаказ.Количество);</w:t>
      </w:r>
      <w:r>
        <w:br/>
      </w:r>
      <w:r>
        <w:rPr>
          <w:rStyle w:val="VerbatimChar"/>
        </w:rPr>
        <w:t xml:space="preserve">        Ответ.Вставить("yield_percent", ?(ОбЗаказ.Количество = 0, 0, Окр(ОбЗаказ.КоличествоФакт / ОбЗаказ.Количество * 100, 2)));</w:t>
      </w:r>
      <w:r>
        <w:br/>
      </w:r>
      <w:r>
        <w:rPr>
          <w:rStyle w:val="VerbatimChar"/>
        </w:rPr>
        <w:t xml:space="preserve">        Ответ.Вставить("updated_at", ОбЗаказ.ДатаОбновления);</w:t>
      </w:r>
      <w:r>
        <w:br/>
      </w:r>
      <w:r>
        <w:rPr>
          <w:rStyle w:val="VerbatimChar"/>
        </w:rPr>
        <w:t xml:space="preserve">        Возврат ОтветJSON(200, Ответ);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ОтменитьТранзакцию();</w:t>
      </w:r>
      <w:r>
        <w:br/>
      </w:r>
      <w:r>
        <w:rPr>
          <w:rStyle w:val="VerbatimChar"/>
        </w:rPr>
        <w:t xml:space="preserve">        Возврат ОтветJSON(500, Новый Структура("error,code", "Ошибка транзакции." + Символы.ПС + ОписаниеОшибки(), "INTERNAL_ERROR"));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КонецФункции</w:t>
      </w:r>
    </w:p>
    <w:bookmarkEnd w:id="24"/>
    <w:bookmarkStart w:id="25" w:name="Xa6657d0ce2690ddd290367309681e94aa9ca71e"/>
    <w:p>
      <w:pPr>
        <w:pStyle w:val="Heading3"/>
      </w:pPr>
      <w:r>
        <w:t xml:space="preserve">6.2.</w:t>
      </w:r>
      <w:r>
        <w:t xml:space="preserve"> </w:t>
      </w:r>
      <w:r>
        <w:rPr>
          <w:rStyle w:val="VerbatimChar"/>
        </w:rPr>
        <w:t xml:space="preserve">СоздатьПеремещениеРаспределения</w:t>
      </w:r>
    </w:p>
    <w:p>
      <w:pPr>
        <w:pStyle w:val="SourceCode"/>
      </w:pPr>
      <w:r>
        <w:rPr>
          <w:rStyle w:val="VerbatimChar"/>
        </w:rPr>
        <w:t xml:space="preserve">Процедура СоздатьПеремещениеРаспределения(ОбЗаказ, МассивПотр, КолМаг) Экспорт</w:t>
      </w:r>
      <w:r>
        <w:br/>
      </w:r>
      <w:r>
        <w:br/>
      </w:r>
      <w:r>
        <w:rPr>
          <w:rStyle w:val="VerbatimChar"/>
        </w:rPr>
        <w:t xml:space="preserve">    Если МассивПотр.Количество() = 0 И КолМаг = 0 Тогда Возврат; КонецЕсли;</w:t>
      </w:r>
      <w:r>
        <w:br/>
      </w:r>
      <w:r>
        <w:br/>
      </w:r>
      <w:r>
        <w:rPr>
          <w:rStyle w:val="VerbatimChar"/>
        </w:rPr>
        <w:t xml:space="preserve">    Перем = Документы.SS_ПеремещениеMES.СоздатьДокумент();</w:t>
      </w:r>
      <w:r>
        <w:br/>
      </w:r>
      <w:r>
        <w:rPr>
          <w:rStyle w:val="VerbatimChar"/>
        </w:rPr>
        <w:t xml:space="preserve">    Перем.Дата             = ТекущаяДата();</w:t>
      </w:r>
      <w:r>
        <w:br/>
      </w:r>
      <w:r>
        <w:rPr>
          <w:rStyle w:val="VerbatimChar"/>
        </w:rPr>
        <w:t xml:space="preserve">    Перем.Автор            = ПараметрыСеанса.ТекущийПользователь;</w:t>
      </w:r>
      <w:r>
        <w:br/>
      </w:r>
      <w:r>
        <w:rPr>
          <w:rStyle w:val="VerbatimChar"/>
        </w:rPr>
        <w:t xml:space="preserve">    Перем.ЗаказОснование   = ОбЗаказ.Ссылка;</w:t>
      </w:r>
      <w:r>
        <w:br/>
      </w:r>
      <w:r>
        <w:rPr>
          <w:rStyle w:val="VerbatimChar"/>
        </w:rPr>
        <w:t xml:space="preserve">    Перем.ЦехОтправитель   = ОбЗаказ.Цех;</w:t>
      </w:r>
      <w:r>
        <w:br/>
      </w:r>
      <w:r>
        <w:rPr>
          <w:rStyle w:val="VerbatimChar"/>
        </w:rPr>
        <w:t xml:space="preserve">    Перем.Продукция        = ОбЗаказ.Продукция;</w:t>
      </w:r>
      <w:r>
        <w:br/>
      </w:r>
      <w:r>
        <w:rPr>
          <w:rStyle w:val="VerbatimChar"/>
        </w:rPr>
        <w:t xml:space="preserve">    Перем.ЕдиницаИзмерения = ОбЗаказ.Продукция.БазоваяЕдиницаИзмерения;</w:t>
      </w:r>
      <w:r>
        <w:br/>
      </w:r>
      <w:r>
        <w:rPr>
          <w:rStyle w:val="VerbatimChar"/>
        </w:rPr>
        <w:t xml:space="preserve">    Перем.ДатаПланирования = ОбЗаказ.ДатаПланирования;</w:t>
      </w:r>
      <w:r>
        <w:br/>
      </w:r>
      <w:r>
        <w:br/>
      </w:r>
      <w:r>
        <w:rPr>
          <w:rStyle w:val="VerbatimChar"/>
        </w:rPr>
        <w:t xml:space="preserve">    // Цеха из явного списка</w:t>
      </w:r>
      <w:r>
        <w:br/>
      </w:r>
      <w:r>
        <w:rPr>
          <w:rStyle w:val="VerbatimChar"/>
        </w:rPr>
        <w:t xml:space="preserve">    Для Каждого П Из МассивПотр Цикл</w:t>
      </w:r>
      <w:r>
        <w:br/>
      </w:r>
      <w:r>
        <w:rPr>
          <w:rStyle w:val="VerbatimChar"/>
        </w:rPr>
        <w:t xml:space="preserve">        Если П.qty &lt;= 0 Тогда Продолжить; КонецЕсли;</w:t>
      </w:r>
      <w:r>
        <w:br/>
      </w:r>
      <w:r>
        <w:rPr>
          <w:rStyle w:val="VerbatimChar"/>
        </w:rPr>
        <w:t xml:space="preserve">        Цех = Справочники.SS_ЦехаДляПроизводстваMES.ПолучитьСсылку(Новый УникальныйИдентификатор(П.consumer_id));</w:t>
      </w:r>
      <w:r>
        <w:br/>
      </w:r>
      <w:r>
        <w:rPr>
          <w:rStyle w:val="VerbatimChar"/>
        </w:rPr>
        <w:t xml:space="preserve">        Стр = Перем.Распределение.Добавить();</w:t>
      </w:r>
      <w:r>
        <w:br/>
      </w:r>
      <w:r>
        <w:rPr>
          <w:rStyle w:val="VerbatimChar"/>
        </w:rPr>
        <w:t xml:space="preserve">        Стр.Получатель = Цех;</w:t>
      </w:r>
      <w:r>
        <w:br/>
      </w:r>
      <w:r>
        <w:rPr>
          <w:rStyle w:val="VerbatimChar"/>
        </w:rPr>
        <w:t xml:space="preserve">        Стр.ЭтоСвойЦех = (Цех = ОбЗаказ.Цех);</w:t>
      </w:r>
      <w:r>
        <w:br/>
      </w:r>
      <w:r>
        <w:rPr>
          <w:rStyle w:val="VerbatimChar"/>
        </w:rPr>
        <w:t xml:space="preserve">        Стр.Количество = П.qty;</w:t>
      </w:r>
      <w:r>
        <w:br/>
      </w:r>
      <w:r>
        <w:rPr>
          <w:rStyle w:val="VerbatimChar"/>
        </w:rPr>
        <w:t xml:space="preserve">    КонецЦикла;</w:t>
      </w:r>
      <w:r>
        <w:br/>
      </w:r>
      <w:r>
        <w:br/>
      </w:r>
      <w:r>
        <w:rPr>
          <w:rStyle w:val="VerbatimChar"/>
        </w:rPr>
        <w:t xml:space="preserve">    // Магазины пропорционально плану</w:t>
      </w:r>
      <w:r>
        <w:br/>
      </w:r>
      <w:r>
        <w:rPr>
          <w:rStyle w:val="VerbatimChar"/>
        </w:rPr>
        <w:t xml:space="preserve">    Если КолМаг &gt; 0 Тогда</w:t>
      </w:r>
      <w:r>
        <w:br/>
      </w:r>
      <w:r>
        <w:rPr>
          <w:rStyle w:val="VerbatimChar"/>
        </w:rPr>
        <w:t xml:space="preserve">        ТЗМаг = ПолучитьПлановыхМагазинов(ОбЗаказ);   // Получатель, КоличествоПлан</w:t>
      </w:r>
      <w:r>
        <w:br/>
      </w:r>
      <w:r>
        <w:rPr>
          <w:rStyle w:val="VerbatimChar"/>
        </w:rPr>
        <w:t xml:space="preserve">        СуммаПлан = ТЗМаг.Итог("КоличествоПлан");</w:t>
      </w:r>
      <w:r>
        <w:br/>
      </w:r>
      <w:r>
        <w:rPr>
          <w:rStyle w:val="VerbatimChar"/>
        </w:rPr>
        <w:t xml:space="preserve">        Если СуммаПлан &gt; 0 Тогда</w:t>
      </w:r>
      <w:r>
        <w:br/>
      </w:r>
      <w:r>
        <w:rPr>
          <w:rStyle w:val="VerbatimChar"/>
        </w:rPr>
        <w:t xml:space="preserve">            Разнесено = 0;</w:t>
      </w:r>
      <w:r>
        <w:br/>
      </w:r>
      <w:r>
        <w:rPr>
          <w:rStyle w:val="VerbatimChar"/>
        </w:rPr>
        <w:t xml:space="preserve">            Для Сч = 0 По ТЗМаг.Количество() - 1 Цикл</w:t>
      </w:r>
      <w:r>
        <w:br/>
      </w:r>
      <w:r>
        <w:rPr>
          <w:rStyle w:val="VerbatimChar"/>
        </w:rPr>
        <w:t xml:space="preserve">                М = ТЗМаг[Сч];</w:t>
      </w:r>
      <w:r>
        <w:br/>
      </w:r>
      <w:r>
        <w:rPr>
          <w:rStyle w:val="VerbatimChar"/>
        </w:rPr>
        <w:t xml:space="preserve">                Если Сч = ТЗМаг.Количество() - 1 Тогда</w:t>
      </w:r>
      <w:r>
        <w:br/>
      </w:r>
      <w:r>
        <w:rPr>
          <w:rStyle w:val="VerbatimChar"/>
        </w:rPr>
        <w:t xml:space="preserve">                    Доля = КолМаг - Разнесено;          // последнему — остаток</w:t>
      </w:r>
      <w:r>
        <w:br/>
      </w:r>
      <w:r>
        <w:rPr>
          <w:rStyle w:val="VerbatimChar"/>
        </w:rPr>
        <w:t xml:space="preserve">                Иначе</w:t>
      </w:r>
      <w:r>
        <w:br/>
      </w:r>
      <w:r>
        <w:rPr>
          <w:rStyle w:val="VerbatimChar"/>
        </w:rPr>
        <w:t xml:space="preserve">                    Доля = Окр(КолМаг * М.КоличествоПлан / СуммаПлан, 5);</w:t>
      </w:r>
      <w:r>
        <w:br/>
      </w:r>
      <w:r>
        <w:rPr>
          <w:rStyle w:val="VerbatimChar"/>
        </w:rPr>
        <w:t xml:space="preserve">                    Разнесено = Разнесено + Доля;</w:t>
      </w:r>
      <w:r>
        <w:br/>
      </w:r>
      <w:r>
        <w:rPr>
          <w:rStyle w:val="VerbatimChar"/>
        </w:rPr>
        <w:t xml:space="preserve">                КонецЕсли;</w:t>
      </w:r>
      <w:r>
        <w:br/>
      </w:r>
      <w:r>
        <w:rPr>
          <w:rStyle w:val="VerbatimChar"/>
        </w:rPr>
        <w:t xml:space="preserve">                Если Доля &lt;= 0 Тогда Продолжить; КонецЕсли;</w:t>
      </w:r>
      <w:r>
        <w:br/>
      </w:r>
      <w:r>
        <w:rPr>
          <w:rStyle w:val="VerbatimChar"/>
        </w:rPr>
        <w:t xml:space="preserve">                Стр = Перем.Распределение.Добавить();</w:t>
      </w:r>
      <w:r>
        <w:br/>
      </w:r>
      <w:r>
        <w:rPr>
          <w:rStyle w:val="VerbatimChar"/>
        </w:rPr>
        <w:t xml:space="preserve">                Стр.Получатель = М.Получатель;</w:t>
      </w:r>
      <w:r>
        <w:br/>
      </w:r>
      <w:r>
        <w:rPr>
          <w:rStyle w:val="VerbatimChar"/>
        </w:rPr>
        <w:t xml:space="preserve">                Стр.ЭтоСвойЦех = Ложь;</w:t>
      </w:r>
      <w:r>
        <w:br/>
      </w:r>
      <w:r>
        <w:rPr>
          <w:rStyle w:val="VerbatimChar"/>
        </w:rPr>
        <w:t xml:space="preserve">                Стр.Количество = Доля;</w:t>
      </w:r>
      <w:r>
        <w:br/>
      </w:r>
      <w:r>
        <w:rPr>
          <w:rStyle w:val="VerbatimChar"/>
        </w:rPr>
        <w:t xml:space="preserve">            КонецЦикла;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Перем.Записать(РежимЗаписиДокумента.Проведение);  // ОтгрузкаВМагазин / ПередачаВТранзит</w:t>
      </w:r>
      <w:r>
        <w:br/>
      </w:r>
      <w:r>
        <w:rPr>
          <w:rStyle w:val="VerbatimChar"/>
        </w:rPr>
        <w:t xml:space="preserve">КонецПроцедуры</w:t>
      </w:r>
    </w:p>
    <w:bookmarkEnd w:id="25"/>
    <w:bookmarkStart w:id="26" w:name="Xcb90c097da9c1a21637327e27d1b5c91a8a3350"/>
    <w:p>
      <w:pPr>
        <w:pStyle w:val="Heading3"/>
      </w:pPr>
      <w:r>
        <w:t xml:space="preserve">6.3.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— дораспределение по плану</w:t>
      </w:r>
    </w:p>
    <w:p>
      <w:pPr>
        <w:pStyle w:val="FirstParagraph"/>
      </w:pPr>
      <w:r>
        <w:t xml:space="preserve">К</w:t>
      </w:r>
      <w:r>
        <w:t xml:space="preserve"> </w:t>
      </w:r>
      <w:r>
        <w:rPr>
          <w:rStyle w:val="VerbatimChar"/>
        </w:rPr>
        <w:t xml:space="preserve">ЗавершениеPost</w:t>
      </w:r>
      <w:r>
        <w:t xml:space="preserve"> </w:t>
      </w:r>
      <w:r>
        <w:t xml:space="preserve">(Сценарий 1) перед</w:t>
      </w:r>
      <w:r>
        <w:t xml:space="preserve"> </w:t>
      </w:r>
      <w:r>
        <w:rPr>
          <w:rStyle w:val="VerbatimChar"/>
        </w:rPr>
        <w:t xml:space="preserve">ЗафиксироватьТранзакцию()</w:t>
      </w:r>
      <w:r>
        <w:t xml:space="preserve"> </w:t>
      </w: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SS_MESKitchen.ДораспределитьПоПлану(ОбЗаказ);  // приоритет Магазины -&gt; Чужие -&gt; Свой</w:t>
      </w:r>
    </w:p>
    <w:p>
      <w:pPr>
        <w:pStyle w:val="FirstParagraph"/>
      </w:pPr>
      <w:r>
        <w:t xml:space="preserve">Процедура считает «выделено» по плану минус уже выделенное (из регистров), создаёт</w:t>
      </w:r>
      <w:r>
        <w:t xml:space="preserve"> </w:t>
      </w:r>
      <w:r>
        <w:rPr>
          <w:rStyle w:val="VerbatimChar"/>
        </w:rPr>
        <w:t xml:space="preserve">SS_ПеремещениеMES</w:t>
      </w:r>
      <w:r>
        <w:t xml:space="preserve"> </w:t>
      </w:r>
      <w:r>
        <w:t xml:space="preserve">на недостающее распределение в порядке приоритета (свой цех забирает остаток).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4b8ba953c8c1c429ff48afa4ba445c58eee19b3"/>
    <w:p>
      <w:pPr>
        <w:pStyle w:val="Heading2"/>
      </w:pPr>
      <w:r>
        <w:t xml:space="preserve">7. Чек-лист</w:t>
      </w:r>
    </w:p>
    <w:p>
      <w:pPr>
        <w:pStyle w:val="Compact"/>
        <w:numPr>
          <w:ilvl w:val="0"/>
          <w:numId w:val="1004"/>
        </w:numPr>
      </w:pPr>
      <w:r>
        <w:t xml:space="preserve">Регистр</w:t>
      </w:r>
      <w:r>
        <w:t xml:space="preserve"> </w:t>
      </w:r>
      <w:r>
        <w:rPr>
          <w:rStyle w:val="VerbatimChar"/>
        </w:rPr>
        <w:t xml:space="preserve">ТоварыВТранзитеMES</w:t>
      </w:r>
      <w:r>
        <w:t xml:space="preserve"> </w:t>
      </w:r>
      <w:r>
        <w:t xml:space="preserve">(Остатки): измерения Заказ/ЦехОтправитель/ЦехПолучатель/Номенклатура/Характеристика, ресурс Количество (п. 1).</w:t>
      </w:r>
    </w:p>
    <w:p>
      <w:pPr>
        <w:pStyle w:val="Compact"/>
        <w:numPr>
          <w:ilvl w:val="0"/>
          <w:numId w:val="1005"/>
        </w:numPr>
      </w:pPr>
      <w:r>
        <w:t xml:space="preserve">Перечисление</w:t>
      </w:r>
      <w:r>
        <w:t xml:space="preserve"> </w:t>
      </w:r>
      <w:r>
        <w:rPr>
          <w:rStyle w:val="VerbatimChar"/>
        </w:rPr>
        <w:t xml:space="preserve">SS_ВидыДвиженийТоваровMES</w:t>
      </w:r>
      <w:r>
        <w:t xml:space="preserve">:</w:t>
      </w:r>
      <w:r>
        <w:t xml:space="preserve"> </w:t>
      </w:r>
      <w:r>
        <w:rPr>
          <w:rStyle w:val="VerbatimChar"/>
        </w:rPr>
        <w:t xml:space="preserve">ОтгрузкаВМагазин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ПередачаВТранзит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ПриёмкаИзТранзита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ВозвратИзТранзита</w:t>
      </w:r>
      <w:r>
        <w:t xml:space="preserve"> </w:t>
      </w:r>
      <w:r>
        <w:t xml:space="preserve">(п. 2).</w:t>
      </w:r>
    </w:p>
    <w:p>
      <w:pPr>
        <w:pStyle w:val="Compact"/>
        <w:numPr>
          <w:ilvl w:val="0"/>
          <w:numId w:val="1006"/>
        </w:numPr>
      </w:pPr>
      <w:r>
        <w:t xml:space="preserve">Заказ: ТЧ потребителей с</w:t>
      </w:r>
      <w:r>
        <w:t xml:space="preserve"> </w:t>
      </w:r>
      <w:r>
        <w:rPr>
          <w:rStyle w:val="VerbatimChar"/>
        </w:rPr>
        <w:t xml:space="preserve">КоличествоПлан</w:t>
      </w:r>
      <w:r>
        <w:t xml:space="preserve">,</w:t>
      </w:r>
      <w:r>
        <w:t xml:space="preserve"> </w:t>
      </w:r>
      <w:r>
        <w:rPr>
          <w:rStyle w:val="VerbatimChar"/>
        </w:rPr>
        <w:t xml:space="preserve">ЭтоСвойЦех</w:t>
      </w:r>
      <w:r>
        <w:t xml:space="preserve"> </w:t>
      </w:r>
      <w:r>
        <w:t xml:space="preserve">(п. 3).</w:t>
      </w:r>
    </w:p>
    <w:p>
      <w:pPr>
        <w:pStyle w:val="Compact"/>
        <w:numPr>
          <w:ilvl w:val="0"/>
          <w:numId w:val="1007"/>
        </w:numPr>
      </w:pPr>
      <w:r>
        <w:t xml:space="preserve">Функции «выделено/принято» из движений регистров (п. 3).</w:t>
      </w:r>
    </w:p>
    <w:p>
      <w:pPr>
        <w:pStyle w:val="Compact"/>
        <w:numPr>
          <w:ilvl w:val="0"/>
          <w:numId w:val="1008"/>
        </w:numPr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SS_ПеремещениеMES</w:t>
      </w:r>
      <w:r>
        <w:t xml:space="preserve">: шапка + ТЧ</w:t>
      </w:r>
      <w:r>
        <w:t xml:space="preserve"> </w:t>
      </w:r>
      <w:r>
        <w:rPr>
          <w:rStyle w:val="VerbatimChar"/>
        </w:rPr>
        <w:t xml:space="preserve">Распределение</w:t>
      </w:r>
      <w:r>
        <w:t xml:space="preserve">, проведение в 2 регистра (п. 4).</w:t>
      </w:r>
    </w:p>
    <w:p>
      <w:pPr>
        <w:pStyle w:val="Compact"/>
        <w:numPr>
          <w:ilvl w:val="0"/>
          <w:numId w:val="1009"/>
        </w:numPr>
      </w:pPr>
      <w:r>
        <w:t xml:space="preserve">Магазин = отгрузка; чужой цех = склад−/транзит+; свой цех = пропуск (п. 4.4).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/yield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consumers[]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shops_qty</w:t>
      </w:r>
      <w:r>
        <w:t xml:space="preserve">, валидация, перемещение (п. 5.1, 6.1–6.2).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/complete</w:t>
      </w:r>
      <w:r>
        <w:t xml:space="preserve">: авто-дораспределение по плану (п. 5.2, 6.3).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2026-06-05T05:52:44Z</dcterms:created>
  <dcterms:modified xsi:type="dcterms:W3CDTF">2026-06-05T05:52:44Z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