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tblInd w:w="42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508"/>
        <w:gridCol w:w="1822"/>
      </w:tblGrid>
      <w:tr w14:paraId="2C59668D">
        <w:trPr>
          <w:trHeight w:val="453" w:hRule="atLeast"/>
        </w:trPr>
        <w:tc>
          <w:tcPr>
            <w:tcW w:w="1508" w:type="dxa"/>
            <w:vAlign w:val="center"/>
          </w:tcPr>
          <w:p w14:paraId="3C3366F6">
            <w:pPr>
              <w:jc w:val="center"/>
              <w:rPr>
                <w:rFonts w:ascii="黑体" w:eastAsia="黑体"/>
                <w:b/>
              </w:rPr>
            </w:pPr>
            <w:r>
              <w:rPr>
                <w:rFonts w:hint="eastAsia" w:ascii="黑体" w:eastAsia="黑体"/>
                <w:b/>
              </w:rPr>
              <w:t>案卷号</w:t>
            </w:r>
          </w:p>
        </w:tc>
        <w:tc>
          <w:tcPr>
            <w:tcW w:w="1822" w:type="dxa"/>
            <w:vAlign w:val="center"/>
          </w:tcPr>
          <w:p w14:paraId="1B01BA6B">
            <w:pPr>
              <w:jc w:val="center"/>
              <w:rPr>
                <w:rFonts w:ascii="黑体"/>
                <w:b/>
              </w:rPr>
            </w:pPr>
          </w:p>
        </w:tc>
      </w:tr>
      <w:tr w14:paraId="61C57CD5">
        <w:trPr>
          <w:trHeight w:val="459" w:hRule="atLeast"/>
        </w:trPr>
        <w:tc>
          <w:tcPr>
            <w:tcW w:w="1508" w:type="dxa"/>
            <w:vAlign w:val="center"/>
          </w:tcPr>
          <w:p w14:paraId="7CBFF43A">
            <w:pPr>
              <w:jc w:val="center"/>
              <w:rPr>
                <w:b/>
              </w:rPr>
            </w:pPr>
            <w:r>
              <w:rPr>
                <w:rFonts w:hint="eastAsia"/>
                <w:b/>
              </w:rPr>
              <w:t>日期</w:t>
            </w:r>
          </w:p>
        </w:tc>
        <w:tc>
          <w:tcPr>
            <w:tcW w:w="1822" w:type="dxa"/>
            <w:vAlign w:val="center"/>
          </w:tcPr>
          <w:p w14:paraId="6B09606F">
            <w:pPr>
              <w:jc w:val="center"/>
              <w:rPr>
                <w:b/>
              </w:rPr>
            </w:pPr>
            <w:r>
              <w:rPr>
                <w:b/>
              </w:rPr>
              <w:t>2026/6/7</w:t>
            </w:r>
          </w:p>
        </w:tc>
      </w:tr>
    </w:tbl>
    <w:p w14:paraId="7052D09E">
      <w:pPr>
        <w:spacing w:line="360" w:lineRule="auto"/>
        <w:jc w:val="left"/>
        <w:rPr>
          <w:rFonts w:ascii="Arial" w:hAnsi="Arial"/>
          <w:b/>
          <w:sz w:val="20"/>
        </w:rPr>
      </w:pPr>
    </w:p>
    <w:p w14:paraId="341A240D">
      <w:pPr>
        <w:spacing w:line="360" w:lineRule="auto"/>
        <w:jc w:val="left"/>
        <w:rPr>
          <w:rFonts w:ascii="Arial" w:hAnsi="Arial"/>
          <w:b/>
          <w:sz w:val="20"/>
        </w:rPr>
      </w:pPr>
    </w:p>
    <w:p w14:paraId="69E5DADD">
      <w:pPr>
        <w:spacing w:line="360" w:lineRule="auto"/>
        <w:jc w:val="left"/>
        <w:rPr>
          <w:rFonts w:ascii="Arial" w:hAnsi="Arial"/>
          <w:b/>
          <w:sz w:val="20"/>
        </w:rPr>
      </w:pPr>
    </w:p>
    <w:p w14:paraId="320A4FD0">
      <w:pPr>
        <w:spacing w:line="360" w:lineRule="auto"/>
        <w:jc w:val="left"/>
        <w:rPr>
          <w:rFonts w:ascii="Arial" w:hAnsi="Arial"/>
          <w:b/>
          <w:sz w:val="20"/>
        </w:rPr>
      </w:pPr>
    </w:p>
    <w:p w14:paraId="50A4BE3F">
      <w:pPr>
        <w:spacing w:line="360" w:lineRule="auto"/>
        <w:jc w:val="center"/>
        <w:rPr>
          <w:rFonts w:ascii="宋体"/>
          <w:sz w:val="30"/>
        </w:rPr>
      </w:pPr>
      <w:r>
        <w:rPr>
          <w:rFonts w:hint="eastAsia" w:ascii="宋体"/>
          <w:sz w:val="30"/>
        </w:rPr>
        <w:t>＜</w:t>
      </w:r>
      <w:r>
        <w:rPr>
          <w:rFonts w:hint="eastAsia" w:ascii="宋体"/>
          <w:sz w:val="28"/>
        </w:rPr>
        <w:t>智康药管——融合多模态理解的健康与药物管理系统</w:t>
      </w:r>
      <w:r>
        <w:rPr>
          <w:rFonts w:hint="eastAsia" w:ascii="宋体"/>
          <w:sz w:val="30"/>
        </w:rPr>
        <w:t>＞</w:t>
      </w:r>
    </w:p>
    <w:p w14:paraId="5B234F00">
      <w:pPr>
        <w:spacing w:line="360" w:lineRule="auto"/>
        <w:jc w:val="center"/>
        <w:outlineLvl w:val="0"/>
        <w:rPr>
          <w:rFonts w:ascii="黑体" w:eastAsia="黑体"/>
          <w:b/>
          <w:sz w:val="52"/>
        </w:rPr>
      </w:pPr>
      <w:bookmarkStart w:id="0" w:name="_Toc231746932"/>
      <w:bookmarkStart w:id="1" w:name="_Toc231746033"/>
      <w:r>
        <w:rPr>
          <w:rFonts w:hint="eastAsia" w:ascii="黑体" w:eastAsia="黑体"/>
          <w:b/>
          <w:sz w:val="52"/>
        </w:rPr>
        <w:t>概要设计说明书</w:t>
      </w:r>
      <w:bookmarkEnd w:id="0"/>
      <w:bookmarkEnd w:id="1"/>
    </w:p>
    <w:p w14:paraId="749AA437">
      <w:pPr>
        <w:spacing w:line="360" w:lineRule="auto"/>
        <w:jc w:val="left"/>
        <w:rPr>
          <w:rFonts w:ascii="Arial" w:hAnsi="Arial"/>
          <w:b/>
          <w:sz w:val="20"/>
        </w:rPr>
      </w:pPr>
    </w:p>
    <w:p w14:paraId="6B9ABD6D">
      <w:pPr>
        <w:spacing w:line="360" w:lineRule="auto"/>
        <w:jc w:val="left"/>
        <w:rPr>
          <w:rFonts w:ascii="Arial" w:hAnsi="Arial"/>
          <w:b/>
          <w:sz w:val="20"/>
        </w:rPr>
      </w:pPr>
    </w:p>
    <w:p w14:paraId="2A61EAB9">
      <w:pPr>
        <w:spacing w:line="360" w:lineRule="auto"/>
        <w:rPr>
          <w:sz w:val="24"/>
        </w:rPr>
      </w:pPr>
      <w:r>
        <w:rPr>
          <w:sz w:val="24"/>
        </w:rPr>
        <w:t xml:space="preserve">          </w:t>
      </w:r>
      <w:r>
        <w:rPr>
          <w:rFonts w:hint="eastAsia"/>
          <w:sz w:val="24"/>
        </w:rPr>
        <w:t>作</w:t>
      </w:r>
      <w:r>
        <w:rPr>
          <w:sz w:val="24"/>
        </w:rPr>
        <w:t xml:space="preserve">    </w:t>
      </w:r>
      <w:r>
        <w:rPr>
          <w:rFonts w:hint="eastAsia"/>
          <w:sz w:val="24"/>
        </w:rPr>
        <w:t>者：</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陈涛                  </w:t>
      </w:r>
      <w:r>
        <w:rPr>
          <w:sz w:val="24"/>
          <w:u w:val="single"/>
        </w:rPr>
        <w:t xml:space="preserve">   </w:t>
      </w:r>
    </w:p>
    <w:p w14:paraId="097672E2">
      <w:pPr>
        <w:spacing w:line="360" w:lineRule="auto"/>
        <w:rPr>
          <w:sz w:val="24"/>
        </w:rPr>
      </w:pPr>
      <w:r>
        <w:rPr>
          <w:sz w:val="24"/>
        </w:rPr>
        <w:t xml:space="preserve">          </w:t>
      </w:r>
      <w:r>
        <w:rPr>
          <w:rFonts w:hint="eastAsia"/>
          <w:sz w:val="24"/>
        </w:rPr>
        <w:t>完成日期：</w:t>
      </w:r>
      <w:r>
        <w:rPr>
          <w:rFonts w:hint="eastAsia"/>
          <w:sz w:val="24"/>
          <w:u w:val="single"/>
        </w:rPr>
        <w:t xml:space="preserve">           </w:t>
      </w:r>
      <w:r>
        <w:rPr>
          <w:sz w:val="24"/>
          <w:u w:val="single"/>
        </w:rPr>
        <w:t xml:space="preserve"> 2026/6/7</w:t>
      </w:r>
      <w:r>
        <w:rPr>
          <w:rFonts w:hint="eastAsia"/>
          <w:sz w:val="24"/>
          <w:u w:val="single"/>
        </w:rPr>
        <w:t xml:space="preserve">                   </w:t>
      </w:r>
    </w:p>
    <w:p w14:paraId="2021FA02">
      <w:pPr>
        <w:spacing w:line="360" w:lineRule="auto"/>
        <w:rPr>
          <w:sz w:val="24"/>
          <w:u w:val="single"/>
        </w:rPr>
      </w:pPr>
      <w:r>
        <w:rPr>
          <w:sz w:val="24"/>
        </w:rPr>
        <w:t xml:space="preserve">          </w:t>
      </w:r>
      <w:r>
        <w:rPr>
          <w:rFonts w:hint="eastAsia"/>
          <w:sz w:val="24"/>
        </w:rPr>
        <w:t>签</w:t>
      </w:r>
      <w:r>
        <w:rPr>
          <w:sz w:val="24"/>
        </w:rPr>
        <w:t xml:space="preserve"> </w:t>
      </w:r>
      <w:r>
        <w:rPr>
          <w:rFonts w:hint="eastAsia"/>
          <w:sz w:val="24"/>
        </w:rPr>
        <w:t>收</w:t>
      </w:r>
      <w:r>
        <w:rPr>
          <w:sz w:val="24"/>
        </w:rPr>
        <w:t xml:space="preserve"> </w:t>
      </w:r>
      <w:r>
        <w:rPr>
          <w:rFonts w:hint="eastAsia"/>
          <w:sz w:val="24"/>
        </w:rPr>
        <w:t>人：</w:t>
      </w:r>
      <w:r>
        <w:rPr>
          <w:sz w:val="24"/>
          <w:u w:val="single"/>
        </w:rPr>
        <w:t xml:space="preserve">             </w:t>
      </w:r>
      <w:r>
        <w:rPr>
          <w:rFonts w:hint="eastAsia"/>
          <w:sz w:val="24"/>
          <w:u w:val="single"/>
        </w:rPr>
        <w:t>陈涛</w:t>
      </w:r>
      <w:r>
        <w:rPr>
          <w:sz w:val="24"/>
          <w:u w:val="single"/>
        </w:rPr>
        <w:t xml:space="preserve"> </w:t>
      </w:r>
      <w:r>
        <w:rPr>
          <w:rFonts w:hint="eastAsia"/>
          <w:sz w:val="24"/>
          <w:u w:val="single"/>
        </w:rPr>
        <w:t xml:space="preserve">                    </w:t>
      </w:r>
    </w:p>
    <w:p w14:paraId="5280D127">
      <w:pPr>
        <w:spacing w:line="360" w:lineRule="auto"/>
        <w:rPr>
          <w:sz w:val="24"/>
          <w:u w:val="single"/>
        </w:rPr>
      </w:pPr>
      <w:r>
        <w:rPr>
          <w:sz w:val="24"/>
        </w:rPr>
        <w:t xml:space="preserve">          </w:t>
      </w:r>
      <w:r>
        <w:rPr>
          <w:rFonts w:hint="eastAsia"/>
          <w:sz w:val="24"/>
        </w:rPr>
        <w:t>签收日期：</w:t>
      </w:r>
      <w:r>
        <w:rPr>
          <w:sz w:val="24"/>
          <w:u w:val="single"/>
        </w:rPr>
        <w:t xml:space="preserve">           </w:t>
      </w:r>
      <w:r>
        <w:rPr>
          <w:rFonts w:hint="eastAsia"/>
          <w:sz w:val="24"/>
          <w:u w:val="single"/>
        </w:rPr>
        <w:t xml:space="preserve"> </w:t>
      </w:r>
      <w:r>
        <w:rPr>
          <w:sz w:val="24"/>
          <w:u w:val="single"/>
        </w:rPr>
        <w:t>2026</w:t>
      </w:r>
      <w:r>
        <w:rPr>
          <w:rFonts w:hint="eastAsia"/>
          <w:sz w:val="24"/>
          <w:u w:val="single"/>
        </w:rPr>
        <w:t>/</w:t>
      </w:r>
      <w:r>
        <w:rPr>
          <w:sz w:val="24"/>
          <w:u w:val="single"/>
        </w:rPr>
        <w:t>6/7</w:t>
      </w:r>
      <w:r>
        <w:rPr>
          <w:rFonts w:hint="eastAsia"/>
          <w:sz w:val="24"/>
          <w:u w:val="single"/>
        </w:rPr>
        <w:t xml:space="preserve">                   </w:t>
      </w:r>
    </w:p>
    <w:p w14:paraId="32E4A860">
      <w:pPr>
        <w:spacing w:line="360" w:lineRule="auto"/>
        <w:rPr>
          <w:sz w:val="24"/>
          <w:u w:val="single"/>
        </w:rPr>
      </w:pPr>
    </w:p>
    <w:p w14:paraId="091C313D">
      <w:pPr>
        <w:spacing w:line="360" w:lineRule="auto"/>
        <w:rPr>
          <w:sz w:val="24"/>
        </w:rPr>
      </w:pPr>
      <w:r>
        <w:rPr>
          <w:sz w:val="24"/>
        </w:rPr>
        <w:t xml:space="preserve">          </w:t>
      </w:r>
      <w:r>
        <w:rPr>
          <w:rFonts w:hint="eastAsia"/>
          <w:sz w:val="24"/>
        </w:rPr>
        <w:t>修改情况记录：</w:t>
      </w:r>
    </w:p>
    <w:tbl>
      <w:tblPr>
        <w:tblStyle w:val="17"/>
        <w:tblW w:w="0" w:type="auto"/>
        <w:tblInd w:w="132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40"/>
        <w:gridCol w:w="1620"/>
        <w:gridCol w:w="1080"/>
        <w:gridCol w:w="1260"/>
        <w:gridCol w:w="1060"/>
      </w:tblGrid>
      <w:tr w14:paraId="0D6D25D5">
        <w:trPr>
          <w:cantSplit/>
        </w:trPr>
        <w:tc>
          <w:tcPr>
            <w:tcW w:w="940" w:type="dxa"/>
          </w:tcPr>
          <w:p w14:paraId="199993C8">
            <w:pPr>
              <w:spacing w:line="360" w:lineRule="auto"/>
              <w:jc w:val="center"/>
              <w:rPr>
                <w:sz w:val="24"/>
              </w:rPr>
            </w:pPr>
            <w:r>
              <w:rPr>
                <w:rFonts w:hint="eastAsia"/>
                <w:sz w:val="24"/>
              </w:rPr>
              <w:t>版本号</w:t>
            </w:r>
          </w:p>
        </w:tc>
        <w:tc>
          <w:tcPr>
            <w:tcW w:w="1620" w:type="dxa"/>
          </w:tcPr>
          <w:p w14:paraId="33C70FFC">
            <w:pPr>
              <w:spacing w:line="360" w:lineRule="auto"/>
              <w:jc w:val="center"/>
              <w:rPr>
                <w:sz w:val="24"/>
              </w:rPr>
            </w:pPr>
            <w:r>
              <w:rPr>
                <w:rFonts w:hint="eastAsia"/>
                <w:sz w:val="24"/>
              </w:rPr>
              <w:t>修改批准人</w:t>
            </w:r>
          </w:p>
        </w:tc>
        <w:tc>
          <w:tcPr>
            <w:tcW w:w="1080" w:type="dxa"/>
          </w:tcPr>
          <w:p w14:paraId="76BD1674">
            <w:pPr>
              <w:spacing w:line="360" w:lineRule="auto"/>
              <w:jc w:val="center"/>
              <w:rPr>
                <w:sz w:val="24"/>
              </w:rPr>
            </w:pPr>
            <w:r>
              <w:rPr>
                <w:rFonts w:hint="eastAsia"/>
                <w:sz w:val="24"/>
              </w:rPr>
              <w:t>修改人</w:t>
            </w:r>
          </w:p>
        </w:tc>
        <w:tc>
          <w:tcPr>
            <w:tcW w:w="1260" w:type="dxa"/>
          </w:tcPr>
          <w:p w14:paraId="4F134D29">
            <w:pPr>
              <w:spacing w:line="360" w:lineRule="auto"/>
              <w:jc w:val="center"/>
              <w:rPr>
                <w:sz w:val="24"/>
              </w:rPr>
            </w:pPr>
            <w:r>
              <w:rPr>
                <w:rFonts w:hint="eastAsia"/>
                <w:sz w:val="24"/>
              </w:rPr>
              <w:t>安装日期</w:t>
            </w:r>
          </w:p>
        </w:tc>
        <w:tc>
          <w:tcPr>
            <w:tcW w:w="1060" w:type="dxa"/>
          </w:tcPr>
          <w:p w14:paraId="328402D3">
            <w:pPr>
              <w:spacing w:line="360" w:lineRule="auto"/>
              <w:jc w:val="center"/>
              <w:rPr>
                <w:sz w:val="24"/>
              </w:rPr>
            </w:pPr>
            <w:r>
              <w:rPr>
                <w:rFonts w:hint="eastAsia"/>
                <w:sz w:val="24"/>
              </w:rPr>
              <w:t>签收人</w:t>
            </w:r>
          </w:p>
        </w:tc>
      </w:tr>
      <w:tr w14:paraId="17467C73">
        <w:trPr>
          <w:cantSplit/>
          <w:trHeight w:val="412" w:hRule="atLeast"/>
        </w:trPr>
        <w:tc>
          <w:tcPr>
            <w:tcW w:w="940" w:type="dxa"/>
          </w:tcPr>
          <w:p w14:paraId="2F51134D">
            <w:pPr>
              <w:spacing w:line="360" w:lineRule="auto"/>
              <w:jc w:val="center"/>
              <w:rPr>
                <w:sz w:val="24"/>
              </w:rPr>
            </w:pPr>
            <w:r>
              <w:rPr>
                <w:rFonts w:hint="eastAsia"/>
                <w:sz w:val="24"/>
              </w:rPr>
              <w:t>1</w:t>
            </w:r>
            <w:r>
              <w:rPr>
                <w:sz w:val="24"/>
              </w:rPr>
              <w:t>.0</w:t>
            </w:r>
          </w:p>
        </w:tc>
        <w:tc>
          <w:tcPr>
            <w:tcW w:w="1620" w:type="dxa"/>
          </w:tcPr>
          <w:p w14:paraId="545E5048">
            <w:pPr>
              <w:spacing w:line="360" w:lineRule="auto"/>
              <w:jc w:val="center"/>
              <w:rPr>
                <w:sz w:val="24"/>
              </w:rPr>
            </w:pPr>
            <w:r>
              <w:rPr>
                <w:rFonts w:hint="eastAsia"/>
                <w:sz w:val="24"/>
              </w:rPr>
              <w:t>陈涛</w:t>
            </w:r>
          </w:p>
        </w:tc>
        <w:tc>
          <w:tcPr>
            <w:tcW w:w="1080" w:type="dxa"/>
          </w:tcPr>
          <w:p w14:paraId="413AB5CB">
            <w:pPr>
              <w:spacing w:line="360" w:lineRule="auto"/>
              <w:jc w:val="center"/>
              <w:rPr>
                <w:sz w:val="24"/>
              </w:rPr>
            </w:pPr>
            <w:r>
              <w:rPr>
                <w:rFonts w:hint="eastAsia"/>
                <w:sz w:val="24"/>
              </w:rPr>
              <w:t>陈涛</w:t>
            </w:r>
          </w:p>
        </w:tc>
        <w:tc>
          <w:tcPr>
            <w:tcW w:w="1260" w:type="dxa"/>
          </w:tcPr>
          <w:p w14:paraId="045D0C35">
            <w:pPr>
              <w:spacing w:line="360" w:lineRule="auto"/>
              <w:jc w:val="center"/>
              <w:rPr>
                <w:sz w:val="24"/>
              </w:rPr>
            </w:pPr>
            <w:r>
              <w:rPr>
                <w:sz w:val="24"/>
              </w:rPr>
              <w:t>2026</w:t>
            </w:r>
            <w:r>
              <w:rPr>
                <w:rFonts w:hint="eastAsia"/>
                <w:sz w:val="24"/>
              </w:rPr>
              <w:t>/</w:t>
            </w:r>
            <w:r>
              <w:rPr>
                <w:sz w:val="24"/>
              </w:rPr>
              <w:t xml:space="preserve">6/7 </w:t>
            </w:r>
            <w:r>
              <w:rPr>
                <w:rFonts w:hint="eastAsia"/>
                <w:sz w:val="24"/>
              </w:rPr>
              <w:t xml:space="preserve">  </w:t>
            </w:r>
          </w:p>
        </w:tc>
        <w:tc>
          <w:tcPr>
            <w:tcW w:w="1060" w:type="dxa"/>
          </w:tcPr>
          <w:p w14:paraId="00AA1078">
            <w:pPr>
              <w:spacing w:line="360" w:lineRule="auto"/>
              <w:jc w:val="center"/>
              <w:rPr>
                <w:sz w:val="24"/>
              </w:rPr>
            </w:pPr>
            <w:r>
              <w:rPr>
                <w:rFonts w:hint="eastAsia"/>
                <w:sz w:val="24"/>
              </w:rPr>
              <w:t>陈涛</w:t>
            </w:r>
          </w:p>
        </w:tc>
      </w:tr>
      <w:tr w14:paraId="7211E36C">
        <w:trPr>
          <w:cantSplit/>
        </w:trPr>
        <w:tc>
          <w:tcPr>
            <w:tcW w:w="940" w:type="dxa"/>
          </w:tcPr>
          <w:p w14:paraId="06210BBE">
            <w:pPr>
              <w:spacing w:line="360" w:lineRule="auto"/>
              <w:jc w:val="center"/>
              <w:rPr>
                <w:sz w:val="24"/>
              </w:rPr>
            </w:pPr>
          </w:p>
        </w:tc>
        <w:tc>
          <w:tcPr>
            <w:tcW w:w="1620" w:type="dxa"/>
          </w:tcPr>
          <w:p w14:paraId="3CCC2D56">
            <w:pPr>
              <w:spacing w:line="360" w:lineRule="auto"/>
              <w:jc w:val="center"/>
              <w:rPr>
                <w:sz w:val="24"/>
              </w:rPr>
            </w:pPr>
          </w:p>
        </w:tc>
        <w:tc>
          <w:tcPr>
            <w:tcW w:w="1080" w:type="dxa"/>
          </w:tcPr>
          <w:p w14:paraId="7FF40C00">
            <w:pPr>
              <w:spacing w:line="360" w:lineRule="auto"/>
              <w:jc w:val="center"/>
              <w:rPr>
                <w:sz w:val="24"/>
              </w:rPr>
            </w:pPr>
          </w:p>
        </w:tc>
        <w:tc>
          <w:tcPr>
            <w:tcW w:w="1260" w:type="dxa"/>
          </w:tcPr>
          <w:p w14:paraId="507D56BB">
            <w:pPr>
              <w:spacing w:line="360" w:lineRule="auto"/>
              <w:jc w:val="center"/>
              <w:rPr>
                <w:sz w:val="24"/>
              </w:rPr>
            </w:pPr>
          </w:p>
        </w:tc>
        <w:tc>
          <w:tcPr>
            <w:tcW w:w="1060" w:type="dxa"/>
          </w:tcPr>
          <w:p w14:paraId="73753226">
            <w:pPr>
              <w:spacing w:line="360" w:lineRule="auto"/>
              <w:jc w:val="center"/>
              <w:rPr>
                <w:sz w:val="24"/>
              </w:rPr>
            </w:pPr>
          </w:p>
        </w:tc>
      </w:tr>
      <w:tr w14:paraId="67D0D0E9">
        <w:trPr>
          <w:cantSplit/>
        </w:trPr>
        <w:tc>
          <w:tcPr>
            <w:tcW w:w="940" w:type="dxa"/>
          </w:tcPr>
          <w:p w14:paraId="334E9DBF">
            <w:pPr>
              <w:spacing w:line="360" w:lineRule="auto"/>
              <w:jc w:val="center"/>
              <w:rPr>
                <w:sz w:val="24"/>
              </w:rPr>
            </w:pPr>
          </w:p>
        </w:tc>
        <w:tc>
          <w:tcPr>
            <w:tcW w:w="1620" w:type="dxa"/>
          </w:tcPr>
          <w:p w14:paraId="6A06776F">
            <w:pPr>
              <w:spacing w:line="360" w:lineRule="auto"/>
              <w:jc w:val="center"/>
              <w:rPr>
                <w:sz w:val="24"/>
              </w:rPr>
            </w:pPr>
          </w:p>
        </w:tc>
        <w:tc>
          <w:tcPr>
            <w:tcW w:w="1080" w:type="dxa"/>
          </w:tcPr>
          <w:p w14:paraId="1520CF5E">
            <w:pPr>
              <w:spacing w:line="360" w:lineRule="auto"/>
              <w:jc w:val="center"/>
              <w:rPr>
                <w:sz w:val="24"/>
              </w:rPr>
            </w:pPr>
          </w:p>
        </w:tc>
        <w:tc>
          <w:tcPr>
            <w:tcW w:w="1260" w:type="dxa"/>
          </w:tcPr>
          <w:p w14:paraId="26C00E29">
            <w:pPr>
              <w:spacing w:line="360" w:lineRule="auto"/>
              <w:jc w:val="center"/>
              <w:rPr>
                <w:sz w:val="24"/>
              </w:rPr>
            </w:pPr>
          </w:p>
        </w:tc>
        <w:tc>
          <w:tcPr>
            <w:tcW w:w="1060" w:type="dxa"/>
          </w:tcPr>
          <w:p w14:paraId="30EBF989">
            <w:pPr>
              <w:spacing w:line="360" w:lineRule="auto"/>
              <w:jc w:val="center"/>
              <w:rPr>
                <w:sz w:val="24"/>
              </w:rPr>
            </w:pPr>
          </w:p>
        </w:tc>
      </w:tr>
    </w:tbl>
    <w:p w14:paraId="50EB7A2C">
      <w:pPr>
        <w:spacing w:line="400" w:lineRule="atLeast"/>
        <w:rPr>
          <w:rFonts w:ascii="黑体" w:eastAsia="黑体"/>
          <w:b/>
          <w:sz w:val="30"/>
          <w:u w:val="single"/>
        </w:rPr>
      </w:pPr>
    </w:p>
    <w:p w14:paraId="75A04371">
      <w:pPr>
        <w:pStyle w:val="23"/>
        <w:ind w:firstLine="0"/>
        <w:jc w:val="center"/>
        <w:outlineLvl w:val="0"/>
        <w:rPr>
          <w:rFonts w:hint="eastAsia"/>
        </w:rPr>
      </w:pPr>
      <w:r>
        <w:rPr>
          <w:rFonts w:eastAsia="幼圆"/>
          <w:b/>
          <w:sz w:val="32"/>
        </w:rPr>
        <w:br w:type="page"/>
      </w:r>
    </w:p>
    <w:sdt>
      <w:sdtPr>
        <w:rPr>
          <w:lang w:val="zh-CN"/>
        </w:rPr>
        <w:id w:val="-1"/>
        <w:docPartObj>
          <w:docPartGallery w:val="Table of Contents"/>
          <w:docPartUnique/>
        </w:docPartObj>
      </w:sdtPr>
      <w:sdtEndPr>
        <w:rPr>
          <w:rFonts w:ascii="Times New Roman" w:hAnsi="Times New Roman" w:eastAsia="宋体" w:cs="Times New Roman"/>
          <w:b/>
          <w:bCs/>
          <w:color w:val="auto"/>
          <w:kern w:val="2"/>
          <w:sz w:val="21"/>
          <w:szCs w:val="20"/>
          <w:lang w:val="zh-CN"/>
        </w:rPr>
      </w:sdtEndPr>
      <w:sdtContent>
        <w:p w14:paraId="6EB01B58">
          <w:pPr>
            <w:pStyle w:val="114"/>
            <w:jc w:val="center"/>
          </w:pPr>
          <w:r>
            <w:rPr>
              <w:rFonts w:ascii="Times New Roman" w:hAnsi="Times New Roman" w:eastAsia="幼圆" w:cs="Times New Roman"/>
              <w:b/>
              <w:color w:val="auto"/>
              <w:kern w:val="2"/>
              <w:szCs w:val="20"/>
            </w:rPr>
            <w:t>目录</w:t>
          </w:r>
          <w:r>
            <w:rPr>
              <w:rFonts w:ascii="Times New Roman" w:hAnsi="Times New Roman" w:eastAsia="幼圆" w:cs="Times New Roman"/>
              <w:b/>
              <w:color w:val="auto"/>
              <w:kern w:val="2"/>
              <w:szCs w:val="20"/>
            </w:rPr>
            <w:fldChar w:fldCharType="begin"/>
          </w:r>
          <w:r>
            <w:rPr>
              <w:rFonts w:ascii="Times New Roman" w:hAnsi="Times New Roman" w:eastAsia="幼圆" w:cs="Times New Roman"/>
              <w:b/>
              <w:color w:val="auto"/>
              <w:kern w:val="2"/>
              <w:szCs w:val="20"/>
            </w:rPr>
            <w:instrText xml:space="preserve"> TOC \o "1-3" \h \z \u </w:instrText>
          </w:r>
          <w:r>
            <w:rPr>
              <w:rFonts w:ascii="Times New Roman" w:hAnsi="Times New Roman" w:eastAsia="幼圆" w:cs="Times New Roman"/>
              <w:b/>
              <w:color w:val="auto"/>
              <w:kern w:val="2"/>
              <w:szCs w:val="20"/>
            </w:rPr>
            <w:fldChar w:fldCharType="separate"/>
          </w:r>
        </w:p>
        <w:p w14:paraId="66B49AB2">
          <w:pPr>
            <w:pStyle w:val="14"/>
            <w:tabs>
              <w:tab w:val="right" w:leader="dot" w:pos="8296"/>
            </w:tabs>
            <w:rPr>
              <w:rFonts w:asciiTheme="minorHAnsi" w:hAnsiTheme="minorHAnsi" w:eastAsiaTheme="minorEastAsia" w:cstheme="minorBidi"/>
              <w:b w:val="0"/>
              <w:sz w:val="21"/>
              <w:szCs w:val="22"/>
            </w:rPr>
          </w:pPr>
          <w:r>
            <w:fldChar w:fldCharType="begin"/>
          </w:r>
          <w:r>
            <w:instrText xml:space="preserve"> HYPERLINK \l "_Toc231746933" </w:instrText>
          </w:r>
          <w:r>
            <w:fldChar w:fldCharType="separate"/>
          </w:r>
          <w:r>
            <w:rPr>
              <w:rStyle w:val="21"/>
            </w:rPr>
            <w:t>1 引言</w:t>
          </w:r>
          <w:r>
            <w:tab/>
          </w:r>
          <w:r>
            <w:fldChar w:fldCharType="begin"/>
          </w:r>
          <w:r>
            <w:instrText xml:space="preserve"> PAGEREF _Toc231746933 \h </w:instrText>
          </w:r>
          <w:r>
            <w:fldChar w:fldCharType="separate"/>
          </w:r>
          <w:r>
            <w:t>1</w:t>
          </w:r>
          <w:r>
            <w:fldChar w:fldCharType="end"/>
          </w:r>
          <w:r>
            <w:fldChar w:fldCharType="end"/>
          </w:r>
        </w:p>
        <w:p w14:paraId="399F962D">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"_Toc231746934" </w:instrText>
          </w:r>
          <w:r>
            <w:fldChar w:fldCharType="separate"/>
          </w:r>
          <w:r>
            <w:rPr>
              <w:rStyle w:val="21"/>
            </w:rPr>
            <w:t>1.1 编写目的</w:t>
          </w:r>
          <w:r>
            <w:tab/>
          </w:r>
          <w:r>
            <w:fldChar w:fldCharType="begin"/>
          </w:r>
          <w:r>
            <w:instrText xml:space="preserve"> PAGEREF _Toc231746934 \h </w:instrText>
          </w:r>
          <w:r>
            <w:fldChar w:fldCharType="separate"/>
          </w:r>
          <w:r>
            <w:t>1</w:t>
          </w:r>
          <w:r>
            <w:fldChar w:fldCharType="end"/>
          </w:r>
          <w:r>
            <w:fldChar w:fldCharType="end"/>
          </w:r>
        </w:p>
        <w:p w14:paraId="3A510B53">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"_Toc231746935" </w:instrText>
          </w:r>
          <w:r>
            <w:fldChar w:fldCharType="separate"/>
          </w:r>
          <w:r>
            <w:rPr>
              <w:rStyle w:val="21"/>
            </w:rPr>
            <w:t>1.2 范围</w:t>
          </w:r>
          <w:r>
            <w:tab/>
          </w:r>
          <w:r>
            <w:fldChar w:fldCharType="begin"/>
          </w:r>
          <w:r>
            <w:instrText xml:space="preserve"> PAGEREF _Toc231746935 \h </w:instrText>
          </w:r>
          <w:r>
            <w:fldChar w:fldCharType="separate"/>
          </w:r>
          <w:r>
            <w:t>1</w:t>
          </w:r>
          <w:r>
            <w:fldChar w:fldCharType="end"/>
          </w:r>
          <w:r>
            <w:fldChar w:fldCharType="end"/>
          </w:r>
        </w:p>
        <w:p w14:paraId="522C33DC">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"_Toc231746936" </w:instrText>
          </w:r>
          <w:r>
            <w:fldChar w:fldCharType="separate"/>
          </w:r>
          <w:r>
            <w:rPr>
              <w:rStyle w:val="21"/>
            </w:rPr>
            <w:t>1.3 定义</w:t>
          </w:r>
          <w:r>
            <w:tab/>
          </w:r>
          <w:r>
            <w:fldChar w:fldCharType="begin"/>
          </w:r>
          <w:r>
            <w:instrText xml:space="preserve"> PAGEREF _Toc231746936 \h </w:instrText>
          </w:r>
          <w:r>
            <w:fldChar w:fldCharType="separate"/>
          </w:r>
          <w:r>
            <w:t>2</w:t>
          </w:r>
          <w:r>
            <w:fldChar w:fldCharType="end"/>
          </w:r>
          <w:r>
            <w:fldChar w:fldCharType="end"/>
          </w:r>
        </w:p>
        <w:p w14:paraId="04CE6E6B">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"_Toc231746937" </w:instrText>
          </w:r>
          <w:r>
            <w:fldChar w:fldCharType="separate"/>
          </w:r>
          <w:r>
            <w:rPr>
              <w:rStyle w:val="21"/>
            </w:rPr>
            <w:t>1.4 参考资料</w:t>
          </w:r>
          <w:r>
            <w:tab/>
          </w:r>
          <w:r>
            <w:fldChar w:fldCharType="begin"/>
          </w:r>
          <w:r>
            <w:instrText xml:space="preserve"> PAGEREF _Toc231746937 \h </w:instrText>
          </w:r>
          <w:r>
            <w:fldChar w:fldCharType="separate"/>
          </w:r>
          <w:r>
            <w:t>2</w:t>
          </w:r>
          <w:r>
            <w:fldChar w:fldCharType="end"/>
          </w:r>
          <w:r>
            <w:fldChar w:fldCharType="end"/>
          </w:r>
        </w:p>
        <w:p w14:paraId="7E6EBD22">
          <w:pPr>
            <w:pStyle w:val="14"/>
            <w:tabs>
              <w:tab w:val="right" w:leader="dot" w:pos="8296"/>
            </w:tabs>
            <w:rPr>
              <w:rFonts w:asciiTheme="minorHAnsi" w:hAnsiTheme="minorHAnsi" w:eastAsiaTheme="minorEastAsia" w:cstheme="minorBidi"/>
              <w:b w:val="0"/>
              <w:sz w:val="21"/>
              <w:szCs w:val="22"/>
            </w:rPr>
          </w:pPr>
          <w:r>
            <w:fldChar w:fldCharType="begin"/>
          </w:r>
          <w:r>
            <w:instrText xml:space="preserve"> HYPERLINK \l "_Toc231746938" </w:instrText>
          </w:r>
          <w:r>
            <w:fldChar w:fldCharType="separate"/>
          </w:r>
          <w:r>
            <w:rPr>
              <w:rStyle w:val="21"/>
            </w:rPr>
            <w:t>2 总体设计</w:t>
          </w:r>
          <w:r>
            <w:tab/>
          </w:r>
          <w:r>
            <w:fldChar w:fldCharType="begin"/>
          </w:r>
          <w:r>
            <w:instrText xml:space="preserve"> PAGEREF _Toc231746938 \h </w:instrText>
          </w:r>
          <w:r>
            <w:fldChar w:fldCharType="separate"/>
          </w:r>
          <w:r>
            <w:t>3</w:t>
          </w:r>
          <w:r>
            <w:fldChar w:fldCharType="end"/>
          </w:r>
          <w:r>
            <w:fldChar w:fldCharType="end"/>
          </w:r>
        </w:p>
        <w:p w14:paraId="795ABF61">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"_Toc231746939" </w:instrText>
          </w:r>
          <w:r>
            <w:fldChar w:fldCharType="separate"/>
          </w:r>
          <w:r>
            <w:rPr>
              <w:rStyle w:val="21"/>
            </w:rPr>
            <w:t>2.1 需求规定</w:t>
          </w:r>
          <w:r>
            <w:tab/>
          </w:r>
          <w:r>
            <w:fldChar w:fldCharType="begin"/>
          </w:r>
          <w:r>
            <w:instrText xml:space="preserve"> PAGEREF _Toc231746939 \h </w:instrText>
          </w:r>
          <w:r>
            <w:fldChar w:fldCharType="separate"/>
          </w:r>
          <w:r>
            <w:t>3</w:t>
          </w:r>
          <w:r>
            <w:fldChar w:fldCharType="end"/>
          </w:r>
          <w:r>
            <w:fldChar w:fldCharType="end"/>
          </w:r>
        </w:p>
        <w:p w14:paraId="296CDA29">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"_Toc231746940" </w:instrText>
          </w:r>
          <w:r>
            <w:fldChar w:fldCharType="separate"/>
          </w:r>
          <w:r>
            <w:rPr>
              <w:rStyle w:val="21"/>
            </w:rPr>
            <w:t>2.2 运行环境</w:t>
          </w:r>
          <w:r>
            <w:tab/>
          </w:r>
          <w:r>
            <w:fldChar w:fldCharType="begin"/>
          </w:r>
          <w:r>
            <w:instrText xml:space="preserve"> PAGEREF _Toc231746940 \h </w:instrText>
          </w:r>
          <w:r>
            <w:fldChar w:fldCharType="separate"/>
          </w:r>
          <w:r>
            <w:t>3</w:t>
          </w:r>
          <w:r>
            <w:fldChar w:fldCharType="end"/>
          </w:r>
          <w:r>
            <w:fldChar w:fldCharType="end"/>
          </w:r>
        </w:p>
        <w:p w14:paraId="4FFA1C5A">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"_Toc231746941" </w:instrText>
          </w:r>
          <w:r>
            <w:fldChar w:fldCharType="separate"/>
          </w:r>
          <w:r>
            <w:rPr>
              <w:rStyle w:val="21"/>
            </w:rPr>
            <w:t>2.3 基本设计概念和处理流程</w:t>
          </w:r>
          <w:r>
            <w:tab/>
          </w:r>
          <w:r>
            <w:fldChar w:fldCharType="begin"/>
          </w:r>
          <w:r>
            <w:instrText xml:space="preserve"> PAGEREF _Toc231746941 \h </w:instrText>
          </w:r>
          <w:r>
            <w:fldChar w:fldCharType="separate"/>
          </w:r>
          <w:r>
            <w:t>4</w:t>
          </w:r>
          <w:r>
            <w:fldChar w:fldCharType="end"/>
          </w:r>
          <w:r>
            <w:fldChar w:fldCharType="end"/>
          </w:r>
        </w:p>
        <w:p w14:paraId="491E9125">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"_Toc231746942" </w:instrText>
          </w:r>
          <w:r>
            <w:fldChar w:fldCharType="separate"/>
          </w:r>
          <w:r>
            <w:rPr>
              <w:rStyle w:val="21"/>
            </w:rPr>
            <w:t>2.4 结构</w:t>
          </w:r>
          <w:r>
            <w:tab/>
          </w:r>
          <w:r>
            <w:fldChar w:fldCharType="begin"/>
          </w:r>
          <w:r>
            <w:instrText xml:space="preserve"> PAGEREF _Toc231746942 \h </w:instrText>
          </w:r>
          <w:r>
            <w:fldChar w:fldCharType="separate"/>
          </w:r>
          <w:r>
            <w:t>4</w:t>
          </w:r>
          <w:r>
            <w:fldChar w:fldCharType="end"/>
          </w:r>
          <w:r>
            <w:fldChar w:fldCharType="end"/>
          </w:r>
        </w:p>
        <w:p w14:paraId="34B31A39">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"_Toc231746943" </w:instrText>
          </w:r>
          <w:r>
            <w:fldChar w:fldCharType="separate"/>
          </w:r>
          <w:r>
            <w:rPr>
              <w:rStyle w:val="21"/>
            </w:rPr>
            <w:t>2.5 功能需求与程序的关系</w:t>
          </w:r>
          <w:r>
            <w:tab/>
          </w:r>
          <w:r>
            <w:fldChar w:fldCharType="begin"/>
          </w:r>
          <w:r>
            <w:instrText xml:space="preserve"> PAGEREF _Toc231746943 \h </w:instrText>
          </w:r>
          <w:r>
            <w:fldChar w:fldCharType="separate"/>
          </w:r>
          <w:r>
            <w:t>5</w:t>
          </w:r>
          <w:r>
            <w:fldChar w:fldCharType="end"/>
          </w:r>
          <w:r>
            <w:fldChar w:fldCharType="end"/>
          </w:r>
        </w:p>
        <w:p w14:paraId="5601D81E">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"_Toc231746944" </w:instrText>
          </w:r>
          <w:r>
            <w:fldChar w:fldCharType="separate"/>
          </w:r>
          <w:r>
            <w:rPr>
              <w:rStyle w:val="21"/>
            </w:rPr>
            <w:t>2.6 人工处理过程</w:t>
          </w:r>
          <w:r>
            <w:tab/>
          </w:r>
          <w:r>
            <w:fldChar w:fldCharType="begin"/>
          </w:r>
          <w:r>
            <w:instrText xml:space="preserve"> PAGEREF _Toc231746944 \h </w:instrText>
          </w:r>
          <w:r>
            <w:fldChar w:fldCharType="separate"/>
          </w:r>
          <w:r>
            <w:t>6</w:t>
          </w:r>
          <w:r>
            <w:fldChar w:fldCharType="end"/>
          </w:r>
          <w:r>
            <w:fldChar w:fldCharType="end"/>
          </w:r>
        </w:p>
        <w:p w14:paraId="1FCCE7D1">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"_Toc231746945" </w:instrText>
          </w:r>
          <w:r>
            <w:fldChar w:fldCharType="separate"/>
          </w:r>
          <w:r>
            <w:rPr>
              <w:rStyle w:val="21"/>
            </w:rPr>
            <w:t>2.7 尚未解决的问题</w:t>
          </w:r>
          <w:r>
            <w:tab/>
          </w:r>
          <w:r>
            <w:fldChar w:fldCharType="begin"/>
          </w:r>
          <w:r>
            <w:instrText xml:space="preserve"> PAGEREF _Toc231746945 \h </w:instrText>
          </w:r>
          <w:r>
            <w:fldChar w:fldCharType="separate"/>
          </w:r>
          <w:r>
            <w:t>6</w:t>
          </w:r>
          <w:r>
            <w:fldChar w:fldCharType="end"/>
          </w:r>
          <w:r>
            <w:fldChar w:fldCharType="end"/>
          </w:r>
        </w:p>
        <w:p w14:paraId="12E60C81">
          <w:pPr>
            <w:pStyle w:val="14"/>
            <w:tabs>
              <w:tab w:val="right" w:leader="dot" w:pos="8296"/>
            </w:tabs>
            <w:rPr>
              <w:rFonts w:asciiTheme="minorHAnsi" w:hAnsiTheme="minorHAnsi" w:eastAsiaTheme="minorEastAsia" w:cstheme="minorBidi"/>
              <w:b w:val="0"/>
              <w:sz w:val="21"/>
              <w:szCs w:val="22"/>
            </w:rPr>
          </w:pPr>
          <w:r>
            <w:fldChar w:fldCharType="begin"/>
          </w:r>
          <w:r>
            <w:instrText xml:space="preserve"> HYPERLINK \l "_Toc231746946" </w:instrText>
          </w:r>
          <w:r>
            <w:fldChar w:fldCharType="separate"/>
          </w:r>
          <w:r>
            <w:rPr>
              <w:rStyle w:val="21"/>
            </w:rPr>
            <w:t>3 接口设计</w:t>
          </w:r>
          <w:r>
            <w:tab/>
          </w:r>
          <w:r>
            <w:fldChar w:fldCharType="begin"/>
          </w:r>
          <w:r>
            <w:instrText xml:space="preserve"> PAGEREF _Toc231746946 \h </w:instrText>
          </w:r>
          <w:r>
            <w:fldChar w:fldCharType="separate"/>
          </w:r>
          <w:r>
            <w:t>7</w:t>
          </w:r>
          <w:r>
            <w:fldChar w:fldCharType="end"/>
          </w:r>
          <w:r>
            <w:fldChar w:fldCharType="end"/>
          </w:r>
        </w:p>
        <w:p w14:paraId="1E7A6098">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"_Toc231746947" </w:instrText>
          </w:r>
          <w:r>
            <w:fldChar w:fldCharType="separate"/>
          </w:r>
          <w:r>
            <w:rPr>
              <w:rStyle w:val="21"/>
            </w:rPr>
            <w:t>3.1 用户接口</w:t>
          </w:r>
          <w:r>
            <w:tab/>
          </w:r>
          <w:r>
            <w:fldChar w:fldCharType="begin"/>
          </w:r>
          <w:r>
            <w:instrText xml:space="preserve"> PAGEREF _Toc231746947 \h </w:instrText>
          </w:r>
          <w:r>
            <w:fldChar w:fldCharType="separate"/>
          </w:r>
          <w:r>
            <w:t>7</w:t>
          </w:r>
          <w:r>
            <w:fldChar w:fldCharType="end"/>
          </w:r>
          <w:r>
            <w:fldChar w:fldCharType="end"/>
          </w:r>
        </w:p>
        <w:p w14:paraId="57D875BE">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"_Toc231746948" </w:instrText>
          </w:r>
          <w:r>
            <w:fldChar w:fldCharType="separate"/>
          </w:r>
          <w:r>
            <w:rPr>
              <w:rStyle w:val="21"/>
            </w:rPr>
            <w:t>3.2 外部接口</w:t>
          </w:r>
          <w:r>
            <w:tab/>
          </w:r>
          <w:r>
            <w:fldChar w:fldCharType="begin"/>
          </w:r>
          <w:r>
            <w:instrText xml:space="preserve"> PAGEREF _Toc231746948 \h </w:instrText>
          </w:r>
          <w:r>
            <w:fldChar w:fldCharType="separate"/>
          </w:r>
          <w:r>
            <w:t>7</w:t>
          </w:r>
          <w:r>
            <w:fldChar w:fldCharType="end"/>
          </w:r>
          <w:r>
            <w:fldChar w:fldCharType="end"/>
          </w:r>
        </w:p>
        <w:p w14:paraId="2629E1A7">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"_Toc231746949" </w:instrText>
          </w:r>
          <w:r>
            <w:fldChar w:fldCharType="separate"/>
          </w:r>
          <w:r>
            <w:rPr>
              <w:rStyle w:val="21"/>
            </w:rPr>
            <w:t>3.3 内部接口</w:t>
          </w:r>
          <w:r>
            <w:tab/>
          </w:r>
          <w:r>
            <w:fldChar w:fldCharType="begin"/>
          </w:r>
          <w:r>
            <w:instrText xml:space="preserve"> PAGEREF _Toc231746949 \h </w:instrText>
          </w:r>
          <w:r>
            <w:fldChar w:fldCharType="separate"/>
          </w:r>
          <w:r>
            <w:t>8</w:t>
          </w:r>
          <w:r>
            <w:fldChar w:fldCharType="end"/>
          </w:r>
          <w:r>
            <w:fldChar w:fldCharType="end"/>
          </w:r>
        </w:p>
        <w:p w14:paraId="2FC27F2A">
          <w:pPr>
            <w:pStyle w:val="14"/>
            <w:tabs>
              <w:tab w:val="right" w:leader="dot" w:pos="8296"/>
            </w:tabs>
            <w:rPr>
              <w:rFonts w:asciiTheme="minorHAnsi" w:hAnsiTheme="minorHAnsi" w:eastAsiaTheme="minorEastAsia" w:cstheme="minorBidi"/>
              <w:b w:val="0"/>
              <w:sz w:val="21"/>
              <w:szCs w:val="22"/>
            </w:rPr>
          </w:pPr>
          <w:r>
            <w:fldChar w:fldCharType="begin"/>
          </w:r>
          <w:r>
            <w:instrText xml:space="preserve"> HYPERLINK \l "_Toc231746950" </w:instrText>
          </w:r>
          <w:r>
            <w:fldChar w:fldCharType="separate"/>
          </w:r>
          <w:r>
            <w:rPr>
              <w:rStyle w:val="21"/>
            </w:rPr>
            <w:t>4 运行设计</w:t>
          </w:r>
          <w:r>
            <w:tab/>
          </w:r>
          <w:r>
            <w:fldChar w:fldCharType="begin"/>
          </w:r>
          <w:r>
            <w:instrText xml:space="preserve"> PAGEREF _Toc231746950 \h </w:instrText>
          </w:r>
          <w:r>
            <w:fldChar w:fldCharType="separate"/>
          </w:r>
          <w:r>
            <w:t>25</w:t>
          </w:r>
          <w:r>
            <w:fldChar w:fldCharType="end"/>
          </w:r>
          <w:r>
            <w:fldChar w:fldCharType="end"/>
          </w:r>
        </w:p>
        <w:p w14:paraId="53952A46">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"_Toc231746951" </w:instrText>
          </w:r>
          <w:r>
            <w:fldChar w:fldCharType="separate"/>
          </w:r>
          <w:r>
            <w:rPr>
              <w:rStyle w:val="21"/>
            </w:rPr>
            <w:t>4.1 运行模块组合</w:t>
          </w:r>
          <w:r>
            <w:tab/>
          </w:r>
          <w:r>
            <w:fldChar w:fldCharType="begin"/>
          </w:r>
          <w:r>
            <w:instrText xml:space="preserve"> PAGEREF _Toc231746951 \h </w:instrText>
          </w:r>
          <w:r>
            <w:fldChar w:fldCharType="separate"/>
          </w:r>
          <w:r>
            <w:t>25</w:t>
          </w:r>
          <w:r>
            <w:fldChar w:fldCharType="end"/>
          </w:r>
          <w:r>
            <w:fldChar w:fldCharType="end"/>
          </w:r>
        </w:p>
        <w:p w14:paraId="1C83AC3A">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"_Toc231746952" </w:instrText>
          </w:r>
          <w:r>
            <w:fldChar w:fldCharType="separate"/>
          </w:r>
          <w:r>
            <w:rPr>
              <w:rStyle w:val="21"/>
            </w:rPr>
            <w:t>4.2 运行控制</w:t>
          </w:r>
          <w:r>
            <w:tab/>
          </w:r>
          <w:r>
            <w:fldChar w:fldCharType="begin"/>
          </w:r>
          <w:r>
            <w:instrText xml:space="preserve"> PAGEREF _Toc231746952 \h </w:instrText>
          </w:r>
          <w:r>
            <w:fldChar w:fldCharType="separate"/>
          </w:r>
          <w:r>
            <w:t>26</w:t>
          </w:r>
          <w:r>
            <w:fldChar w:fldCharType="end"/>
          </w:r>
          <w:r>
            <w:fldChar w:fldCharType="end"/>
          </w:r>
        </w:p>
        <w:p w14:paraId="0272FD06">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"_Toc231746953" </w:instrText>
          </w:r>
          <w:r>
            <w:fldChar w:fldCharType="separate"/>
          </w:r>
          <w:r>
            <w:rPr>
              <w:rStyle w:val="21"/>
            </w:rPr>
            <w:t>4.3 运行时间</w:t>
          </w:r>
          <w:r>
            <w:tab/>
          </w:r>
          <w:r>
            <w:fldChar w:fldCharType="begin"/>
          </w:r>
          <w:r>
            <w:instrText xml:space="preserve"> PAGEREF _Toc231746953 \h </w:instrText>
          </w:r>
          <w:r>
            <w:fldChar w:fldCharType="separate"/>
          </w:r>
          <w:r>
            <w:t>26</w:t>
          </w:r>
          <w:r>
            <w:fldChar w:fldCharType="end"/>
          </w:r>
          <w:r>
            <w:fldChar w:fldCharType="end"/>
          </w:r>
        </w:p>
        <w:p w14:paraId="10617B64">
          <w:pPr>
            <w:pStyle w:val="14"/>
            <w:tabs>
              <w:tab w:val="right" w:leader="dot" w:pos="8296"/>
            </w:tabs>
            <w:rPr>
              <w:rFonts w:asciiTheme="minorHAnsi" w:hAnsiTheme="minorHAnsi" w:eastAsiaTheme="minorEastAsia" w:cstheme="minorBidi"/>
              <w:b w:val="0"/>
              <w:sz w:val="21"/>
              <w:szCs w:val="22"/>
            </w:rPr>
          </w:pPr>
          <w:r>
            <w:fldChar w:fldCharType="begin"/>
          </w:r>
          <w:r>
            <w:instrText xml:space="preserve"> HYPERLINK \l "_Toc231746954" </w:instrText>
          </w:r>
          <w:r>
            <w:fldChar w:fldCharType="separate"/>
          </w:r>
          <w:r>
            <w:rPr>
              <w:rStyle w:val="21"/>
            </w:rPr>
            <w:t>5 系统数据结构设计</w:t>
          </w:r>
          <w:r>
            <w:tab/>
          </w:r>
          <w:r>
            <w:fldChar w:fldCharType="begin"/>
          </w:r>
          <w:r>
            <w:instrText xml:space="preserve"> PAGEREF _Toc231746954 \h </w:instrText>
          </w:r>
          <w:r>
            <w:fldChar w:fldCharType="separate"/>
          </w:r>
          <w:r>
            <w:t>26</w:t>
          </w:r>
          <w:r>
            <w:fldChar w:fldCharType="end"/>
          </w:r>
          <w:r>
            <w:fldChar w:fldCharType="end"/>
          </w:r>
        </w:p>
        <w:p w14:paraId="06C76541">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"_Toc231746955" </w:instrText>
          </w:r>
          <w:r>
            <w:fldChar w:fldCharType="separate"/>
          </w:r>
          <w:r>
            <w:rPr>
              <w:rStyle w:val="21"/>
            </w:rPr>
            <w:t>5.1 逻辑结构设计要点</w:t>
          </w:r>
          <w:r>
            <w:tab/>
          </w:r>
          <w:r>
            <w:fldChar w:fldCharType="begin"/>
          </w:r>
          <w:r>
            <w:instrText xml:space="preserve"> PAGEREF _Toc231746955 \h </w:instrText>
          </w:r>
          <w:r>
            <w:fldChar w:fldCharType="separate"/>
          </w:r>
          <w:r>
            <w:t>26</w:t>
          </w:r>
          <w:r>
            <w:fldChar w:fldCharType="end"/>
          </w:r>
          <w:r>
            <w:fldChar w:fldCharType="end"/>
          </w:r>
        </w:p>
        <w:p w14:paraId="2A842264">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"_Toc231746956" </w:instrText>
          </w:r>
          <w:r>
            <w:fldChar w:fldCharType="separate"/>
          </w:r>
          <w:r>
            <w:rPr>
              <w:rStyle w:val="21"/>
            </w:rPr>
            <w:t>5.2 物理结构设计要点</w:t>
          </w:r>
          <w:r>
            <w:tab/>
          </w:r>
          <w:r>
            <w:fldChar w:fldCharType="begin"/>
          </w:r>
          <w:r>
            <w:instrText xml:space="preserve"> PAGEREF _Toc231746956 \h </w:instrText>
          </w:r>
          <w:r>
            <w:fldChar w:fldCharType="separate"/>
          </w:r>
          <w:r>
            <w:t>26</w:t>
          </w:r>
          <w:r>
            <w:fldChar w:fldCharType="end"/>
          </w:r>
          <w:r>
            <w:fldChar w:fldCharType="end"/>
          </w:r>
        </w:p>
        <w:p w14:paraId="2A281D83">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"_Toc231746957" </w:instrText>
          </w:r>
          <w:r>
            <w:fldChar w:fldCharType="separate"/>
          </w:r>
          <w:r>
            <w:rPr>
              <w:rStyle w:val="21"/>
            </w:rPr>
            <w:t>5.3 数据结构与程序的关系</w:t>
          </w:r>
          <w:r>
            <w:tab/>
          </w:r>
          <w:r>
            <w:fldChar w:fldCharType="begin"/>
          </w:r>
          <w:r>
            <w:instrText xml:space="preserve"> PAGEREF _Toc231746957 \h </w:instrText>
          </w:r>
          <w:r>
            <w:fldChar w:fldCharType="separate"/>
          </w:r>
          <w:r>
            <w:t>26</w:t>
          </w:r>
          <w:r>
            <w:fldChar w:fldCharType="end"/>
          </w:r>
          <w:r>
            <w:fldChar w:fldCharType="end"/>
          </w:r>
        </w:p>
        <w:p w14:paraId="6000F37E">
          <w:pPr>
            <w:pStyle w:val="14"/>
            <w:tabs>
              <w:tab w:val="right" w:leader="dot" w:pos="8296"/>
            </w:tabs>
            <w:rPr>
              <w:rFonts w:asciiTheme="minorHAnsi" w:hAnsiTheme="minorHAnsi" w:eastAsiaTheme="minorEastAsia" w:cstheme="minorBidi"/>
              <w:b w:val="0"/>
              <w:sz w:val="21"/>
              <w:szCs w:val="22"/>
            </w:rPr>
          </w:pPr>
          <w:r>
            <w:fldChar w:fldCharType="begin"/>
          </w:r>
          <w:r>
            <w:instrText xml:space="preserve"> HYPERLINK \l "_Toc231746958" </w:instrText>
          </w:r>
          <w:r>
            <w:fldChar w:fldCharType="separate"/>
          </w:r>
          <w:r>
            <w:rPr>
              <w:rStyle w:val="21"/>
            </w:rPr>
            <w:t>6 系统出错处理设计</w:t>
          </w:r>
          <w:r>
            <w:tab/>
          </w:r>
          <w:r>
            <w:fldChar w:fldCharType="begin"/>
          </w:r>
          <w:r>
            <w:instrText xml:space="preserve"> PAGEREF _Toc231746958 \h </w:instrText>
          </w:r>
          <w:r>
            <w:fldChar w:fldCharType="separate"/>
          </w:r>
          <w:r>
            <w:t>27</w:t>
          </w:r>
          <w:r>
            <w:fldChar w:fldCharType="end"/>
          </w:r>
          <w:r>
            <w:fldChar w:fldCharType="end"/>
          </w:r>
        </w:p>
        <w:p w14:paraId="1F8A1EDD">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"_Toc231746959" </w:instrText>
          </w:r>
          <w:r>
            <w:fldChar w:fldCharType="separate"/>
          </w:r>
          <w:r>
            <w:rPr>
              <w:rStyle w:val="21"/>
            </w:rPr>
            <w:t>6.1 出错信息</w:t>
          </w:r>
          <w:r>
            <w:tab/>
          </w:r>
          <w:r>
            <w:fldChar w:fldCharType="begin"/>
          </w:r>
          <w:r>
            <w:instrText xml:space="preserve"> PAGEREF _Toc231746959 \h </w:instrText>
          </w:r>
          <w:r>
            <w:fldChar w:fldCharType="separate"/>
          </w:r>
          <w:r>
            <w:t>27</w:t>
          </w:r>
          <w:r>
            <w:fldChar w:fldCharType="end"/>
          </w:r>
          <w:r>
            <w:fldChar w:fldCharType="end"/>
          </w:r>
        </w:p>
        <w:p w14:paraId="10CEC1F4">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"_Toc231746960" </w:instrText>
          </w:r>
          <w:r>
            <w:fldChar w:fldCharType="separate"/>
          </w:r>
          <w:r>
            <w:rPr>
              <w:rStyle w:val="21"/>
            </w:rPr>
            <w:t>6.2 补救措施</w:t>
          </w:r>
          <w:r>
            <w:tab/>
          </w:r>
          <w:r>
            <w:fldChar w:fldCharType="begin"/>
          </w:r>
          <w:r>
            <w:instrText xml:space="preserve"> PAGEREF _Toc231746960 \h </w:instrText>
          </w:r>
          <w:r>
            <w:fldChar w:fldCharType="separate"/>
          </w:r>
          <w:r>
            <w:t>27</w:t>
          </w:r>
          <w:r>
            <w:fldChar w:fldCharType="end"/>
          </w:r>
          <w:r>
            <w:fldChar w:fldCharType="end"/>
          </w:r>
        </w:p>
        <w:p w14:paraId="66F373EC">
          <w:pPr>
            <w:pStyle w:val="8"/>
            <w:tabs>
              <w:tab w:val="right" w:leader="dot" w:pos="8296"/>
            </w:tabs>
            <w:rPr>
              <w:rFonts w:asciiTheme="minorHAnsi" w:hAnsiTheme="minorHAnsi" w:eastAsiaTheme="minorEastAsia" w:cstheme="minorBidi"/>
              <w:sz w:val="21"/>
              <w:szCs w:val="22"/>
            </w:rPr>
          </w:pPr>
          <w:r>
            <w:fldChar w:fldCharType="begin"/>
          </w:r>
          <w:r>
            <w:instrText xml:space="preserve"> HYPERLINK \l "_Toc231746961" </w:instrText>
          </w:r>
          <w:r>
            <w:fldChar w:fldCharType="separate"/>
          </w:r>
          <w:r>
            <w:rPr>
              <w:rStyle w:val="21"/>
            </w:rPr>
            <w:t>6.3 系统维护设计</w:t>
          </w:r>
          <w:r>
            <w:tab/>
          </w:r>
          <w:r>
            <w:fldChar w:fldCharType="begin"/>
          </w:r>
          <w:r>
            <w:instrText xml:space="preserve"> PAGEREF _Toc231746961 \h </w:instrText>
          </w:r>
          <w:r>
            <w:fldChar w:fldCharType="separate"/>
          </w:r>
          <w:r>
            <w:t>27</w:t>
          </w:r>
          <w:r>
            <w:fldChar w:fldCharType="end"/>
          </w:r>
          <w:r>
            <w:fldChar w:fldCharType="end"/>
          </w:r>
        </w:p>
        <w:p w14:paraId="2D0110B4">
          <w:r>
            <w:rPr>
              <w:b/>
              <w:bCs/>
              <w:lang w:val="zh-CN"/>
            </w:rPr>
            <w:fldChar w:fldCharType="end"/>
          </w:r>
        </w:p>
      </w:sdtContent>
    </w:sdt>
    <w:p w14:paraId="20484AFA">
      <w:pPr>
        <w:pStyle w:val="23"/>
        <w:ind w:firstLine="0"/>
        <w:rPr>
          <w:rFonts w:hint="eastAsia"/>
        </w:rPr>
      </w:pPr>
    </w:p>
    <w:p w14:paraId="1071154A">
      <w:pPr>
        <w:pStyle w:val="23"/>
        <w:ind w:firstLine="0"/>
        <w:jc w:val="center"/>
        <w:rPr>
          <w:rFonts w:eastAsia="幼圆"/>
          <w:b/>
          <w:sz w:val="32"/>
        </w:rPr>
      </w:pPr>
    </w:p>
    <w:p w14:paraId="4917F248">
      <w:pPr>
        <w:pStyle w:val="23"/>
        <w:ind w:firstLine="0"/>
        <w:jc w:val="center"/>
        <w:rPr>
          <w:rFonts w:eastAsia="幼圆"/>
          <w:b/>
          <w:sz w:val="32"/>
        </w:rPr>
      </w:pPr>
    </w:p>
    <w:p w14:paraId="14472340">
      <w:pPr>
        <w:pStyle w:val="23"/>
        <w:ind w:firstLine="0"/>
        <w:jc w:val="center"/>
        <w:rPr>
          <w:rFonts w:eastAsia="幼圆"/>
          <w:b/>
          <w:sz w:val="32"/>
        </w:rPr>
      </w:pPr>
    </w:p>
    <w:p w14:paraId="5D4A81C3">
      <w:pPr>
        <w:pStyle w:val="23"/>
        <w:ind w:firstLine="0"/>
        <w:jc w:val="center"/>
        <w:rPr>
          <w:rFonts w:hint="eastAsia" w:eastAsia="幼圆"/>
          <w:b/>
          <w:sz w:val="32"/>
        </w:rPr>
        <w:sectPr>
          <w:headerReference r:id="rId3" w:type="default"/>
          <w:pgSz w:w="11906" w:h="16838"/>
          <w:pgMar w:top="1440" w:right="1800" w:bottom="1440" w:left="1800" w:header="851" w:footer="992" w:gutter="0"/>
          <w:cols w:space="425" w:num="1"/>
          <w:docGrid w:type="lines" w:linePitch="312" w:charSpace="0"/>
        </w:sectPr>
      </w:pPr>
    </w:p>
    <w:p w14:paraId="0E60F36E">
      <w:pPr>
        <w:pStyle w:val="3"/>
      </w:pPr>
      <w:bookmarkStart w:id="2" w:name="_Toc436445617"/>
      <w:bookmarkStart w:id="3" w:name="_Toc231746933"/>
      <w:bookmarkStart w:id="4" w:name="_Toc445698277"/>
      <w:r>
        <w:rPr>
          <w:rFonts w:hint="eastAsia"/>
        </w:rPr>
        <w:t xml:space="preserve">1 </w:t>
      </w:r>
      <w:bookmarkEnd w:id="2"/>
      <w:r>
        <w:rPr>
          <w:rFonts w:hint="eastAsia"/>
        </w:rPr>
        <w:t>引言</w:t>
      </w:r>
      <w:bookmarkEnd w:id="3"/>
      <w:bookmarkEnd w:id="4"/>
    </w:p>
    <w:p w14:paraId="3867716B">
      <w:pPr>
        <w:pStyle w:val="5"/>
      </w:pPr>
      <w:bookmarkStart w:id="5" w:name="_Toc445698278"/>
      <w:bookmarkStart w:id="6" w:name="_Toc436445618"/>
      <w:bookmarkStart w:id="7" w:name="_Toc231746934"/>
      <w:r>
        <w:rPr>
          <w:rFonts w:hint="eastAsia"/>
        </w:rPr>
        <w:t>1</w:t>
      </w:r>
      <w:r>
        <w:t>.</w:t>
      </w:r>
      <w:r>
        <w:rPr>
          <w:rFonts w:hint="eastAsia"/>
        </w:rPr>
        <w:t>1 编写目的</w:t>
      </w:r>
      <w:bookmarkEnd w:id="5"/>
      <w:bookmarkEnd w:id="6"/>
      <w:bookmarkEnd w:id="7"/>
    </w:p>
    <w:p w14:paraId="08000839">
      <w:pPr>
        <w:pStyle w:val="16"/>
        <w:spacing w:before="0" w:beforeAutospacing="0" w:line="360" w:lineRule="auto"/>
        <w:ind w:firstLine="360"/>
        <w:rPr>
          <w:sz w:val="21"/>
          <w:szCs w:val="21"/>
        </w:rPr>
      </w:pPr>
      <w:bookmarkStart w:id="8" w:name="_Toc445698279"/>
      <w:bookmarkStart w:id="9" w:name="_Toc436445619"/>
      <w:r>
        <w:rPr>
          <w:rStyle w:val="24"/>
          <w:sz w:val="21"/>
          <w:szCs w:val="21"/>
        </w:rPr>
        <w:t xml:space="preserve">本项目服务于居家健康管理与日常安全用药领域 </w:t>
      </w:r>
      <w:r>
        <w:rPr>
          <w:rStyle w:val="25"/>
          <w:sz w:val="21"/>
          <w:szCs w:val="21"/>
        </w:rPr>
        <w:t xml:space="preserve">，旨在通过打造个人健康与用药智能体系统 </w:t>
      </w:r>
      <w:r>
        <w:rPr>
          <w:rStyle w:val="26"/>
          <w:sz w:val="21"/>
          <w:szCs w:val="21"/>
        </w:rPr>
        <w:t xml:space="preserve">，解决慢性病长期管理、老年人数字化操作困难及家庭照护信息不对称等行业痛点 </w:t>
      </w:r>
      <w:r>
        <w:rPr>
          <w:sz w:val="21"/>
          <w:szCs w:val="21"/>
        </w:rPr>
        <w:t xml:space="preserve">。系统最终用户为： </w:t>
      </w:r>
    </w:p>
    <w:p w14:paraId="04482058">
      <w:pPr>
        <w:pStyle w:val="16"/>
        <w:numPr>
          <w:ilvl w:val="0"/>
          <w:numId w:val="1"/>
        </w:numPr>
        <w:spacing w:before="0" w:beforeAutospacing="0" w:line="360" w:lineRule="auto"/>
        <w:rPr>
          <w:sz w:val="21"/>
          <w:szCs w:val="21"/>
        </w:rPr>
      </w:pPr>
      <w:r>
        <w:rPr>
          <w:rStyle w:val="27"/>
          <w:b/>
          <w:bCs/>
          <w:sz w:val="21"/>
          <w:szCs w:val="21"/>
        </w:rPr>
        <w:t>长期服药的慢性病患者</w:t>
      </w:r>
      <w:r>
        <w:rPr>
          <w:rStyle w:val="27"/>
          <w:sz w:val="21"/>
          <w:szCs w:val="21"/>
        </w:rPr>
        <w:t xml:space="preserve">：用于智能化解析复杂用药规则、主动提醒、跟踪药效并规避用药风险 </w:t>
      </w:r>
      <w:r>
        <w:rPr>
          <w:sz w:val="21"/>
          <w:szCs w:val="21"/>
        </w:rPr>
        <w:t xml:space="preserve">。 </w:t>
      </w:r>
    </w:p>
    <w:p w14:paraId="5E0D74D5">
      <w:pPr>
        <w:pStyle w:val="16"/>
        <w:numPr>
          <w:ilvl w:val="0"/>
          <w:numId w:val="1"/>
        </w:numPr>
        <w:spacing w:before="0" w:beforeAutospacing="0" w:line="360" w:lineRule="auto"/>
        <w:rPr>
          <w:sz w:val="21"/>
          <w:szCs w:val="21"/>
        </w:rPr>
      </w:pPr>
      <w:r>
        <w:rPr>
          <w:rStyle w:val="28"/>
          <w:b/>
          <w:bCs/>
          <w:sz w:val="21"/>
          <w:szCs w:val="21"/>
        </w:rPr>
        <w:t>数字化操作能力弱的老年人群</w:t>
      </w:r>
      <w:r>
        <w:rPr>
          <w:rStyle w:val="28"/>
          <w:sz w:val="21"/>
          <w:szCs w:val="21"/>
        </w:rPr>
        <w:t xml:space="preserve">：提供无感化药盒识别、极简交互及语音/文字双模交互 </w:t>
      </w:r>
      <w:r>
        <w:rPr>
          <w:sz w:val="21"/>
          <w:szCs w:val="21"/>
        </w:rPr>
        <w:t xml:space="preserve">。 </w:t>
      </w:r>
    </w:p>
    <w:p w14:paraId="4547F74E">
      <w:pPr>
        <w:pStyle w:val="16"/>
        <w:numPr>
          <w:ilvl w:val="0"/>
          <w:numId w:val="1"/>
        </w:numPr>
        <w:spacing w:before="0" w:beforeAutospacing="0" w:line="360" w:lineRule="auto"/>
        <w:rPr>
          <w:sz w:val="21"/>
          <w:szCs w:val="21"/>
        </w:rPr>
      </w:pPr>
      <w:r>
        <w:rPr>
          <w:rStyle w:val="29"/>
          <w:b/>
          <w:bCs/>
          <w:sz w:val="21"/>
          <w:szCs w:val="21"/>
        </w:rPr>
        <w:t>重点人群的家庭照护者</w:t>
      </w:r>
      <w:r>
        <w:rPr>
          <w:rStyle w:val="29"/>
          <w:sz w:val="21"/>
          <w:szCs w:val="21"/>
        </w:rPr>
        <w:t xml:space="preserve">：用于多成员协同、远程健康监护、跨设备健康数据实时同步与异常情况联动告警 </w:t>
      </w:r>
      <w:r>
        <w:rPr>
          <w:sz w:val="21"/>
          <w:szCs w:val="21"/>
        </w:rPr>
        <w:t xml:space="preserve">。 </w:t>
      </w:r>
    </w:p>
    <w:p w14:paraId="74E742B3">
      <w:pPr>
        <w:pStyle w:val="16"/>
        <w:numPr>
          <w:ilvl w:val="0"/>
          <w:numId w:val="1"/>
        </w:numPr>
        <w:spacing w:before="0" w:beforeAutospacing="0" w:line="360" w:lineRule="auto"/>
        <w:rPr>
          <w:sz w:val="21"/>
          <w:szCs w:val="21"/>
        </w:rPr>
      </w:pPr>
      <w:r>
        <w:rPr>
          <w:rStyle w:val="30"/>
          <w:b/>
          <w:bCs/>
          <w:sz w:val="21"/>
          <w:szCs w:val="21"/>
        </w:rPr>
        <w:t>赛事评审及技术运维人员</w:t>
      </w:r>
      <w:r>
        <w:rPr>
          <w:rStyle w:val="30"/>
          <w:sz w:val="21"/>
          <w:szCs w:val="21"/>
        </w:rPr>
        <w:t xml:space="preserve">：作为第十九届全国大学生软件创新大赛的完整交付成果 </w:t>
      </w:r>
      <w:r>
        <w:rPr>
          <w:sz w:val="21"/>
          <w:szCs w:val="21"/>
        </w:rPr>
        <w:t xml:space="preserve">。 </w:t>
      </w:r>
    </w:p>
    <w:p w14:paraId="32A38423">
      <w:pPr>
        <w:pStyle w:val="5"/>
      </w:pPr>
      <w:bookmarkStart w:id="10" w:name="_Toc231746935"/>
      <w:r>
        <w:rPr>
          <w:rFonts w:hint="eastAsia"/>
        </w:rPr>
        <w:t>1</w:t>
      </w:r>
      <w:r>
        <w:t>.</w:t>
      </w:r>
      <w:r>
        <w:rPr>
          <w:rFonts w:hint="eastAsia"/>
        </w:rPr>
        <w:t>2 范围</w:t>
      </w:r>
      <w:bookmarkEnd w:id="8"/>
      <w:bookmarkEnd w:id="10"/>
    </w:p>
    <w:p w14:paraId="0193F66C">
      <w:pPr>
        <w:pStyle w:val="16"/>
        <w:numPr>
          <w:ilvl w:val="0"/>
          <w:numId w:val="2"/>
        </w:numPr>
        <w:spacing w:before="0" w:beforeAutospacing="0" w:line="360" w:lineRule="auto"/>
        <w:rPr>
          <w:sz w:val="21"/>
          <w:szCs w:val="21"/>
        </w:rPr>
      </w:pPr>
      <w:bookmarkStart w:id="11" w:name="_Toc445698280"/>
      <w:r>
        <w:rPr>
          <w:rStyle w:val="31"/>
          <w:b/>
          <w:bCs/>
          <w:sz w:val="21"/>
          <w:szCs w:val="21"/>
        </w:rPr>
        <w:t>待开发软件系统名称</w:t>
      </w:r>
      <w:r>
        <w:rPr>
          <w:rStyle w:val="31"/>
          <w:sz w:val="21"/>
          <w:szCs w:val="21"/>
        </w:rPr>
        <w:t xml:space="preserve">：智康药管——融合多模态理解的健康与药物管理系统（英文名：MedCare Agent） </w:t>
      </w:r>
      <w:r>
        <w:rPr>
          <w:sz w:val="21"/>
          <w:szCs w:val="21"/>
        </w:rPr>
        <w:t xml:space="preserve">。 </w:t>
      </w:r>
    </w:p>
    <w:p w14:paraId="246150E6">
      <w:pPr>
        <w:pStyle w:val="16"/>
        <w:numPr>
          <w:ilvl w:val="0"/>
          <w:numId w:val="2"/>
        </w:numPr>
        <w:spacing w:before="0" w:beforeAutospacing="0" w:line="360" w:lineRule="auto"/>
        <w:rPr>
          <w:sz w:val="21"/>
          <w:szCs w:val="21"/>
        </w:rPr>
      </w:pPr>
      <w:r>
        <w:rPr>
          <w:rStyle w:val="32"/>
          <w:b/>
          <w:bCs/>
          <w:sz w:val="21"/>
          <w:szCs w:val="21"/>
        </w:rPr>
        <w:t>任务提出者</w:t>
      </w:r>
      <w:r>
        <w:rPr>
          <w:rStyle w:val="32"/>
          <w:sz w:val="21"/>
          <w:szCs w:val="21"/>
        </w:rPr>
        <w:t xml:space="preserve">：第十九届全国大学生软件创新大赛组委会 </w:t>
      </w:r>
      <w:r>
        <w:rPr>
          <w:sz w:val="21"/>
          <w:szCs w:val="21"/>
        </w:rPr>
        <w:t xml:space="preserve">。 </w:t>
      </w:r>
    </w:p>
    <w:p w14:paraId="4469475B">
      <w:pPr>
        <w:pStyle w:val="16"/>
        <w:numPr>
          <w:ilvl w:val="0"/>
          <w:numId w:val="2"/>
        </w:numPr>
        <w:spacing w:before="0" w:beforeAutospacing="0" w:line="360" w:lineRule="auto"/>
        <w:rPr>
          <w:sz w:val="21"/>
          <w:szCs w:val="21"/>
        </w:rPr>
      </w:pPr>
      <w:r>
        <w:rPr>
          <w:b/>
          <w:bCs/>
          <w:sz w:val="21"/>
          <w:szCs w:val="21"/>
        </w:rPr>
        <w:t>开发者</w:t>
      </w:r>
      <w:r>
        <w:rPr>
          <w:sz w:val="21"/>
          <w:szCs w:val="21"/>
        </w:rPr>
        <w:t>：武汉大学软件工程专业学生团队（</w:t>
      </w:r>
      <w:r>
        <w:rPr>
          <w:rFonts w:hint="eastAsia"/>
          <w:sz w:val="21"/>
          <w:szCs w:val="21"/>
        </w:rPr>
        <w:t>王皓霖、莫韬、陈涛、叶海峰、周锦耀</w:t>
      </w:r>
      <w:r>
        <w:rPr>
          <w:sz w:val="21"/>
          <w:szCs w:val="21"/>
        </w:rPr>
        <w:t>）。</w:t>
      </w:r>
    </w:p>
    <w:p w14:paraId="15E3374E">
      <w:pPr>
        <w:pStyle w:val="16"/>
        <w:numPr>
          <w:ilvl w:val="0"/>
          <w:numId w:val="2"/>
        </w:numPr>
        <w:spacing w:before="0" w:beforeAutospacing="0" w:line="360" w:lineRule="auto"/>
        <w:rPr>
          <w:sz w:val="21"/>
          <w:szCs w:val="21"/>
        </w:rPr>
      </w:pPr>
      <w:r>
        <w:rPr>
          <w:rStyle w:val="33"/>
          <w:b/>
          <w:bCs/>
          <w:sz w:val="21"/>
          <w:szCs w:val="21"/>
        </w:rPr>
        <w:t>用户</w:t>
      </w:r>
      <w:r>
        <w:rPr>
          <w:rStyle w:val="33"/>
          <w:sz w:val="21"/>
          <w:szCs w:val="21"/>
        </w:rPr>
        <w:t xml:space="preserve">：慢性病患者、老年人群体、家庭远程照护者 </w:t>
      </w:r>
      <w:r>
        <w:rPr>
          <w:sz w:val="21"/>
          <w:szCs w:val="21"/>
        </w:rPr>
        <w:t xml:space="preserve">。 </w:t>
      </w:r>
    </w:p>
    <w:p w14:paraId="48CD60D6">
      <w:pPr>
        <w:pStyle w:val="16"/>
        <w:numPr>
          <w:ilvl w:val="0"/>
          <w:numId w:val="2"/>
        </w:numPr>
        <w:spacing w:before="0" w:beforeAutospacing="0" w:line="360" w:lineRule="auto"/>
        <w:rPr>
          <w:sz w:val="21"/>
          <w:szCs w:val="21"/>
        </w:rPr>
      </w:pPr>
      <w:r>
        <w:rPr>
          <w:rStyle w:val="34"/>
          <w:b/>
          <w:bCs/>
          <w:sz w:val="21"/>
          <w:szCs w:val="21"/>
        </w:rPr>
        <w:t>运行该软件的单位</w:t>
      </w:r>
      <w:r>
        <w:rPr>
          <w:rStyle w:val="34"/>
          <w:sz w:val="21"/>
          <w:szCs w:val="21"/>
        </w:rPr>
        <w:t xml:space="preserve">：用户个人移动终端（Android）及部署于阿里云的生产环境服务器群 </w:t>
      </w:r>
      <w:r>
        <w:rPr>
          <w:sz w:val="21"/>
          <w:szCs w:val="21"/>
        </w:rPr>
        <w:t xml:space="preserve">。 </w:t>
      </w:r>
    </w:p>
    <w:p w14:paraId="5682EF3D">
      <w:pPr>
        <w:pStyle w:val="5"/>
      </w:pPr>
      <w:bookmarkStart w:id="12" w:name="_Toc231746936"/>
      <w:r>
        <w:rPr>
          <w:rFonts w:hint="eastAsia"/>
        </w:rPr>
        <w:t>1</w:t>
      </w:r>
      <w:r>
        <w:t>.</w:t>
      </w:r>
      <w:r>
        <w:rPr>
          <w:rFonts w:hint="eastAsia"/>
        </w:rPr>
        <w:t>3 定义</w:t>
      </w:r>
      <w:bookmarkEnd w:id="11"/>
      <w:bookmarkEnd w:id="12"/>
    </w:p>
    <w:p w14:paraId="3E267FFC">
      <w:pPr>
        <w:pStyle w:val="16"/>
        <w:numPr>
          <w:ilvl w:val="0"/>
          <w:numId w:val="3"/>
        </w:numPr>
        <w:spacing w:before="0" w:beforeAutospacing="0" w:line="360" w:lineRule="auto"/>
        <w:rPr>
          <w:sz w:val="21"/>
          <w:szCs w:val="21"/>
        </w:rPr>
      </w:pPr>
      <w:bookmarkStart w:id="13" w:name="_Toc445698281"/>
      <w:r>
        <w:rPr>
          <w:rStyle w:val="35"/>
          <w:b/>
          <w:bCs/>
          <w:sz w:val="21"/>
          <w:szCs w:val="21"/>
        </w:rPr>
        <w:t>Agent（智能体）</w:t>
      </w:r>
      <w:r>
        <w:rPr>
          <w:rStyle w:val="35"/>
          <w:sz w:val="21"/>
          <w:szCs w:val="21"/>
        </w:rPr>
        <w:t xml:space="preserve">：具有上下文感知、长期记忆、工具调用与逻辑推理能力的主动型健康管家核心中枢 </w:t>
      </w:r>
      <w:r>
        <w:rPr>
          <w:sz w:val="21"/>
          <w:szCs w:val="21"/>
        </w:rPr>
        <w:t xml:space="preserve">。 </w:t>
      </w:r>
    </w:p>
    <w:p w14:paraId="6608C0C2">
      <w:pPr>
        <w:pStyle w:val="16"/>
        <w:numPr>
          <w:ilvl w:val="0"/>
          <w:numId w:val="3"/>
        </w:numPr>
        <w:spacing w:before="0" w:beforeAutospacing="0" w:line="360" w:lineRule="auto"/>
        <w:rPr>
          <w:sz w:val="21"/>
          <w:szCs w:val="21"/>
        </w:rPr>
      </w:pPr>
      <w:r>
        <w:rPr>
          <w:rStyle w:val="36"/>
          <w:b/>
          <w:bCs/>
          <w:sz w:val="21"/>
          <w:szCs w:val="21"/>
        </w:rPr>
        <w:t>OCR（光学字符识别）</w:t>
      </w:r>
      <w:r>
        <w:rPr>
          <w:rStyle w:val="36"/>
          <w:sz w:val="21"/>
          <w:szCs w:val="21"/>
        </w:rPr>
        <w:t xml:space="preserve">：利用 PaddleOCR 引擎提取药盒、说明书图片中的文本信息技术 </w:t>
      </w:r>
      <w:r>
        <w:rPr>
          <w:sz w:val="21"/>
          <w:szCs w:val="21"/>
        </w:rPr>
        <w:t xml:space="preserve">。 </w:t>
      </w:r>
    </w:p>
    <w:p w14:paraId="78D7C6FD">
      <w:pPr>
        <w:pStyle w:val="16"/>
        <w:numPr>
          <w:ilvl w:val="0"/>
          <w:numId w:val="3"/>
        </w:numPr>
        <w:spacing w:before="0" w:beforeAutospacing="0" w:line="360" w:lineRule="auto"/>
        <w:rPr>
          <w:sz w:val="21"/>
          <w:szCs w:val="21"/>
        </w:rPr>
      </w:pPr>
      <w:r>
        <w:rPr>
          <w:rStyle w:val="37"/>
          <w:b/>
          <w:bCs/>
          <w:sz w:val="21"/>
          <w:szCs w:val="21"/>
        </w:rPr>
        <w:t>RAG（检索增强生成）</w:t>
      </w:r>
      <w:r>
        <w:rPr>
          <w:rStyle w:val="37"/>
          <w:sz w:val="21"/>
          <w:szCs w:val="21"/>
        </w:rPr>
        <w:t xml:space="preserve">：结合向量数据库与医药知识图谱，通过强制召回权威医药知识以抑制大模型“幻觉”的技术 </w:t>
      </w:r>
      <w:r>
        <w:rPr>
          <w:sz w:val="21"/>
          <w:szCs w:val="21"/>
        </w:rPr>
        <w:t xml:space="preserve">。 </w:t>
      </w:r>
    </w:p>
    <w:p w14:paraId="08F9C310">
      <w:pPr>
        <w:pStyle w:val="16"/>
        <w:numPr>
          <w:ilvl w:val="0"/>
          <w:numId w:val="3"/>
        </w:numPr>
        <w:spacing w:before="0" w:beforeAutospacing="0" w:line="360" w:lineRule="auto"/>
        <w:rPr>
          <w:sz w:val="21"/>
          <w:szCs w:val="21"/>
        </w:rPr>
      </w:pPr>
      <w:r>
        <w:rPr>
          <w:rStyle w:val="38"/>
          <w:b/>
          <w:bCs/>
          <w:sz w:val="21"/>
          <w:szCs w:val="21"/>
        </w:rPr>
        <w:t>uni-app</w:t>
      </w:r>
      <w:r>
        <w:rPr>
          <w:rStyle w:val="38"/>
          <w:sz w:val="21"/>
          <w:szCs w:val="21"/>
        </w:rPr>
        <w:t xml:space="preserve">：基于 Vue.js 的跨平台前端开发框架，用于构建 Android 客户端 </w:t>
      </w:r>
      <w:r>
        <w:rPr>
          <w:sz w:val="21"/>
          <w:szCs w:val="21"/>
        </w:rPr>
        <w:t xml:space="preserve">。 </w:t>
      </w:r>
    </w:p>
    <w:p w14:paraId="70BCE6B2">
      <w:pPr>
        <w:pStyle w:val="16"/>
        <w:numPr>
          <w:ilvl w:val="0"/>
          <w:numId w:val="3"/>
        </w:numPr>
        <w:spacing w:before="0" w:beforeAutospacing="0" w:line="360" w:lineRule="auto"/>
        <w:rPr>
          <w:sz w:val="21"/>
          <w:szCs w:val="21"/>
        </w:rPr>
      </w:pPr>
      <w:r>
        <w:rPr>
          <w:rStyle w:val="39"/>
          <w:b/>
          <w:bCs/>
          <w:sz w:val="21"/>
          <w:szCs w:val="21"/>
        </w:rPr>
        <w:t>BCrypt</w:t>
      </w:r>
      <w:r>
        <w:rPr>
          <w:rStyle w:val="39"/>
          <w:sz w:val="21"/>
          <w:szCs w:val="21"/>
        </w:rPr>
        <w:t xml:space="preserve">：一种强安全性的加盐哈希算法，用于系统用户密码的单向加密存储 </w:t>
      </w:r>
      <w:r>
        <w:rPr>
          <w:sz w:val="21"/>
          <w:szCs w:val="21"/>
        </w:rPr>
        <w:t xml:space="preserve">。 </w:t>
      </w:r>
    </w:p>
    <w:p w14:paraId="19EB291C">
      <w:pPr>
        <w:pStyle w:val="16"/>
        <w:numPr>
          <w:ilvl w:val="0"/>
          <w:numId w:val="3"/>
        </w:numPr>
        <w:spacing w:before="0" w:beforeAutospacing="0" w:line="360" w:lineRule="auto"/>
        <w:rPr>
          <w:sz w:val="21"/>
          <w:szCs w:val="21"/>
        </w:rPr>
      </w:pPr>
      <w:r>
        <w:rPr>
          <w:rStyle w:val="40"/>
          <w:b/>
          <w:bCs/>
          <w:sz w:val="21"/>
          <w:szCs w:val="21"/>
        </w:rPr>
        <w:t>RBAC（基于角色的权限控制）</w:t>
      </w:r>
      <w:r>
        <w:rPr>
          <w:rStyle w:val="40"/>
          <w:sz w:val="21"/>
          <w:szCs w:val="21"/>
        </w:rPr>
        <w:t xml:space="preserve">：用于家庭组细粒度权限控制与越权拦截的安全模型 </w:t>
      </w:r>
      <w:r>
        <w:rPr>
          <w:sz w:val="21"/>
          <w:szCs w:val="21"/>
        </w:rPr>
        <w:t xml:space="preserve">。 </w:t>
      </w:r>
    </w:p>
    <w:p w14:paraId="6D94E71E">
      <w:pPr>
        <w:pStyle w:val="16"/>
        <w:numPr>
          <w:ilvl w:val="0"/>
          <w:numId w:val="3"/>
        </w:numPr>
        <w:spacing w:before="0" w:beforeAutospacing="0" w:line="360" w:lineRule="auto"/>
        <w:rPr>
          <w:sz w:val="21"/>
          <w:szCs w:val="21"/>
        </w:rPr>
      </w:pPr>
      <w:r>
        <w:rPr>
          <w:rStyle w:val="41"/>
          <w:b/>
          <w:bCs/>
          <w:sz w:val="21"/>
          <w:szCs w:val="21"/>
        </w:rPr>
        <w:t>SSE（Server-Sent Events）</w:t>
      </w:r>
      <w:r>
        <w:rPr>
          <w:rStyle w:val="41"/>
          <w:sz w:val="21"/>
          <w:szCs w:val="21"/>
        </w:rPr>
        <w:t xml:space="preserve">：服务器发送事件协议，用于 AI 对话大模型文本的流式打字机效果输出 </w:t>
      </w:r>
      <w:r>
        <w:rPr>
          <w:sz w:val="21"/>
          <w:szCs w:val="21"/>
        </w:rPr>
        <w:t xml:space="preserve">。 </w:t>
      </w:r>
    </w:p>
    <w:p w14:paraId="20772239">
      <w:pPr>
        <w:pStyle w:val="5"/>
      </w:pPr>
      <w:bookmarkStart w:id="14" w:name="_Toc231746937"/>
      <w:r>
        <w:rPr>
          <w:rFonts w:hint="eastAsia"/>
        </w:rPr>
        <w:t>1</w:t>
      </w:r>
      <w:r>
        <w:t>.</w:t>
      </w:r>
      <w:r>
        <w:rPr>
          <w:rFonts w:hint="eastAsia"/>
        </w:rPr>
        <w:t>4 参考资料</w:t>
      </w:r>
      <w:bookmarkEnd w:id="9"/>
      <w:bookmarkEnd w:id="13"/>
      <w:bookmarkEnd w:id="14"/>
    </w:p>
    <w:p w14:paraId="7D23D27F">
      <w:pPr>
        <w:pStyle w:val="16"/>
        <w:spacing w:before="0" w:beforeAutospacing="0"/>
        <w:rPr>
          <w:sz w:val="21"/>
          <w:szCs w:val="21"/>
        </w:rPr>
      </w:pPr>
      <w:bookmarkStart w:id="15" w:name="_Toc436445620"/>
      <w:bookmarkStart w:id="16" w:name="_Toc445698282"/>
      <w:r>
        <w:rPr>
          <w:rStyle w:val="42"/>
          <w:sz w:val="21"/>
          <w:szCs w:val="21"/>
        </w:rPr>
        <w:t xml:space="preserve">[1] 《第十九届全国大学生软件创新大赛参赛指南与技术要求》 </w:t>
      </w:r>
    </w:p>
    <w:p w14:paraId="624F3BC9">
      <w:pPr>
        <w:pStyle w:val="16"/>
        <w:spacing w:before="0" w:beforeAutospacing="0"/>
        <w:rPr>
          <w:sz w:val="21"/>
          <w:szCs w:val="21"/>
        </w:rPr>
      </w:pPr>
      <w:r>
        <w:rPr>
          <w:rStyle w:val="43"/>
          <w:sz w:val="21"/>
          <w:szCs w:val="21"/>
        </w:rPr>
        <w:t xml:space="preserve">[2] 《个人信息保护法》、《数据安全法》、《网络安全法》 </w:t>
      </w:r>
    </w:p>
    <w:p w14:paraId="14B56C5B">
      <w:pPr>
        <w:pStyle w:val="16"/>
        <w:spacing w:before="0" w:beforeAutospacing="0"/>
        <w:rPr>
          <w:sz w:val="21"/>
          <w:szCs w:val="21"/>
        </w:rPr>
      </w:pPr>
      <w:r>
        <w:rPr>
          <w:rStyle w:val="44"/>
          <w:sz w:val="21"/>
          <w:szCs w:val="21"/>
        </w:rPr>
        <w:t xml:space="preserve">[3] 美国 FDA 不良事件报告系统（FAERS）2012-2024年公开数据集 </w:t>
      </w:r>
    </w:p>
    <w:p w14:paraId="0F0AACD6">
      <w:pPr>
        <w:pStyle w:val="16"/>
        <w:spacing w:before="0" w:beforeAutospacing="0"/>
        <w:rPr>
          <w:sz w:val="21"/>
          <w:szCs w:val="21"/>
        </w:rPr>
      </w:pPr>
      <w:r>
        <w:rPr>
          <w:rStyle w:val="45"/>
          <w:sz w:val="21"/>
          <w:szCs w:val="21"/>
        </w:rPr>
        <w:t xml:space="preserve">[4] 国家药监局药品目录、临床用药指南、药典数据库 </w:t>
      </w:r>
    </w:p>
    <w:p w14:paraId="2795560D">
      <w:pPr>
        <w:pStyle w:val="16"/>
        <w:spacing w:before="0" w:beforeAutospacing="0"/>
        <w:rPr>
          <w:sz w:val="21"/>
          <w:szCs w:val="21"/>
        </w:rPr>
      </w:pPr>
      <w:r>
        <w:rPr>
          <w:rStyle w:val="46"/>
          <w:sz w:val="21"/>
          <w:szCs w:val="21"/>
        </w:rPr>
        <w:t xml:space="preserve">[5] Spring Boot 3.2.1 / uni-app / LangChain4j / PaddleOCR 官方开源技术文档 </w:t>
      </w:r>
    </w:p>
    <w:p w14:paraId="67657360">
      <w:pPr>
        <w:pStyle w:val="3"/>
      </w:pPr>
      <w:bookmarkStart w:id="17" w:name="_Toc231746938"/>
      <w:r>
        <w:rPr>
          <w:rFonts w:hint="eastAsia"/>
        </w:rPr>
        <w:t xml:space="preserve">2 </w:t>
      </w:r>
      <w:bookmarkEnd w:id="15"/>
      <w:r>
        <w:rPr>
          <w:rFonts w:hint="eastAsia"/>
        </w:rPr>
        <w:t>总体设计</w:t>
      </w:r>
      <w:bookmarkEnd w:id="16"/>
      <w:bookmarkEnd w:id="17"/>
    </w:p>
    <w:p w14:paraId="3A081134">
      <w:pPr>
        <w:pStyle w:val="5"/>
      </w:pPr>
      <w:bookmarkStart w:id="18" w:name="_Toc445698283"/>
      <w:bookmarkStart w:id="19" w:name="_Toc231746939"/>
      <w:bookmarkStart w:id="20" w:name="_Toc436445624"/>
      <w:r>
        <w:rPr>
          <w:rFonts w:hint="eastAsia"/>
        </w:rPr>
        <w:t>2</w:t>
      </w:r>
      <w:r>
        <w:t>.1</w:t>
      </w:r>
      <w:r>
        <w:rPr>
          <w:rFonts w:hint="eastAsia"/>
        </w:rPr>
        <w:t xml:space="preserve"> 需求规定</w:t>
      </w:r>
      <w:bookmarkEnd w:id="18"/>
      <w:bookmarkEnd w:id="19"/>
    </w:p>
    <w:p w14:paraId="17B32142">
      <w:pPr>
        <w:pStyle w:val="16"/>
        <w:spacing w:before="0" w:beforeAutospacing="0" w:line="360" w:lineRule="auto"/>
        <w:ind w:firstLine="360"/>
        <w:rPr>
          <w:sz w:val="21"/>
          <w:szCs w:val="21"/>
        </w:rPr>
      </w:pPr>
      <w:bookmarkStart w:id="21" w:name="_Toc445698284"/>
      <w:r>
        <w:rPr>
          <w:rStyle w:val="47"/>
          <w:sz w:val="21"/>
          <w:szCs w:val="21"/>
        </w:rPr>
        <w:t xml:space="preserve">系统需实现药品智能无感识别、用药精准提醒打卡、健康指标（血压、血糖等）多源监测、多轮医疗对话问答、家庭组跨端协同，以及结构化 PDF 就医准备单生成等六大核心功能模块 </w:t>
      </w:r>
      <w:r>
        <w:rPr>
          <w:sz w:val="21"/>
          <w:szCs w:val="21"/>
        </w:rPr>
        <w:t xml:space="preserve">。 </w:t>
      </w:r>
    </w:p>
    <w:p w14:paraId="4E0F9B58">
      <w:pPr>
        <w:pStyle w:val="16"/>
        <w:numPr>
          <w:ilvl w:val="0"/>
          <w:numId w:val="4"/>
        </w:numPr>
        <w:spacing w:before="0" w:beforeAutospacing="0" w:line="360" w:lineRule="auto"/>
        <w:rPr>
          <w:sz w:val="21"/>
          <w:szCs w:val="21"/>
        </w:rPr>
      </w:pPr>
      <w:r>
        <w:rPr>
          <w:rStyle w:val="48"/>
          <w:b/>
          <w:bCs/>
          <w:sz w:val="21"/>
          <w:szCs w:val="21"/>
        </w:rPr>
        <w:t>输入项</w:t>
      </w:r>
      <w:r>
        <w:rPr>
          <w:rStyle w:val="48"/>
          <w:sz w:val="21"/>
          <w:szCs w:val="21"/>
        </w:rPr>
        <w:t xml:space="preserve">：药盒包装/说明书图片、可穿戴设备同步及手动录入的生理指标数据、自然语言文本/语音、家庭组邀请码等 </w:t>
      </w:r>
      <w:r>
        <w:rPr>
          <w:sz w:val="21"/>
          <w:szCs w:val="21"/>
        </w:rPr>
        <w:t xml:space="preserve">。 </w:t>
      </w:r>
    </w:p>
    <w:p w14:paraId="47C76BEA">
      <w:pPr>
        <w:pStyle w:val="16"/>
        <w:numPr>
          <w:ilvl w:val="0"/>
          <w:numId w:val="4"/>
        </w:numPr>
        <w:spacing w:before="0" w:beforeAutospacing="0" w:line="360" w:lineRule="auto"/>
        <w:rPr>
          <w:sz w:val="21"/>
          <w:szCs w:val="21"/>
        </w:rPr>
      </w:pPr>
      <w:r>
        <w:rPr>
          <w:rStyle w:val="49"/>
          <w:b/>
          <w:bCs/>
          <w:sz w:val="21"/>
          <w:szCs w:val="21"/>
        </w:rPr>
        <w:t>输出项</w:t>
      </w:r>
      <w:r>
        <w:rPr>
          <w:rStyle w:val="49"/>
          <w:sz w:val="21"/>
          <w:szCs w:val="21"/>
        </w:rPr>
        <w:t xml:space="preserve">：结构化药品参数、系统状态与打卡变更反馈、图表化健康趋势、流式 AI 文本回复、标准 PDF 就医准备单、WebSocket 实时告警广播 </w:t>
      </w:r>
      <w:r>
        <w:rPr>
          <w:sz w:val="21"/>
          <w:szCs w:val="21"/>
        </w:rPr>
        <w:t xml:space="preserve">。 </w:t>
      </w:r>
    </w:p>
    <w:p w14:paraId="4883CDE5">
      <w:pPr>
        <w:pStyle w:val="16"/>
        <w:numPr>
          <w:ilvl w:val="0"/>
          <w:numId w:val="4"/>
        </w:numPr>
        <w:spacing w:before="0" w:beforeAutospacing="0" w:line="360" w:lineRule="auto"/>
        <w:rPr>
          <w:rFonts w:hint="eastAsia" w:ascii="Google Sans Text" w:hAnsi="Google Sans Text"/>
        </w:rPr>
      </w:pPr>
      <w:r>
        <w:rPr>
          <w:rStyle w:val="50"/>
          <w:b/>
          <w:bCs/>
          <w:sz w:val="21"/>
          <w:szCs w:val="21"/>
        </w:rPr>
        <w:t>性能要求</w:t>
      </w:r>
      <w:r>
        <w:rPr>
          <w:rStyle w:val="50"/>
          <w:sz w:val="21"/>
          <w:szCs w:val="21"/>
        </w:rPr>
        <w:t xml:space="preserve">：API 95% 请求响应 </w:t>
      </w:r>
      <w:r>
        <w:rPr>
          <w:rStyle w:val="51"/>
          <w:sz w:val="21"/>
          <w:szCs w:val="21"/>
        </w:rPr>
        <w:t xml:space="preserve">&lt; 500 ms </w:t>
      </w:r>
      <w:r>
        <w:rPr>
          <w:rStyle w:val="50"/>
          <w:sz w:val="21"/>
          <w:szCs w:val="21"/>
        </w:rPr>
        <w:t xml:space="preserve">；OCR 单张图片识别 </w:t>
      </w:r>
      <w:r>
        <w:rPr>
          <w:rStyle w:val="51"/>
          <w:sz w:val="21"/>
          <w:szCs w:val="21"/>
        </w:rPr>
        <w:t xml:space="preserve">&lt; 3s </w:t>
      </w:r>
      <w:r>
        <w:rPr>
          <w:rStyle w:val="50"/>
          <w:sz w:val="21"/>
          <w:szCs w:val="21"/>
        </w:rPr>
        <w:t xml:space="preserve">；AI 单次对话响应 </w:t>
      </w:r>
      <w:r>
        <w:rPr>
          <w:rStyle w:val="51"/>
          <w:sz w:val="21"/>
          <w:szCs w:val="21"/>
        </w:rPr>
        <w:t>&lt; 5s</w:t>
      </w:r>
      <w:r>
        <w:rPr>
          <w:rStyle w:val="50"/>
          <w:sz w:val="21"/>
          <w:szCs w:val="21"/>
        </w:rPr>
        <w:t xml:space="preserve">（采用 SSE 500ms 内建连）；定时任务触发误差 </w:t>
      </w:r>
      <w:r>
        <w:rPr>
          <w:rStyle w:val="51"/>
          <w:sz w:val="21"/>
          <w:szCs w:val="21"/>
        </w:rPr>
        <w:t>l分钟</w:t>
      </w:r>
      <w:r>
        <w:rPr>
          <w:rStyle w:val="50"/>
          <w:sz w:val="21"/>
          <w:szCs w:val="21"/>
        </w:rPr>
        <w:t>；系统可用性</w:t>
      </w:r>
      <m:oMath>
        <m:r>
          <m:rPr/>
          <w:rPr>
            <w:rStyle w:val="50"/>
            <w:rFonts w:ascii="Cambria Math" w:hAnsi="Cambria Math"/>
            <w:sz w:val="21"/>
            <w:szCs w:val="21"/>
          </w:rPr>
          <m:t xml:space="preserve">  </m:t>
        </m:r>
        <m:r>
          <m:rPr>
            <m:sty m:val="p"/>
          </m:rPr>
          <w:rPr>
            <w:rStyle w:val="51"/>
            <w:rFonts w:hint="eastAsia" w:ascii="Cambria Math" w:hAnsi="Cambria Math"/>
            <w:sz w:val="21"/>
            <w:szCs w:val="21"/>
          </w:rPr>
          <m:t>≥</m:t>
        </m:r>
      </m:oMath>
      <w:r>
        <w:rPr>
          <w:rStyle w:val="51"/>
          <w:rFonts w:hint="eastAsia"/>
          <w:sz w:val="21"/>
          <w:szCs w:val="21"/>
        </w:rPr>
        <w:t xml:space="preserve"> </w:t>
      </w:r>
      <w:r>
        <w:rPr>
          <w:rStyle w:val="51"/>
          <w:sz w:val="21"/>
          <w:szCs w:val="21"/>
        </w:rPr>
        <w:t>99.5%</w:t>
      </w:r>
      <w:r>
        <w:rPr>
          <w:rStyle w:val="50"/>
          <w:sz w:val="21"/>
          <w:szCs w:val="21"/>
        </w:rPr>
        <w:t xml:space="preserve"> </w:t>
      </w:r>
      <w:r>
        <w:rPr>
          <w:sz w:val="21"/>
          <w:szCs w:val="21"/>
        </w:rPr>
        <w:t xml:space="preserve">。 </w:t>
      </w:r>
    </w:p>
    <w:p w14:paraId="32E906E1">
      <w:pPr>
        <w:pStyle w:val="5"/>
      </w:pPr>
      <w:bookmarkStart w:id="22" w:name="_Toc231746940"/>
      <w:r>
        <w:rPr>
          <w:rFonts w:hint="eastAsia"/>
        </w:rPr>
        <w:t>2</w:t>
      </w:r>
      <w:r>
        <w:t>.</w:t>
      </w:r>
      <w:r>
        <w:rPr>
          <w:rFonts w:hint="eastAsia"/>
        </w:rPr>
        <w:t>2 运行环境</w:t>
      </w:r>
      <w:bookmarkEnd w:id="21"/>
      <w:bookmarkEnd w:id="22"/>
    </w:p>
    <w:p w14:paraId="25F693CF">
      <w:pPr>
        <w:pStyle w:val="16"/>
        <w:spacing w:before="0" w:beforeAutospacing="0" w:line="360" w:lineRule="auto"/>
        <w:rPr>
          <w:sz w:val="21"/>
          <w:szCs w:val="21"/>
        </w:rPr>
      </w:pPr>
      <w:bookmarkStart w:id="23" w:name="_Toc445698285"/>
      <w:r>
        <w:rPr>
          <w:sz w:val="21"/>
          <w:szCs w:val="21"/>
        </w:rPr>
        <w:t xml:space="preserve">  </w:t>
      </w:r>
      <w:r>
        <w:rPr>
          <w:b/>
          <w:bCs/>
          <w:sz w:val="21"/>
          <w:szCs w:val="21"/>
        </w:rPr>
        <w:t>客户端环境（Android）</w:t>
      </w:r>
      <w:r>
        <w:rPr>
          <w:sz w:val="21"/>
          <w:szCs w:val="21"/>
        </w:rPr>
        <w:t>：</w:t>
      </w:r>
    </w:p>
    <w:p w14:paraId="7F91231E">
      <w:pPr>
        <w:pStyle w:val="16"/>
        <w:numPr>
          <w:ilvl w:val="0"/>
          <w:numId w:val="5"/>
        </w:numPr>
        <w:spacing w:before="0" w:beforeAutospacing="0" w:line="360" w:lineRule="auto"/>
        <w:rPr>
          <w:sz w:val="21"/>
          <w:szCs w:val="21"/>
        </w:rPr>
      </w:pPr>
      <w:r>
        <w:rPr>
          <w:rStyle w:val="52"/>
          <w:b/>
          <w:bCs/>
          <w:sz w:val="21"/>
          <w:szCs w:val="21"/>
        </w:rPr>
        <w:t>操作系统</w:t>
      </w:r>
      <w:r>
        <w:rPr>
          <w:rStyle w:val="52"/>
          <w:sz w:val="21"/>
          <w:szCs w:val="21"/>
        </w:rPr>
        <w:t xml:space="preserve">：Android 7.0（API Level 29）及以上（深度适配移动端并预留 OPPO 快应用扩展） </w:t>
      </w:r>
      <w:r>
        <w:rPr>
          <w:sz w:val="21"/>
          <w:szCs w:val="21"/>
        </w:rPr>
        <w:t xml:space="preserve">。 </w:t>
      </w:r>
    </w:p>
    <w:p w14:paraId="7DFD3B91">
      <w:pPr>
        <w:pStyle w:val="16"/>
        <w:numPr>
          <w:ilvl w:val="0"/>
          <w:numId w:val="5"/>
        </w:numPr>
        <w:spacing w:before="0" w:beforeAutospacing="0" w:line="360" w:lineRule="auto"/>
        <w:rPr>
          <w:sz w:val="21"/>
          <w:szCs w:val="21"/>
        </w:rPr>
      </w:pPr>
      <w:r>
        <w:rPr>
          <w:rStyle w:val="53"/>
          <w:b/>
          <w:bCs/>
          <w:sz w:val="21"/>
          <w:szCs w:val="21"/>
        </w:rPr>
        <w:t>硬件要求</w:t>
      </w:r>
      <w:r>
        <w:rPr>
          <w:rStyle w:val="53"/>
          <w:sz w:val="21"/>
          <w:szCs w:val="21"/>
        </w:rPr>
        <w:t xml:space="preserve">：运行内存（RAM）2GB 以上，剩余存储空间 500MB 以上 </w:t>
      </w:r>
      <w:r>
        <w:rPr>
          <w:sz w:val="21"/>
          <w:szCs w:val="21"/>
        </w:rPr>
        <w:t xml:space="preserve">。 </w:t>
      </w:r>
    </w:p>
    <w:p w14:paraId="76E32BAC">
      <w:pPr>
        <w:pStyle w:val="16"/>
        <w:numPr>
          <w:ilvl w:val="0"/>
          <w:numId w:val="5"/>
        </w:numPr>
        <w:spacing w:before="0" w:beforeAutospacing="0" w:line="360" w:lineRule="auto"/>
        <w:rPr>
          <w:sz w:val="21"/>
          <w:szCs w:val="21"/>
        </w:rPr>
      </w:pPr>
      <w:r>
        <w:rPr>
          <w:rStyle w:val="54"/>
          <w:b/>
          <w:bCs/>
          <w:sz w:val="21"/>
          <w:szCs w:val="21"/>
        </w:rPr>
        <w:t>网络要求</w:t>
      </w:r>
      <w:r>
        <w:rPr>
          <w:rStyle w:val="54"/>
          <w:sz w:val="21"/>
          <w:szCs w:val="21"/>
        </w:rPr>
        <w:t xml:space="preserve">：支持 4G/5G 或 Wi-Fi，图片上传带宽需求 </w:t>
      </w:r>
      <m:oMath>
        <m:r>
          <m:rPr>
            <m:sty m:val="p"/>
          </m:rPr>
          <w:rPr>
            <w:rStyle w:val="51"/>
            <w:rFonts w:hint="eastAsia" w:ascii="Cambria Math" w:hAnsi="Cambria Math"/>
            <w:sz w:val="21"/>
            <w:szCs w:val="21"/>
          </w:rPr>
          <m:t>≥</m:t>
        </m:r>
        <m:r>
          <m:rPr>
            <m:sty m:val="p"/>
          </m:rPr>
          <w:rPr>
            <w:rStyle w:val="51"/>
            <w:rFonts w:ascii="Cambria Math" w:hAnsi="Cambria Math"/>
            <w:sz w:val="21"/>
            <w:szCs w:val="21"/>
          </w:rPr>
          <m:t>2</m:t>
        </m:r>
        <m:r>
          <m:rPr>
            <m:nor/>
            <m:sty m:val="p"/>
          </m:rPr>
          <w:rPr>
            <w:rStyle w:val="51"/>
            <w:rFonts w:ascii="Cambria Math" w:hAnsi="Cambria Math"/>
            <w:sz w:val="21"/>
            <w:szCs w:val="21"/>
          </w:rPr>
          <m:t>Mbps</m:t>
        </m:r>
      </m:oMath>
      <w:r>
        <w:rPr>
          <w:rStyle w:val="54"/>
          <w:sz w:val="21"/>
          <w:szCs w:val="21"/>
        </w:rPr>
        <w:t xml:space="preserve"> </w:t>
      </w:r>
      <w:r>
        <w:rPr>
          <w:sz w:val="21"/>
          <w:szCs w:val="21"/>
        </w:rPr>
        <w:t xml:space="preserve">。 </w:t>
      </w:r>
    </w:p>
    <w:p w14:paraId="040F6B63">
      <w:pPr>
        <w:pStyle w:val="16"/>
        <w:spacing w:before="0" w:beforeAutospacing="0" w:line="360" w:lineRule="auto"/>
        <w:rPr>
          <w:sz w:val="21"/>
          <w:szCs w:val="21"/>
        </w:rPr>
      </w:pPr>
      <w:r>
        <w:rPr>
          <w:sz w:val="21"/>
          <w:szCs w:val="21"/>
        </w:rPr>
        <w:t xml:space="preserve">  </w:t>
      </w:r>
      <w:r>
        <w:rPr>
          <w:b/>
          <w:bCs/>
          <w:sz w:val="21"/>
          <w:szCs w:val="21"/>
        </w:rPr>
        <w:t>后端及 AI 服务器环境（阿里云 ECS）</w:t>
      </w:r>
      <w:r>
        <w:rPr>
          <w:sz w:val="21"/>
          <w:szCs w:val="21"/>
        </w:rPr>
        <w:t>：</w:t>
      </w:r>
    </w:p>
    <w:p w14:paraId="5E9758DB">
      <w:pPr>
        <w:pStyle w:val="16"/>
        <w:numPr>
          <w:ilvl w:val="0"/>
          <w:numId w:val="6"/>
        </w:numPr>
        <w:spacing w:before="0" w:beforeAutospacing="0" w:line="360" w:lineRule="auto"/>
        <w:rPr>
          <w:sz w:val="21"/>
          <w:szCs w:val="21"/>
        </w:rPr>
      </w:pPr>
      <w:r>
        <w:rPr>
          <w:rStyle w:val="55"/>
          <w:b/>
          <w:bCs/>
          <w:sz w:val="21"/>
          <w:szCs w:val="21"/>
        </w:rPr>
        <w:t>操作系统</w:t>
      </w:r>
      <w:r>
        <w:rPr>
          <w:rStyle w:val="55"/>
          <w:sz w:val="21"/>
          <w:szCs w:val="21"/>
        </w:rPr>
        <w:t xml:space="preserve">：Ubuntu 20.04 LTS / CentOS 7+ </w:t>
      </w:r>
      <w:r>
        <w:rPr>
          <w:sz w:val="21"/>
          <w:szCs w:val="21"/>
        </w:rPr>
        <w:t xml:space="preserve">。 </w:t>
      </w:r>
    </w:p>
    <w:p w14:paraId="6F38A39F">
      <w:pPr>
        <w:pStyle w:val="16"/>
        <w:numPr>
          <w:ilvl w:val="0"/>
          <w:numId w:val="6"/>
        </w:numPr>
        <w:spacing w:before="0" w:beforeAutospacing="0" w:line="360" w:lineRule="auto"/>
        <w:rPr>
          <w:sz w:val="21"/>
          <w:szCs w:val="21"/>
        </w:rPr>
      </w:pPr>
      <w:r>
        <w:rPr>
          <w:rStyle w:val="56"/>
          <w:b/>
          <w:bCs/>
          <w:sz w:val="21"/>
          <w:szCs w:val="21"/>
        </w:rPr>
        <w:t>核心组件配置</w:t>
      </w:r>
      <w:r>
        <w:rPr>
          <w:rStyle w:val="56"/>
          <w:sz w:val="21"/>
          <w:szCs w:val="21"/>
        </w:rPr>
        <w:t xml:space="preserve">：JDK 21 </w:t>
      </w:r>
      <w:r>
        <w:rPr>
          <w:rStyle w:val="57"/>
          <w:sz w:val="21"/>
          <w:szCs w:val="21"/>
        </w:rPr>
        <w:t xml:space="preserve">、Python 3.10 </w:t>
      </w:r>
      <w:r>
        <w:rPr>
          <w:rStyle w:val="58"/>
          <w:sz w:val="21"/>
          <w:szCs w:val="21"/>
        </w:rPr>
        <w:t xml:space="preserve">、MySQL 8.0（主从复制） </w:t>
      </w:r>
      <w:r>
        <w:rPr>
          <w:rStyle w:val="59"/>
          <w:sz w:val="21"/>
          <w:szCs w:val="21"/>
        </w:rPr>
        <w:t xml:space="preserve">、Redis 6.0+（集群模式） </w:t>
      </w:r>
      <w:r>
        <w:rPr>
          <w:rStyle w:val="60"/>
          <w:sz w:val="21"/>
          <w:szCs w:val="21"/>
        </w:rPr>
        <w:t xml:space="preserve">、Docker 容器化管理 </w:t>
      </w:r>
      <w:r>
        <w:rPr>
          <w:sz w:val="21"/>
          <w:szCs w:val="21"/>
        </w:rPr>
        <w:t xml:space="preserve">。 </w:t>
      </w:r>
    </w:p>
    <w:p w14:paraId="6AE9F156">
      <w:pPr>
        <w:pStyle w:val="16"/>
        <w:numPr>
          <w:ilvl w:val="0"/>
          <w:numId w:val="6"/>
        </w:numPr>
        <w:spacing w:before="0" w:beforeAutospacing="0" w:line="360" w:lineRule="auto"/>
        <w:rPr>
          <w:sz w:val="21"/>
          <w:szCs w:val="21"/>
        </w:rPr>
      </w:pPr>
      <w:r>
        <w:rPr>
          <w:rStyle w:val="61"/>
          <w:b/>
          <w:bCs/>
          <w:sz w:val="21"/>
          <w:szCs w:val="21"/>
        </w:rPr>
        <w:t>硬件要求</w:t>
      </w:r>
      <w:r>
        <w:rPr>
          <w:rStyle w:val="61"/>
          <w:sz w:val="21"/>
          <w:szCs w:val="21"/>
        </w:rPr>
        <w:t xml:space="preserve">：CPU 4核以上、内存 16GB 以上、固态存储 80GB 以上 </w:t>
      </w:r>
      <w:r>
        <w:rPr>
          <w:sz w:val="21"/>
          <w:szCs w:val="21"/>
        </w:rPr>
        <w:t xml:space="preserve">。 </w:t>
      </w:r>
    </w:p>
    <w:p w14:paraId="5DD56685">
      <w:pPr>
        <w:pStyle w:val="5"/>
      </w:pPr>
      <w:bookmarkStart w:id="24" w:name="_Toc231746941"/>
      <w:r>
        <w:rPr>
          <w:rFonts w:hint="eastAsia"/>
        </w:rPr>
        <w:t>2</w:t>
      </w:r>
      <w:r>
        <w:t>.</w:t>
      </w:r>
      <w:r>
        <w:rPr>
          <w:rFonts w:hint="eastAsia"/>
        </w:rPr>
        <w:t>3 基本设计概念和处理流程</w:t>
      </w:r>
      <w:bookmarkEnd w:id="23"/>
      <w:bookmarkEnd w:id="24"/>
    </w:p>
    <w:p w14:paraId="79F84F08">
      <w:pPr>
        <w:pStyle w:val="16"/>
        <w:spacing w:before="0" w:beforeAutospacing="0" w:line="360" w:lineRule="auto"/>
        <w:ind w:firstLine="425"/>
        <w:rPr>
          <w:sz w:val="21"/>
          <w:szCs w:val="21"/>
        </w:rPr>
      </w:pPr>
      <w:bookmarkStart w:id="25" w:name="_Toc445698286"/>
      <w:r>
        <w:rPr>
          <w:rStyle w:val="63"/>
          <w:sz w:val="21"/>
          <w:szCs w:val="21"/>
        </w:rPr>
        <w:t xml:space="preserve">系统遵循“轻操作、秒级响应、本地优先、端云协同”的设计理念 </w:t>
      </w:r>
      <w:r>
        <w:rPr>
          <w:rStyle w:val="64"/>
          <w:sz w:val="21"/>
          <w:szCs w:val="21"/>
        </w:rPr>
        <w:t xml:space="preserve">。基本请求与响应的生命周期通过统一的反向代理网关进行路由、参数校验、JWT 安全拦截，随后分发至具体的微服务层处理，数据流转采用关系型库（MySQL）与缓存层（Redis）的双重持久化及 Canal + RabbitMQ 异步缓存同步机制 </w:t>
      </w:r>
      <w:r>
        <w:rPr>
          <w:sz w:val="21"/>
          <w:szCs w:val="21"/>
        </w:rPr>
        <w:t xml:space="preserve">。 </w:t>
      </w:r>
    </w:p>
    <w:p w14:paraId="45FCE9A1">
      <w:pPr>
        <w:pStyle w:val="16"/>
        <w:spacing w:before="0" w:beforeAutospacing="0" w:line="360" w:lineRule="auto"/>
        <w:rPr>
          <w:b/>
          <w:bCs/>
          <w:sz w:val="21"/>
          <w:szCs w:val="21"/>
        </w:rPr>
      </w:pPr>
      <w:r>
        <w:rPr>
          <w:b/>
          <w:bCs/>
          <w:sz w:val="21"/>
          <w:szCs w:val="21"/>
        </w:rPr>
        <w:t>【系统请求与响应生命周期处理流程】</w:t>
      </w:r>
    </w:p>
    <w:p w14:paraId="01C14A37">
      <w:pPr>
        <w:pStyle w:val="16"/>
        <w:spacing w:before="0" w:beforeAutospacing="0" w:line="360" w:lineRule="auto"/>
        <w:rPr>
          <w:rFonts w:hint="eastAsia"/>
          <w:sz w:val="21"/>
          <w:szCs w:val="21"/>
        </w:rPr>
      </w:pPr>
      <w:r>
        <w:drawing>
          <wp:inline distT="0" distB="0" distL="0" distR="0">
            <wp:extent cx="5274310" cy="17221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1722120"/>
                    </a:xfrm>
                    <a:prstGeom prst="rect">
                      <a:avLst/>
                    </a:prstGeom>
                  </pic:spPr>
                </pic:pic>
              </a:graphicData>
            </a:graphic>
          </wp:inline>
        </w:drawing>
      </w:r>
    </w:p>
    <w:p w14:paraId="264A30EC">
      <w:pPr>
        <w:pStyle w:val="5"/>
      </w:pPr>
      <w:bookmarkStart w:id="26" w:name="_Toc231746942"/>
      <w:r>
        <w:rPr>
          <w:rFonts w:hint="eastAsia"/>
        </w:rPr>
        <w:t>2</w:t>
      </w:r>
      <w:r>
        <w:t>.</w:t>
      </w:r>
      <w:r>
        <w:rPr>
          <w:rFonts w:hint="eastAsia"/>
        </w:rPr>
        <w:t>4 结构</w:t>
      </w:r>
      <w:bookmarkEnd w:id="25"/>
      <w:bookmarkEnd w:id="26"/>
    </w:p>
    <w:p w14:paraId="7725CFC0">
      <w:pPr>
        <w:pStyle w:val="16"/>
        <w:spacing w:before="0" w:beforeAutospacing="0" w:line="360" w:lineRule="auto"/>
        <w:ind w:firstLine="360"/>
        <w:rPr>
          <w:sz w:val="21"/>
          <w:szCs w:val="21"/>
        </w:rPr>
      </w:pPr>
      <w:bookmarkStart w:id="27" w:name="_Toc445698287"/>
      <w:r>
        <w:rPr>
          <w:sz w:val="21"/>
          <w:szCs w:val="21"/>
        </w:rPr>
        <w:t>系统整体采用前后端分离的“一体六翼”模块化分层联邦架构设计：</w:t>
      </w:r>
    </w:p>
    <w:p w14:paraId="009FF117">
      <w:pPr>
        <w:pStyle w:val="16"/>
        <w:numPr>
          <w:ilvl w:val="0"/>
          <w:numId w:val="7"/>
        </w:numPr>
        <w:spacing w:before="0" w:beforeAutospacing="0" w:line="360" w:lineRule="auto"/>
        <w:rPr>
          <w:sz w:val="21"/>
          <w:szCs w:val="21"/>
        </w:rPr>
      </w:pPr>
      <w:r>
        <w:rPr>
          <w:rStyle w:val="65"/>
          <w:b/>
          <w:bCs/>
          <w:sz w:val="21"/>
          <w:szCs w:val="21"/>
        </w:rPr>
        <w:t>客户端展现层</w:t>
      </w:r>
      <w:r>
        <w:rPr>
          <w:rStyle w:val="65"/>
          <w:sz w:val="21"/>
          <w:szCs w:val="21"/>
        </w:rPr>
        <w:t xml:space="preserve">：uni-app 跨平台 APK 负责界面交互、本地摄像头采集及运行时缓存管理 </w:t>
      </w:r>
      <w:r>
        <w:rPr>
          <w:sz w:val="21"/>
          <w:szCs w:val="21"/>
        </w:rPr>
        <w:t xml:space="preserve">。 </w:t>
      </w:r>
    </w:p>
    <w:p w14:paraId="12F0A80B">
      <w:pPr>
        <w:pStyle w:val="16"/>
        <w:numPr>
          <w:ilvl w:val="0"/>
          <w:numId w:val="7"/>
        </w:numPr>
        <w:spacing w:before="0" w:beforeAutospacing="0" w:line="360" w:lineRule="auto"/>
        <w:rPr>
          <w:sz w:val="21"/>
          <w:szCs w:val="21"/>
        </w:rPr>
      </w:pPr>
      <w:r>
        <w:rPr>
          <w:rStyle w:val="66"/>
          <w:b/>
          <w:bCs/>
          <w:sz w:val="21"/>
          <w:szCs w:val="21"/>
        </w:rPr>
        <w:t>网关服务拦截层</w:t>
      </w:r>
      <w:r>
        <w:rPr>
          <w:rStyle w:val="66"/>
          <w:sz w:val="21"/>
          <w:szCs w:val="21"/>
        </w:rPr>
        <w:t xml:space="preserve">：Nginx 处理 SSL 证书解析、强 HTTPS 传输、多实例负载均衡与反向代理 </w:t>
      </w:r>
      <w:r>
        <w:rPr>
          <w:sz w:val="21"/>
          <w:szCs w:val="21"/>
        </w:rPr>
        <w:t xml:space="preserve">。 </w:t>
      </w:r>
    </w:p>
    <w:p w14:paraId="356B79AD">
      <w:pPr>
        <w:pStyle w:val="16"/>
        <w:numPr>
          <w:ilvl w:val="0"/>
          <w:numId w:val="7"/>
        </w:numPr>
        <w:spacing w:before="0" w:beforeAutospacing="0" w:line="360" w:lineRule="auto"/>
        <w:rPr>
          <w:sz w:val="21"/>
          <w:szCs w:val="21"/>
        </w:rPr>
      </w:pPr>
      <w:r>
        <w:rPr>
          <w:rStyle w:val="67"/>
          <w:b/>
          <w:bCs/>
          <w:sz w:val="21"/>
          <w:szCs w:val="21"/>
        </w:rPr>
        <w:t>Controller/微服务控制层</w:t>
      </w:r>
      <w:r>
        <w:rPr>
          <w:rStyle w:val="67"/>
          <w:sz w:val="21"/>
          <w:szCs w:val="21"/>
        </w:rPr>
        <w:t xml:space="preserve">：实现对核心业务逻辑的直接调度与接口暴露 </w:t>
      </w:r>
      <w:r>
        <w:rPr>
          <w:sz w:val="21"/>
          <w:szCs w:val="21"/>
        </w:rPr>
        <w:t xml:space="preserve">。 </w:t>
      </w:r>
    </w:p>
    <w:p w14:paraId="7727B25B">
      <w:pPr>
        <w:pStyle w:val="16"/>
        <w:numPr>
          <w:ilvl w:val="0"/>
          <w:numId w:val="7"/>
        </w:numPr>
        <w:spacing w:before="0" w:beforeAutospacing="0" w:line="360" w:lineRule="auto"/>
        <w:rPr>
          <w:sz w:val="21"/>
          <w:szCs w:val="21"/>
        </w:rPr>
      </w:pPr>
      <w:r>
        <w:rPr>
          <w:rStyle w:val="68"/>
          <w:b/>
          <w:bCs/>
          <w:sz w:val="21"/>
          <w:szCs w:val="21"/>
        </w:rPr>
        <w:t>AI/算法算法服务层</w:t>
      </w:r>
      <w:r>
        <w:rPr>
          <w:rStyle w:val="68"/>
          <w:sz w:val="21"/>
          <w:szCs w:val="21"/>
        </w:rPr>
        <w:t xml:space="preserve">：依托独立 Flask 服务驱动 RAG 医药检索增强、PaddleOCR 识别与 LLM 智能编排 </w:t>
      </w:r>
      <w:r>
        <w:rPr>
          <w:sz w:val="21"/>
          <w:szCs w:val="21"/>
        </w:rPr>
        <w:t xml:space="preserve">。 </w:t>
      </w:r>
    </w:p>
    <w:p w14:paraId="48F240BF">
      <w:pPr>
        <w:pStyle w:val="16"/>
        <w:numPr>
          <w:ilvl w:val="0"/>
          <w:numId w:val="7"/>
        </w:numPr>
        <w:spacing w:before="0" w:beforeAutospacing="0" w:line="360" w:lineRule="auto"/>
        <w:rPr>
          <w:sz w:val="21"/>
          <w:szCs w:val="21"/>
        </w:rPr>
      </w:pPr>
      <w:r>
        <w:rPr>
          <w:rStyle w:val="69"/>
          <w:b/>
          <w:bCs/>
          <w:sz w:val="21"/>
          <w:szCs w:val="21"/>
        </w:rPr>
        <w:t>持久化存储层</w:t>
      </w:r>
      <w:r>
        <w:rPr>
          <w:rStyle w:val="69"/>
          <w:sz w:val="21"/>
          <w:szCs w:val="21"/>
        </w:rPr>
        <w:t xml:space="preserve">：MySQL 存储静态及动态关系业务表；Redis 负责分布式锁、会话及高频快照缓存 </w:t>
      </w:r>
      <w:r>
        <w:rPr>
          <w:sz w:val="21"/>
          <w:szCs w:val="21"/>
        </w:rPr>
        <w:t xml:space="preserve">。 </w:t>
      </w:r>
    </w:p>
    <w:p w14:paraId="52DFB1B8">
      <w:pPr>
        <w:pStyle w:val="16"/>
        <w:spacing w:before="0" w:beforeAutospacing="0" w:line="360" w:lineRule="auto"/>
        <w:rPr>
          <w:b/>
          <w:bCs/>
          <w:sz w:val="21"/>
          <w:szCs w:val="21"/>
        </w:rPr>
      </w:pPr>
      <w:r>
        <w:rPr>
          <w:b/>
          <w:bCs/>
          <w:sz w:val="21"/>
          <w:szCs w:val="21"/>
        </w:rPr>
        <w:t>系统模块结构图：</w:t>
      </w:r>
    </w:p>
    <w:p w14:paraId="67D64292">
      <w:pPr>
        <w:pStyle w:val="16"/>
        <w:spacing w:before="0" w:beforeAutospacing="0" w:line="360" w:lineRule="auto"/>
        <w:rPr>
          <w:rFonts w:hint="eastAsia"/>
          <w:sz w:val="18"/>
          <w:szCs w:val="18"/>
        </w:rPr>
      </w:pPr>
      <w:r>
        <w:rPr>
          <w:sz w:val="18"/>
          <w:szCs w:val="18"/>
        </w:rPr>
        <w:drawing>
          <wp:inline distT="0" distB="0" distL="0" distR="0">
            <wp:extent cx="5274310" cy="287909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
                    <a:stretch>
                      <a:fillRect/>
                    </a:stretch>
                  </pic:blipFill>
                  <pic:spPr>
                    <a:xfrm>
                      <a:off x="0" y="0"/>
                      <a:ext cx="5274310" cy="2879090"/>
                    </a:xfrm>
                    <a:prstGeom prst="rect">
                      <a:avLst/>
                    </a:prstGeom>
                  </pic:spPr>
                </pic:pic>
              </a:graphicData>
            </a:graphic>
          </wp:inline>
        </w:drawing>
      </w:r>
    </w:p>
    <w:p w14:paraId="1531A86D">
      <w:pPr>
        <w:pStyle w:val="5"/>
        <w:rPr>
          <w:rFonts w:hint="eastAsia"/>
        </w:rPr>
      </w:pPr>
      <w:bookmarkStart w:id="28" w:name="_Toc231746943"/>
      <w:r>
        <w:rPr>
          <w:rFonts w:hint="eastAsia"/>
        </w:rPr>
        <w:t>2</w:t>
      </w:r>
      <w:r>
        <w:t>.</w:t>
      </w:r>
      <w:r>
        <w:rPr>
          <w:rFonts w:hint="eastAsia"/>
        </w:rPr>
        <w:t>5 功能需求与程序的关系</w:t>
      </w:r>
      <w:bookmarkEnd w:id="27"/>
      <w:bookmarkEnd w:id="28"/>
    </w:p>
    <w:p w14:paraId="7FE74773">
      <w:pPr>
        <w:widowControl/>
        <w:spacing w:after="100" w:afterAutospacing="1" w:line="360" w:lineRule="auto"/>
        <w:ind w:firstLine="425"/>
        <w:jc w:val="left"/>
        <w:rPr>
          <w:rFonts w:ascii="Google Sans Text" w:hAnsi="Google Sans Text" w:cs="宋体"/>
          <w:kern w:val="0"/>
          <w:szCs w:val="21"/>
        </w:rPr>
      </w:pPr>
      <w:r>
        <w:rPr>
          <w:rFonts w:ascii="Google Sans Text" w:hAnsi="Google Sans Text" w:cs="宋体"/>
          <w:kern w:val="0"/>
          <w:szCs w:val="21"/>
        </w:rPr>
        <w:t>各项核心业务功能模块与后端核心控制器及 Flask AI 微服务的分配映射关系矩阵如下表所示：</w:t>
      </w:r>
    </w:p>
    <w:tbl>
      <w:tblPr>
        <w:tblStyle w:val="17"/>
        <w:tblW w:w="5956" w:type="pct"/>
        <w:tblCellSpacing w:w="15" w:type="dxa"/>
        <w:tblInd w:w="0" w:type="dxa"/>
        <w:tblLayout w:type="fixed"/>
        <w:tblCellMar>
          <w:top w:w="0" w:type="dxa"/>
          <w:left w:w="0" w:type="dxa"/>
          <w:bottom w:w="0" w:type="dxa"/>
          <w:right w:w="0" w:type="dxa"/>
        </w:tblCellMar>
      </w:tblPr>
      <w:tblGrid>
        <w:gridCol w:w="1937"/>
        <w:gridCol w:w="1348"/>
        <w:gridCol w:w="1347"/>
        <w:gridCol w:w="1347"/>
        <w:gridCol w:w="1650"/>
        <w:gridCol w:w="1501"/>
        <w:gridCol w:w="1301"/>
      </w:tblGrid>
      <w:tr w14:paraId="017AE8D9">
        <w:trPr>
          <w:trHeight w:val="1504" w:hRule="atLeast"/>
          <w:tblHeader/>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AD0F12">
            <w:pPr>
              <w:widowControl/>
              <w:jc w:val="left"/>
              <w:rPr>
                <w:rFonts w:ascii="宋体" w:hAnsi="宋体" w:cs="宋体"/>
                <w:kern w:val="0"/>
                <w:szCs w:val="21"/>
              </w:rPr>
            </w:pPr>
            <w:r>
              <w:rPr>
                <w:rFonts w:ascii="宋体" w:hAnsi="宋体" w:cs="宋体"/>
                <w:kern w:val="0"/>
                <w:szCs w:val="21"/>
              </w:rPr>
              <w:t>功能需求 \ 程序组件</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280EF7">
            <w:pPr>
              <w:widowControl/>
              <w:jc w:val="left"/>
              <w:rPr>
                <w:rFonts w:ascii="宋体" w:hAnsi="宋体" w:cs="宋体"/>
                <w:kern w:val="0"/>
                <w:szCs w:val="21"/>
              </w:rPr>
            </w:pPr>
            <w:r>
              <w:rPr>
                <w:rFonts w:ascii="宋体" w:hAnsi="宋体" w:cs="宋体"/>
                <w:kern w:val="0"/>
                <w:szCs w:val="21"/>
              </w:rPr>
              <w:t>UserController</w:t>
            </w: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D2E302">
            <w:pPr>
              <w:widowControl/>
              <w:jc w:val="left"/>
              <w:rPr>
                <w:rFonts w:ascii="宋体" w:hAnsi="宋体" w:cs="宋体"/>
                <w:kern w:val="0"/>
                <w:szCs w:val="21"/>
              </w:rPr>
            </w:pPr>
            <w:r>
              <w:rPr>
                <w:rFonts w:ascii="宋体" w:hAnsi="宋体" w:cs="宋体"/>
                <w:kern w:val="0"/>
                <w:szCs w:val="21"/>
              </w:rPr>
              <w:t>FamilyController</w:t>
            </w: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5BB64A">
            <w:pPr>
              <w:widowControl/>
              <w:jc w:val="left"/>
              <w:rPr>
                <w:rFonts w:ascii="宋体" w:hAnsi="宋体" w:cs="宋体"/>
                <w:kern w:val="0"/>
                <w:szCs w:val="21"/>
              </w:rPr>
            </w:pPr>
            <w:r>
              <w:rPr>
                <w:rFonts w:ascii="宋体" w:hAnsi="宋体" w:cs="宋体"/>
                <w:kern w:val="0"/>
                <w:szCs w:val="21"/>
              </w:rPr>
              <w:t>HealthController</w:t>
            </w: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6D2AAC">
            <w:pPr>
              <w:widowControl/>
              <w:jc w:val="left"/>
              <w:rPr>
                <w:rFonts w:ascii="宋体" w:hAnsi="宋体" w:cs="宋体"/>
                <w:kern w:val="0"/>
                <w:szCs w:val="21"/>
              </w:rPr>
            </w:pPr>
            <w:r>
              <w:rPr>
                <w:rFonts w:ascii="宋体" w:hAnsi="宋体" w:cs="宋体"/>
                <w:kern w:val="0"/>
                <w:szCs w:val="21"/>
              </w:rPr>
              <w:t>Plan/TaskController</w:t>
            </w: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0AD0A5">
            <w:pPr>
              <w:widowControl/>
              <w:jc w:val="left"/>
              <w:rPr>
                <w:rFonts w:ascii="宋体" w:hAnsi="宋体" w:cs="宋体"/>
                <w:kern w:val="0"/>
                <w:szCs w:val="21"/>
              </w:rPr>
            </w:pPr>
            <w:r>
              <w:rPr>
                <w:rFonts w:ascii="宋体" w:hAnsi="宋体" w:cs="宋体"/>
                <w:kern w:val="0"/>
                <w:szCs w:val="21"/>
              </w:rPr>
              <w:t>Ocr/RagController</w:t>
            </w: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F2FA59">
            <w:pPr>
              <w:widowControl/>
              <w:jc w:val="left"/>
              <w:rPr>
                <w:rFonts w:ascii="宋体" w:hAnsi="宋体" w:cs="宋体"/>
                <w:kern w:val="0"/>
                <w:szCs w:val="21"/>
              </w:rPr>
            </w:pPr>
            <w:r>
              <w:rPr>
                <w:rFonts w:ascii="宋体" w:hAnsi="宋体" w:cs="宋体"/>
                <w:kern w:val="0"/>
                <w:szCs w:val="21"/>
              </w:rPr>
              <w:t>Flask AI Service</w:t>
            </w:r>
          </w:p>
        </w:tc>
      </w:tr>
      <w:tr w14:paraId="5C977785">
        <w:trPr>
          <w:trHeight w:val="498"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438F5E">
            <w:pPr>
              <w:widowControl/>
              <w:jc w:val="left"/>
              <w:rPr>
                <w:rFonts w:ascii="宋体" w:hAnsi="宋体" w:cs="宋体"/>
                <w:kern w:val="0"/>
                <w:szCs w:val="21"/>
              </w:rPr>
            </w:pPr>
            <w:r>
              <w:rPr>
                <w:rFonts w:ascii="宋体" w:hAnsi="宋体" w:cs="宋体"/>
                <w:kern w:val="0"/>
                <w:szCs w:val="21"/>
              </w:rPr>
              <w:t xml:space="preserve">用户注册、双Token鉴权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DFEE61">
            <w:pPr>
              <w:widowControl/>
              <w:jc w:val="left"/>
              <w:rPr>
                <w:rFonts w:ascii="宋体" w:hAnsi="宋体" w:cs="宋体"/>
                <w:kern w:val="0"/>
                <w:szCs w:val="21"/>
              </w:rPr>
            </w:pPr>
            <w:r>
              <w:rPr>
                <w:rFonts w:ascii="宋体" w:hAnsi="宋体" w:cs="宋体"/>
                <w:kern w:val="0"/>
                <w:szCs w:val="21"/>
              </w:rPr>
              <w:t>√</w:t>
            </w: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C8CD63">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7C3A1E">
            <w:pPr>
              <w:widowControl/>
              <w:jc w:val="left"/>
              <w:rPr>
                <w:rFonts w:ascii="宋体" w:hAnsi="宋体"/>
                <w:kern w:val="0"/>
                <w:szCs w:val="21"/>
              </w:rPr>
            </w:pP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CE3AC9">
            <w:pPr>
              <w:widowControl/>
              <w:jc w:val="left"/>
              <w:rPr>
                <w:rFonts w:ascii="宋体" w:hAnsi="宋体"/>
                <w:kern w:val="0"/>
                <w:szCs w:val="21"/>
              </w:rPr>
            </w:pP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B1F919">
            <w:pPr>
              <w:widowControl/>
              <w:jc w:val="left"/>
              <w:rPr>
                <w:rFonts w:ascii="宋体" w:hAnsi="宋体"/>
                <w:kern w:val="0"/>
                <w:szCs w:val="21"/>
              </w:rPr>
            </w:pP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AE2A3E">
            <w:pPr>
              <w:widowControl/>
              <w:jc w:val="left"/>
              <w:rPr>
                <w:rFonts w:ascii="宋体" w:hAnsi="宋体"/>
                <w:kern w:val="0"/>
                <w:szCs w:val="21"/>
              </w:rPr>
            </w:pPr>
          </w:p>
        </w:tc>
      </w:tr>
      <w:tr w14:paraId="0C0F2C9E">
        <w:trPr>
          <w:trHeight w:val="507"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D111D8">
            <w:pPr>
              <w:widowControl/>
              <w:jc w:val="left"/>
              <w:rPr>
                <w:rFonts w:ascii="宋体" w:hAnsi="宋体" w:cs="宋体"/>
                <w:kern w:val="0"/>
                <w:szCs w:val="21"/>
              </w:rPr>
            </w:pPr>
            <w:r>
              <w:rPr>
                <w:rFonts w:ascii="宋体" w:hAnsi="宋体" w:cs="宋体"/>
                <w:kern w:val="0"/>
                <w:szCs w:val="21"/>
              </w:rPr>
              <w:t xml:space="preserve">家庭组建立、审批机制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A64DDB">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05A1DA">
            <w:pPr>
              <w:widowControl/>
              <w:jc w:val="left"/>
              <w:rPr>
                <w:rFonts w:ascii="宋体" w:hAnsi="宋体" w:cs="宋体"/>
                <w:kern w:val="0"/>
                <w:szCs w:val="21"/>
              </w:rPr>
            </w:pPr>
            <w:r>
              <w:rPr>
                <w:rFonts w:ascii="宋体" w:hAnsi="宋体" w:cs="宋体"/>
                <w:kern w:val="0"/>
                <w:szCs w:val="21"/>
              </w:rPr>
              <w:t>√</w:t>
            </w: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1EF320">
            <w:pPr>
              <w:widowControl/>
              <w:jc w:val="left"/>
              <w:rPr>
                <w:rFonts w:ascii="宋体" w:hAnsi="宋体" w:cs="宋体"/>
                <w:kern w:val="0"/>
                <w:szCs w:val="21"/>
              </w:rPr>
            </w:pP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61DEAE">
            <w:pPr>
              <w:widowControl/>
              <w:jc w:val="left"/>
              <w:rPr>
                <w:rFonts w:ascii="宋体" w:hAnsi="宋体"/>
                <w:kern w:val="0"/>
                <w:szCs w:val="21"/>
              </w:rPr>
            </w:pP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A87AB3">
            <w:pPr>
              <w:widowControl/>
              <w:jc w:val="left"/>
              <w:rPr>
                <w:rFonts w:ascii="宋体" w:hAnsi="宋体"/>
                <w:kern w:val="0"/>
                <w:szCs w:val="21"/>
              </w:rPr>
            </w:pP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77F56C">
            <w:pPr>
              <w:widowControl/>
              <w:jc w:val="left"/>
              <w:rPr>
                <w:rFonts w:ascii="宋体" w:hAnsi="宋体"/>
                <w:kern w:val="0"/>
                <w:szCs w:val="21"/>
              </w:rPr>
            </w:pPr>
          </w:p>
        </w:tc>
      </w:tr>
      <w:tr w14:paraId="60E4F32C">
        <w:trPr>
          <w:trHeight w:val="498"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2F70F5">
            <w:pPr>
              <w:widowControl/>
              <w:jc w:val="left"/>
              <w:rPr>
                <w:rFonts w:ascii="宋体" w:hAnsi="宋体" w:cs="宋体"/>
                <w:kern w:val="0"/>
                <w:szCs w:val="21"/>
              </w:rPr>
            </w:pPr>
            <w:r>
              <w:rPr>
                <w:rFonts w:ascii="宋体" w:hAnsi="宋体" w:cs="宋体"/>
                <w:kern w:val="0"/>
                <w:szCs w:val="21"/>
              </w:rPr>
              <w:t xml:space="preserve">可穿戴设备健康数据采集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0D2C63">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6CB372">
            <w:pPr>
              <w:widowControl/>
              <w:jc w:val="left"/>
              <w:rPr>
                <w:rFonts w:ascii="宋体" w:hAnsi="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2D0252">
            <w:pPr>
              <w:widowControl/>
              <w:jc w:val="left"/>
              <w:rPr>
                <w:rFonts w:ascii="宋体" w:hAnsi="宋体" w:cs="宋体"/>
                <w:kern w:val="0"/>
                <w:szCs w:val="21"/>
              </w:rPr>
            </w:pPr>
            <w:r>
              <w:rPr>
                <w:rFonts w:ascii="宋体" w:hAnsi="宋体" w:cs="宋体"/>
                <w:kern w:val="0"/>
                <w:szCs w:val="21"/>
              </w:rPr>
              <w:t>√</w:t>
            </w: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BEB877">
            <w:pPr>
              <w:widowControl/>
              <w:jc w:val="left"/>
              <w:rPr>
                <w:rFonts w:ascii="宋体" w:hAnsi="宋体" w:cs="宋体"/>
                <w:kern w:val="0"/>
                <w:szCs w:val="21"/>
              </w:rPr>
            </w:pP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B77B4F">
            <w:pPr>
              <w:widowControl/>
              <w:jc w:val="left"/>
              <w:rPr>
                <w:rFonts w:ascii="宋体" w:hAnsi="宋体"/>
                <w:kern w:val="0"/>
                <w:szCs w:val="21"/>
              </w:rPr>
            </w:pP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024384">
            <w:pPr>
              <w:widowControl/>
              <w:jc w:val="left"/>
              <w:rPr>
                <w:rFonts w:ascii="宋体" w:hAnsi="宋体"/>
                <w:kern w:val="0"/>
                <w:szCs w:val="21"/>
              </w:rPr>
            </w:pPr>
          </w:p>
        </w:tc>
      </w:tr>
      <w:tr w14:paraId="6E989B25">
        <w:trPr>
          <w:trHeight w:val="507"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51BF1E">
            <w:pPr>
              <w:widowControl/>
              <w:jc w:val="left"/>
              <w:rPr>
                <w:rFonts w:ascii="宋体" w:hAnsi="宋体" w:cs="宋体"/>
                <w:kern w:val="0"/>
                <w:szCs w:val="21"/>
              </w:rPr>
            </w:pPr>
            <w:r>
              <w:rPr>
                <w:rFonts w:ascii="宋体" w:hAnsi="宋体" w:cs="宋体"/>
                <w:kern w:val="0"/>
                <w:szCs w:val="21"/>
              </w:rPr>
              <w:t xml:space="preserve">多模态药盒拍照解析提取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1DBD76">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FA305C">
            <w:pPr>
              <w:widowControl/>
              <w:jc w:val="left"/>
              <w:rPr>
                <w:rFonts w:ascii="宋体" w:hAnsi="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1E00C0">
            <w:pPr>
              <w:widowControl/>
              <w:jc w:val="left"/>
              <w:rPr>
                <w:rFonts w:ascii="宋体" w:hAnsi="宋体"/>
                <w:kern w:val="0"/>
                <w:szCs w:val="21"/>
              </w:rPr>
            </w:pP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0FC2F5">
            <w:pPr>
              <w:widowControl/>
              <w:jc w:val="left"/>
              <w:rPr>
                <w:rFonts w:ascii="宋体" w:hAnsi="宋体"/>
                <w:kern w:val="0"/>
                <w:szCs w:val="21"/>
              </w:rPr>
            </w:pP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B6F890">
            <w:pPr>
              <w:widowControl/>
              <w:jc w:val="left"/>
              <w:rPr>
                <w:rFonts w:ascii="宋体" w:hAnsi="宋体" w:cs="宋体"/>
                <w:kern w:val="0"/>
                <w:szCs w:val="21"/>
              </w:rPr>
            </w:pPr>
            <w:r>
              <w:rPr>
                <w:rFonts w:ascii="宋体" w:hAnsi="宋体" w:cs="宋体"/>
                <w:kern w:val="0"/>
                <w:szCs w:val="21"/>
              </w:rPr>
              <w:t>√</w:t>
            </w: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6A71B2">
            <w:pPr>
              <w:widowControl/>
              <w:jc w:val="left"/>
              <w:rPr>
                <w:rFonts w:ascii="宋体" w:hAnsi="宋体" w:cs="宋体"/>
                <w:kern w:val="0"/>
                <w:szCs w:val="21"/>
              </w:rPr>
            </w:pPr>
            <w:r>
              <w:rPr>
                <w:rFonts w:ascii="宋体" w:hAnsi="宋体" w:cs="宋体"/>
                <w:kern w:val="0"/>
                <w:szCs w:val="21"/>
              </w:rPr>
              <w:t>√</w:t>
            </w:r>
          </w:p>
        </w:tc>
      </w:tr>
      <w:tr w14:paraId="1CB732EA">
        <w:trPr>
          <w:trHeight w:val="498"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84C057">
            <w:pPr>
              <w:widowControl/>
              <w:jc w:val="left"/>
              <w:rPr>
                <w:rFonts w:ascii="宋体" w:hAnsi="宋体" w:cs="宋体"/>
                <w:kern w:val="0"/>
                <w:szCs w:val="21"/>
              </w:rPr>
            </w:pPr>
            <w:r>
              <w:rPr>
                <w:rFonts w:ascii="宋体" w:hAnsi="宋体" w:cs="宋体"/>
                <w:kern w:val="0"/>
                <w:szCs w:val="21"/>
              </w:rPr>
              <w:t xml:space="preserve">用药规则解析与任务预生成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D3CB01">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1FD9E1">
            <w:pPr>
              <w:widowControl/>
              <w:jc w:val="left"/>
              <w:rPr>
                <w:rFonts w:ascii="宋体" w:hAnsi="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F65186">
            <w:pPr>
              <w:widowControl/>
              <w:jc w:val="left"/>
              <w:rPr>
                <w:rFonts w:ascii="宋体" w:hAnsi="宋体"/>
                <w:kern w:val="0"/>
                <w:szCs w:val="21"/>
              </w:rPr>
            </w:pP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A251C8">
            <w:pPr>
              <w:widowControl/>
              <w:jc w:val="left"/>
              <w:rPr>
                <w:rFonts w:ascii="宋体" w:hAnsi="宋体" w:cs="宋体"/>
                <w:kern w:val="0"/>
                <w:szCs w:val="21"/>
              </w:rPr>
            </w:pPr>
            <w:r>
              <w:rPr>
                <w:rFonts w:ascii="宋体" w:hAnsi="宋体" w:cs="宋体"/>
                <w:kern w:val="0"/>
                <w:szCs w:val="21"/>
              </w:rPr>
              <w:t>√</w:t>
            </w: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281FCC">
            <w:pPr>
              <w:widowControl/>
              <w:jc w:val="left"/>
              <w:rPr>
                <w:rFonts w:ascii="宋体" w:hAnsi="宋体" w:cs="宋体"/>
                <w:kern w:val="0"/>
                <w:szCs w:val="21"/>
              </w:rPr>
            </w:pP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A58D383">
            <w:pPr>
              <w:widowControl/>
              <w:jc w:val="left"/>
              <w:rPr>
                <w:rFonts w:ascii="宋体" w:hAnsi="宋体"/>
                <w:kern w:val="0"/>
                <w:szCs w:val="21"/>
              </w:rPr>
            </w:pPr>
          </w:p>
        </w:tc>
      </w:tr>
      <w:tr w14:paraId="3C5A96FF">
        <w:trPr>
          <w:trHeight w:val="507"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290B2F">
            <w:pPr>
              <w:widowControl/>
              <w:jc w:val="left"/>
              <w:rPr>
                <w:rFonts w:ascii="宋体" w:hAnsi="宋体" w:cs="宋体"/>
                <w:kern w:val="0"/>
                <w:szCs w:val="21"/>
              </w:rPr>
            </w:pPr>
            <w:r>
              <w:rPr>
                <w:rFonts w:ascii="宋体" w:hAnsi="宋体" w:cs="宋体"/>
                <w:kern w:val="0"/>
                <w:szCs w:val="21"/>
              </w:rPr>
              <w:t xml:space="preserve">分布式调度、漏服告警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9ECB30">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E5C45B">
            <w:pPr>
              <w:widowControl/>
              <w:jc w:val="left"/>
              <w:rPr>
                <w:rFonts w:ascii="宋体" w:hAnsi="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AAC1AE">
            <w:pPr>
              <w:widowControl/>
              <w:jc w:val="left"/>
              <w:rPr>
                <w:rFonts w:ascii="宋体" w:hAnsi="宋体"/>
                <w:kern w:val="0"/>
                <w:szCs w:val="21"/>
              </w:rPr>
            </w:pP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D51C41">
            <w:pPr>
              <w:widowControl/>
              <w:jc w:val="left"/>
              <w:rPr>
                <w:rFonts w:ascii="宋体" w:hAnsi="宋体" w:cs="宋体"/>
                <w:kern w:val="0"/>
                <w:szCs w:val="21"/>
              </w:rPr>
            </w:pPr>
            <w:r>
              <w:rPr>
                <w:rFonts w:ascii="宋体" w:hAnsi="宋体" w:cs="宋体"/>
                <w:kern w:val="0"/>
                <w:szCs w:val="21"/>
              </w:rPr>
              <w:t>√</w:t>
            </w: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A9E6F9">
            <w:pPr>
              <w:widowControl/>
              <w:jc w:val="left"/>
              <w:rPr>
                <w:rFonts w:ascii="宋体" w:hAnsi="宋体" w:cs="宋体"/>
                <w:kern w:val="0"/>
                <w:szCs w:val="21"/>
              </w:rPr>
            </w:pP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0E8D97">
            <w:pPr>
              <w:widowControl/>
              <w:jc w:val="left"/>
              <w:rPr>
                <w:rFonts w:ascii="宋体" w:hAnsi="宋体"/>
                <w:kern w:val="0"/>
                <w:szCs w:val="21"/>
              </w:rPr>
            </w:pPr>
          </w:p>
        </w:tc>
      </w:tr>
      <w:tr w14:paraId="7DAD1A80">
        <w:trPr>
          <w:trHeight w:val="498"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5F96DD">
            <w:pPr>
              <w:widowControl/>
              <w:jc w:val="left"/>
              <w:rPr>
                <w:rFonts w:ascii="宋体" w:hAnsi="宋体" w:cs="宋体"/>
                <w:kern w:val="0"/>
                <w:szCs w:val="21"/>
              </w:rPr>
            </w:pPr>
            <w:r>
              <w:rPr>
                <w:rFonts w:ascii="宋体" w:hAnsi="宋体" w:cs="宋体"/>
                <w:kern w:val="0"/>
                <w:szCs w:val="21"/>
              </w:rPr>
              <w:t xml:space="preserve">RAG 抑制幻觉医学问答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2BA182">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DFD091">
            <w:pPr>
              <w:widowControl/>
              <w:jc w:val="left"/>
              <w:rPr>
                <w:rFonts w:ascii="宋体" w:hAnsi="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512A6E">
            <w:pPr>
              <w:widowControl/>
              <w:jc w:val="left"/>
              <w:rPr>
                <w:rFonts w:ascii="宋体" w:hAnsi="宋体"/>
                <w:kern w:val="0"/>
                <w:szCs w:val="21"/>
              </w:rPr>
            </w:pP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D5C369">
            <w:pPr>
              <w:widowControl/>
              <w:jc w:val="left"/>
              <w:rPr>
                <w:rFonts w:ascii="宋体" w:hAnsi="宋体"/>
                <w:kern w:val="0"/>
                <w:szCs w:val="21"/>
              </w:rPr>
            </w:pP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B659F3">
            <w:pPr>
              <w:widowControl/>
              <w:jc w:val="left"/>
              <w:rPr>
                <w:rFonts w:ascii="宋体" w:hAnsi="宋体" w:cs="宋体"/>
                <w:kern w:val="0"/>
                <w:szCs w:val="21"/>
              </w:rPr>
            </w:pPr>
            <w:r>
              <w:rPr>
                <w:rFonts w:ascii="宋体" w:hAnsi="宋体" w:cs="宋体"/>
                <w:kern w:val="0"/>
                <w:szCs w:val="21"/>
              </w:rPr>
              <w:t>√</w:t>
            </w: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A5B211">
            <w:pPr>
              <w:widowControl/>
              <w:jc w:val="left"/>
              <w:rPr>
                <w:rFonts w:ascii="宋体" w:hAnsi="宋体" w:cs="宋体"/>
                <w:kern w:val="0"/>
                <w:szCs w:val="21"/>
              </w:rPr>
            </w:pPr>
            <w:r>
              <w:rPr>
                <w:rFonts w:ascii="宋体" w:hAnsi="宋体" w:cs="宋体"/>
                <w:kern w:val="0"/>
                <w:szCs w:val="21"/>
              </w:rPr>
              <w:t>√</w:t>
            </w:r>
          </w:p>
        </w:tc>
      </w:tr>
      <w:tr w14:paraId="1C26A5EE">
        <w:trPr>
          <w:trHeight w:val="756"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DEA904">
            <w:pPr>
              <w:widowControl/>
              <w:jc w:val="left"/>
              <w:rPr>
                <w:rFonts w:ascii="宋体" w:hAnsi="宋体" w:cs="宋体"/>
                <w:kern w:val="0"/>
                <w:szCs w:val="21"/>
              </w:rPr>
            </w:pPr>
            <w:r>
              <w:rPr>
                <w:rFonts w:ascii="宋体" w:hAnsi="宋体" w:cs="宋体"/>
                <w:kern w:val="0"/>
                <w:szCs w:val="21"/>
              </w:rPr>
              <w:t xml:space="preserve">大模型Tool Calling工具调用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06FCDC">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1F47E2">
            <w:pPr>
              <w:widowControl/>
              <w:jc w:val="left"/>
              <w:rPr>
                <w:rFonts w:ascii="宋体" w:hAnsi="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157947">
            <w:pPr>
              <w:widowControl/>
              <w:jc w:val="left"/>
              <w:rPr>
                <w:rFonts w:ascii="宋体" w:hAnsi="宋体"/>
                <w:kern w:val="0"/>
                <w:szCs w:val="21"/>
              </w:rPr>
            </w:pP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DA59E8">
            <w:pPr>
              <w:widowControl/>
              <w:jc w:val="left"/>
              <w:rPr>
                <w:rFonts w:ascii="宋体" w:hAnsi="宋体"/>
                <w:kern w:val="0"/>
                <w:szCs w:val="21"/>
              </w:rPr>
            </w:pP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B7ED33">
            <w:pPr>
              <w:widowControl/>
              <w:jc w:val="left"/>
              <w:rPr>
                <w:rFonts w:ascii="宋体" w:hAnsi="宋体" w:cs="宋体"/>
                <w:kern w:val="0"/>
                <w:szCs w:val="21"/>
              </w:rPr>
            </w:pPr>
            <w:r>
              <w:rPr>
                <w:rFonts w:ascii="宋体" w:hAnsi="宋体" w:cs="宋体"/>
                <w:kern w:val="0"/>
                <w:szCs w:val="21"/>
              </w:rPr>
              <w:t>√</w:t>
            </w: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13A826">
            <w:pPr>
              <w:widowControl/>
              <w:jc w:val="left"/>
              <w:rPr>
                <w:rFonts w:ascii="宋体" w:hAnsi="宋体" w:cs="宋体"/>
                <w:kern w:val="0"/>
                <w:szCs w:val="21"/>
              </w:rPr>
            </w:pPr>
            <w:r>
              <w:rPr>
                <w:rFonts w:ascii="宋体" w:hAnsi="宋体" w:cs="宋体"/>
                <w:kern w:val="0"/>
                <w:szCs w:val="21"/>
              </w:rPr>
              <w:t>√</w:t>
            </w:r>
          </w:p>
        </w:tc>
      </w:tr>
      <w:tr w14:paraId="36C8F4DE">
        <w:trPr>
          <w:trHeight w:val="747" w:hRule="atLeast"/>
          <w:tblCellSpacing w:w="15" w:type="dxa"/>
        </w:trPr>
        <w:tc>
          <w:tcPr>
            <w:tcW w:w="906"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B85310">
            <w:pPr>
              <w:widowControl/>
              <w:jc w:val="left"/>
              <w:rPr>
                <w:rFonts w:ascii="宋体" w:hAnsi="宋体" w:cs="宋体"/>
                <w:kern w:val="0"/>
                <w:szCs w:val="21"/>
              </w:rPr>
            </w:pPr>
            <w:r>
              <w:rPr>
                <w:rFonts w:ascii="宋体" w:hAnsi="宋体" w:cs="宋体"/>
                <w:kern w:val="0"/>
                <w:szCs w:val="21"/>
              </w:rPr>
              <w:t xml:space="preserve">标准格式就医准备单PDF生成 </w:t>
            </w:r>
          </w:p>
        </w:tc>
        <w:tc>
          <w:tcPr>
            <w:tcW w:w="63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5737BF">
            <w:pPr>
              <w:widowControl/>
              <w:jc w:val="left"/>
              <w:rPr>
                <w:rFonts w:ascii="宋体" w:hAnsi="宋体" w:cs="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02774D">
            <w:pPr>
              <w:widowControl/>
              <w:jc w:val="left"/>
              <w:rPr>
                <w:rFonts w:ascii="宋体" w:hAnsi="宋体"/>
                <w:kern w:val="0"/>
                <w:szCs w:val="21"/>
              </w:rPr>
            </w:pPr>
          </w:p>
        </w:tc>
        <w:tc>
          <w:tcPr>
            <w:tcW w:w="630"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A78171">
            <w:pPr>
              <w:widowControl/>
              <w:jc w:val="left"/>
              <w:rPr>
                <w:rFonts w:ascii="宋体" w:hAnsi="宋体" w:cs="宋体"/>
                <w:kern w:val="0"/>
                <w:szCs w:val="21"/>
              </w:rPr>
            </w:pPr>
            <w:r>
              <w:rPr>
                <w:rFonts w:ascii="宋体" w:hAnsi="宋体" w:cs="宋体"/>
                <w:kern w:val="0"/>
                <w:szCs w:val="21"/>
              </w:rPr>
              <w:t>√</w:t>
            </w:r>
          </w:p>
        </w:tc>
        <w:tc>
          <w:tcPr>
            <w:tcW w:w="775"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1D95EF">
            <w:pPr>
              <w:widowControl/>
              <w:jc w:val="left"/>
              <w:rPr>
                <w:rFonts w:ascii="宋体" w:hAnsi="宋体" w:cs="宋体"/>
                <w:kern w:val="0"/>
                <w:szCs w:val="21"/>
              </w:rPr>
            </w:pPr>
            <w:r>
              <w:rPr>
                <w:rFonts w:ascii="宋体" w:hAnsi="宋体" w:cs="宋体"/>
                <w:kern w:val="0"/>
                <w:szCs w:val="21"/>
              </w:rPr>
              <w:t>√</w:t>
            </w:r>
          </w:p>
        </w:tc>
        <w:tc>
          <w:tcPr>
            <w:tcW w:w="704"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0DA90C">
            <w:pPr>
              <w:widowControl/>
              <w:jc w:val="left"/>
              <w:rPr>
                <w:rFonts w:ascii="宋体" w:hAnsi="宋体" w:cs="宋体"/>
                <w:kern w:val="0"/>
                <w:szCs w:val="21"/>
              </w:rPr>
            </w:pPr>
          </w:p>
        </w:tc>
        <w:tc>
          <w:tcPr>
            <w:tcW w:w="601" w:type="pct"/>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1B062E">
            <w:pPr>
              <w:widowControl/>
              <w:jc w:val="left"/>
              <w:rPr>
                <w:rFonts w:ascii="宋体" w:hAnsi="宋体"/>
                <w:kern w:val="0"/>
                <w:szCs w:val="21"/>
              </w:rPr>
            </w:pPr>
          </w:p>
        </w:tc>
      </w:tr>
    </w:tbl>
    <w:p w14:paraId="6CB40C82">
      <w:pPr>
        <w:pStyle w:val="4"/>
        <w:ind w:firstLine="0"/>
        <w:rPr>
          <w:rFonts w:hint="eastAsia"/>
        </w:rPr>
      </w:pPr>
    </w:p>
    <w:p w14:paraId="631E95CE">
      <w:pPr>
        <w:spacing w:line="360" w:lineRule="auto"/>
        <w:ind w:firstLine="420"/>
      </w:pPr>
    </w:p>
    <w:p w14:paraId="2765EE6F">
      <w:pPr>
        <w:pStyle w:val="5"/>
      </w:pPr>
      <w:bookmarkStart w:id="29" w:name="_Toc445698288"/>
      <w:bookmarkStart w:id="30" w:name="_Toc231746944"/>
      <w:r>
        <w:rPr>
          <w:rFonts w:hint="eastAsia"/>
        </w:rPr>
        <w:t>2</w:t>
      </w:r>
      <w:r>
        <w:t>.</w:t>
      </w:r>
      <w:r>
        <w:rPr>
          <w:rFonts w:hint="eastAsia"/>
        </w:rPr>
        <w:t>6 人工处理过程</w:t>
      </w:r>
      <w:bookmarkEnd w:id="29"/>
      <w:bookmarkEnd w:id="30"/>
    </w:p>
    <w:p w14:paraId="1168468A">
      <w:pPr>
        <w:pStyle w:val="16"/>
        <w:numPr>
          <w:ilvl w:val="1"/>
          <w:numId w:val="8"/>
        </w:numPr>
        <w:spacing w:before="0" w:beforeAutospacing="0" w:line="360" w:lineRule="auto"/>
        <w:rPr>
          <w:sz w:val="21"/>
          <w:szCs w:val="21"/>
        </w:rPr>
      </w:pPr>
      <w:bookmarkStart w:id="31" w:name="_Toc445698289"/>
      <w:r>
        <w:rPr>
          <w:rStyle w:val="79"/>
          <w:b/>
          <w:bCs/>
          <w:sz w:val="21"/>
          <w:szCs w:val="21"/>
        </w:rPr>
        <w:t>药盒识别结果核查修正</w:t>
      </w:r>
      <w:r>
        <w:rPr>
          <w:rStyle w:val="79"/>
          <w:sz w:val="21"/>
          <w:szCs w:val="21"/>
        </w:rPr>
        <w:t xml:space="preserve">：由于拍摄环境存在模糊、强反光、圆柱体畸变等不可靠物理因素，系统强制在 OCR 识别后提供一个用户核对编辑表单，必须经由人工点击“确认并开启提醒”后方可将药品计划入库 </w:t>
      </w:r>
      <w:r>
        <w:rPr>
          <w:sz w:val="21"/>
          <w:szCs w:val="21"/>
        </w:rPr>
        <w:t xml:space="preserve">。 </w:t>
      </w:r>
    </w:p>
    <w:p w14:paraId="6866D7EC">
      <w:pPr>
        <w:pStyle w:val="16"/>
        <w:numPr>
          <w:ilvl w:val="1"/>
          <w:numId w:val="8"/>
        </w:numPr>
        <w:spacing w:before="0" w:beforeAutospacing="0" w:line="360" w:lineRule="auto"/>
        <w:rPr>
          <w:sz w:val="21"/>
          <w:szCs w:val="21"/>
        </w:rPr>
      </w:pPr>
      <w:r>
        <w:rPr>
          <w:rStyle w:val="80"/>
          <w:b/>
          <w:bCs/>
          <w:sz w:val="21"/>
          <w:szCs w:val="21"/>
        </w:rPr>
        <w:t>大模型高风险指令二次确认</w:t>
      </w:r>
      <w:r>
        <w:rPr>
          <w:rStyle w:val="80"/>
          <w:sz w:val="21"/>
          <w:szCs w:val="21"/>
        </w:rPr>
        <w:t xml:space="preserve">：当健康用药智能体识别到用户提出的自然语言包含修改/删除用药计划、添加药物等高风险写操作时，系统启动 </w:t>
      </w:r>
      <w:r>
        <w:rPr>
          <w:rStyle w:val="80"/>
          <w:i/>
          <w:iCs/>
          <w:sz w:val="21"/>
          <w:szCs w:val="21"/>
        </w:rPr>
        <w:t>Human-in-the-loop</w:t>
      </w:r>
      <w:r>
        <w:rPr>
          <w:rStyle w:val="80"/>
          <w:sz w:val="21"/>
          <w:szCs w:val="21"/>
        </w:rPr>
        <w:t xml:space="preserve"> 机制，必须由用户在前端弹窗中手动点击同意，AI 无法自越权替代执行 </w:t>
      </w:r>
      <w:r>
        <w:rPr>
          <w:sz w:val="21"/>
          <w:szCs w:val="21"/>
        </w:rPr>
        <w:t xml:space="preserve">。 </w:t>
      </w:r>
    </w:p>
    <w:p w14:paraId="4C7676FD">
      <w:pPr>
        <w:pStyle w:val="16"/>
        <w:numPr>
          <w:ilvl w:val="1"/>
          <w:numId w:val="8"/>
        </w:numPr>
        <w:spacing w:before="0" w:beforeAutospacing="0" w:line="360" w:lineRule="auto"/>
        <w:rPr>
          <w:sz w:val="21"/>
          <w:szCs w:val="21"/>
        </w:rPr>
      </w:pPr>
      <w:r>
        <w:rPr>
          <w:rStyle w:val="81"/>
          <w:b/>
          <w:bCs/>
          <w:sz w:val="21"/>
          <w:szCs w:val="21"/>
        </w:rPr>
        <w:t>离线无网状态手动补录</w:t>
      </w:r>
      <w:r>
        <w:rPr>
          <w:rStyle w:val="81"/>
          <w:sz w:val="21"/>
          <w:szCs w:val="21"/>
        </w:rPr>
        <w:t xml:space="preserve">：若处于无网孤岛环境，数据无法进行端云同步，设备数据接入及异常告警功能受限，需要用户通过系统保留的本地离线表单进行手动补录 </w:t>
      </w:r>
      <w:r>
        <w:rPr>
          <w:sz w:val="21"/>
          <w:szCs w:val="21"/>
        </w:rPr>
        <w:t xml:space="preserve">。 </w:t>
      </w:r>
    </w:p>
    <w:p w14:paraId="11C4C26C">
      <w:pPr>
        <w:pStyle w:val="5"/>
      </w:pPr>
      <w:bookmarkStart w:id="32" w:name="_Toc231746945"/>
      <w:r>
        <w:rPr>
          <w:rFonts w:hint="eastAsia"/>
        </w:rPr>
        <w:t>2</w:t>
      </w:r>
      <w:r>
        <w:t>.</w:t>
      </w:r>
      <w:r>
        <w:rPr>
          <w:rFonts w:hint="eastAsia"/>
        </w:rPr>
        <w:t>7 尚未解决的问题</w:t>
      </w:r>
      <w:bookmarkEnd w:id="31"/>
      <w:bookmarkEnd w:id="32"/>
    </w:p>
    <w:p w14:paraId="1D506924">
      <w:pPr>
        <w:pStyle w:val="16"/>
        <w:numPr>
          <w:ilvl w:val="1"/>
          <w:numId w:val="9"/>
        </w:numPr>
        <w:spacing w:before="0" w:beforeAutospacing="0" w:line="360" w:lineRule="auto"/>
        <w:rPr>
          <w:sz w:val="21"/>
          <w:szCs w:val="21"/>
        </w:rPr>
      </w:pPr>
      <w:bookmarkStart w:id="33" w:name="_Toc445698290"/>
      <w:r>
        <w:rPr>
          <w:rStyle w:val="82"/>
          <w:b/>
          <w:bCs/>
          <w:sz w:val="21"/>
          <w:szCs w:val="21"/>
        </w:rPr>
        <w:t>多品牌医疗可穿戴设备的底层统一标准适配</w:t>
      </w:r>
      <w:r>
        <w:rPr>
          <w:rStyle w:val="82"/>
          <w:sz w:val="21"/>
          <w:szCs w:val="21"/>
        </w:rPr>
        <w:t xml:space="preserve">：目前市面上部分厂商健康数据（步数、心率、睡眠）格式不一，系统暂通过适配层插件单独对接，未来高并发扩容时可能产生一定的适配延迟 </w:t>
      </w:r>
      <w:r>
        <w:rPr>
          <w:sz w:val="21"/>
          <w:szCs w:val="21"/>
        </w:rPr>
        <w:t xml:space="preserve">。 </w:t>
      </w:r>
    </w:p>
    <w:p w14:paraId="30DE42CD">
      <w:pPr>
        <w:pStyle w:val="16"/>
        <w:numPr>
          <w:ilvl w:val="1"/>
          <w:numId w:val="9"/>
        </w:numPr>
        <w:spacing w:before="0" w:beforeAutospacing="0" w:line="360" w:lineRule="auto"/>
        <w:rPr>
          <w:sz w:val="21"/>
          <w:szCs w:val="21"/>
        </w:rPr>
      </w:pPr>
      <w:r>
        <w:rPr>
          <w:rStyle w:val="83"/>
          <w:b/>
          <w:bCs/>
          <w:sz w:val="21"/>
          <w:szCs w:val="21"/>
        </w:rPr>
        <w:t>跨家庭组的复合智能体咨询服务</w:t>
      </w:r>
      <w:r>
        <w:rPr>
          <w:rStyle w:val="83"/>
          <w:sz w:val="21"/>
          <w:szCs w:val="21"/>
        </w:rPr>
        <w:t xml:space="preserve">：当前版本单用户仅能归属于一个家庭组，暂不支持单位管理员（如社区专业医护照护者）批量对多个家庭组的被照护者进行跨组多维数据合并穿透与大模型批量决策分析 </w:t>
      </w:r>
      <w:r>
        <w:rPr>
          <w:sz w:val="21"/>
          <w:szCs w:val="21"/>
        </w:rPr>
        <w:t xml:space="preserve">。 </w:t>
      </w:r>
    </w:p>
    <w:p w14:paraId="3538A926">
      <w:pPr>
        <w:pStyle w:val="3"/>
      </w:pPr>
      <w:bookmarkStart w:id="34" w:name="_Toc231746946"/>
      <w:r>
        <w:t>3</w:t>
      </w:r>
      <w:r>
        <w:rPr>
          <w:rFonts w:hint="eastAsia"/>
        </w:rPr>
        <w:t xml:space="preserve"> </w:t>
      </w:r>
      <w:bookmarkEnd w:id="20"/>
      <w:r>
        <w:rPr>
          <w:rFonts w:hint="eastAsia"/>
        </w:rPr>
        <w:t>接口设计</w:t>
      </w:r>
      <w:bookmarkEnd w:id="33"/>
      <w:bookmarkEnd w:id="34"/>
    </w:p>
    <w:p w14:paraId="59BDEB3F">
      <w:pPr>
        <w:pStyle w:val="5"/>
      </w:pPr>
      <w:bookmarkStart w:id="35" w:name="_Toc436445625"/>
      <w:bookmarkStart w:id="36" w:name="_Toc445698291"/>
      <w:bookmarkStart w:id="37" w:name="_Toc231746947"/>
      <w:r>
        <w:t>3.1</w:t>
      </w:r>
      <w:r>
        <w:rPr>
          <w:rFonts w:hint="eastAsia"/>
        </w:rPr>
        <w:t xml:space="preserve"> </w:t>
      </w:r>
      <w:bookmarkEnd w:id="35"/>
      <w:r>
        <w:rPr>
          <w:rFonts w:hint="eastAsia"/>
        </w:rPr>
        <w:t>用户接口</w:t>
      </w:r>
      <w:bookmarkEnd w:id="36"/>
      <w:bookmarkEnd w:id="37"/>
    </w:p>
    <w:p w14:paraId="39FBB7D6">
      <w:pPr>
        <w:pStyle w:val="16"/>
        <w:spacing w:before="0" w:beforeAutospacing="0" w:line="360" w:lineRule="auto"/>
        <w:ind w:firstLine="360"/>
        <w:rPr>
          <w:sz w:val="21"/>
          <w:szCs w:val="21"/>
        </w:rPr>
      </w:pPr>
      <w:bookmarkStart w:id="38" w:name="_Toc445698292"/>
      <w:r>
        <w:rPr>
          <w:rStyle w:val="84"/>
          <w:sz w:val="21"/>
          <w:szCs w:val="21"/>
        </w:rPr>
        <w:t xml:space="preserve">系统向最终移动端用户提供全图形化触控界面（触控热区 </w:t>
      </w:r>
      <m:oMath>
        <m:r>
          <m:rPr>
            <m:sty m:val="p"/>
          </m:rPr>
          <w:rPr>
            <w:rStyle w:val="51"/>
            <w:rFonts w:hint="eastAsia" w:ascii="Cambria Math" w:hAnsi="Cambria Math"/>
            <w:sz w:val="21"/>
            <w:szCs w:val="21"/>
          </w:rPr>
          <m:t>≥</m:t>
        </m:r>
        <m:r>
          <m:rPr>
            <m:sty m:val="p"/>
          </m:rPr>
          <w:rPr>
            <w:rStyle w:val="51"/>
            <w:rFonts w:ascii="Cambria Math" w:hAnsi="Cambria Math"/>
            <w:sz w:val="21"/>
            <w:szCs w:val="21"/>
          </w:rPr>
          <m:t>44</m:t>
        </m:r>
        <m:r>
          <m:rPr>
            <m:sty m:val="p"/>
          </m:rPr>
          <w:rPr>
            <w:rStyle w:val="51"/>
            <w:rFonts w:hint="eastAsia" w:ascii="Cambria Math" w:hAnsi="Cambria Math"/>
            <w:sz w:val="21"/>
            <w:szCs w:val="21"/>
          </w:rPr>
          <m:t>×</m:t>
        </m:r>
        <m:r>
          <m:rPr>
            <m:sty m:val="p"/>
          </m:rPr>
          <w:rPr>
            <w:rStyle w:val="51"/>
            <w:rFonts w:ascii="Cambria Math" w:hAnsi="Cambria Math"/>
            <w:sz w:val="21"/>
            <w:szCs w:val="21"/>
          </w:rPr>
          <m:t>44</m:t>
        </m:r>
        <m:r>
          <m:rPr>
            <m:nor/>
            <m:sty m:val="p"/>
          </m:rPr>
          <w:rPr>
            <w:rStyle w:val="51"/>
            <w:rFonts w:ascii="Cambria Math" w:hAnsi="Cambria Math"/>
            <w:sz w:val="21"/>
            <w:szCs w:val="21"/>
          </w:rPr>
          <m:t>pt</m:t>
        </m:r>
      </m:oMath>
      <w:r>
        <w:rPr>
          <w:rStyle w:val="84"/>
          <w:sz w:val="21"/>
          <w:szCs w:val="21"/>
        </w:rPr>
        <w:t xml:space="preserve">，正文字体 </w:t>
      </w:r>
      <m:oMath>
        <m:r>
          <m:rPr>
            <m:sty m:val="p"/>
          </m:rPr>
          <w:rPr>
            <w:rStyle w:val="51"/>
            <w:rFonts w:hint="eastAsia" w:ascii="Cambria Math" w:hAnsi="Cambria Math"/>
            <w:sz w:val="21"/>
            <w:szCs w:val="21"/>
          </w:rPr>
          <m:t>≥</m:t>
        </m:r>
        <m:r>
          <m:rPr>
            <m:sty m:val="p"/>
          </m:rPr>
          <w:rPr>
            <w:rStyle w:val="51"/>
            <w:rFonts w:ascii="Cambria Math" w:hAnsi="Cambria Math"/>
            <w:sz w:val="21"/>
            <w:szCs w:val="21"/>
          </w:rPr>
          <m:t>14</m:t>
        </m:r>
        <m:r>
          <m:rPr>
            <m:nor/>
            <m:sty m:val="p"/>
          </m:rPr>
          <w:rPr>
            <w:rStyle w:val="51"/>
            <w:rFonts w:ascii="Cambria Math" w:hAnsi="Cambria Math"/>
            <w:sz w:val="21"/>
            <w:szCs w:val="21"/>
          </w:rPr>
          <m:t>sp</m:t>
        </m:r>
      </m:oMath>
      <w:r>
        <w:rPr>
          <w:rStyle w:val="84"/>
          <w:sz w:val="21"/>
          <w:szCs w:val="21"/>
        </w:rPr>
        <w:t xml:space="preserve">）与自然语言语音/文字接口 </w:t>
      </w:r>
      <w:r>
        <w:rPr>
          <w:sz w:val="21"/>
          <w:szCs w:val="21"/>
        </w:rPr>
        <w:t xml:space="preserve">。 </w:t>
      </w:r>
    </w:p>
    <w:p w14:paraId="08C86DDA">
      <w:pPr>
        <w:pStyle w:val="16"/>
        <w:numPr>
          <w:ilvl w:val="0"/>
          <w:numId w:val="10"/>
        </w:numPr>
        <w:spacing w:before="0" w:beforeAutospacing="0" w:line="360" w:lineRule="auto"/>
        <w:rPr>
          <w:sz w:val="21"/>
          <w:szCs w:val="21"/>
        </w:rPr>
      </w:pPr>
      <w:r>
        <w:rPr>
          <w:b/>
          <w:bCs/>
          <w:sz w:val="21"/>
          <w:szCs w:val="21"/>
        </w:rPr>
        <w:t>自然语言命令语法示例</w:t>
      </w:r>
      <w:r>
        <w:rPr>
          <w:sz w:val="21"/>
          <w:szCs w:val="21"/>
        </w:rPr>
        <w:t>：</w:t>
      </w:r>
    </w:p>
    <w:p w14:paraId="0C2B0742">
      <w:pPr>
        <w:pStyle w:val="16"/>
        <w:numPr>
          <w:ilvl w:val="1"/>
          <w:numId w:val="11"/>
        </w:numPr>
        <w:spacing w:before="0" w:beforeAutospacing="0" w:line="360" w:lineRule="auto"/>
        <w:rPr>
          <w:sz w:val="21"/>
          <w:szCs w:val="21"/>
        </w:rPr>
      </w:pPr>
      <w:r>
        <w:rPr>
          <w:rStyle w:val="85"/>
          <w:i/>
          <w:iCs/>
          <w:sz w:val="21"/>
          <w:szCs w:val="21"/>
        </w:rPr>
        <w:t>“帮我创建降压药的用药计划”</w:t>
      </w:r>
      <w:r>
        <w:rPr>
          <w:rStyle w:val="85"/>
          <w:sz w:val="21"/>
          <w:szCs w:val="21"/>
        </w:rPr>
        <w:t xml:space="preserve"> </w:t>
      </w:r>
      <m:oMath>
        <m:r>
          <m:rPr>
            <m:sty m:val="p"/>
          </m:rPr>
          <w:rPr>
            <w:rStyle w:val="51"/>
            <w:rFonts w:hint="eastAsia" w:ascii="Cambria Math" w:hAnsi="Cambria Math"/>
            <w:sz w:val="21"/>
            <w:szCs w:val="21"/>
          </w:rPr>
          <m:t>→</m:t>
        </m:r>
      </m:oMath>
      <w:r>
        <w:rPr>
          <w:rStyle w:val="85"/>
          <w:sz w:val="21"/>
          <w:szCs w:val="21"/>
        </w:rPr>
        <w:t xml:space="preserve"> 驱动 Agent 触发 createPlan 工具调用，前端向用户返回带参数的卡片预览 </w:t>
      </w:r>
      <w:r>
        <w:rPr>
          <w:sz w:val="21"/>
          <w:szCs w:val="21"/>
        </w:rPr>
        <w:t xml:space="preserve">。 </w:t>
      </w:r>
    </w:p>
    <w:p w14:paraId="69C23841">
      <w:pPr>
        <w:pStyle w:val="16"/>
        <w:numPr>
          <w:ilvl w:val="1"/>
          <w:numId w:val="11"/>
        </w:numPr>
        <w:spacing w:before="0" w:beforeAutospacing="0" w:line="360" w:lineRule="auto"/>
        <w:rPr>
          <w:sz w:val="21"/>
          <w:szCs w:val="21"/>
        </w:rPr>
      </w:pPr>
      <w:r>
        <w:rPr>
          <w:rStyle w:val="86"/>
          <w:i/>
          <w:iCs/>
          <w:sz w:val="21"/>
          <w:szCs w:val="21"/>
        </w:rPr>
        <w:t>“吃阿莫西林可以喝酒吗？”</w:t>
      </w:r>
      <w:r>
        <w:rPr>
          <w:rStyle w:val="86"/>
          <w:sz w:val="21"/>
          <w:szCs w:val="21"/>
        </w:rPr>
        <w:t xml:space="preserve"> </w:t>
      </w:r>
      <m:oMath>
        <m:r>
          <m:rPr>
            <m:sty m:val="p"/>
          </m:rPr>
          <w:rPr>
            <w:rStyle w:val="51"/>
            <w:rFonts w:hint="eastAsia" w:ascii="Cambria Math" w:hAnsi="Cambria Math"/>
            <w:sz w:val="21"/>
            <w:szCs w:val="21"/>
          </w:rPr>
          <m:t>→</m:t>
        </m:r>
      </m:oMath>
      <w:r>
        <w:rPr>
          <w:rStyle w:val="51"/>
          <w:rFonts w:hint="eastAsia"/>
          <w:sz w:val="21"/>
          <w:szCs w:val="21"/>
        </w:rPr>
        <w:t xml:space="preserve"> </w:t>
      </w:r>
      <w:r>
        <w:rPr>
          <w:rStyle w:val="86"/>
          <w:sz w:val="21"/>
          <w:szCs w:val="21"/>
        </w:rPr>
        <w:t xml:space="preserve">驱动 RAG 检索服务，触发 queryMedicalKnowledge，从向量数据库中合并上下文推理，输出包含免责声明的富文本结果 </w:t>
      </w:r>
      <w:r>
        <w:rPr>
          <w:sz w:val="21"/>
          <w:szCs w:val="21"/>
        </w:rPr>
        <w:t xml:space="preserve">。 </w:t>
      </w:r>
    </w:p>
    <w:p w14:paraId="5AF5082D">
      <w:pPr>
        <w:pStyle w:val="16"/>
        <w:numPr>
          <w:ilvl w:val="0"/>
          <w:numId w:val="11"/>
        </w:numPr>
        <w:spacing w:before="0" w:beforeAutospacing="0" w:line="360" w:lineRule="auto"/>
        <w:rPr>
          <w:sz w:val="21"/>
          <w:szCs w:val="21"/>
        </w:rPr>
      </w:pPr>
      <w:r>
        <w:rPr>
          <w:rStyle w:val="87"/>
          <w:b/>
          <w:bCs/>
          <w:sz w:val="21"/>
          <w:szCs w:val="21"/>
        </w:rPr>
        <w:t>软件回答与反馈信息规范</w:t>
      </w:r>
      <w:r>
        <w:rPr>
          <w:rStyle w:val="87"/>
          <w:sz w:val="21"/>
          <w:szCs w:val="21"/>
        </w:rPr>
        <w:t xml:space="preserve">：统一通过轻量级 Toast 提示气泡（2秒自动消失）、强阻断式全局弹窗通知（如漏服或严重健康预警）、对话流式 Server-Sent Events（SSE）打字机回复动态展示给用户 </w:t>
      </w:r>
      <w:r>
        <w:rPr>
          <w:sz w:val="21"/>
          <w:szCs w:val="21"/>
        </w:rPr>
        <w:t xml:space="preserve">。 </w:t>
      </w:r>
    </w:p>
    <w:p w14:paraId="46ED874C">
      <w:pPr>
        <w:pStyle w:val="5"/>
      </w:pPr>
      <w:bookmarkStart w:id="39" w:name="_Toc231746948"/>
      <w:r>
        <w:t>3.</w:t>
      </w:r>
      <w:r>
        <w:rPr>
          <w:rFonts w:hint="eastAsia"/>
        </w:rPr>
        <w:t>2 外部接口</w:t>
      </w:r>
      <w:bookmarkEnd w:id="38"/>
      <w:bookmarkEnd w:id="39"/>
    </w:p>
    <w:p w14:paraId="090E0FC6">
      <w:pPr>
        <w:pStyle w:val="16"/>
        <w:numPr>
          <w:ilvl w:val="0"/>
          <w:numId w:val="12"/>
        </w:numPr>
        <w:spacing w:before="0" w:beforeAutospacing="0" w:line="360" w:lineRule="auto"/>
        <w:rPr>
          <w:sz w:val="21"/>
          <w:szCs w:val="21"/>
        </w:rPr>
      </w:pPr>
      <w:bookmarkStart w:id="40" w:name="_Toc445698293"/>
      <w:r>
        <w:rPr>
          <w:rStyle w:val="88"/>
          <w:b/>
          <w:bCs/>
          <w:sz w:val="21"/>
          <w:szCs w:val="21"/>
        </w:rPr>
        <w:t>大模型 API 接口</w:t>
      </w:r>
      <w:r>
        <w:rPr>
          <w:rStyle w:val="88"/>
          <w:sz w:val="21"/>
          <w:szCs w:val="21"/>
        </w:rPr>
        <w:t xml:space="preserve">：基于 LangChain4j 框架，采用安全的环境变量 Key 加密调用阿里云 DashScope 的 qwen-turbo 通义千问大语言模型开放接口 </w:t>
      </w:r>
      <w:r>
        <w:rPr>
          <w:sz w:val="21"/>
          <w:szCs w:val="21"/>
        </w:rPr>
        <w:t xml:space="preserve">。 </w:t>
      </w:r>
    </w:p>
    <w:p w14:paraId="7B7FC7FD">
      <w:pPr>
        <w:pStyle w:val="16"/>
        <w:numPr>
          <w:ilvl w:val="0"/>
          <w:numId w:val="12"/>
        </w:numPr>
        <w:spacing w:before="0" w:beforeAutospacing="0" w:line="360" w:lineRule="auto"/>
        <w:rPr>
          <w:sz w:val="21"/>
          <w:szCs w:val="21"/>
        </w:rPr>
      </w:pPr>
      <w:r>
        <w:rPr>
          <w:rStyle w:val="89"/>
          <w:b/>
          <w:bCs/>
          <w:sz w:val="21"/>
          <w:szCs w:val="21"/>
        </w:rPr>
        <w:t>Flask 算法服务接口（HTTP RESTful）</w:t>
      </w:r>
      <w:r>
        <w:rPr>
          <w:rStyle w:val="89"/>
          <w:sz w:val="21"/>
          <w:szCs w:val="21"/>
        </w:rPr>
        <w:t xml:space="preserve">：后端 Spring Boot 服务同步调用 Flask AI 层的核心接口 </w:t>
      </w:r>
      <w:r>
        <w:rPr>
          <w:sz w:val="21"/>
          <w:szCs w:val="21"/>
        </w:rPr>
        <w:t xml:space="preserve">： </w:t>
      </w:r>
    </w:p>
    <w:p w14:paraId="7028236D">
      <w:pPr>
        <w:pStyle w:val="16"/>
        <w:numPr>
          <w:ilvl w:val="1"/>
          <w:numId w:val="12"/>
        </w:numPr>
        <w:spacing w:before="0" w:beforeAutospacing="0" w:line="360" w:lineRule="auto"/>
        <w:rPr>
          <w:sz w:val="21"/>
          <w:szCs w:val="21"/>
        </w:rPr>
      </w:pPr>
      <w:r>
        <w:rPr>
          <w:rStyle w:val="90"/>
          <w:sz w:val="21"/>
          <w:szCs w:val="21"/>
        </w:rPr>
        <w:t xml:space="preserve">POST http://8.148.94.242:8001/api/ocr：传递图像 Base64 编码，驱动 PaddleOCR 返回结构化药品字典 </w:t>
      </w:r>
      <w:r>
        <w:rPr>
          <w:sz w:val="21"/>
          <w:szCs w:val="21"/>
        </w:rPr>
        <w:t xml:space="preserve">。 </w:t>
      </w:r>
    </w:p>
    <w:p w14:paraId="4EE409CD">
      <w:pPr>
        <w:pStyle w:val="16"/>
        <w:numPr>
          <w:ilvl w:val="1"/>
          <w:numId w:val="12"/>
        </w:numPr>
        <w:spacing w:before="0" w:beforeAutospacing="0" w:line="360" w:lineRule="auto"/>
        <w:rPr>
          <w:sz w:val="21"/>
          <w:szCs w:val="21"/>
        </w:rPr>
      </w:pPr>
      <w:r>
        <w:rPr>
          <w:rStyle w:val="91"/>
          <w:sz w:val="21"/>
          <w:szCs w:val="21"/>
        </w:rPr>
        <w:t xml:space="preserve">POST http://8.148.94.242:8001/api/rag：传递医疗问答关键词，返回权威医药知识向量召回片段 </w:t>
      </w:r>
      <w:r>
        <w:rPr>
          <w:sz w:val="21"/>
          <w:szCs w:val="21"/>
        </w:rPr>
        <w:t xml:space="preserve">。 </w:t>
      </w:r>
    </w:p>
    <w:p w14:paraId="1D58EB65">
      <w:pPr>
        <w:pStyle w:val="16"/>
        <w:numPr>
          <w:ilvl w:val="0"/>
          <w:numId w:val="13"/>
        </w:numPr>
        <w:spacing w:before="0" w:beforeAutospacing="0" w:line="360" w:lineRule="auto"/>
        <w:rPr>
          <w:sz w:val="21"/>
          <w:szCs w:val="21"/>
        </w:rPr>
      </w:pPr>
      <w:r>
        <w:rPr>
          <w:b/>
          <w:bCs/>
          <w:sz w:val="21"/>
          <w:szCs w:val="21"/>
        </w:rPr>
        <w:t>硬件采集接口</w:t>
      </w:r>
      <w:r>
        <w:rPr>
          <w:sz w:val="21"/>
          <w:szCs w:val="21"/>
        </w:rPr>
        <w:t>：</w:t>
      </w:r>
    </w:p>
    <w:p w14:paraId="774B4712">
      <w:pPr>
        <w:pStyle w:val="16"/>
        <w:numPr>
          <w:ilvl w:val="0"/>
          <w:numId w:val="14"/>
        </w:numPr>
        <w:spacing w:before="0" w:beforeAutospacing="0" w:line="360" w:lineRule="auto"/>
        <w:rPr>
          <w:sz w:val="21"/>
          <w:szCs w:val="21"/>
        </w:rPr>
      </w:pPr>
      <w:r>
        <w:rPr>
          <w:rStyle w:val="92"/>
          <w:b/>
          <w:bCs/>
          <w:sz w:val="21"/>
          <w:szCs w:val="21"/>
        </w:rPr>
        <w:t>本地硬件</w:t>
      </w:r>
      <w:r>
        <w:rPr>
          <w:rStyle w:val="92"/>
          <w:sz w:val="21"/>
          <w:szCs w:val="21"/>
        </w:rPr>
        <w:t xml:space="preserve">：通过原生 Android SDK 调用手机摄像头（CameraX）、麦克风（MediaRecorder）及本地精准时钟计时器（AlarmManager） </w:t>
      </w:r>
      <w:r>
        <w:rPr>
          <w:sz w:val="21"/>
          <w:szCs w:val="21"/>
        </w:rPr>
        <w:t xml:space="preserve">。 </w:t>
      </w:r>
    </w:p>
    <w:p w14:paraId="1DF28563">
      <w:pPr>
        <w:pStyle w:val="16"/>
        <w:numPr>
          <w:ilvl w:val="0"/>
          <w:numId w:val="14"/>
        </w:numPr>
        <w:spacing w:before="0" w:beforeAutospacing="0" w:line="360" w:lineRule="auto"/>
        <w:rPr>
          <w:sz w:val="21"/>
          <w:szCs w:val="21"/>
        </w:rPr>
      </w:pPr>
      <w:r>
        <w:rPr>
          <w:rStyle w:val="93"/>
          <w:b/>
          <w:bCs/>
          <w:sz w:val="21"/>
          <w:szCs w:val="21"/>
        </w:rPr>
        <w:t>外部穿戴硬件</w:t>
      </w:r>
      <w:r>
        <w:rPr>
          <w:rStyle w:val="93"/>
          <w:sz w:val="21"/>
          <w:szCs w:val="21"/>
        </w:rPr>
        <w:t xml:space="preserve">：通过设备厂商开放平台标准 RESTful API 及低功耗蓝牙本地接口（BLE 4.0/5.0）对接拉取 Apple HealthKit、华为运动健康等生理指标 JSON 数据 </w:t>
      </w:r>
      <w:r>
        <w:rPr>
          <w:sz w:val="21"/>
          <w:szCs w:val="21"/>
        </w:rPr>
        <w:t xml:space="preserve">。 </w:t>
      </w:r>
    </w:p>
    <w:p w14:paraId="521B95D6">
      <w:pPr>
        <w:pStyle w:val="5"/>
      </w:pPr>
      <w:bookmarkStart w:id="41" w:name="_Toc231746949"/>
      <w:r>
        <w:t>3.</w:t>
      </w:r>
      <w:r>
        <w:rPr>
          <w:rFonts w:hint="eastAsia"/>
        </w:rPr>
        <w:t>3 内部接口</w:t>
      </w:r>
      <w:bookmarkEnd w:id="40"/>
      <w:bookmarkEnd w:id="41"/>
    </w:p>
    <w:p w14:paraId="1AC8DC33">
      <w:pPr>
        <w:spacing w:line="360" w:lineRule="auto"/>
        <w:ind w:firstLine="420" w:firstLineChars="200"/>
        <w:rPr>
          <w:rFonts w:ascii="宋体" w:hAnsi="宋体" w:cs="宋体"/>
          <w:color w:val="000000"/>
          <w:szCs w:val="21"/>
        </w:rPr>
      </w:pPr>
      <w:bookmarkStart w:id="42" w:name="_Toc445698294"/>
      <w:r>
        <w:rPr>
          <w:rFonts w:ascii="宋体" w:hAnsi="宋体" w:cs="宋体"/>
          <w:color w:val="000000"/>
          <w:szCs w:val="21"/>
        </w:rPr>
        <w:t>系统内部接口按业务模块划分为以下五大类：</w:t>
      </w:r>
    </w:p>
    <w:p w14:paraId="26B45CE2">
      <w:pPr>
        <w:pStyle w:val="6"/>
      </w:pPr>
      <w:r>
        <w:t>用户登录注册模块</w:t>
      </w:r>
    </w:p>
    <w:p w14:paraId="705C0119">
      <w:pPr>
        <w:numPr>
          <w:ilvl w:val="0"/>
          <w:numId w:val="15"/>
        </w:numPr>
        <w:spacing w:line="360" w:lineRule="auto"/>
        <w:rPr>
          <w:rFonts w:ascii="宋体" w:hAnsi="宋体" w:cs="宋体"/>
          <w:color w:val="000000"/>
          <w:szCs w:val="21"/>
        </w:rPr>
      </w:pPr>
      <w:r>
        <w:rPr>
          <w:rFonts w:ascii="宋体" w:hAnsi="宋体" w:cs="宋体"/>
          <w:b/>
          <w:color w:val="000000"/>
          <w:szCs w:val="21"/>
        </w:rPr>
        <w:t>设计说明</w:t>
      </w:r>
      <w:r>
        <w:rPr>
          <w:rFonts w:ascii="宋体" w:hAnsi="宋体" w:cs="宋体"/>
          <w:color w:val="000000"/>
          <w:szCs w:val="21"/>
        </w:rPr>
        <w:t>： 负责用户的身份认证与权限下发。支持常规的手机号/验证码登录，同时预留了微信小程序与 OPPO 等平台的快捷登录接口（通过获取临时 code 换取系统 Token）。</w:t>
      </w:r>
    </w:p>
    <w:p w14:paraId="14A3025D">
      <w:pPr>
        <w:numPr>
          <w:ilvl w:val="0"/>
          <w:numId w:val="15"/>
        </w:numPr>
        <w:spacing w:line="360" w:lineRule="auto"/>
        <w:rPr>
          <w:rFonts w:ascii="宋体" w:hAnsi="宋体" w:cs="宋体"/>
          <w:color w:val="000000"/>
          <w:szCs w:val="21"/>
        </w:rPr>
      </w:pPr>
      <w:r>
        <w:rPr>
          <w:rFonts w:ascii="宋体" w:hAnsi="宋体" w:cs="宋体"/>
          <w:b/>
          <w:color w:val="000000"/>
          <w:szCs w:val="21"/>
        </w:rPr>
        <w:t>安全策略</w:t>
      </w:r>
      <w:r>
        <w:rPr>
          <w:rFonts w:ascii="宋体" w:hAnsi="宋体" w:cs="宋体"/>
          <w:color w:val="000000"/>
          <w:szCs w:val="21"/>
        </w:rPr>
        <w:t>： 登录成功后后端返回 JWT (JSON Web Token)，前端将其存储在本地缓存中，后续所有业务请求需在 HTTP Header 的 Authorization 字段中携带此 Token。</w:t>
      </w:r>
    </w:p>
    <w:p w14:paraId="4C9E5B03">
      <w:pPr>
        <w:numPr>
          <w:ilvl w:val="0"/>
          <w:numId w:val="16"/>
        </w:numPr>
        <w:spacing w:line="360" w:lineRule="auto"/>
        <w:rPr>
          <w:rFonts w:ascii="宋体" w:hAnsi="宋体"/>
          <w:b/>
          <w:color w:val="000000"/>
          <w:szCs w:val="21"/>
        </w:rPr>
      </w:pPr>
      <w:r>
        <w:rPr>
          <w:rFonts w:ascii="宋体" w:hAnsi="宋体"/>
          <w:b/>
          <w:color w:val="000000"/>
          <w:szCs w:val="21"/>
        </w:rPr>
        <w:t>用户注册接口</w:t>
      </w:r>
    </w:p>
    <w:p w14:paraId="721668E4">
      <w:pPr>
        <w:numPr>
          <w:ilvl w:val="0"/>
          <w:numId w:val="15"/>
        </w:numPr>
        <w:spacing w:line="360" w:lineRule="auto"/>
        <w:rPr>
          <w:rFonts w:ascii="宋体" w:hAnsi="宋体" w:cs="宋体"/>
          <w:color w:val="000000"/>
          <w:szCs w:val="21"/>
        </w:rPr>
      </w:pPr>
      <w:r>
        <w:rPr>
          <w:rFonts w:ascii="宋体" w:hAnsi="宋体" w:cs="宋体"/>
          <w:color w:val="000000"/>
          <w:szCs w:val="21"/>
        </w:rPr>
        <w:t>接口路径: /api/user/register</w:t>
      </w:r>
    </w:p>
    <w:p w14:paraId="60C2D4C2">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2D68FFE7">
      <w:pPr>
        <w:numPr>
          <w:ilvl w:val="0"/>
          <w:numId w:val="15"/>
        </w:numPr>
        <w:spacing w:line="360" w:lineRule="auto"/>
        <w:rPr>
          <w:rFonts w:ascii="宋体" w:hAnsi="宋体" w:cs="宋体"/>
          <w:color w:val="000000"/>
          <w:szCs w:val="21"/>
        </w:rPr>
      </w:pPr>
      <w:r>
        <w:rPr>
          <w:rFonts w:ascii="宋体" w:hAnsi="宋体" w:cs="宋体"/>
          <w:color w:val="000000"/>
          <w:szCs w:val="21"/>
        </w:rPr>
        <w:t>接口描述: 用户注册，创建新账号。</w:t>
      </w:r>
    </w:p>
    <w:p w14:paraId="302E0A33">
      <w:pPr>
        <w:spacing w:line="360" w:lineRule="auto"/>
        <w:rPr>
          <w:rFonts w:ascii="宋体" w:hAnsi="宋体"/>
          <w:b/>
          <w:color w:val="000000"/>
          <w:szCs w:val="21"/>
        </w:rPr>
      </w:pPr>
      <w:r>
        <w:rPr>
          <w:rFonts w:ascii="宋体" w:hAnsi="宋体"/>
          <w:b/>
          <w:color w:val="000000"/>
          <w:szCs w:val="21"/>
        </w:rPr>
        <w:t>请求参数 (Request Body - application/json)：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2"/>
        <w:gridCol w:w="1516"/>
        <w:gridCol w:w="645"/>
        <w:gridCol w:w="2647"/>
        <w:gridCol w:w="1740"/>
      </w:tblGrid>
      <w:tr w14:paraId="13F1630F">
        <w:tc>
          <w:tcPr>
            <w:tcW w:w="1742" w:type="dxa"/>
            <w:tcBorders>
              <w:top w:val="single" w:color="000000" w:sz="0" w:space="0"/>
              <w:left w:val="single" w:color="000000" w:sz="0" w:space="0"/>
              <w:bottom w:val="single" w:color="000000" w:sz="0" w:space="0"/>
              <w:right w:val="single" w:color="000000" w:sz="0" w:space="0"/>
            </w:tcBorders>
            <w:vAlign w:val="center"/>
          </w:tcPr>
          <w:p w14:paraId="714A12BA">
            <w:pPr>
              <w:spacing w:line="360" w:lineRule="auto"/>
              <w:jc w:val="center"/>
              <w:rPr>
                <w:rFonts w:ascii="宋体" w:hAnsi="宋体"/>
                <w:szCs w:val="21"/>
              </w:rPr>
            </w:pPr>
            <w:r>
              <w:rPr>
                <w:rFonts w:ascii="宋体" w:hAnsi="宋体" w:cs="Noto Sans SC"/>
                <w:b/>
                <w:color w:val="000000"/>
                <w:szCs w:val="21"/>
              </w:rPr>
              <w:t>字段名</w:t>
            </w:r>
          </w:p>
        </w:tc>
        <w:tc>
          <w:tcPr>
            <w:tcW w:w="1516" w:type="dxa"/>
            <w:tcBorders>
              <w:top w:val="single" w:color="000000" w:sz="0" w:space="0"/>
              <w:left w:val="single" w:color="000000" w:sz="0" w:space="0"/>
              <w:bottom w:val="single" w:color="000000" w:sz="0" w:space="0"/>
              <w:right w:val="single" w:color="000000" w:sz="0" w:space="0"/>
            </w:tcBorders>
            <w:vAlign w:val="center"/>
          </w:tcPr>
          <w:p w14:paraId="41BD5F5C">
            <w:pPr>
              <w:spacing w:line="360" w:lineRule="auto"/>
              <w:jc w:val="center"/>
              <w:rPr>
                <w:rFonts w:ascii="宋体" w:hAnsi="宋体"/>
                <w:szCs w:val="21"/>
              </w:rPr>
            </w:pPr>
            <w:r>
              <w:rPr>
                <w:rFonts w:ascii="宋体" w:hAnsi="宋体" w:cs="Noto Sans SC"/>
                <w:b/>
                <w:color w:val="000000"/>
                <w:szCs w:val="21"/>
              </w:rPr>
              <w:t>类型</w:t>
            </w:r>
          </w:p>
        </w:tc>
        <w:tc>
          <w:tcPr>
            <w:tcW w:w="645" w:type="dxa"/>
            <w:tcBorders>
              <w:top w:val="single" w:color="000000" w:sz="0" w:space="0"/>
              <w:left w:val="single" w:color="000000" w:sz="0" w:space="0"/>
              <w:bottom w:val="single" w:color="000000" w:sz="0" w:space="0"/>
              <w:right w:val="single" w:color="000000" w:sz="0" w:space="0"/>
            </w:tcBorders>
            <w:vAlign w:val="center"/>
          </w:tcPr>
          <w:p w14:paraId="19001495">
            <w:pPr>
              <w:spacing w:line="360" w:lineRule="auto"/>
              <w:jc w:val="center"/>
              <w:rPr>
                <w:rFonts w:ascii="宋体" w:hAnsi="宋体"/>
                <w:szCs w:val="21"/>
              </w:rPr>
            </w:pPr>
            <w:r>
              <w:rPr>
                <w:rFonts w:ascii="宋体" w:hAnsi="宋体" w:cs="Noto Sans SC"/>
                <w:b/>
                <w:color w:val="000000"/>
                <w:szCs w:val="21"/>
              </w:rPr>
              <w:t>必填</w:t>
            </w:r>
          </w:p>
        </w:tc>
        <w:tc>
          <w:tcPr>
            <w:tcW w:w="2647" w:type="dxa"/>
            <w:tcBorders>
              <w:top w:val="single" w:color="000000" w:sz="0" w:space="0"/>
              <w:left w:val="single" w:color="000000" w:sz="0" w:space="0"/>
              <w:bottom w:val="single" w:color="000000" w:sz="0" w:space="0"/>
              <w:right w:val="single" w:color="000000" w:sz="0" w:space="0"/>
            </w:tcBorders>
            <w:vAlign w:val="center"/>
          </w:tcPr>
          <w:p w14:paraId="33224889">
            <w:pPr>
              <w:spacing w:line="360" w:lineRule="auto"/>
              <w:jc w:val="center"/>
              <w:rPr>
                <w:rFonts w:ascii="宋体" w:hAnsi="宋体"/>
                <w:szCs w:val="21"/>
              </w:rPr>
            </w:pPr>
            <w:r>
              <w:rPr>
                <w:rFonts w:ascii="宋体" w:hAnsi="宋体" w:cs="Noto Sans SC"/>
                <w:b/>
                <w:color w:val="000000"/>
                <w:szCs w:val="21"/>
              </w:rPr>
              <w:t>校验规则</w:t>
            </w:r>
          </w:p>
        </w:tc>
        <w:tc>
          <w:tcPr>
            <w:tcW w:w="1740" w:type="dxa"/>
            <w:tcBorders>
              <w:top w:val="single" w:color="000000" w:sz="0" w:space="0"/>
              <w:left w:val="single" w:color="000000" w:sz="0" w:space="0"/>
              <w:bottom w:val="single" w:color="000000" w:sz="0" w:space="0"/>
              <w:right w:val="single" w:color="000000" w:sz="0" w:space="0"/>
            </w:tcBorders>
            <w:vAlign w:val="center"/>
          </w:tcPr>
          <w:p w14:paraId="45457048">
            <w:pPr>
              <w:spacing w:line="360" w:lineRule="auto"/>
              <w:jc w:val="center"/>
              <w:rPr>
                <w:rFonts w:ascii="宋体" w:hAnsi="宋体"/>
                <w:szCs w:val="21"/>
              </w:rPr>
            </w:pPr>
            <w:r>
              <w:rPr>
                <w:rFonts w:ascii="宋体" w:hAnsi="宋体" w:cs="Noto Sans SC"/>
                <w:b/>
                <w:color w:val="000000"/>
                <w:szCs w:val="21"/>
              </w:rPr>
              <w:t>说明</w:t>
            </w:r>
          </w:p>
        </w:tc>
      </w:tr>
      <w:tr w14:paraId="2D694B32">
        <w:tc>
          <w:tcPr>
            <w:tcW w:w="1742" w:type="dxa"/>
            <w:tcBorders>
              <w:top w:val="single" w:color="000000" w:sz="0" w:space="0"/>
              <w:left w:val="single" w:color="000000" w:sz="0" w:space="0"/>
              <w:bottom w:val="single" w:color="000000" w:sz="0" w:space="0"/>
              <w:right w:val="single" w:color="000000" w:sz="0" w:space="0"/>
            </w:tcBorders>
            <w:vAlign w:val="center"/>
          </w:tcPr>
          <w:p w14:paraId="2E71F551">
            <w:pPr>
              <w:spacing w:line="360" w:lineRule="auto"/>
              <w:rPr>
                <w:rFonts w:ascii="宋体" w:hAnsi="宋体"/>
                <w:szCs w:val="21"/>
              </w:rPr>
            </w:pPr>
            <w:r>
              <w:rPr>
                <w:rFonts w:ascii="宋体" w:hAnsi="宋体" w:cs="Noto Sans SC"/>
                <w:color w:val="000000"/>
                <w:szCs w:val="21"/>
              </w:rPr>
              <w:t>username</w:t>
            </w:r>
          </w:p>
        </w:tc>
        <w:tc>
          <w:tcPr>
            <w:tcW w:w="1516" w:type="dxa"/>
            <w:tcBorders>
              <w:top w:val="single" w:color="000000" w:sz="0" w:space="0"/>
              <w:left w:val="single" w:color="000000" w:sz="0" w:space="0"/>
              <w:bottom w:val="single" w:color="000000" w:sz="0" w:space="0"/>
              <w:right w:val="single" w:color="000000" w:sz="0" w:space="0"/>
            </w:tcBorders>
            <w:vAlign w:val="center"/>
          </w:tcPr>
          <w:p w14:paraId="64DCE71C">
            <w:pPr>
              <w:spacing w:line="360" w:lineRule="auto"/>
              <w:rPr>
                <w:rFonts w:ascii="宋体" w:hAnsi="宋体"/>
                <w:szCs w:val="21"/>
              </w:rPr>
            </w:pPr>
            <w:r>
              <w:rPr>
                <w:rFonts w:ascii="宋体" w:hAnsi="宋体" w:cs="Noto Sans SC"/>
                <w:color w:val="000000"/>
                <w:szCs w:val="21"/>
              </w:rPr>
              <w:t>String</w:t>
            </w:r>
          </w:p>
        </w:tc>
        <w:tc>
          <w:tcPr>
            <w:tcW w:w="645" w:type="dxa"/>
            <w:tcBorders>
              <w:top w:val="single" w:color="000000" w:sz="0" w:space="0"/>
              <w:left w:val="single" w:color="000000" w:sz="0" w:space="0"/>
              <w:bottom w:val="single" w:color="000000" w:sz="0" w:space="0"/>
              <w:right w:val="single" w:color="000000" w:sz="0" w:space="0"/>
            </w:tcBorders>
            <w:vAlign w:val="center"/>
          </w:tcPr>
          <w:p w14:paraId="099B1057">
            <w:pPr>
              <w:spacing w:line="360" w:lineRule="auto"/>
              <w:rPr>
                <w:rFonts w:ascii="宋体" w:hAnsi="宋体"/>
                <w:szCs w:val="21"/>
              </w:rPr>
            </w:pPr>
            <w:r>
              <w:rPr>
                <w:rFonts w:ascii="宋体" w:hAnsi="宋体" w:cs="Noto Sans SC"/>
                <w:color w:val="000000"/>
                <w:szCs w:val="21"/>
              </w:rPr>
              <w:t>是</w:t>
            </w:r>
          </w:p>
        </w:tc>
        <w:tc>
          <w:tcPr>
            <w:tcW w:w="2647" w:type="dxa"/>
            <w:tcBorders>
              <w:top w:val="single" w:color="000000" w:sz="0" w:space="0"/>
              <w:left w:val="single" w:color="000000" w:sz="0" w:space="0"/>
              <w:bottom w:val="single" w:color="000000" w:sz="0" w:space="0"/>
              <w:right w:val="single" w:color="000000" w:sz="0" w:space="0"/>
            </w:tcBorders>
            <w:vAlign w:val="center"/>
          </w:tcPr>
          <w:p w14:paraId="1CCE940D">
            <w:pPr>
              <w:spacing w:line="360" w:lineRule="auto"/>
              <w:rPr>
                <w:rFonts w:ascii="宋体" w:hAnsi="宋体"/>
                <w:szCs w:val="21"/>
              </w:rPr>
            </w:pPr>
            <w:r>
              <w:rPr>
                <w:rFonts w:ascii="宋体" w:hAnsi="宋体" w:cs="Noto Sans SC"/>
                <w:color w:val="000000"/>
                <w:szCs w:val="21"/>
              </w:rPr>
              <w:t>6-20位，仅包含字母、数字、下划线</w:t>
            </w:r>
          </w:p>
        </w:tc>
        <w:tc>
          <w:tcPr>
            <w:tcW w:w="1740" w:type="dxa"/>
            <w:tcBorders>
              <w:top w:val="single" w:color="000000" w:sz="0" w:space="0"/>
              <w:left w:val="single" w:color="000000" w:sz="0" w:space="0"/>
              <w:bottom w:val="single" w:color="000000" w:sz="0" w:space="0"/>
              <w:right w:val="single" w:color="000000" w:sz="0" w:space="0"/>
            </w:tcBorders>
            <w:vAlign w:val="center"/>
          </w:tcPr>
          <w:p w14:paraId="3C128446">
            <w:pPr>
              <w:spacing w:line="360" w:lineRule="auto"/>
              <w:rPr>
                <w:rFonts w:ascii="宋体" w:hAnsi="宋体"/>
                <w:szCs w:val="21"/>
              </w:rPr>
            </w:pPr>
            <w:r>
              <w:rPr>
                <w:rFonts w:ascii="宋体" w:hAnsi="宋体" w:cs="Noto Sans SC"/>
                <w:color w:val="000000"/>
                <w:szCs w:val="21"/>
              </w:rPr>
              <w:t>用户名（登录凭证）</w:t>
            </w:r>
          </w:p>
        </w:tc>
      </w:tr>
      <w:tr w14:paraId="4407B1D4">
        <w:tc>
          <w:tcPr>
            <w:tcW w:w="1742" w:type="dxa"/>
            <w:tcBorders>
              <w:top w:val="single" w:color="000000" w:sz="0" w:space="0"/>
              <w:left w:val="single" w:color="000000" w:sz="0" w:space="0"/>
              <w:bottom w:val="single" w:color="000000" w:sz="0" w:space="0"/>
              <w:right w:val="single" w:color="000000" w:sz="0" w:space="0"/>
            </w:tcBorders>
            <w:vAlign w:val="center"/>
          </w:tcPr>
          <w:p w14:paraId="3B7687DE">
            <w:pPr>
              <w:spacing w:line="360" w:lineRule="auto"/>
              <w:rPr>
                <w:rFonts w:ascii="宋体" w:hAnsi="宋体"/>
                <w:szCs w:val="21"/>
              </w:rPr>
            </w:pPr>
            <w:r>
              <w:rPr>
                <w:rFonts w:ascii="宋体" w:hAnsi="宋体" w:cs="Noto Sans SC"/>
                <w:color w:val="000000"/>
                <w:szCs w:val="21"/>
              </w:rPr>
              <w:t>password</w:t>
            </w:r>
          </w:p>
        </w:tc>
        <w:tc>
          <w:tcPr>
            <w:tcW w:w="1516" w:type="dxa"/>
            <w:tcBorders>
              <w:top w:val="single" w:color="000000" w:sz="0" w:space="0"/>
              <w:left w:val="single" w:color="000000" w:sz="0" w:space="0"/>
              <w:bottom w:val="single" w:color="000000" w:sz="0" w:space="0"/>
              <w:right w:val="single" w:color="000000" w:sz="0" w:space="0"/>
            </w:tcBorders>
            <w:vAlign w:val="center"/>
          </w:tcPr>
          <w:p w14:paraId="4D472D29">
            <w:pPr>
              <w:spacing w:line="360" w:lineRule="auto"/>
              <w:rPr>
                <w:rFonts w:ascii="宋体" w:hAnsi="宋体"/>
                <w:szCs w:val="21"/>
              </w:rPr>
            </w:pPr>
            <w:r>
              <w:rPr>
                <w:rFonts w:ascii="宋体" w:hAnsi="宋体" w:cs="Noto Sans SC"/>
                <w:color w:val="000000"/>
                <w:szCs w:val="21"/>
              </w:rPr>
              <w:t>String</w:t>
            </w:r>
          </w:p>
        </w:tc>
        <w:tc>
          <w:tcPr>
            <w:tcW w:w="645" w:type="dxa"/>
            <w:tcBorders>
              <w:top w:val="single" w:color="000000" w:sz="0" w:space="0"/>
              <w:left w:val="single" w:color="000000" w:sz="0" w:space="0"/>
              <w:bottom w:val="single" w:color="000000" w:sz="0" w:space="0"/>
              <w:right w:val="single" w:color="000000" w:sz="0" w:space="0"/>
            </w:tcBorders>
            <w:vAlign w:val="center"/>
          </w:tcPr>
          <w:p w14:paraId="3E9C4BBF">
            <w:pPr>
              <w:spacing w:line="360" w:lineRule="auto"/>
              <w:rPr>
                <w:rFonts w:ascii="宋体" w:hAnsi="宋体"/>
                <w:szCs w:val="21"/>
              </w:rPr>
            </w:pPr>
            <w:r>
              <w:rPr>
                <w:rFonts w:ascii="宋体" w:hAnsi="宋体" w:cs="Noto Sans SC"/>
                <w:color w:val="000000"/>
                <w:szCs w:val="21"/>
              </w:rPr>
              <w:t>是</w:t>
            </w:r>
          </w:p>
        </w:tc>
        <w:tc>
          <w:tcPr>
            <w:tcW w:w="2647" w:type="dxa"/>
            <w:tcBorders>
              <w:top w:val="single" w:color="000000" w:sz="0" w:space="0"/>
              <w:left w:val="single" w:color="000000" w:sz="0" w:space="0"/>
              <w:bottom w:val="single" w:color="000000" w:sz="0" w:space="0"/>
              <w:right w:val="single" w:color="000000" w:sz="0" w:space="0"/>
            </w:tcBorders>
            <w:vAlign w:val="center"/>
          </w:tcPr>
          <w:p w14:paraId="0D12ADAA">
            <w:pPr>
              <w:spacing w:line="360" w:lineRule="auto"/>
              <w:rPr>
                <w:rFonts w:ascii="宋体" w:hAnsi="宋体"/>
                <w:szCs w:val="21"/>
              </w:rPr>
            </w:pPr>
            <w:r>
              <w:rPr>
                <w:rFonts w:ascii="宋体" w:hAnsi="宋体" w:cs="Noto Sans SC"/>
                <w:color w:val="000000"/>
                <w:szCs w:val="21"/>
              </w:rPr>
              <w:t>6-20位字符</w:t>
            </w:r>
          </w:p>
        </w:tc>
        <w:tc>
          <w:tcPr>
            <w:tcW w:w="1740" w:type="dxa"/>
            <w:tcBorders>
              <w:top w:val="single" w:color="000000" w:sz="0" w:space="0"/>
              <w:left w:val="single" w:color="000000" w:sz="0" w:space="0"/>
              <w:bottom w:val="single" w:color="000000" w:sz="0" w:space="0"/>
              <w:right w:val="single" w:color="000000" w:sz="0" w:space="0"/>
            </w:tcBorders>
            <w:vAlign w:val="center"/>
          </w:tcPr>
          <w:p w14:paraId="209D0CFB">
            <w:pPr>
              <w:spacing w:line="360" w:lineRule="auto"/>
              <w:rPr>
                <w:rFonts w:ascii="宋体" w:hAnsi="宋体"/>
                <w:szCs w:val="21"/>
              </w:rPr>
            </w:pPr>
            <w:r>
              <w:rPr>
                <w:rFonts w:ascii="宋体" w:hAnsi="宋体" w:cs="Noto Sans SC"/>
                <w:color w:val="000000"/>
                <w:szCs w:val="21"/>
              </w:rPr>
              <w:t>登录密码</w:t>
            </w:r>
          </w:p>
        </w:tc>
      </w:tr>
      <w:tr w14:paraId="1FD99FD1">
        <w:tc>
          <w:tcPr>
            <w:tcW w:w="1742" w:type="dxa"/>
            <w:tcBorders>
              <w:top w:val="single" w:color="000000" w:sz="0" w:space="0"/>
              <w:left w:val="single" w:color="000000" w:sz="0" w:space="0"/>
              <w:bottom w:val="single" w:color="000000" w:sz="0" w:space="0"/>
              <w:right w:val="single" w:color="000000" w:sz="0" w:space="0"/>
            </w:tcBorders>
            <w:vAlign w:val="center"/>
          </w:tcPr>
          <w:p w14:paraId="763DF824">
            <w:pPr>
              <w:spacing w:line="360" w:lineRule="auto"/>
              <w:rPr>
                <w:rFonts w:ascii="宋体" w:hAnsi="宋体"/>
                <w:szCs w:val="21"/>
              </w:rPr>
            </w:pPr>
            <w:r>
              <w:rPr>
                <w:rFonts w:ascii="宋体" w:hAnsi="宋体" w:cs="Noto Sans SC"/>
                <w:color w:val="000000"/>
                <w:szCs w:val="21"/>
              </w:rPr>
              <w:t>nickname</w:t>
            </w:r>
          </w:p>
        </w:tc>
        <w:tc>
          <w:tcPr>
            <w:tcW w:w="1516" w:type="dxa"/>
            <w:tcBorders>
              <w:top w:val="single" w:color="000000" w:sz="0" w:space="0"/>
              <w:left w:val="single" w:color="000000" w:sz="0" w:space="0"/>
              <w:bottom w:val="single" w:color="000000" w:sz="0" w:space="0"/>
              <w:right w:val="single" w:color="000000" w:sz="0" w:space="0"/>
            </w:tcBorders>
            <w:vAlign w:val="center"/>
          </w:tcPr>
          <w:p w14:paraId="42656D05">
            <w:pPr>
              <w:spacing w:line="360" w:lineRule="auto"/>
              <w:rPr>
                <w:rFonts w:ascii="宋体" w:hAnsi="宋体"/>
                <w:szCs w:val="21"/>
              </w:rPr>
            </w:pPr>
            <w:r>
              <w:rPr>
                <w:rFonts w:ascii="宋体" w:hAnsi="宋体" w:cs="Noto Sans SC"/>
                <w:color w:val="000000"/>
                <w:szCs w:val="21"/>
              </w:rPr>
              <w:t>String</w:t>
            </w:r>
          </w:p>
        </w:tc>
        <w:tc>
          <w:tcPr>
            <w:tcW w:w="645" w:type="dxa"/>
            <w:tcBorders>
              <w:top w:val="single" w:color="000000" w:sz="0" w:space="0"/>
              <w:left w:val="single" w:color="000000" w:sz="0" w:space="0"/>
              <w:bottom w:val="single" w:color="000000" w:sz="0" w:space="0"/>
              <w:right w:val="single" w:color="000000" w:sz="0" w:space="0"/>
            </w:tcBorders>
            <w:vAlign w:val="center"/>
          </w:tcPr>
          <w:p w14:paraId="4814410B">
            <w:pPr>
              <w:spacing w:line="360" w:lineRule="auto"/>
              <w:rPr>
                <w:rFonts w:ascii="宋体" w:hAnsi="宋体"/>
                <w:szCs w:val="21"/>
              </w:rPr>
            </w:pPr>
            <w:r>
              <w:rPr>
                <w:rFonts w:ascii="宋体" w:hAnsi="宋体" w:cs="Noto Sans SC"/>
                <w:color w:val="000000"/>
                <w:szCs w:val="21"/>
              </w:rPr>
              <w:t>是</w:t>
            </w:r>
          </w:p>
        </w:tc>
        <w:tc>
          <w:tcPr>
            <w:tcW w:w="2647" w:type="dxa"/>
            <w:tcBorders>
              <w:top w:val="single" w:color="000000" w:sz="0" w:space="0"/>
              <w:left w:val="single" w:color="000000" w:sz="0" w:space="0"/>
              <w:bottom w:val="single" w:color="000000" w:sz="0" w:space="0"/>
              <w:right w:val="single" w:color="000000" w:sz="0" w:space="0"/>
            </w:tcBorders>
            <w:vAlign w:val="center"/>
          </w:tcPr>
          <w:p w14:paraId="4C100FDF">
            <w:pPr>
              <w:spacing w:line="360" w:lineRule="auto"/>
              <w:rPr>
                <w:rFonts w:ascii="宋体" w:hAnsi="宋体"/>
                <w:szCs w:val="21"/>
              </w:rPr>
            </w:pPr>
            <w:r>
              <w:rPr>
                <w:rFonts w:ascii="宋体" w:hAnsi="宋体" w:cs="Noto Sans SC"/>
                <w:color w:val="000000"/>
                <w:szCs w:val="21"/>
              </w:rPr>
              <w:t>不超过20个字符，仅包含大小写字母、数字、下划线</w:t>
            </w:r>
          </w:p>
        </w:tc>
        <w:tc>
          <w:tcPr>
            <w:tcW w:w="1740" w:type="dxa"/>
            <w:tcBorders>
              <w:top w:val="single" w:color="000000" w:sz="0" w:space="0"/>
              <w:left w:val="single" w:color="000000" w:sz="0" w:space="0"/>
              <w:bottom w:val="single" w:color="000000" w:sz="0" w:space="0"/>
              <w:right w:val="single" w:color="000000" w:sz="0" w:space="0"/>
            </w:tcBorders>
            <w:vAlign w:val="center"/>
          </w:tcPr>
          <w:p w14:paraId="1F3DC5CA">
            <w:pPr>
              <w:spacing w:line="360" w:lineRule="auto"/>
              <w:rPr>
                <w:rFonts w:ascii="宋体" w:hAnsi="宋体"/>
                <w:szCs w:val="21"/>
              </w:rPr>
            </w:pPr>
            <w:r>
              <w:rPr>
                <w:rFonts w:ascii="宋体" w:hAnsi="宋体" w:cs="Noto Sans SC"/>
                <w:color w:val="000000"/>
                <w:szCs w:val="21"/>
              </w:rPr>
              <w:t>用户应用内昵称</w:t>
            </w:r>
          </w:p>
        </w:tc>
      </w:tr>
      <w:tr w14:paraId="5CB8CC64">
        <w:tc>
          <w:tcPr>
            <w:tcW w:w="1742" w:type="dxa"/>
            <w:tcBorders>
              <w:top w:val="single" w:color="000000" w:sz="0" w:space="0"/>
              <w:left w:val="single" w:color="000000" w:sz="0" w:space="0"/>
              <w:bottom w:val="single" w:color="000000" w:sz="0" w:space="0"/>
              <w:right w:val="single" w:color="000000" w:sz="0" w:space="0"/>
            </w:tcBorders>
            <w:vAlign w:val="center"/>
          </w:tcPr>
          <w:p w14:paraId="7AD4C8B3">
            <w:pPr>
              <w:spacing w:line="360" w:lineRule="auto"/>
              <w:rPr>
                <w:rFonts w:ascii="宋体" w:hAnsi="宋体" w:cs="Noto Sans SC"/>
                <w:color w:val="000000"/>
                <w:szCs w:val="21"/>
              </w:rPr>
            </w:pPr>
            <w:r>
              <w:rPr>
                <w:rFonts w:ascii="宋体" w:hAnsi="宋体" w:cs="Noto Sans SC"/>
                <w:color w:val="000000"/>
                <w:szCs w:val="21"/>
              </w:rPr>
              <w:t>phonenumber</w:t>
            </w:r>
          </w:p>
        </w:tc>
        <w:tc>
          <w:tcPr>
            <w:tcW w:w="1516" w:type="dxa"/>
            <w:tcBorders>
              <w:top w:val="single" w:color="000000" w:sz="0" w:space="0"/>
              <w:left w:val="single" w:color="000000" w:sz="0" w:space="0"/>
              <w:bottom w:val="single" w:color="000000" w:sz="0" w:space="0"/>
              <w:right w:val="single" w:color="000000" w:sz="0" w:space="0"/>
            </w:tcBorders>
            <w:vAlign w:val="center"/>
          </w:tcPr>
          <w:p w14:paraId="50246892">
            <w:pPr>
              <w:spacing w:line="360" w:lineRule="auto"/>
              <w:rPr>
                <w:rFonts w:ascii="宋体" w:hAnsi="宋体" w:cs="Noto Sans SC"/>
                <w:color w:val="000000"/>
                <w:szCs w:val="21"/>
              </w:rPr>
            </w:pPr>
            <w:r>
              <w:rPr>
                <w:rFonts w:ascii="宋体" w:hAnsi="宋体" w:cs="Noto Sans SC"/>
                <w:color w:val="000000"/>
                <w:szCs w:val="21"/>
              </w:rPr>
              <w:t>String</w:t>
            </w:r>
          </w:p>
        </w:tc>
        <w:tc>
          <w:tcPr>
            <w:tcW w:w="645" w:type="dxa"/>
            <w:tcBorders>
              <w:top w:val="single" w:color="000000" w:sz="0" w:space="0"/>
              <w:left w:val="single" w:color="000000" w:sz="0" w:space="0"/>
              <w:bottom w:val="single" w:color="000000" w:sz="0" w:space="0"/>
              <w:right w:val="single" w:color="000000" w:sz="0" w:space="0"/>
            </w:tcBorders>
            <w:vAlign w:val="center"/>
          </w:tcPr>
          <w:p w14:paraId="1FCC9876">
            <w:pPr>
              <w:spacing w:line="360" w:lineRule="auto"/>
              <w:rPr>
                <w:rFonts w:ascii="宋体" w:hAnsi="宋体" w:cs="Noto Sans SC"/>
                <w:color w:val="000000"/>
                <w:szCs w:val="21"/>
              </w:rPr>
            </w:pPr>
            <w:r>
              <w:rPr>
                <w:rFonts w:ascii="宋体" w:hAnsi="宋体" w:cs="Noto Sans SC"/>
                <w:color w:val="000000"/>
                <w:szCs w:val="21"/>
              </w:rPr>
              <w:t>是</w:t>
            </w:r>
          </w:p>
        </w:tc>
        <w:tc>
          <w:tcPr>
            <w:tcW w:w="2647" w:type="dxa"/>
            <w:tcBorders>
              <w:top w:val="single" w:color="000000" w:sz="0" w:space="0"/>
              <w:left w:val="single" w:color="000000" w:sz="0" w:space="0"/>
              <w:bottom w:val="single" w:color="000000" w:sz="0" w:space="0"/>
              <w:right w:val="single" w:color="000000" w:sz="0" w:space="0"/>
            </w:tcBorders>
            <w:vAlign w:val="center"/>
          </w:tcPr>
          <w:p w14:paraId="07019E2B">
            <w:pPr>
              <w:spacing w:line="360" w:lineRule="auto"/>
              <w:rPr>
                <w:rFonts w:ascii="宋体" w:hAnsi="宋体" w:cs="Noto Sans SC"/>
                <w:color w:val="000000"/>
                <w:szCs w:val="21"/>
              </w:rPr>
            </w:pPr>
            <w:r>
              <w:rPr>
                <w:rFonts w:ascii="宋体" w:hAnsi="宋体" w:cs="Noto Sans SC"/>
                <w:color w:val="000000"/>
                <w:szCs w:val="21"/>
              </w:rPr>
              <w:t>11位数字，手机号格式</w:t>
            </w:r>
          </w:p>
        </w:tc>
        <w:tc>
          <w:tcPr>
            <w:tcW w:w="1740" w:type="dxa"/>
            <w:tcBorders>
              <w:top w:val="single" w:color="000000" w:sz="0" w:space="0"/>
              <w:left w:val="single" w:color="000000" w:sz="0" w:space="0"/>
              <w:bottom w:val="single" w:color="000000" w:sz="0" w:space="0"/>
              <w:right w:val="single" w:color="000000" w:sz="0" w:space="0"/>
            </w:tcBorders>
            <w:vAlign w:val="center"/>
          </w:tcPr>
          <w:p w14:paraId="641D8D0B">
            <w:pPr>
              <w:spacing w:line="360" w:lineRule="auto"/>
              <w:rPr>
                <w:rFonts w:ascii="宋体" w:hAnsi="宋体" w:cs="Noto Sans SC"/>
                <w:color w:val="000000"/>
                <w:szCs w:val="21"/>
              </w:rPr>
            </w:pPr>
            <w:r>
              <w:rPr>
                <w:rFonts w:ascii="宋体" w:hAnsi="宋体" w:cs="Noto Sans SC"/>
                <w:color w:val="000000"/>
                <w:szCs w:val="21"/>
              </w:rPr>
              <w:t>用户手机号，唯一</w:t>
            </w:r>
          </w:p>
        </w:tc>
      </w:tr>
    </w:tbl>
    <w:p w14:paraId="3885F9A9">
      <w:pPr>
        <w:spacing w:line="360" w:lineRule="auto"/>
        <w:rPr>
          <w:rFonts w:ascii="宋体" w:hAnsi="宋体"/>
          <w:b/>
          <w:color w:val="000000"/>
          <w:szCs w:val="21"/>
        </w:rPr>
      </w:pPr>
      <w:r>
        <w:rPr>
          <w:rFonts w:ascii="宋体" w:hAnsi="宋体"/>
          <w:b/>
          <w:color w:val="000000"/>
          <w:szCs w:val="21"/>
        </w:rPr>
        <w:t>请求参数示例：</w:t>
      </w:r>
    </w:p>
    <w:p w14:paraId="06C7A05D">
      <w:pPr>
        <w:spacing w:line="360" w:lineRule="auto"/>
        <w:rPr>
          <w:rFonts w:ascii="宋体" w:hAnsi="宋体"/>
          <w:szCs w:val="21"/>
        </w:rPr>
      </w:pPr>
    </w:p>
    <w:p w14:paraId="335FCCB4">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8255" r="8255" b="10795"/>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5278120" cy="1219200"/>
                        </a:xfrm>
                        <a:prstGeom prst="rect">
                          <a:avLst/>
                        </a:prstGeom>
                        <a:solidFill>
                          <a:srgbClr val="FAFAFA"/>
                        </a:solidFill>
                        <a:ln w="1">
                          <a:solidFill>
                            <a:srgbClr val="000000">
                              <a:alpha val="10196"/>
                            </a:srgbClr>
                          </a:solidFill>
                          <a:miter lim="800000"/>
                        </a:ln>
                      </wps:spPr>
                      <wps:txbx>
                        <w:txbxContent>
                          <w:p w14:paraId="01EE5A66">
                            <w:r>
                              <w:t>{</w:t>
                            </w:r>
                          </w:p>
                          <w:p w14:paraId="300EBCD8">
                            <w:r>
                              <w:t xml:space="preserve">  "username": "zhangsan",</w:t>
                            </w:r>
                          </w:p>
                          <w:p w14:paraId="406F7061">
                            <w:r>
                              <w:t xml:space="preserve">  "password": "123456",</w:t>
                            </w:r>
                          </w:p>
                          <w:p w14:paraId="0E3715C7">
                            <w:r>
                              <w:t xml:space="preserve">  "nickname": "chantaoRichard"</w:t>
                            </w:r>
                          </w:p>
                          <w:p w14:paraId="724B3347">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DrEt83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01EE5A66">
                      <w:r>
                        <w:t>{</w:t>
                      </w:r>
                    </w:p>
                    <w:p w14:paraId="300EBCD8">
                      <w:r>
                        <w:t xml:space="preserve">  "username": "zhangsan",</w:t>
                      </w:r>
                    </w:p>
                    <w:p w14:paraId="406F7061">
                      <w:r>
                        <w:t xml:space="preserve">  "password": "123456",</w:t>
                      </w:r>
                    </w:p>
                    <w:p w14:paraId="0E3715C7">
                      <w:r>
                        <w:t xml:space="preserve">  "nickname": "chantaoRichard"</w:t>
                      </w:r>
                    </w:p>
                    <w:p w14:paraId="724B3347">
                      <w:r>
                        <w:t>}</w:t>
                      </w:r>
                    </w:p>
                  </w:txbxContent>
                </v:textbox>
                <w10:wrap type="none"/>
                <w10:anchorlock/>
              </v:shape>
            </w:pict>
          </mc:Fallback>
        </mc:AlternateContent>
      </w:r>
    </w:p>
    <w:p w14:paraId="7D3CE2B7">
      <w:pPr>
        <w:spacing w:line="360" w:lineRule="auto"/>
        <w:rPr>
          <w:rFonts w:ascii="宋体" w:hAnsi="宋体"/>
          <w:b/>
          <w:color w:val="000000"/>
          <w:szCs w:val="21"/>
        </w:rPr>
      </w:pPr>
      <w:r>
        <w:rPr>
          <w:rFonts w:ascii="宋体" w:hAnsi="宋体"/>
          <w:b/>
          <w:color w:val="000000"/>
          <w:szCs w:val="21"/>
        </w:rPr>
        <w:t>成功响应 (HTTP Status: 200)：</w:t>
      </w:r>
    </w:p>
    <w:p w14:paraId="23D271B4">
      <w:pPr>
        <w:spacing w:line="360" w:lineRule="auto"/>
        <w:rPr>
          <w:rFonts w:ascii="宋体" w:hAnsi="宋体"/>
          <w:szCs w:val="21"/>
        </w:rPr>
      </w:pPr>
    </w:p>
    <w:p w14:paraId="5B60DD88">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9525" r="8255" b="9525"/>
                <wp:docPr id="23" name="文本框 23"/>
                <wp:cNvGraphicFramePr/>
                <a:graphic xmlns:a="http://schemas.openxmlformats.org/drawingml/2006/main">
                  <a:graphicData uri="http://schemas.microsoft.com/office/word/2010/wordprocessingShape">
                    <wps:wsp>
                      <wps:cNvSpPr txBox="1">
                        <a:spLocks noChangeArrowheads="1"/>
                      </wps:cNvSpPr>
                      <wps:spPr bwMode="auto">
                        <a:xfrm>
                          <a:off x="0" y="0"/>
                          <a:ext cx="5278120" cy="2209800"/>
                        </a:xfrm>
                        <a:prstGeom prst="rect">
                          <a:avLst/>
                        </a:prstGeom>
                        <a:solidFill>
                          <a:srgbClr val="FAFAFA"/>
                        </a:solidFill>
                        <a:ln w="1">
                          <a:solidFill>
                            <a:srgbClr val="000000">
                              <a:alpha val="10196"/>
                            </a:srgbClr>
                          </a:solidFill>
                          <a:miter lim="800000"/>
                        </a:ln>
                      </wps:spPr>
                      <wps:txbx>
                        <w:txbxContent>
                          <w:p w14:paraId="445F825E">
                            <w:r>
                              <w:t>{</w:t>
                            </w:r>
                          </w:p>
                          <w:p w14:paraId="1F19172F">
                            <w:r>
                              <w:t xml:space="preserve">  "code": 200,</w:t>
                            </w:r>
                          </w:p>
                          <w:p w14:paraId="209B210C">
                            <w:r>
                              <w:t xml:space="preserve">  "message": "注册成功",</w:t>
                            </w:r>
                          </w:p>
                          <w:p w14:paraId="7A4F7AF5">
                            <w:r>
                              <w:t xml:space="preserve">  "data": {</w:t>
                            </w:r>
                          </w:p>
                          <w:p w14:paraId="562D12A5">
                            <w:r>
                              <w:t xml:space="preserve">    "id": 1,</w:t>
                            </w:r>
                          </w:p>
                          <w:p w14:paraId="1A3137B5">
                            <w:r>
                              <w:t xml:space="preserve">    "username": "zhangsan",</w:t>
                            </w:r>
                          </w:p>
                          <w:p w14:paraId="6D32E694">
                            <w:r>
                              <w:t xml:space="preserve">    "nickname": "chantaoRichard",</w:t>
                            </w:r>
                          </w:p>
                          <w:p w14:paraId="54C4B513">
                            <w:r>
                              <w:t xml:space="preserve">    "createTime": "2026-01-09T14:30:00"</w:t>
                            </w:r>
                          </w:p>
                          <w:p w14:paraId="196376BE">
                            <w:r>
                              <w:t xml:space="preserve">  }</w:t>
                            </w:r>
                          </w:p>
                          <w:p w14:paraId="17CF0C86">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V0p+0gAAAAUBAAAPAAAAAAAA&#10;AAEAIAAAACIAAABkcnMvZG93bnJldi54bWxQSwECFAAUAAAACACHTuJAWGn1b1ECAACsBAAADgAA&#10;AAAAAAABACAAAAAhAQAAZHJzL2Uyb0RvYy54bWxQSwUGAAAAAAYABgBZAQAA5AUAAAAA&#10;">
                <v:fill on="t" focussize="0,0"/>
                <v:stroke weight="7.8740157480315e-5pt" color="#000000" opacity="6682f" miterlimit="8" joinstyle="miter"/>
                <v:imagedata o:title=""/>
                <o:lock v:ext="edit" aspectratio="f"/>
                <v:textbox inset="11.1125mm,3.175mm,3.175mm,3.175mm" style="mso-fit-shape-to-text:t;">
                  <w:txbxContent>
                    <w:p w14:paraId="445F825E">
                      <w:r>
                        <w:t>{</w:t>
                      </w:r>
                    </w:p>
                    <w:p w14:paraId="1F19172F">
                      <w:r>
                        <w:t xml:space="preserve">  "code": 200,</w:t>
                      </w:r>
                    </w:p>
                    <w:p w14:paraId="209B210C">
                      <w:r>
                        <w:t xml:space="preserve">  "message": "注册成功",</w:t>
                      </w:r>
                    </w:p>
                    <w:p w14:paraId="7A4F7AF5">
                      <w:r>
                        <w:t xml:space="preserve">  "data": {</w:t>
                      </w:r>
                    </w:p>
                    <w:p w14:paraId="562D12A5">
                      <w:r>
                        <w:t xml:space="preserve">    "id": 1,</w:t>
                      </w:r>
                    </w:p>
                    <w:p w14:paraId="1A3137B5">
                      <w:r>
                        <w:t xml:space="preserve">    "username": "zhangsan",</w:t>
                      </w:r>
                    </w:p>
                    <w:p w14:paraId="6D32E694">
                      <w:r>
                        <w:t xml:space="preserve">    "nickname": "chantaoRichard",</w:t>
                      </w:r>
                    </w:p>
                    <w:p w14:paraId="54C4B513">
                      <w:r>
                        <w:t xml:space="preserve">    "createTime": "2026-01-09T14:30:00"</w:t>
                      </w:r>
                    </w:p>
                    <w:p w14:paraId="196376BE">
                      <w:r>
                        <w:t xml:space="preserve">  }</w:t>
                      </w:r>
                    </w:p>
                    <w:p w14:paraId="17CF0C86">
                      <w:r>
                        <w:t>}</w:t>
                      </w:r>
                    </w:p>
                  </w:txbxContent>
                </v:textbox>
                <w10:wrap type="none"/>
                <w10:anchorlock/>
              </v:shape>
            </w:pict>
          </mc:Fallback>
        </mc:AlternateContent>
      </w:r>
    </w:p>
    <w:p w14:paraId="2E1F8DC3">
      <w:pPr>
        <w:numPr>
          <w:ilvl w:val="0"/>
          <w:numId w:val="16"/>
        </w:numPr>
        <w:spacing w:line="360" w:lineRule="auto"/>
        <w:rPr>
          <w:rFonts w:ascii="宋体" w:hAnsi="宋体"/>
          <w:b/>
          <w:color w:val="000000"/>
          <w:szCs w:val="21"/>
        </w:rPr>
      </w:pPr>
      <w:r>
        <w:rPr>
          <w:rFonts w:ascii="宋体" w:hAnsi="宋体"/>
          <w:b/>
          <w:color w:val="000000"/>
          <w:szCs w:val="21"/>
        </w:rPr>
        <w:t>用户登录接口</w:t>
      </w:r>
    </w:p>
    <w:p w14:paraId="0B8E4623">
      <w:pPr>
        <w:numPr>
          <w:ilvl w:val="0"/>
          <w:numId w:val="15"/>
        </w:numPr>
        <w:spacing w:line="360" w:lineRule="auto"/>
        <w:rPr>
          <w:rFonts w:ascii="宋体" w:hAnsi="宋体" w:cs="宋体"/>
          <w:color w:val="000000"/>
          <w:szCs w:val="21"/>
        </w:rPr>
      </w:pPr>
      <w:r>
        <w:rPr>
          <w:rFonts w:ascii="宋体" w:hAnsi="宋体" w:cs="宋体"/>
          <w:color w:val="000000"/>
          <w:szCs w:val="21"/>
        </w:rPr>
        <w:t>接口路径: /api/user/login</w:t>
      </w:r>
    </w:p>
    <w:p w14:paraId="6C256D73">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72E4D294">
      <w:pPr>
        <w:numPr>
          <w:ilvl w:val="0"/>
          <w:numId w:val="15"/>
        </w:numPr>
        <w:spacing w:line="360" w:lineRule="auto"/>
        <w:rPr>
          <w:rFonts w:ascii="宋体" w:hAnsi="宋体" w:cs="宋体"/>
          <w:color w:val="000000"/>
          <w:szCs w:val="21"/>
        </w:rPr>
      </w:pPr>
      <w:r>
        <w:rPr>
          <w:rFonts w:ascii="宋体" w:hAnsi="宋体" w:cs="宋体"/>
          <w:color w:val="000000"/>
          <w:szCs w:val="21"/>
        </w:rPr>
        <w:t>接口描述: 用户登录，验证用户名和密码并下发用户信息。</w:t>
      </w:r>
    </w:p>
    <w:p w14:paraId="4F6F7711">
      <w:pPr>
        <w:spacing w:line="360" w:lineRule="auto"/>
        <w:rPr>
          <w:rFonts w:ascii="宋体" w:hAnsi="宋体"/>
          <w:b/>
          <w:color w:val="000000"/>
          <w:szCs w:val="21"/>
        </w:rPr>
      </w:pPr>
      <w:r>
        <w:rPr>
          <w:rFonts w:ascii="宋体" w:hAnsi="宋体"/>
          <w:b/>
          <w:color w:val="000000"/>
          <w:szCs w:val="21"/>
        </w:rPr>
        <w:t>请求参数 (Request Body - application/json)：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5"/>
        <w:gridCol w:w="1510"/>
        <w:gridCol w:w="868"/>
        <w:gridCol w:w="1414"/>
        <w:gridCol w:w="2764"/>
      </w:tblGrid>
      <w:tr w14:paraId="34E57CF4">
        <w:tc>
          <w:tcPr>
            <w:tcW w:w="1735" w:type="dxa"/>
            <w:tcBorders>
              <w:top w:val="single" w:color="000000" w:sz="0" w:space="0"/>
              <w:left w:val="single" w:color="000000" w:sz="0" w:space="0"/>
              <w:bottom w:val="single" w:color="000000" w:sz="0" w:space="0"/>
              <w:right w:val="single" w:color="000000" w:sz="0" w:space="0"/>
            </w:tcBorders>
            <w:vAlign w:val="center"/>
          </w:tcPr>
          <w:p w14:paraId="0237B866">
            <w:pPr>
              <w:spacing w:line="360" w:lineRule="auto"/>
              <w:jc w:val="center"/>
              <w:rPr>
                <w:rFonts w:ascii="宋体" w:hAnsi="宋体"/>
                <w:szCs w:val="21"/>
              </w:rPr>
            </w:pPr>
            <w:r>
              <w:rPr>
                <w:rFonts w:ascii="宋体" w:hAnsi="宋体" w:cs="Noto Sans SC"/>
                <w:b/>
                <w:color w:val="000000"/>
                <w:szCs w:val="21"/>
              </w:rPr>
              <w:t>字段名</w:t>
            </w:r>
          </w:p>
        </w:tc>
        <w:tc>
          <w:tcPr>
            <w:tcW w:w="1510" w:type="dxa"/>
            <w:tcBorders>
              <w:top w:val="single" w:color="000000" w:sz="0" w:space="0"/>
              <w:left w:val="single" w:color="000000" w:sz="0" w:space="0"/>
              <w:bottom w:val="single" w:color="000000" w:sz="0" w:space="0"/>
              <w:right w:val="single" w:color="000000" w:sz="0" w:space="0"/>
            </w:tcBorders>
            <w:vAlign w:val="center"/>
          </w:tcPr>
          <w:p w14:paraId="2EA9BFC7">
            <w:pPr>
              <w:spacing w:line="360" w:lineRule="auto"/>
              <w:jc w:val="center"/>
              <w:rPr>
                <w:rFonts w:ascii="宋体" w:hAnsi="宋体"/>
                <w:szCs w:val="21"/>
              </w:rPr>
            </w:pPr>
            <w:r>
              <w:rPr>
                <w:rFonts w:ascii="宋体" w:hAnsi="宋体" w:cs="Noto Sans SC"/>
                <w:b/>
                <w:color w:val="000000"/>
                <w:szCs w:val="21"/>
              </w:rPr>
              <w:t>类型</w:t>
            </w:r>
          </w:p>
        </w:tc>
        <w:tc>
          <w:tcPr>
            <w:tcW w:w="868" w:type="dxa"/>
            <w:tcBorders>
              <w:top w:val="single" w:color="000000" w:sz="0" w:space="0"/>
              <w:left w:val="single" w:color="000000" w:sz="0" w:space="0"/>
              <w:bottom w:val="single" w:color="000000" w:sz="0" w:space="0"/>
              <w:right w:val="single" w:color="000000" w:sz="0" w:space="0"/>
            </w:tcBorders>
            <w:vAlign w:val="center"/>
          </w:tcPr>
          <w:p w14:paraId="412EFAE7">
            <w:pPr>
              <w:spacing w:line="360" w:lineRule="auto"/>
              <w:jc w:val="center"/>
              <w:rPr>
                <w:rFonts w:ascii="宋体" w:hAnsi="宋体"/>
                <w:szCs w:val="21"/>
              </w:rPr>
            </w:pPr>
            <w:r>
              <w:rPr>
                <w:rFonts w:ascii="宋体" w:hAnsi="宋体" w:cs="Noto Sans SC"/>
                <w:b/>
                <w:color w:val="000000"/>
                <w:szCs w:val="21"/>
              </w:rPr>
              <w:t>必填</w:t>
            </w:r>
          </w:p>
        </w:tc>
        <w:tc>
          <w:tcPr>
            <w:tcW w:w="1414" w:type="dxa"/>
            <w:tcBorders>
              <w:top w:val="single" w:color="000000" w:sz="0" w:space="0"/>
              <w:left w:val="single" w:color="000000" w:sz="0" w:space="0"/>
              <w:bottom w:val="single" w:color="000000" w:sz="0" w:space="0"/>
              <w:right w:val="single" w:color="000000" w:sz="0" w:space="0"/>
            </w:tcBorders>
            <w:vAlign w:val="center"/>
          </w:tcPr>
          <w:p w14:paraId="425C56F2">
            <w:pPr>
              <w:spacing w:line="360" w:lineRule="auto"/>
              <w:jc w:val="center"/>
              <w:rPr>
                <w:rFonts w:ascii="宋体" w:hAnsi="宋体"/>
                <w:szCs w:val="21"/>
              </w:rPr>
            </w:pPr>
            <w:r>
              <w:rPr>
                <w:rFonts w:ascii="宋体" w:hAnsi="宋体" w:cs="Noto Sans SC"/>
                <w:b/>
                <w:color w:val="000000"/>
                <w:szCs w:val="21"/>
              </w:rPr>
              <w:t>校验规则</w:t>
            </w:r>
          </w:p>
        </w:tc>
        <w:tc>
          <w:tcPr>
            <w:tcW w:w="2764" w:type="dxa"/>
            <w:tcBorders>
              <w:top w:val="single" w:color="000000" w:sz="0" w:space="0"/>
              <w:left w:val="single" w:color="000000" w:sz="0" w:space="0"/>
              <w:bottom w:val="single" w:color="000000" w:sz="0" w:space="0"/>
              <w:right w:val="single" w:color="000000" w:sz="0" w:space="0"/>
            </w:tcBorders>
            <w:vAlign w:val="center"/>
          </w:tcPr>
          <w:p w14:paraId="6B805262">
            <w:pPr>
              <w:spacing w:line="360" w:lineRule="auto"/>
              <w:jc w:val="center"/>
              <w:rPr>
                <w:rFonts w:ascii="宋体" w:hAnsi="宋体"/>
                <w:szCs w:val="21"/>
              </w:rPr>
            </w:pPr>
            <w:r>
              <w:rPr>
                <w:rFonts w:ascii="宋体" w:hAnsi="宋体" w:cs="Noto Sans SC"/>
                <w:b/>
                <w:color w:val="000000"/>
                <w:szCs w:val="21"/>
              </w:rPr>
              <w:t>说明</w:t>
            </w:r>
          </w:p>
        </w:tc>
      </w:tr>
      <w:tr w14:paraId="330716C2">
        <w:tc>
          <w:tcPr>
            <w:tcW w:w="1735" w:type="dxa"/>
            <w:tcBorders>
              <w:top w:val="single" w:color="000000" w:sz="0" w:space="0"/>
              <w:left w:val="single" w:color="000000" w:sz="0" w:space="0"/>
              <w:bottom w:val="single" w:color="000000" w:sz="0" w:space="0"/>
              <w:right w:val="single" w:color="000000" w:sz="0" w:space="0"/>
            </w:tcBorders>
            <w:vAlign w:val="center"/>
          </w:tcPr>
          <w:p w14:paraId="62F76026">
            <w:pPr>
              <w:spacing w:line="360" w:lineRule="auto"/>
              <w:rPr>
                <w:rFonts w:ascii="宋体" w:hAnsi="宋体"/>
                <w:szCs w:val="21"/>
              </w:rPr>
            </w:pPr>
            <w:r>
              <w:rPr>
                <w:rFonts w:ascii="宋体" w:hAnsi="宋体" w:cs="Noto Sans SC"/>
                <w:color w:val="000000"/>
                <w:szCs w:val="21"/>
              </w:rPr>
              <w:t>username</w:t>
            </w:r>
          </w:p>
        </w:tc>
        <w:tc>
          <w:tcPr>
            <w:tcW w:w="1510" w:type="dxa"/>
            <w:tcBorders>
              <w:top w:val="single" w:color="000000" w:sz="0" w:space="0"/>
              <w:left w:val="single" w:color="000000" w:sz="0" w:space="0"/>
              <w:bottom w:val="single" w:color="000000" w:sz="0" w:space="0"/>
              <w:right w:val="single" w:color="000000" w:sz="0" w:space="0"/>
            </w:tcBorders>
            <w:vAlign w:val="center"/>
          </w:tcPr>
          <w:p w14:paraId="473084E5">
            <w:pPr>
              <w:spacing w:line="360" w:lineRule="auto"/>
              <w:rPr>
                <w:rFonts w:ascii="宋体" w:hAnsi="宋体"/>
                <w:szCs w:val="21"/>
              </w:rPr>
            </w:pPr>
            <w:r>
              <w:rPr>
                <w:rFonts w:ascii="宋体" w:hAnsi="宋体" w:cs="Noto Sans SC"/>
                <w:color w:val="000000"/>
                <w:szCs w:val="21"/>
              </w:rPr>
              <w:t>String</w:t>
            </w:r>
          </w:p>
        </w:tc>
        <w:tc>
          <w:tcPr>
            <w:tcW w:w="868" w:type="dxa"/>
            <w:tcBorders>
              <w:top w:val="single" w:color="000000" w:sz="0" w:space="0"/>
              <w:left w:val="single" w:color="000000" w:sz="0" w:space="0"/>
              <w:bottom w:val="single" w:color="000000" w:sz="0" w:space="0"/>
              <w:right w:val="single" w:color="000000" w:sz="0" w:space="0"/>
            </w:tcBorders>
            <w:vAlign w:val="center"/>
          </w:tcPr>
          <w:p w14:paraId="2B671F08">
            <w:pPr>
              <w:spacing w:line="360" w:lineRule="auto"/>
              <w:rPr>
                <w:rFonts w:ascii="宋体" w:hAnsi="宋体"/>
                <w:szCs w:val="21"/>
              </w:rPr>
            </w:pPr>
            <w:r>
              <w:rPr>
                <w:rFonts w:ascii="宋体" w:hAnsi="宋体" w:cs="Noto Sans SC"/>
                <w:color w:val="000000"/>
                <w:szCs w:val="21"/>
              </w:rPr>
              <w:t>是</w:t>
            </w:r>
          </w:p>
        </w:tc>
        <w:tc>
          <w:tcPr>
            <w:tcW w:w="1414" w:type="dxa"/>
            <w:tcBorders>
              <w:top w:val="single" w:color="000000" w:sz="0" w:space="0"/>
              <w:left w:val="single" w:color="000000" w:sz="0" w:space="0"/>
              <w:bottom w:val="single" w:color="000000" w:sz="0" w:space="0"/>
              <w:right w:val="single" w:color="000000" w:sz="0" w:space="0"/>
            </w:tcBorders>
            <w:vAlign w:val="center"/>
          </w:tcPr>
          <w:p w14:paraId="2E1E4794">
            <w:pPr>
              <w:spacing w:line="360" w:lineRule="auto"/>
              <w:rPr>
                <w:rFonts w:ascii="宋体" w:hAnsi="宋体"/>
                <w:szCs w:val="21"/>
              </w:rPr>
            </w:pPr>
            <w:r>
              <w:rPr>
                <w:rFonts w:ascii="宋体" w:hAnsi="宋体" w:cs="Noto Sans SC"/>
                <w:color w:val="000000"/>
                <w:szCs w:val="21"/>
              </w:rPr>
              <w:t>不能为空</w:t>
            </w:r>
          </w:p>
        </w:tc>
        <w:tc>
          <w:tcPr>
            <w:tcW w:w="2764" w:type="dxa"/>
            <w:tcBorders>
              <w:top w:val="single" w:color="000000" w:sz="0" w:space="0"/>
              <w:left w:val="single" w:color="000000" w:sz="0" w:space="0"/>
              <w:bottom w:val="single" w:color="000000" w:sz="0" w:space="0"/>
              <w:right w:val="single" w:color="000000" w:sz="0" w:space="0"/>
            </w:tcBorders>
            <w:vAlign w:val="center"/>
          </w:tcPr>
          <w:p w14:paraId="5AACD227">
            <w:pPr>
              <w:spacing w:line="360" w:lineRule="auto"/>
              <w:rPr>
                <w:rFonts w:ascii="宋体" w:hAnsi="宋体"/>
                <w:szCs w:val="21"/>
              </w:rPr>
            </w:pPr>
            <w:r>
              <w:rPr>
                <w:rFonts w:ascii="宋体" w:hAnsi="宋体" w:cs="Noto Sans SC"/>
                <w:color w:val="000000"/>
                <w:szCs w:val="21"/>
              </w:rPr>
              <w:t>注册时使用的用户名</w:t>
            </w:r>
          </w:p>
        </w:tc>
      </w:tr>
      <w:tr w14:paraId="7D3D3B94">
        <w:tc>
          <w:tcPr>
            <w:tcW w:w="1735" w:type="dxa"/>
            <w:tcBorders>
              <w:top w:val="single" w:color="000000" w:sz="0" w:space="0"/>
              <w:left w:val="single" w:color="000000" w:sz="0" w:space="0"/>
              <w:bottom w:val="single" w:color="000000" w:sz="0" w:space="0"/>
              <w:right w:val="single" w:color="000000" w:sz="0" w:space="0"/>
            </w:tcBorders>
            <w:vAlign w:val="center"/>
          </w:tcPr>
          <w:p w14:paraId="3200DC3B">
            <w:pPr>
              <w:spacing w:line="360" w:lineRule="auto"/>
              <w:rPr>
                <w:rFonts w:ascii="宋体" w:hAnsi="宋体"/>
                <w:szCs w:val="21"/>
              </w:rPr>
            </w:pPr>
            <w:r>
              <w:rPr>
                <w:rFonts w:ascii="宋体" w:hAnsi="宋体" w:cs="Noto Sans SC"/>
                <w:color w:val="000000"/>
                <w:szCs w:val="21"/>
              </w:rPr>
              <w:t>password</w:t>
            </w:r>
          </w:p>
        </w:tc>
        <w:tc>
          <w:tcPr>
            <w:tcW w:w="1510" w:type="dxa"/>
            <w:tcBorders>
              <w:top w:val="single" w:color="000000" w:sz="0" w:space="0"/>
              <w:left w:val="single" w:color="000000" w:sz="0" w:space="0"/>
              <w:bottom w:val="single" w:color="000000" w:sz="0" w:space="0"/>
              <w:right w:val="single" w:color="000000" w:sz="0" w:space="0"/>
            </w:tcBorders>
            <w:vAlign w:val="center"/>
          </w:tcPr>
          <w:p w14:paraId="660D8F69">
            <w:pPr>
              <w:spacing w:line="360" w:lineRule="auto"/>
              <w:rPr>
                <w:rFonts w:ascii="宋体" w:hAnsi="宋体"/>
                <w:szCs w:val="21"/>
              </w:rPr>
            </w:pPr>
            <w:r>
              <w:rPr>
                <w:rFonts w:ascii="宋体" w:hAnsi="宋体" w:cs="Noto Sans SC"/>
                <w:color w:val="000000"/>
                <w:szCs w:val="21"/>
              </w:rPr>
              <w:t>String</w:t>
            </w:r>
          </w:p>
        </w:tc>
        <w:tc>
          <w:tcPr>
            <w:tcW w:w="868" w:type="dxa"/>
            <w:tcBorders>
              <w:top w:val="single" w:color="000000" w:sz="0" w:space="0"/>
              <w:left w:val="single" w:color="000000" w:sz="0" w:space="0"/>
              <w:bottom w:val="single" w:color="000000" w:sz="0" w:space="0"/>
              <w:right w:val="single" w:color="000000" w:sz="0" w:space="0"/>
            </w:tcBorders>
            <w:vAlign w:val="center"/>
          </w:tcPr>
          <w:p w14:paraId="31439007">
            <w:pPr>
              <w:spacing w:line="360" w:lineRule="auto"/>
              <w:rPr>
                <w:rFonts w:ascii="宋体" w:hAnsi="宋体"/>
                <w:szCs w:val="21"/>
              </w:rPr>
            </w:pPr>
            <w:r>
              <w:rPr>
                <w:rFonts w:ascii="宋体" w:hAnsi="宋体" w:cs="Noto Sans SC"/>
                <w:color w:val="000000"/>
                <w:szCs w:val="21"/>
              </w:rPr>
              <w:t>是</w:t>
            </w:r>
          </w:p>
        </w:tc>
        <w:tc>
          <w:tcPr>
            <w:tcW w:w="1414" w:type="dxa"/>
            <w:tcBorders>
              <w:top w:val="single" w:color="000000" w:sz="0" w:space="0"/>
              <w:left w:val="single" w:color="000000" w:sz="0" w:space="0"/>
              <w:bottom w:val="single" w:color="000000" w:sz="0" w:space="0"/>
              <w:right w:val="single" w:color="000000" w:sz="0" w:space="0"/>
            </w:tcBorders>
            <w:vAlign w:val="center"/>
          </w:tcPr>
          <w:p w14:paraId="07F93111">
            <w:pPr>
              <w:spacing w:line="360" w:lineRule="auto"/>
              <w:rPr>
                <w:rFonts w:ascii="宋体" w:hAnsi="宋体"/>
                <w:szCs w:val="21"/>
              </w:rPr>
            </w:pPr>
            <w:r>
              <w:rPr>
                <w:rFonts w:ascii="宋体" w:hAnsi="宋体" w:cs="Noto Sans SC"/>
                <w:color w:val="000000"/>
                <w:szCs w:val="21"/>
              </w:rPr>
              <w:t>不能为空</w:t>
            </w:r>
          </w:p>
        </w:tc>
        <w:tc>
          <w:tcPr>
            <w:tcW w:w="2764" w:type="dxa"/>
            <w:tcBorders>
              <w:top w:val="single" w:color="000000" w:sz="0" w:space="0"/>
              <w:left w:val="single" w:color="000000" w:sz="0" w:space="0"/>
              <w:bottom w:val="single" w:color="000000" w:sz="0" w:space="0"/>
              <w:right w:val="single" w:color="000000" w:sz="0" w:space="0"/>
            </w:tcBorders>
            <w:vAlign w:val="center"/>
          </w:tcPr>
          <w:p w14:paraId="7DDC0874">
            <w:pPr>
              <w:spacing w:line="360" w:lineRule="auto"/>
              <w:rPr>
                <w:rFonts w:ascii="宋体" w:hAnsi="宋体"/>
                <w:szCs w:val="21"/>
              </w:rPr>
            </w:pPr>
            <w:r>
              <w:rPr>
                <w:rFonts w:ascii="宋体" w:hAnsi="宋体" w:cs="Noto Sans SC"/>
                <w:color w:val="000000"/>
                <w:szCs w:val="21"/>
              </w:rPr>
              <w:t>登录密码</w:t>
            </w:r>
          </w:p>
        </w:tc>
      </w:tr>
    </w:tbl>
    <w:p w14:paraId="31239D45">
      <w:pPr>
        <w:spacing w:line="360" w:lineRule="auto"/>
        <w:rPr>
          <w:rFonts w:ascii="宋体" w:hAnsi="宋体"/>
          <w:b/>
          <w:color w:val="000000"/>
          <w:szCs w:val="21"/>
        </w:rPr>
      </w:pPr>
      <w:r>
        <w:rPr>
          <w:rFonts w:ascii="宋体" w:hAnsi="宋体"/>
          <w:b/>
          <w:color w:val="000000"/>
          <w:szCs w:val="21"/>
        </w:rPr>
        <w:t>请求参数示例：</w:t>
      </w:r>
    </w:p>
    <w:p w14:paraId="3E552753">
      <w:pPr>
        <w:spacing w:line="360" w:lineRule="auto"/>
        <w:rPr>
          <w:rFonts w:ascii="宋体" w:hAnsi="宋体"/>
          <w:szCs w:val="21"/>
        </w:rPr>
      </w:pPr>
    </w:p>
    <w:p w14:paraId="63D26B06">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9525"/>
                <wp:docPr id="22"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5278120" cy="1021080"/>
                        </a:xfrm>
                        <a:prstGeom prst="rect">
                          <a:avLst/>
                        </a:prstGeom>
                        <a:solidFill>
                          <a:srgbClr val="FAFAFA"/>
                        </a:solidFill>
                        <a:ln w="1">
                          <a:solidFill>
                            <a:srgbClr val="000000">
                              <a:alpha val="10196"/>
                            </a:srgbClr>
                          </a:solidFill>
                          <a:miter lim="800000"/>
                        </a:ln>
                      </wps:spPr>
                      <wps:txbx>
                        <w:txbxContent>
                          <w:p w14:paraId="5911766C">
                            <w:r>
                              <w:t>{</w:t>
                            </w:r>
                          </w:p>
                          <w:p w14:paraId="0DF8E594">
                            <w:r>
                              <w:t xml:space="preserve">  "username": "zhangsan",</w:t>
                            </w:r>
                          </w:p>
                          <w:p w14:paraId="208C182A">
                            <w:r>
                              <w:t xml:space="preserve">  "password": "123456"</w:t>
                            </w:r>
                          </w:p>
                          <w:p w14:paraId="3987BBFB">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CPEZGY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5911766C">
                      <w:r>
                        <w:t>{</w:t>
                      </w:r>
                    </w:p>
                    <w:p w14:paraId="0DF8E594">
                      <w:r>
                        <w:t xml:space="preserve">  "username": "zhangsan",</w:t>
                      </w:r>
                    </w:p>
                    <w:p w14:paraId="208C182A">
                      <w:r>
                        <w:t xml:space="preserve">  "password": "123456"</w:t>
                      </w:r>
                    </w:p>
                    <w:p w14:paraId="3987BBFB">
                      <w:r>
                        <w:t>}</w:t>
                      </w:r>
                    </w:p>
                  </w:txbxContent>
                </v:textbox>
                <w10:wrap type="none"/>
                <w10:anchorlock/>
              </v:shape>
            </w:pict>
          </mc:Fallback>
        </mc:AlternateContent>
      </w:r>
    </w:p>
    <w:p w14:paraId="1A60B726">
      <w:pPr>
        <w:spacing w:line="360" w:lineRule="auto"/>
        <w:rPr>
          <w:rFonts w:ascii="宋体" w:hAnsi="宋体"/>
          <w:b/>
          <w:color w:val="000000"/>
          <w:szCs w:val="21"/>
        </w:rPr>
      </w:pPr>
      <w:r>
        <w:rPr>
          <w:rFonts w:ascii="宋体" w:hAnsi="宋体"/>
          <w:b/>
          <w:color w:val="000000"/>
          <w:szCs w:val="21"/>
        </w:rPr>
        <w:t>成功响应 (HTTP Status: 200)：</w:t>
      </w:r>
    </w:p>
    <w:p w14:paraId="0B5EEAD9">
      <w:pPr>
        <w:spacing w:line="360" w:lineRule="auto"/>
        <w:rPr>
          <w:rFonts w:ascii="宋体" w:hAnsi="宋体"/>
          <w:szCs w:val="21"/>
        </w:rPr>
      </w:pPr>
    </w:p>
    <w:p w14:paraId="53644998">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11430"/>
                <wp:docPr id="21" name="文本框 21"/>
                <wp:cNvGraphicFramePr/>
                <a:graphic xmlns:a="http://schemas.openxmlformats.org/drawingml/2006/main">
                  <a:graphicData uri="http://schemas.microsoft.com/office/word/2010/wordprocessingShape">
                    <wps:wsp>
                      <wps:cNvSpPr txBox="1">
                        <a:spLocks noChangeArrowheads="1"/>
                      </wps:cNvSpPr>
                      <wps:spPr bwMode="auto">
                        <a:xfrm>
                          <a:off x="0" y="0"/>
                          <a:ext cx="5278120" cy="2209800"/>
                        </a:xfrm>
                        <a:prstGeom prst="rect">
                          <a:avLst/>
                        </a:prstGeom>
                        <a:solidFill>
                          <a:srgbClr val="FAFAFA"/>
                        </a:solidFill>
                        <a:ln w="1">
                          <a:solidFill>
                            <a:srgbClr val="000000">
                              <a:alpha val="10196"/>
                            </a:srgbClr>
                          </a:solidFill>
                          <a:miter lim="800000"/>
                        </a:ln>
                      </wps:spPr>
                      <wps:txbx>
                        <w:txbxContent>
                          <w:p w14:paraId="5CD0C6D4">
                            <w:r>
                              <w:t>{</w:t>
                            </w:r>
                          </w:p>
                          <w:p w14:paraId="50689B77">
                            <w:r>
                              <w:t xml:space="preserve">  "code": 200,</w:t>
                            </w:r>
                          </w:p>
                          <w:p w14:paraId="58210603">
                            <w:r>
                              <w:t xml:space="preserve">  "message": "登录成功",</w:t>
                            </w:r>
                          </w:p>
                          <w:p w14:paraId="05F07C82">
                            <w:r>
                              <w:t xml:space="preserve">  "data": {</w:t>
                            </w:r>
                          </w:p>
                          <w:p w14:paraId="75E52B6A">
                            <w:r>
                              <w:t xml:space="preserve">    "id": 1,</w:t>
                            </w:r>
                          </w:p>
                          <w:p w14:paraId="73BF7771">
                            <w:r>
                              <w:t xml:space="preserve">    "username": "zhangsan",</w:t>
                            </w:r>
                          </w:p>
                          <w:p w14:paraId="135626A9">
                            <w:r>
                              <w:t xml:space="preserve">    "nickname": "chantaoRichard",</w:t>
                            </w:r>
                          </w:p>
                          <w:p w14:paraId="6B15D791">
                            <w:r>
                              <w:t xml:space="preserve">    "createTime": "2026-01-09T14:30:00"</w:t>
                            </w:r>
                          </w:p>
                          <w:p w14:paraId="3FFBBC07">
                            <w:r>
                              <w:t xml:space="preserve">  }</w:t>
                            </w:r>
                          </w:p>
                          <w:p w14:paraId="3769372E">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V0p+0gAAAAUBAAAPAAAAAAAA&#10;AAEAIAAAACIAAABkcnMvZG93bnJldi54bWxQSwECFAAUAAAACACHTuJAtud+IlECAACsBAAADgAA&#10;AAAAAAABACAAAAAhAQAAZHJzL2Uyb0RvYy54bWxQSwUGAAAAAAYABgBZAQAA5AUAAAAA&#10;">
                <v:fill on="t" focussize="0,0"/>
                <v:stroke weight="7.8740157480315e-5pt" color="#000000" opacity="6682f" miterlimit="8" joinstyle="miter"/>
                <v:imagedata o:title=""/>
                <o:lock v:ext="edit" aspectratio="f"/>
                <v:textbox inset="11.1125mm,3.175mm,3.175mm,3.175mm" style="mso-fit-shape-to-text:t;">
                  <w:txbxContent>
                    <w:p w14:paraId="5CD0C6D4">
                      <w:r>
                        <w:t>{</w:t>
                      </w:r>
                    </w:p>
                    <w:p w14:paraId="50689B77">
                      <w:r>
                        <w:t xml:space="preserve">  "code": 200,</w:t>
                      </w:r>
                    </w:p>
                    <w:p w14:paraId="58210603">
                      <w:r>
                        <w:t xml:space="preserve">  "message": "登录成功",</w:t>
                      </w:r>
                    </w:p>
                    <w:p w14:paraId="05F07C82">
                      <w:r>
                        <w:t xml:space="preserve">  "data": {</w:t>
                      </w:r>
                    </w:p>
                    <w:p w14:paraId="75E52B6A">
                      <w:r>
                        <w:t xml:space="preserve">    "id": 1,</w:t>
                      </w:r>
                    </w:p>
                    <w:p w14:paraId="73BF7771">
                      <w:r>
                        <w:t xml:space="preserve">    "username": "zhangsan",</w:t>
                      </w:r>
                    </w:p>
                    <w:p w14:paraId="135626A9">
                      <w:r>
                        <w:t xml:space="preserve">    "nickname": "chantaoRichard",</w:t>
                      </w:r>
                    </w:p>
                    <w:p w14:paraId="6B15D791">
                      <w:r>
                        <w:t xml:space="preserve">    "createTime": "2026-01-09T14:30:00"</w:t>
                      </w:r>
                    </w:p>
                    <w:p w14:paraId="3FFBBC07">
                      <w:r>
                        <w:t xml:space="preserve">  }</w:t>
                      </w:r>
                    </w:p>
                    <w:p w14:paraId="3769372E">
                      <w:r>
                        <w:t>}</w:t>
                      </w:r>
                    </w:p>
                  </w:txbxContent>
                </v:textbox>
                <w10:wrap type="none"/>
                <w10:anchorlock/>
              </v:shape>
            </w:pict>
          </mc:Fallback>
        </mc:AlternateContent>
      </w:r>
    </w:p>
    <w:p w14:paraId="289D0082">
      <w:pPr>
        <w:spacing w:line="360" w:lineRule="auto"/>
        <w:rPr>
          <w:rFonts w:hint="eastAsia" w:ascii="宋体" w:hAnsi="宋体"/>
          <w:szCs w:val="21"/>
        </w:rPr>
      </w:pPr>
      <w:r>
        <w:rPr>
          <w:rFonts w:ascii="宋体" w:hAnsi="宋体"/>
          <w:i/>
          <w:color w:val="000000"/>
          <w:szCs w:val="21"/>
        </w:rPr>
        <w:t>(注：建议在实际开发中，登录成功的 data 层级内增加下发 token 字段，用于前端后续请求的鉴权凭证)</w:t>
      </w:r>
    </w:p>
    <w:p w14:paraId="2A295178">
      <w:pPr>
        <w:pStyle w:val="6"/>
      </w:pPr>
      <w:r>
        <w:t>医药闹钟模块 (用药任务)</w:t>
      </w:r>
    </w:p>
    <w:p w14:paraId="0E27450F">
      <w:pPr>
        <w:spacing w:line="360" w:lineRule="auto"/>
        <w:ind w:firstLine="420" w:firstLineChars="200"/>
        <w:rPr>
          <w:rFonts w:ascii="宋体" w:hAnsi="宋体" w:cs="宋体"/>
          <w:color w:val="000000"/>
          <w:szCs w:val="21"/>
        </w:rPr>
      </w:pPr>
      <w:r>
        <w:rPr>
          <w:rFonts w:ascii="宋体" w:hAnsi="宋体" w:cs="宋体"/>
          <w:b/>
          <w:color w:val="000000"/>
          <w:szCs w:val="21"/>
        </w:rPr>
        <w:t>设计说明</w:t>
      </w:r>
      <w:r>
        <w:rPr>
          <w:rFonts w:ascii="宋体" w:hAnsi="宋体" w:cs="宋体"/>
          <w:color w:val="000000"/>
          <w:szCs w:val="21"/>
        </w:rPr>
        <w:t>： 本模块是系统的核心驱动模块，负责管理用户的用药疗程设定（Plan）以及每日具体的服药打卡记录（Task）。系统设计将“规则”与“实例”分离，通过计划自动生成每日任务，方便用户进行生命周期管理和依从性统计。</w:t>
      </w:r>
    </w:p>
    <w:p w14:paraId="13910979">
      <w:pPr>
        <w:spacing w:line="360" w:lineRule="auto"/>
        <w:rPr>
          <w:rFonts w:ascii="宋体" w:hAnsi="宋体"/>
          <w:b/>
          <w:color w:val="000000"/>
          <w:szCs w:val="21"/>
        </w:rPr>
      </w:pPr>
      <w:r>
        <w:rPr>
          <w:rFonts w:ascii="宋体" w:hAnsi="宋体"/>
          <w:b/>
          <w:color w:val="000000"/>
          <w:szCs w:val="21"/>
        </w:rPr>
        <w:t>1. 获取用药计划列表</w:t>
      </w:r>
    </w:p>
    <w:p w14:paraId="3E252333">
      <w:pPr>
        <w:numPr>
          <w:ilvl w:val="0"/>
          <w:numId w:val="15"/>
        </w:numPr>
        <w:spacing w:line="360" w:lineRule="auto"/>
        <w:rPr>
          <w:rFonts w:ascii="宋体" w:hAnsi="宋体" w:cs="宋体"/>
          <w:color w:val="000000"/>
          <w:szCs w:val="21"/>
        </w:rPr>
      </w:pPr>
      <w:r>
        <w:rPr>
          <w:rFonts w:ascii="宋体" w:hAnsi="宋体" w:cs="宋体"/>
          <w:color w:val="000000"/>
          <w:szCs w:val="21"/>
        </w:rPr>
        <w:t>接口路径: /api/plan</w:t>
      </w:r>
    </w:p>
    <w:p w14:paraId="31C436DE">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4F79A63C">
      <w:pPr>
        <w:numPr>
          <w:ilvl w:val="0"/>
          <w:numId w:val="15"/>
        </w:numPr>
        <w:spacing w:line="360" w:lineRule="auto"/>
        <w:rPr>
          <w:rFonts w:ascii="宋体" w:hAnsi="宋体" w:cs="宋体"/>
          <w:color w:val="000000"/>
          <w:szCs w:val="21"/>
        </w:rPr>
      </w:pPr>
      <w:r>
        <w:rPr>
          <w:rFonts w:ascii="宋体" w:hAnsi="宋体" w:cs="宋体"/>
          <w:color w:val="000000"/>
          <w:szCs w:val="21"/>
        </w:rPr>
        <w:t>接口描述: 获取用户设定的所有长期/短期用药计划模板。</w:t>
      </w:r>
    </w:p>
    <w:p w14:paraId="08EB1F7F">
      <w:pPr>
        <w:spacing w:line="360" w:lineRule="auto"/>
        <w:rPr>
          <w:rFonts w:ascii="宋体" w:hAnsi="宋体"/>
          <w:b/>
          <w:color w:val="000000"/>
          <w:szCs w:val="21"/>
        </w:rPr>
      </w:pPr>
      <w:r>
        <w:rPr>
          <w:rFonts w:ascii="宋体" w:hAnsi="宋体"/>
          <w:b/>
          <w:color w:val="000000"/>
          <w:szCs w:val="21"/>
        </w:rPr>
        <w:t>请求参数 (Query String)：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9"/>
        <w:gridCol w:w="2913"/>
        <w:gridCol w:w="1024"/>
        <w:gridCol w:w="2785"/>
      </w:tblGrid>
      <w:tr w14:paraId="15BA1295">
        <w:tc>
          <w:tcPr>
            <w:tcW w:w="1569" w:type="dxa"/>
            <w:tcBorders>
              <w:top w:val="single" w:color="000000" w:sz="0" w:space="0"/>
              <w:left w:val="single" w:color="000000" w:sz="0" w:space="0"/>
              <w:bottom w:val="single" w:color="000000" w:sz="0" w:space="0"/>
              <w:right w:val="single" w:color="000000" w:sz="0" w:space="0"/>
            </w:tcBorders>
            <w:vAlign w:val="center"/>
          </w:tcPr>
          <w:p w14:paraId="3F23FA7E">
            <w:pPr>
              <w:spacing w:line="360" w:lineRule="auto"/>
              <w:jc w:val="center"/>
              <w:rPr>
                <w:rFonts w:ascii="宋体" w:hAnsi="宋体"/>
                <w:szCs w:val="21"/>
              </w:rPr>
            </w:pPr>
            <w:r>
              <w:rPr>
                <w:rFonts w:ascii="宋体" w:hAnsi="宋体" w:cs="Noto Sans SC"/>
                <w:b/>
                <w:color w:val="000000"/>
                <w:szCs w:val="21"/>
              </w:rPr>
              <w:t>字段名</w:t>
            </w:r>
          </w:p>
        </w:tc>
        <w:tc>
          <w:tcPr>
            <w:tcW w:w="2913" w:type="dxa"/>
            <w:tcBorders>
              <w:top w:val="single" w:color="000000" w:sz="0" w:space="0"/>
              <w:left w:val="single" w:color="000000" w:sz="0" w:space="0"/>
              <w:bottom w:val="single" w:color="000000" w:sz="0" w:space="0"/>
              <w:right w:val="single" w:color="000000" w:sz="0" w:space="0"/>
            </w:tcBorders>
            <w:vAlign w:val="center"/>
          </w:tcPr>
          <w:p w14:paraId="624D85D1">
            <w:pPr>
              <w:spacing w:line="360" w:lineRule="auto"/>
              <w:jc w:val="center"/>
              <w:rPr>
                <w:rFonts w:ascii="宋体" w:hAnsi="宋体"/>
                <w:szCs w:val="21"/>
              </w:rPr>
            </w:pPr>
            <w:r>
              <w:rPr>
                <w:rFonts w:ascii="宋体" w:hAnsi="宋体" w:cs="Noto Sans SC"/>
                <w:b/>
                <w:color w:val="000000"/>
                <w:szCs w:val="21"/>
              </w:rPr>
              <w:t>类型</w:t>
            </w:r>
          </w:p>
        </w:tc>
        <w:tc>
          <w:tcPr>
            <w:tcW w:w="1024" w:type="dxa"/>
            <w:tcBorders>
              <w:top w:val="single" w:color="000000" w:sz="0" w:space="0"/>
              <w:left w:val="single" w:color="000000" w:sz="0" w:space="0"/>
              <w:bottom w:val="single" w:color="000000" w:sz="0" w:space="0"/>
              <w:right w:val="single" w:color="000000" w:sz="0" w:space="0"/>
            </w:tcBorders>
            <w:vAlign w:val="center"/>
          </w:tcPr>
          <w:p w14:paraId="53139F28">
            <w:pPr>
              <w:spacing w:line="360" w:lineRule="auto"/>
              <w:jc w:val="center"/>
              <w:rPr>
                <w:rFonts w:ascii="宋体" w:hAnsi="宋体"/>
                <w:szCs w:val="21"/>
              </w:rPr>
            </w:pPr>
            <w:r>
              <w:rPr>
                <w:rFonts w:ascii="宋体" w:hAnsi="宋体" w:cs="Noto Sans SC"/>
                <w:b/>
                <w:color w:val="000000"/>
                <w:szCs w:val="21"/>
              </w:rPr>
              <w:t>必填</w:t>
            </w:r>
          </w:p>
        </w:tc>
        <w:tc>
          <w:tcPr>
            <w:tcW w:w="2785" w:type="dxa"/>
            <w:tcBorders>
              <w:top w:val="single" w:color="000000" w:sz="0" w:space="0"/>
              <w:left w:val="single" w:color="000000" w:sz="0" w:space="0"/>
              <w:bottom w:val="single" w:color="000000" w:sz="0" w:space="0"/>
              <w:right w:val="single" w:color="000000" w:sz="0" w:space="0"/>
            </w:tcBorders>
            <w:vAlign w:val="center"/>
          </w:tcPr>
          <w:p w14:paraId="32CDA184">
            <w:pPr>
              <w:spacing w:line="360" w:lineRule="auto"/>
              <w:jc w:val="center"/>
              <w:rPr>
                <w:rFonts w:ascii="宋体" w:hAnsi="宋体"/>
                <w:szCs w:val="21"/>
              </w:rPr>
            </w:pPr>
            <w:r>
              <w:rPr>
                <w:rFonts w:ascii="宋体" w:hAnsi="宋体" w:cs="Noto Sans SC"/>
                <w:b/>
                <w:color w:val="000000"/>
                <w:szCs w:val="21"/>
              </w:rPr>
              <w:t>说明</w:t>
            </w:r>
          </w:p>
        </w:tc>
      </w:tr>
      <w:tr w14:paraId="0924F131">
        <w:tc>
          <w:tcPr>
            <w:tcW w:w="1569" w:type="dxa"/>
            <w:tcBorders>
              <w:top w:val="single" w:color="000000" w:sz="0" w:space="0"/>
              <w:left w:val="single" w:color="000000" w:sz="0" w:space="0"/>
              <w:bottom w:val="single" w:color="000000" w:sz="0" w:space="0"/>
              <w:right w:val="single" w:color="000000" w:sz="0" w:space="0"/>
            </w:tcBorders>
            <w:vAlign w:val="center"/>
          </w:tcPr>
          <w:p w14:paraId="1E679880">
            <w:pPr>
              <w:spacing w:line="360" w:lineRule="auto"/>
              <w:rPr>
                <w:rFonts w:ascii="宋体" w:hAnsi="宋体"/>
                <w:szCs w:val="21"/>
              </w:rPr>
            </w:pPr>
            <w:r>
              <w:rPr>
                <w:rFonts w:ascii="宋体" w:hAnsi="宋体" w:cs="Noto Sans SC"/>
                <w:color w:val="000000"/>
                <w:szCs w:val="21"/>
              </w:rPr>
              <w:t>userId</w:t>
            </w:r>
          </w:p>
        </w:tc>
        <w:tc>
          <w:tcPr>
            <w:tcW w:w="2913" w:type="dxa"/>
            <w:tcBorders>
              <w:top w:val="single" w:color="000000" w:sz="0" w:space="0"/>
              <w:left w:val="single" w:color="000000" w:sz="0" w:space="0"/>
              <w:bottom w:val="single" w:color="000000" w:sz="0" w:space="0"/>
              <w:right w:val="single" w:color="000000" w:sz="0" w:space="0"/>
            </w:tcBorders>
            <w:vAlign w:val="center"/>
          </w:tcPr>
          <w:p w14:paraId="07522D16">
            <w:pPr>
              <w:spacing w:line="360" w:lineRule="auto"/>
              <w:rPr>
                <w:rFonts w:ascii="宋体" w:hAnsi="宋体"/>
                <w:szCs w:val="21"/>
              </w:rPr>
            </w:pPr>
            <w:r>
              <w:rPr>
                <w:rFonts w:ascii="宋体" w:hAnsi="宋体" w:cs="Noto Sans SC"/>
                <w:color w:val="000000"/>
                <w:szCs w:val="21"/>
              </w:rPr>
              <w:t>String/Long</w:t>
            </w:r>
          </w:p>
        </w:tc>
        <w:tc>
          <w:tcPr>
            <w:tcW w:w="1024" w:type="dxa"/>
            <w:tcBorders>
              <w:top w:val="single" w:color="000000" w:sz="0" w:space="0"/>
              <w:left w:val="single" w:color="000000" w:sz="0" w:space="0"/>
              <w:bottom w:val="single" w:color="000000" w:sz="0" w:space="0"/>
              <w:right w:val="single" w:color="000000" w:sz="0" w:space="0"/>
            </w:tcBorders>
            <w:vAlign w:val="center"/>
          </w:tcPr>
          <w:p w14:paraId="76985C83">
            <w:pPr>
              <w:spacing w:line="360" w:lineRule="auto"/>
              <w:rPr>
                <w:rFonts w:ascii="宋体" w:hAnsi="宋体"/>
                <w:szCs w:val="21"/>
              </w:rPr>
            </w:pPr>
            <w:r>
              <w:rPr>
                <w:rFonts w:ascii="宋体" w:hAnsi="宋体" w:cs="Noto Sans SC"/>
                <w:color w:val="000000"/>
                <w:szCs w:val="21"/>
              </w:rPr>
              <w:t>是</w:t>
            </w:r>
          </w:p>
        </w:tc>
        <w:tc>
          <w:tcPr>
            <w:tcW w:w="2785" w:type="dxa"/>
            <w:tcBorders>
              <w:top w:val="single" w:color="000000" w:sz="0" w:space="0"/>
              <w:left w:val="single" w:color="000000" w:sz="0" w:space="0"/>
              <w:bottom w:val="single" w:color="000000" w:sz="0" w:space="0"/>
              <w:right w:val="single" w:color="000000" w:sz="0" w:space="0"/>
            </w:tcBorders>
            <w:vAlign w:val="center"/>
          </w:tcPr>
          <w:p w14:paraId="4E21FE48">
            <w:pPr>
              <w:spacing w:line="360" w:lineRule="auto"/>
              <w:rPr>
                <w:rFonts w:ascii="宋体" w:hAnsi="宋体"/>
                <w:szCs w:val="21"/>
              </w:rPr>
            </w:pPr>
            <w:r>
              <w:rPr>
                <w:rFonts w:ascii="宋体" w:hAnsi="宋体" w:cs="Noto Sans SC"/>
                <w:color w:val="000000"/>
                <w:szCs w:val="21"/>
              </w:rPr>
              <w:t>用户唯一标识</w:t>
            </w:r>
          </w:p>
        </w:tc>
      </w:tr>
    </w:tbl>
    <w:p w14:paraId="6945A0E4">
      <w:pPr>
        <w:spacing w:line="360" w:lineRule="auto"/>
        <w:rPr>
          <w:rFonts w:ascii="宋体" w:hAnsi="宋体"/>
          <w:b/>
          <w:color w:val="000000"/>
          <w:szCs w:val="21"/>
        </w:rPr>
      </w:pPr>
      <w:r>
        <w:rPr>
          <w:rFonts w:ascii="宋体" w:hAnsi="宋体"/>
          <w:b/>
          <w:color w:val="000000"/>
          <w:szCs w:val="21"/>
        </w:rPr>
        <w:t>成功响应 (HTTP Status: 200)：</w:t>
      </w:r>
    </w:p>
    <w:p w14:paraId="2F3A3E98">
      <w:pPr>
        <w:spacing w:line="360" w:lineRule="auto"/>
        <w:rPr>
          <w:rFonts w:ascii="宋体" w:hAnsi="宋体"/>
          <w:szCs w:val="21"/>
        </w:rPr>
      </w:pPr>
    </w:p>
    <w:p w14:paraId="6880190B">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8890" r="8255" b="10160"/>
                <wp:docPr id="20" name="文本框 20"/>
                <wp:cNvGraphicFramePr/>
                <a:graphic xmlns:a="http://schemas.openxmlformats.org/drawingml/2006/main">
                  <a:graphicData uri="http://schemas.microsoft.com/office/word/2010/wordprocessingShape">
                    <wps:wsp>
                      <wps:cNvSpPr txBox="1">
                        <a:spLocks noChangeArrowheads="1"/>
                      </wps:cNvSpPr>
                      <wps:spPr bwMode="auto">
                        <a:xfrm>
                          <a:off x="0" y="0"/>
                          <a:ext cx="5278120" cy="3200400"/>
                        </a:xfrm>
                        <a:prstGeom prst="rect">
                          <a:avLst/>
                        </a:prstGeom>
                        <a:solidFill>
                          <a:srgbClr val="FAFAFA"/>
                        </a:solidFill>
                        <a:ln w="1">
                          <a:solidFill>
                            <a:srgbClr val="000000">
                              <a:alpha val="10196"/>
                            </a:srgbClr>
                          </a:solidFill>
                          <a:miter lim="800000"/>
                        </a:ln>
                      </wps:spPr>
                      <wps:txbx>
                        <w:txbxContent>
                          <w:p w14:paraId="1457EED3">
                            <w:r>
                              <w:t>{</w:t>
                            </w:r>
                          </w:p>
                          <w:p w14:paraId="0C71D47F">
                            <w:r>
                              <w:t xml:space="preserve">  "code": 200,</w:t>
                            </w:r>
                          </w:p>
                          <w:p w14:paraId="05F1B653">
                            <w:r>
                              <w:t xml:space="preserve">  "message": "success",</w:t>
                            </w:r>
                          </w:p>
                          <w:p w14:paraId="24EC4BBF">
                            <w:r>
                              <w:t xml:space="preserve">  "data": [</w:t>
                            </w:r>
                          </w:p>
                          <w:p w14:paraId="18229DB4">
                            <w:r>
                              <w:t xml:space="preserve">    {</w:t>
                            </w:r>
                          </w:p>
                          <w:p w14:paraId="0308C887">
                            <w:r>
                              <w:t xml:space="preserve">      "id": 1,</w:t>
                            </w:r>
                          </w:p>
                          <w:p w14:paraId="0301971F">
                            <w:r>
                              <w:t xml:space="preserve">      "medicineName": "阿莫西林",</w:t>
                            </w:r>
                          </w:p>
                          <w:p w14:paraId="6F0F3CF4">
                            <w:r>
                              <w:t xml:space="preserve">      "dosage": "2粒",</w:t>
                            </w:r>
                          </w:p>
                          <w:p w14:paraId="36A2526D">
                            <w:r>
                              <w:t xml:space="preserve">      "startDate": "2026-01-20",</w:t>
                            </w:r>
                          </w:p>
                          <w:p w14:paraId="0C40E044">
                            <w:r>
                              <w:t xml:space="preserve">      "endDate": "2026-01-26",</w:t>
                            </w:r>
                          </w:p>
                          <w:p w14:paraId="2FE83AD0">
                            <w:r>
                              <w:t xml:space="preserve">      "timePoints": ["08:00", "20:00"],</w:t>
                            </w:r>
                          </w:p>
                          <w:p w14:paraId="7B251A8C">
                            <w:r>
                              <w:t xml:space="preserve">      "remark": "饭后服用"</w:t>
                            </w:r>
                          </w:p>
                          <w:p w14:paraId="597856A8">
                            <w:r>
                              <w:t xml:space="preserve">    }</w:t>
                            </w:r>
                          </w:p>
                          <w:p w14:paraId="78A15726">
                            <w:r>
                              <w:t xml:space="preserve">  ]</w:t>
                            </w:r>
                          </w:p>
                          <w:p w14:paraId="60995120">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VdKftIAAAAFAQAADwAAAAAAAAAB&#10;ACAAAAAiAAAAZHJzL2Rvd25yZXYueG1sUEsBAhQAFAAAAAgAh07iQA/zHEFPAgAArAQAAA4AAAAA&#10;AAAAAQAgAAAAIQEAAGRycy9lMm9Eb2MueG1sUEsFBgAAAAAGAAYAWQEAAOIFAAAAAA==&#10;">
                <v:fill on="t" focussize="0,0"/>
                <v:stroke weight="7.8740157480315e-5pt" color="#000000" opacity="6682f" miterlimit="8" joinstyle="miter"/>
                <v:imagedata o:title=""/>
                <o:lock v:ext="edit" aspectratio="f"/>
                <v:textbox inset="11.1125mm,3.175mm,3.175mm,3.175mm" style="mso-fit-shape-to-text:t;">
                  <w:txbxContent>
                    <w:p w14:paraId="1457EED3">
                      <w:r>
                        <w:t>{</w:t>
                      </w:r>
                    </w:p>
                    <w:p w14:paraId="0C71D47F">
                      <w:r>
                        <w:t xml:space="preserve">  "code": 200,</w:t>
                      </w:r>
                    </w:p>
                    <w:p w14:paraId="05F1B653">
                      <w:r>
                        <w:t xml:space="preserve">  "message": "success",</w:t>
                      </w:r>
                    </w:p>
                    <w:p w14:paraId="24EC4BBF">
                      <w:r>
                        <w:t xml:space="preserve">  "data": [</w:t>
                      </w:r>
                    </w:p>
                    <w:p w14:paraId="18229DB4">
                      <w:r>
                        <w:t xml:space="preserve">    {</w:t>
                      </w:r>
                    </w:p>
                    <w:p w14:paraId="0308C887">
                      <w:r>
                        <w:t xml:space="preserve">      "id": 1,</w:t>
                      </w:r>
                    </w:p>
                    <w:p w14:paraId="0301971F">
                      <w:r>
                        <w:t xml:space="preserve">      "medicineName": "阿莫西林",</w:t>
                      </w:r>
                    </w:p>
                    <w:p w14:paraId="6F0F3CF4">
                      <w:r>
                        <w:t xml:space="preserve">      "dosage": "2粒",</w:t>
                      </w:r>
                    </w:p>
                    <w:p w14:paraId="36A2526D">
                      <w:r>
                        <w:t xml:space="preserve">      "startDate": "2026-01-20",</w:t>
                      </w:r>
                    </w:p>
                    <w:p w14:paraId="0C40E044">
                      <w:r>
                        <w:t xml:space="preserve">      "endDate": "2026-01-26",</w:t>
                      </w:r>
                    </w:p>
                    <w:p w14:paraId="2FE83AD0">
                      <w:r>
                        <w:t xml:space="preserve">      "timePoints": ["08:00", "20:00"],</w:t>
                      </w:r>
                    </w:p>
                    <w:p w14:paraId="7B251A8C">
                      <w:r>
                        <w:t xml:space="preserve">      "remark": "饭后服用"</w:t>
                      </w:r>
                    </w:p>
                    <w:p w14:paraId="597856A8">
                      <w:r>
                        <w:t xml:space="preserve">    }</w:t>
                      </w:r>
                    </w:p>
                    <w:p w14:paraId="78A15726">
                      <w:r>
                        <w:t xml:space="preserve">  ]</w:t>
                      </w:r>
                    </w:p>
                    <w:p w14:paraId="60995120">
                      <w:r>
                        <w:t>}</w:t>
                      </w:r>
                    </w:p>
                  </w:txbxContent>
                </v:textbox>
                <w10:wrap type="none"/>
                <w10:anchorlock/>
              </v:shape>
            </w:pict>
          </mc:Fallback>
        </mc:AlternateContent>
      </w:r>
    </w:p>
    <w:p w14:paraId="154DB44F">
      <w:pPr>
        <w:spacing w:line="360" w:lineRule="auto"/>
        <w:rPr>
          <w:rFonts w:ascii="宋体" w:hAnsi="宋体"/>
          <w:b/>
          <w:color w:val="000000"/>
          <w:szCs w:val="21"/>
        </w:rPr>
      </w:pPr>
      <w:r>
        <w:rPr>
          <w:rFonts w:ascii="宋体" w:hAnsi="宋体"/>
          <w:b/>
          <w:color w:val="000000"/>
          <w:szCs w:val="21"/>
        </w:rPr>
        <w:t>2. 新增用药计划</w:t>
      </w:r>
    </w:p>
    <w:p w14:paraId="610AF118">
      <w:pPr>
        <w:numPr>
          <w:ilvl w:val="0"/>
          <w:numId w:val="15"/>
        </w:numPr>
        <w:spacing w:line="360" w:lineRule="auto"/>
        <w:rPr>
          <w:rFonts w:ascii="宋体" w:hAnsi="宋体" w:cs="宋体"/>
          <w:color w:val="000000"/>
          <w:szCs w:val="21"/>
        </w:rPr>
      </w:pPr>
      <w:r>
        <w:rPr>
          <w:rFonts w:ascii="宋体" w:hAnsi="宋体" w:cs="宋体"/>
          <w:color w:val="000000"/>
          <w:szCs w:val="21"/>
        </w:rPr>
        <w:t>接口路径: /api/plan</w:t>
      </w:r>
    </w:p>
    <w:p w14:paraId="7BD020F9">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7A8DE8F0">
      <w:pPr>
        <w:numPr>
          <w:ilvl w:val="0"/>
          <w:numId w:val="15"/>
        </w:numPr>
        <w:spacing w:line="360" w:lineRule="auto"/>
        <w:rPr>
          <w:rFonts w:ascii="宋体" w:hAnsi="宋体" w:cs="宋体"/>
          <w:color w:val="000000"/>
          <w:szCs w:val="21"/>
        </w:rPr>
      </w:pPr>
      <w:r>
        <w:rPr>
          <w:rFonts w:ascii="宋体" w:hAnsi="宋体" w:cs="宋体"/>
          <w:color w:val="000000"/>
          <w:szCs w:val="21"/>
        </w:rPr>
        <w:t>接口描述: 创建一条新的用药计划设定，系统后续将根据此计划自动生成每日的服药任务。</w:t>
      </w:r>
    </w:p>
    <w:p w14:paraId="312E4263">
      <w:pPr>
        <w:spacing w:line="360" w:lineRule="auto"/>
        <w:rPr>
          <w:rFonts w:ascii="宋体" w:hAnsi="宋体"/>
          <w:b/>
          <w:color w:val="000000"/>
          <w:szCs w:val="21"/>
        </w:rPr>
      </w:pPr>
      <w:r>
        <w:rPr>
          <w:rFonts w:ascii="宋体" w:hAnsi="宋体"/>
          <w:b/>
          <w:color w:val="000000"/>
          <w:szCs w:val="21"/>
        </w:rPr>
        <w:t>请求参数 (Query &amp; Body - application/json)：</w:t>
      </w:r>
    </w:p>
    <w:p w14:paraId="56B5ABE7">
      <w:pPr>
        <w:numPr>
          <w:ilvl w:val="0"/>
          <w:numId w:val="15"/>
        </w:numPr>
        <w:spacing w:line="360" w:lineRule="auto"/>
        <w:rPr>
          <w:rFonts w:ascii="宋体" w:hAnsi="宋体" w:cs="宋体"/>
          <w:color w:val="000000"/>
          <w:szCs w:val="21"/>
        </w:rPr>
      </w:pPr>
      <w:r>
        <w:rPr>
          <w:rFonts w:ascii="宋体" w:hAnsi="宋体" w:cs="宋体"/>
          <w:color w:val="000000"/>
          <w:szCs w:val="21"/>
        </w:rPr>
        <w:t>Query 参数: userId (必填)</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499"/>
        <w:gridCol w:w="702"/>
        <w:gridCol w:w="3412"/>
      </w:tblGrid>
      <w:tr w14:paraId="2F70C22C">
        <w:tc>
          <w:tcPr>
            <w:tcW w:w="2679" w:type="dxa"/>
            <w:tcBorders>
              <w:top w:val="single" w:color="000000" w:sz="0" w:space="0"/>
              <w:left w:val="single" w:color="000000" w:sz="0" w:space="0"/>
              <w:bottom w:val="single" w:color="000000" w:sz="0" w:space="0"/>
              <w:right w:val="single" w:color="000000" w:sz="0" w:space="0"/>
            </w:tcBorders>
            <w:vAlign w:val="center"/>
          </w:tcPr>
          <w:p w14:paraId="129091E4">
            <w:pPr>
              <w:spacing w:line="360" w:lineRule="auto"/>
              <w:jc w:val="center"/>
              <w:rPr>
                <w:rFonts w:ascii="宋体" w:hAnsi="宋体"/>
                <w:szCs w:val="21"/>
              </w:rPr>
            </w:pPr>
            <w:r>
              <w:rPr>
                <w:rFonts w:ascii="宋体" w:hAnsi="宋体" w:cs="Noto Sans SC"/>
                <w:b/>
                <w:color w:val="000000"/>
                <w:szCs w:val="21"/>
              </w:rPr>
              <w:t>Body 字段名</w:t>
            </w:r>
          </w:p>
        </w:tc>
        <w:tc>
          <w:tcPr>
            <w:tcW w:w="1499" w:type="dxa"/>
            <w:tcBorders>
              <w:top w:val="single" w:color="000000" w:sz="0" w:space="0"/>
              <w:left w:val="single" w:color="000000" w:sz="0" w:space="0"/>
              <w:bottom w:val="single" w:color="000000" w:sz="0" w:space="0"/>
              <w:right w:val="single" w:color="000000" w:sz="0" w:space="0"/>
            </w:tcBorders>
            <w:vAlign w:val="center"/>
          </w:tcPr>
          <w:p w14:paraId="4F398A8E">
            <w:pPr>
              <w:spacing w:line="360" w:lineRule="auto"/>
              <w:jc w:val="center"/>
              <w:rPr>
                <w:rFonts w:ascii="宋体" w:hAnsi="宋体"/>
                <w:szCs w:val="21"/>
              </w:rPr>
            </w:pPr>
            <w:r>
              <w:rPr>
                <w:rFonts w:ascii="宋体" w:hAnsi="宋体" w:cs="Noto Sans SC"/>
                <w:b/>
                <w:color w:val="000000"/>
                <w:szCs w:val="21"/>
              </w:rPr>
              <w:t>类型</w:t>
            </w:r>
          </w:p>
        </w:tc>
        <w:tc>
          <w:tcPr>
            <w:tcW w:w="702" w:type="dxa"/>
            <w:tcBorders>
              <w:top w:val="single" w:color="000000" w:sz="0" w:space="0"/>
              <w:left w:val="single" w:color="000000" w:sz="0" w:space="0"/>
              <w:bottom w:val="single" w:color="000000" w:sz="0" w:space="0"/>
              <w:right w:val="single" w:color="000000" w:sz="0" w:space="0"/>
            </w:tcBorders>
            <w:vAlign w:val="center"/>
          </w:tcPr>
          <w:p w14:paraId="6D85424C">
            <w:pPr>
              <w:spacing w:line="360" w:lineRule="auto"/>
              <w:jc w:val="center"/>
              <w:rPr>
                <w:rFonts w:ascii="宋体" w:hAnsi="宋体"/>
                <w:szCs w:val="21"/>
              </w:rPr>
            </w:pPr>
            <w:r>
              <w:rPr>
                <w:rFonts w:ascii="宋体" w:hAnsi="宋体" w:cs="Noto Sans SC"/>
                <w:b/>
                <w:color w:val="000000"/>
                <w:szCs w:val="21"/>
              </w:rPr>
              <w:t>必填</w:t>
            </w:r>
          </w:p>
        </w:tc>
        <w:tc>
          <w:tcPr>
            <w:tcW w:w="3412" w:type="dxa"/>
            <w:tcBorders>
              <w:top w:val="single" w:color="000000" w:sz="0" w:space="0"/>
              <w:left w:val="single" w:color="000000" w:sz="0" w:space="0"/>
              <w:bottom w:val="single" w:color="000000" w:sz="0" w:space="0"/>
              <w:right w:val="single" w:color="000000" w:sz="0" w:space="0"/>
            </w:tcBorders>
            <w:vAlign w:val="center"/>
          </w:tcPr>
          <w:p w14:paraId="2C4D6036">
            <w:pPr>
              <w:spacing w:line="360" w:lineRule="auto"/>
              <w:jc w:val="center"/>
              <w:rPr>
                <w:rFonts w:ascii="宋体" w:hAnsi="宋体"/>
                <w:szCs w:val="21"/>
              </w:rPr>
            </w:pPr>
            <w:r>
              <w:rPr>
                <w:rFonts w:ascii="宋体" w:hAnsi="宋体" w:cs="Noto Sans SC"/>
                <w:b/>
                <w:color w:val="000000"/>
                <w:szCs w:val="21"/>
              </w:rPr>
              <w:t>说明</w:t>
            </w:r>
          </w:p>
        </w:tc>
      </w:tr>
      <w:tr w14:paraId="03A87969">
        <w:tc>
          <w:tcPr>
            <w:tcW w:w="2679" w:type="dxa"/>
            <w:tcBorders>
              <w:top w:val="single" w:color="000000" w:sz="0" w:space="0"/>
              <w:left w:val="single" w:color="000000" w:sz="0" w:space="0"/>
              <w:bottom w:val="single" w:color="000000" w:sz="0" w:space="0"/>
              <w:right w:val="single" w:color="000000" w:sz="0" w:space="0"/>
            </w:tcBorders>
            <w:vAlign w:val="center"/>
          </w:tcPr>
          <w:p w14:paraId="13D5E190">
            <w:pPr>
              <w:spacing w:line="360" w:lineRule="auto"/>
              <w:rPr>
                <w:rFonts w:ascii="宋体" w:hAnsi="宋体"/>
                <w:szCs w:val="21"/>
              </w:rPr>
            </w:pPr>
            <w:r>
              <w:rPr>
                <w:rFonts w:ascii="宋体" w:hAnsi="宋体" w:cs="Noto Sans SC"/>
                <w:color w:val="000000"/>
                <w:szCs w:val="21"/>
              </w:rPr>
              <w:t>medicineName</w:t>
            </w:r>
          </w:p>
        </w:tc>
        <w:tc>
          <w:tcPr>
            <w:tcW w:w="1499" w:type="dxa"/>
            <w:tcBorders>
              <w:top w:val="single" w:color="000000" w:sz="0" w:space="0"/>
              <w:left w:val="single" w:color="000000" w:sz="0" w:space="0"/>
              <w:bottom w:val="single" w:color="000000" w:sz="0" w:space="0"/>
              <w:right w:val="single" w:color="000000" w:sz="0" w:space="0"/>
            </w:tcBorders>
            <w:vAlign w:val="center"/>
          </w:tcPr>
          <w:p w14:paraId="0F3B010C">
            <w:pPr>
              <w:spacing w:line="360" w:lineRule="auto"/>
              <w:rPr>
                <w:rFonts w:ascii="宋体" w:hAnsi="宋体"/>
                <w:szCs w:val="21"/>
              </w:rPr>
            </w:pPr>
            <w:r>
              <w:rPr>
                <w:rFonts w:ascii="宋体" w:hAnsi="宋体" w:cs="Noto Sans SC"/>
                <w:color w:val="000000"/>
                <w:szCs w:val="21"/>
              </w:rPr>
              <w:t>String</w:t>
            </w:r>
          </w:p>
        </w:tc>
        <w:tc>
          <w:tcPr>
            <w:tcW w:w="702" w:type="dxa"/>
            <w:tcBorders>
              <w:top w:val="single" w:color="000000" w:sz="0" w:space="0"/>
              <w:left w:val="single" w:color="000000" w:sz="0" w:space="0"/>
              <w:bottom w:val="single" w:color="000000" w:sz="0" w:space="0"/>
              <w:right w:val="single" w:color="000000" w:sz="0" w:space="0"/>
            </w:tcBorders>
            <w:vAlign w:val="center"/>
          </w:tcPr>
          <w:p w14:paraId="65A3D185">
            <w:pPr>
              <w:spacing w:line="360" w:lineRule="auto"/>
              <w:rPr>
                <w:rFonts w:ascii="宋体" w:hAnsi="宋体"/>
                <w:szCs w:val="21"/>
              </w:rPr>
            </w:pPr>
            <w:r>
              <w:rPr>
                <w:rFonts w:ascii="宋体" w:hAnsi="宋体" w:cs="Noto Sans SC"/>
                <w:color w:val="000000"/>
                <w:szCs w:val="21"/>
              </w:rPr>
              <w:t>是</w:t>
            </w:r>
          </w:p>
        </w:tc>
        <w:tc>
          <w:tcPr>
            <w:tcW w:w="3412" w:type="dxa"/>
            <w:tcBorders>
              <w:top w:val="single" w:color="000000" w:sz="0" w:space="0"/>
              <w:left w:val="single" w:color="000000" w:sz="0" w:space="0"/>
              <w:bottom w:val="single" w:color="000000" w:sz="0" w:space="0"/>
              <w:right w:val="single" w:color="000000" w:sz="0" w:space="0"/>
            </w:tcBorders>
            <w:vAlign w:val="center"/>
          </w:tcPr>
          <w:p w14:paraId="58A9C2F1">
            <w:pPr>
              <w:spacing w:line="360" w:lineRule="auto"/>
              <w:rPr>
                <w:rFonts w:ascii="宋体" w:hAnsi="宋体"/>
                <w:szCs w:val="21"/>
              </w:rPr>
            </w:pPr>
            <w:r>
              <w:rPr>
                <w:rFonts w:ascii="宋体" w:hAnsi="宋体" w:cs="Noto Sans SC"/>
                <w:color w:val="000000"/>
                <w:szCs w:val="21"/>
              </w:rPr>
              <w:t>药品名称</w:t>
            </w:r>
          </w:p>
        </w:tc>
      </w:tr>
      <w:tr w14:paraId="2C485593">
        <w:tc>
          <w:tcPr>
            <w:tcW w:w="2679" w:type="dxa"/>
            <w:tcBorders>
              <w:top w:val="single" w:color="000000" w:sz="0" w:space="0"/>
              <w:left w:val="single" w:color="000000" w:sz="0" w:space="0"/>
              <w:bottom w:val="single" w:color="000000" w:sz="0" w:space="0"/>
              <w:right w:val="single" w:color="000000" w:sz="0" w:space="0"/>
            </w:tcBorders>
            <w:vAlign w:val="center"/>
          </w:tcPr>
          <w:p w14:paraId="71466D29">
            <w:pPr>
              <w:spacing w:line="360" w:lineRule="auto"/>
              <w:rPr>
                <w:rFonts w:ascii="宋体" w:hAnsi="宋体"/>
                <w:szCs w:val="21"/>
              </w:rPr>
            </w:pPr>
            <w:r>
              <w:rPr>
                <w:rFonts w:ascii="宋体" w:hAnsi="宋体" w:cs="Noto Sans SC"/>
                <w:color w:val="000000"/>
                <w:szCs w:val="21"/>
              </w:rPr>
              <w:t>dosage</w:t>
            </w:r>
          </w:p>
        </w:tc>
        <w:tc>
          <w:tcPr>
            <w:tcW w:w="1499" w:type="dxa"/>
            <w:tcBorders>
              <w:top w:val="single" w:color="000000" w:sz="0" w:space="0"/>
              <w:left w:val="single" w:color="000000" w:sz="0" w:space="0"/>
              <w:bottom w:val="single" w:color="000000" w:sz="0" w:space="0"/>
              <w:right w:val="single" w:color="000000" w:sz="0" w:space="0"/>
            </w:tcBorders>
            <w:vAlign w:val="center"/>
          </w:tcPr>
          <w:p w14:paraId="35D6AAB1">
            <w:pPr>
              <w:spacing w:line="360" w:lineRule="auto"/>
              <w:rPr>
                <w:rFonts w:ascii="宋体" w:hAnsi="宋体"/>
                <w:szCs w:val="21"/>
              </w:rPr>
            </w:pPr>
            <w:r>
              <w:rPr>
                <w:rFonts w:ascii="宋体" w:hAnsi="宋体" w:cs="Noto Sans SC"/>
                <w:color w:val="000000"/>
                <w:szCs w:val="21"/>
              </w:rPr>
              <w:t>String</w:t>
            </w:r>
          </w:p>
        </w:tc>
        <w:tc>
          <w:tcPr>
            <w:tcW w:w="702" w:type="dxa"/>
            <w:tcBorders>
              <w:top w:val="single" w:color="000000" w:sz="0" w:space="0"/>
              <w:left w:val="single" w:color="000000" w:sz="0" w:space="0"/>
              <w:bottom w:val="single" w:color="000000" w:sz="0" w:space="0"/>
              <w:right w:val="single" w:color="000000" w:sz="0" w:space="0"/>
            </w:tcBorders>
            <w:vAlign w:val="center"/>
          </w:tcPr>
          <w:p w14:paraId="075F1841">
            <w:pPr>
              <w:spacing w:line="360" w:lineRule="auto"/>
              <w:rPr>
                <w:rFonts w:ascii="宋体" w:hAnsi="宋体"/>
                <w:szCs w:val="21"/>
              </w:rPr>
            </w:pPr>
            <w:r>
              <w:rPr>
                <w:rFonts w:ascii="宋体" w:hAnsi="宋体" w:cs="Noto Sans SC"/>
                <w:color w:val="000000"/>
                <w:szCs w:val="21"/>
              </w:rPr>
              <w:t>是</w:t>
            </w:r>
          </w:p>
        </w:tc>
        <w:tc>
          <w:tcPr>
            <w:tcW w:w="3412" w:type="dxa"/>
            <w:tcBorders>
              <w:top w:val="single" w:color="000000" w:sz="0" w:space="0"/>
              <w:left w:val="single" w:color="000000" w:sz="0" w:space="0"/>
              <w:bottom w:val="single" w:color="000000" w:sz="0" w:space="0"/>
              <w:right w:val="single" w:color="000000" w:sz="0" w:space="0"/>
            </w:tcBorders>
            <w:vAlign w:val="center"/>
          </w:tcPr>
          <w:p w14:paraId="663221D2">
            <w:pPr>
              <w:spacing w:line="360" w:lineRule="auto"/>
              <w:rPr>
                <w:rFonts w:ascii="宋体" w:hAnsi="宋体"/>
                <w:szCs w:val="21"/>
              </w:rPr>
            </w:pPr>
            <w:r>
              <w:rPr>
                <w:rFonts w:ascii="宋体" w:hAnsi="宋体" w:cs="Noto Sans SC"/>
                <w:color w:val="000000"/>
                <w:szCs w:val="21"/>
              </w:rPr>
              <w:t>每次服用剂量（如：2粒、10ml）</w:t>
            </w:r>
          </w:p>
        </w:tc>
      </w:tr>
      <w:tr w14:paraId="60785666">
        <w:tc>
          <w:tcPr>
            <w:tcW w:w="2679" w:type="dxa"/>
            <w:tcBorders>
              <w:top w:val="single" w:color="000000" w:sz="0" w:space="0"/>
              <w:left w:val="single" w:color="000000" w:sz="0" w:space="0"/>
              <w:bottom w:val="single" w:color="000000" w:sz="0" w:space="0"/>
              <w:right w:val="single" w:color="000000" w:sz="0" w:space="0"/>
            </w:tcBorders>
            <w:vAlign w:val="center"/>
          </w:tcPr>
          <w:p w14:paraId="6E07AB89">
            <w:pPr>
              <w:spacing w:line="360" w:lineRule="auto"/>
              <w:rPr>
                <w:rFonts w:ascii="宋体" w:hAnsi="宋体"/>
                <w:szCs w:val="21"/>
              </w:rPr>
            </w:pPr>
            <w:r>
              <w:rPr>
                <w:rFonts w:ascii="宋体" w:hAnsi="宋体" w:cs="Noto Sans SC"/>
                <w:color w:val="000000"/>
                <w:szCs w:val="21"/>
              </w:rPr>
              <w:t>startDate</w:t>
            </w:r>
          </w:p>
        </w:tc>
        <w:tc>
          <w:tcPr>
            <w:tcW w:w="1499" w:type="dxa"/>
            <w:tcBorders>
              <w:top w:val="single" w:color="000000" w:sz="0" w:space="0"/>
              <w:left w:val="single" w:color="000000" w:sz="0" w:space="0"/>
              <w:bottom w:val="single" w:color="000000" w:sz="0" w:space="0"/>
              <w:right w:val="single" w:color="000000" w:sz="0" w:space="0"/>
            </w:tcBorders>
            <w:vAlign w:val="center"/>
          </w:tcPr>
          <w:p w14:paraId="374C9D62">
            <w:pPr>
              <w:spacing w:line="360" w:lineRule="auto"/>
              <w:rPr>
                <w:rFonts w:ascii="宋体" w:hAnsi="宋体"/>
                <w:szCs w:val="21"/>
              </w:rPr>
            </w:pPr>
            <w:r>
              <w:rPr>
                <w:rFonts w:ascii="宋体" w:hAnsi="宋体" w:cs="Noto Sans SC"/>
                <w:color w:val="000000"/>
                <w:szCs w:val="21"/>
              </w:rPr>
              <w:t>String</w:t>
            </w:r>
          </w:p>
        </w:tc>
        <w:tc>
          <w:tcPr>
            <w:tcW w:w="702" w:type="dxa"/>
            <w:tcBorders>
              <w:top w:val="single" w:color="000000" w:sz="0" w:space="0"/>
              <w:left w:val="single" w:color="000000" w:sz="0" w:space="0"/>
              <w:bottom w:val="single" w:color="000000" w:sz="0" w:space="0"/>
              <w:right w:val="single" w:color="000000" w:sz="0" w:space="0"/>
            </w:tcBorders>
            <w:vAlign w:val="center"/>
          </w:tcPr>
          <w:p w14:paraId="113E80C3">
            <w:pPr>
              <w:spacing w:line="360" w:lineRule="auto"/>
              <w:rPr>
                <w:rFonts w:ascii="宋体" w:hAnsi="宋体"/>
                <w:szCs w:val="21"/>
              </w:rPr>
            </w:pPr>
            <w:r>
              <w:rPr>
                <w:rFonts w:ascii="宋体" w:hAnsi="宋体" w:cs="Noto Sans SC"/>
                <w:color w:val="000000"/>
                <w:szCs w:val="21"/>
              </w:rPr>
              <w:t>是</w:t>
            </w:r>
          </w:p>
        </w:tc>
        <w:tc>
          <w:tcPr>
            <w:tcW w:w="3412" w:type="dxa"/>
            <w:tcBorders>
              <w:top w:val="single" w:color="000000" w:sz="0" w:space="0"/>
              <w:left w:val="single" w:color="000000" w:sz="0" w:space="0"/>
              <w:bottom w:val="single" w:color="000000" w:sz="0" w:space="0"/>
              <w:right w:val="single" w:color="000000" w:sz="0" w:space="0"/>
            </w:tcBorders>
            <w:vAlign w:val="center"/>
          </w:tcPr>
          <w:p w14:paraId="25DE693F">
            <w:pPr>
              <w:spacing w:line="360" w:lineRule="auto"/>
              <w:rPr>
                <w:rFonts w:ascii="宋体" w:hAnsi="宋体"/>
                <w:szCs w:val="21"/>
              </w:rPr>
            </w:pPr>
            <w:r>
              <w:rPr>
                <w:rFonts w:ascii="宋体" w:hAnsi="宋体" w:cs="Noto Sans SC"/>
                <w:color w:val="000000"/>
                <w:szCs w:val="21"/>
              </w:rPr>
              <w:t>计划开始日期 (YYYY-MM-DD)</w:t>
            </w:r>
          </w:p>
        </w:tc>
      </w:tr>
      <w:tr w14:paraId="324FA5D3">
        <w:tc>
          <w:tcPr>
            <w:tcW w:w="2679" w:type="dxa"/>
            <w:tcBorders>
              <w:top w:val="single" w:color="000000" w:sz="0" w:space="0"/>
              <w:left w:val="single" w:color="000000" w:sz="0" w:space="0"/>
              <w:bottom w:val="single" w:color="000000" w:sz="0" w:space="0"/>
              <w:right w:val="single" w:color="000000" w:sz="0" w:space="0"/>
            </w:tcBorders>
            <w:vAlign w:val="center"/>
          </w:tcPr>
          <w:p w14:paraId="03976FF5">
            <w:pPr>
              <w:spacing w:line="360" w:lineRule="auto"/>
              <w:rPr>
                <w:rFonts w:ascii="宋体" w:hAnsi="宋体"/>
                <w:szCs w:val="21"/>
              </w:rPr>
            </w:pPr>
            <w:r>
              <w:rPr>
                <w:rFonts w:ascii="宋体" w:hAnsi="宋体" w:cs="Noto Sans SC"/>
                <w:color w:val="000000"/>
                <w:szCs w:val="21"/>
              </w:rPr>
              <w:t>endDate</w:t>
            </w:r>
          </w:p>
        </w:tc>
        <w:tc>
          <w:tcPr>
            <w:tcW w:w="1499" w:type="dxa"/>
            <w:tcBorders>
              <w:top w:val="single" w:color="000000" w:sz="0" w:space="0"/>
              <w:left w:val="single" w:color="000000" w:sz="0" w:space="0"/>
              <w:bottom w:val="single" w:color="000000" w:sz="0" w:space="0"/>
              <w:right w:val="single" w:color="000000" w:sz="0" w:space="0"/>
            </w:tcBorders>
            <w:vAlign w:val="center"/>
          </w:tcPr>
          <w:p w14:paraId="63AEC8DE">
            <w:pPr>
              <w:spacing w:line="360" w:lineRule="auto"/>
              <w:rPr>
                <w:rFonts w:ascii="宋体" w:hAnsi="宋体"/>
                <w:szCs w:val="21"/>
              </w:rPr>
            </w:pPr>
            <w:r>
              <w:rPr>
                <w:rFonts w:ascii="宋体" w:hAnsi="宋体" w:cs="Noto Sans SC"/>
                <w:color w:val="000000"/>
                <w:szCs w:val="21"/>
              </w:rPr>
              <w:t>String</w:t>
            </w:r>
          </w:p>
        </w:tc>
        <w:tc>
          <w:tcPr>
            <w:tcW w:w="702" w:type="dxa"/>
            <w:tcBorders>
              <w:top w:val="single" w:color="000000" w:sz="0" w:space="0"/>
              <w:left w:val="single" w:color="000000" w:sz="0" w:space="0"/>
              <w:bottom w:val="single" w:color="000000" w:sz="0" w:space="0"/>
              <w:right w:val="single" w:color="000000" w:sz="0" w:space="0"/>
            </w:tcBorders>
            <w:vAlign w:val="center"/>
          </w:tcPr>
          <w:p w14:paraId="435CD5B3">
            <w:pPr>
              <w:spacing w:line="360" w:lineRule="auto"/>
              <w:rPr>
                <w:rFonts w:ascii="宋体" w:hAnsi="宋体"/>
                <w:szCs w:val="21"/>
              </w:rPr>
            </w:pPr>
            <w:r>
              <w:rPr>
                <w:rFonts w:ascii="宋体" w:hAnsi="宋体" w:cs="Noto Sans SC"/>
                <w:color w:val="000000"/>
                <w:szCs w:val="21"/>
              </w:rPr>
              <w:t>是</w:t>
            </w:r>
          </w:p>
        </w:tc>
        <w:tc>
          <w:tcPr>
            <w:tcW w:w="3412" w:type="dxa"/>
            <w:tcBorders>
              <w:top w:val="single" w:color="000000" w:sz="0" w:space="0"/>
              <w:left w:val="single" w:color="000000" w:sz="0" w:space="0"/>
              <w:bottom w:val="single" w:color="000000" w:sz="0" w:space="0"/>
              <w:right w:val="single" w:color="000000" w:sz="0" w:space="0"/>
            </w:tcBorders>
            <w:vAlign w:val="center"/>
          </w:tcPr>
          <w:p w14:paraId="5B7F00D4">
            <w:pPr>
              <w:spacing w:line="360" w:lineRule="auto"/>
              <w:rPr>
                <w:rFonts w:ascii="宋体" w:hAnsi="宋体"/>
                <w:szCs w:val="21"/>
              </w:rPr>
            </w:pPr>
            <w:r>
              <w:rPr>
                <w:rFonts w:ascii="宋体" w:hAnsi="宋体" w:cs="Noto Sans SC"/>
                <w:color w:val="000000"/>
                <w:szCs w:val="21"/>
              </w:rPr>
              <w:t>计划结束日期 (YYYY-MM-DD)</w:t>
            </w:r>
          </w:p>
        </w:tc>
      </w:tr>
      <w:tr w14:paraId="4ABE07FF">
        <w:tc>
          <w:tcPr>
            <w:tcW w:w="2679" w:type="dxa"/>
            <w:tcBorders>
              <w:top w:val="single" w:color="000000" w:sz="0" w:space="0"/>
              <w:left w:val="single" w:color="000000" w:sz="0" w:space="0"/>
              <w:bottom w:val="single" w:color="000000" w:sz="0" w:space="0"/>
              <w:right w:val="single" w:color="000000" w:sz="0" w:space="0"/>
            </w:tcBorders>
            <w:vAlign w:val="center"/>
          </w:tcPr>
          <w:p w14:paraId="34995D34">
            <w:pPr>
              <w:spacing w:line="360" w:lineRule="auto"/>
              <w:rPr>
                <w:rFonts w:ascii="宋体" w:hAnsi="宋体"/>
                <w:szCs w:val="21"/>
              </w:rPr>
            </w:pPr>
            <w:r>
              <w:rPr>
                <w:rFonts w:ascii="宋体" w:hAnsi="宋体" w:cs="Noto Sans SC"/>
                <w:color w:val="000000"/>
                <w:szCs w:val="21"/>
              </w:rPr>
              <w:t>timePoints</w:t>
            </w:r>
          </w:p>
        </w:tc>
        <w:tc>
          <w:tcPr>
            <w:tcW w:w="1499" w:type="dxa"/>
            <w:tcBorders>
              <w:top w:val="single" w:color="000000" w:sz="0" w:space="0"/>
              <w:left w:val="single" w:color="000000" w:sz="0" w:space="0"/>
              <w:bottom w:val="single" w:color="000000" w:sz="0" w:space="0"/>
              <w:right w:val="single" w:color="000000" w:sz="0" w:space="0"/>
            </w:tcBorders>
            <w:vAlign w:val="center"/>
          </w:tcPr>
          <w:p w14:paraId="7A996DA7">
            <w:pPr>
              <w:spacing w:line="360" w:lineRule="auto"/>
              <w:rPr>
                <w:rFonts w:ascii="宋体" w:hAnsi="宋体"/>
                <w:szCs w:val="21"/>
              </w:rPr>
            </w:pPr>
            <w:r>
              <w:rPr>
                <w:rFonts w:ascii="宋体" w:hAnsi="宋体" w:cs="Noto Sans SC"/>
                <w:color w:val="000000"/>
                <w:szCs w:val="21"/>
              </w:rPr>
              <w:t>Array</w:t>
            </w:r>
          </w:p>
        </w:tc>
        <w:tc>
          <w:tcPr>
            <w:tcW w:w="702" w:type="dxa"/>
            <w:tcBorders>
              <w:top w:val="single" w:color="000000" w:sz="0" w:space="0"/>
              <w:left w:val="single" w:color="000000" w:sz="0" w:space="0"/>
              <w:bottom w:val="single" w:color="000000" w:sz="0" w:space="0"/>
              <w:right w:val="single" w:color="000000" w:sz="0" w:space="0"/>
            </w:tcBorders>
            <w:vAlign w:val="center"/>
          </w:tcPr>
          <w:p w14:paraId="6B1090BC">
            <w:pPr>
              <w:spacing w:line="360" w:lineRule="auto"/>
              <w:rPr>
                <w:rFonts w:ascii="宋体" w:hAnsi="宋体"/>
                <w:szCs w:val="21"/>
              </w:rPr>
            </w:pPr>
            <w:r>
              <w:rPr>
                <w:rFonts w:ascii="宋体" w:hAnsi="宋体" w:cs="Noto Sans SC"/>
                <w:color w:val="000000"/>
                <w:szCs w:val="21"/>
              </w:rPr>
              <w:t>是</w:t>
            </w:r>
          </w:p>
        </w:tc>
        <w:tc>
          <w:tcPr>
            <w:tcW w:w="3412" w:type="dxa"/>
            <w:tcBorders>
              <w:top w:val="single" w:color="000000" w:sz="0" w:space="0"/>
              <w:left w:val="single" w:color="000000" w:sz="0" w:space="0"/>
              <w:bottom w:val="single" w:color="000000" w:sz="0" w:space="0"/>
              <w:right w:val="single" w:color="000000" w:sz="0" w:space="0"/>
            </w:tcBorders>
            <w:vAlign w:val="center"/>
          </w:tcPr>
          <w:p w14:paraId="758D59E1">
            <w:pPr>
              <w:spacing w:line="360" w:lineRule="auto"/>
              <w:rPr>
                <w:rFonts w:ascii="宋体" w:hAnsi="宋体"/>
                <w:szCs w:val="21"/>
              </w:rPr>
            </w:pPr>
            <w:r>
              <w:rPr>
                <w:rFonts w:ascii="宋体" w:hAnsi="宋体" w:cs="Noto Sans SC"/>
                <w:color w:val="000000"/>
                <w:szCs w:val="21"/>
              </w:rPr>
              <w:t>每日服药时间点集合</w:t>
            </w:r>
          </w:p>
        </w:tc>
      </w:tr>
      <w:tr w14:paraId="79E083A9">
        <w:tc>
          <w:tcPr>
            <w:tcW w:w="2679" w:type="dxa"/>
            <w:tcBorders>
              <w:top w:val="single" w:color="000000" w:sz="0" w:space="0"/>
              <w:left w:val="single" w:color="000000" w:sz="0" w:space="0"/>
              <w:bottom w:val="single" w:color="000000" w:sz="0" w:space="0"/>
              <w:right w:val="single" w:color="000000" w:sz="0" w:space="0"/>
            </w:tcBorders>
            <w:vAlign w:val="center"/>
          </w:tcPr>
          <w:p w14:paraId="774593D4">
            <w:pPr>
              <w:spacing w:line="360" w:lineRule="auto"/>
              <w:rPr>
                <w:rFonts w:ascii="宋体" w:hAnsi="宋体"/>
                <w:szCs w:val="21"/>
              </w:rPr>
            </w:pPr>
            <w:r>
              <w:rPr>
                <w:rFonts w:ascii="宋体" w:hAnsi="宋体" w:cs="Noto Sans SC"/>
                <w:color w:val="000000"/>
                <w:szCs w:val="21"/>
              </w:rPr>
              <w:t>remark</w:t>
            </w:r>
          </w:p>
        </w:tc>
        <w:tc>
          <w:tcPr>
            <w:tcW w:w="1499" w:type="dxa"/>
            <w:tcBorders>
              <w:top w:val="single" w:color="000000" w:sz="0" w:space="0"/>
              <w:left w:val="single" w:color="000000" w:sz="0" w:space="0"/>
              <w:bottom w:val="single" w:color="000000" w:sz="0" w:space="0"/>
              <w:right w:val="single" w:color="000000" w:sz="0" w:space="0"/>
            </w:tcBorders>
            <w:vAlign w:val="center"/>
          </w:tcPr>
          <w:p w14:paraId="4345362F">
            <w:pPr>
              <w:spacing w:line="360" w:lineRule="auto"/>
              <w:rPr>
                <w:rFonts w:ascii="宋体" w:hAnsi="宋体"/>
                <w:szCs w:val="21"/>
              </w:rPr>
            </w:pPr>
            <w:r>
              <w:rPr>
                <w:rFonts w:ascii="宋体" w:hAnsi="宋体" w:cs="Noto Sans SC"/>
                <w:color w:val="000000"/>
                <w:szCs w:val="21"/>
              </w:rPr>
              <w:t>String</w:t>
            </w:r>
          </w:p>
        </w:tc>
        <w:tc>
          <w:tcPr>
            <w:tcW w:w="702" w:type="dxa"/>
            <w:tcBorders>
              <w:top w:val="single" w:color="000000" w:sz="0" w:space="0"/>
              <w:left w:val="single" w:color="000000" w:sz="0" w:space="0"/>
              <w:bottom w:val="single" w:color="000000" w:sz="0" w:space="0"/>
              <w:right w:val="single" w:color="000000" w:sz="0" w:space="0"/>
            </w:tcBorders>
            <w:vAlign w:val="center"/>
          </w:tcPr>
          <w:p w14:paraId="513C80D1">
            <w:pPr>
              <w:spacing w:line="360" w:lineRule="auto"/>
              <w:rPr>
                <w:rFonts w:ascii="宋体" w:hAnsi="宋体"/>
                <w:szCs w:val="21"/>
              </w:rPr>
            </w:pPr>
            <w:r>
              <w:rPr>
                <w:rFonts w:ascii="宋体" w:hAnsi="宋体" w:cs="Noto Sans SC"/>
                <w:color w:val="000000"/>
                <w:szCs w:val="21"/>
              </w:rPr>
              <w:t>否</w:t>
            </w:r>
          </w:p>
        </w:tc>
        <w:tc>
          <w:tcPr>
            <w:tcW w:w="3412" w:type="dxa"/>
            <w:tcBorders>
              <w:top w:val="single" w:color="000000" w:sz="0" w:space="0"/>
              <w:left w:val="single" w:color="000000" w:sz="0" w:space="0"/>
              <w:bottom w:val="single" w:color="000000" w:sz="0" w:space="0"/>
              <w:right w:val="single" w:color="000000" w:sz="0" w:space="0"/>
            </w:tcBorders>
            <w:vAlign w:val="center"/>
          </w:tcPr>
          <w:p w14:paraId="1926A04E">
            <w:pPr>
              <w:spacing w:line="360" w:lineRule="auto"/>
              <w:rPr>
                <w:rFonts w:ascii="宋体" w:hAnsi="宋体"/>
                <w:szCs w:val="21"/>
              </w:rPr>
            </w:pPr>
            <w:r>
              <w:rPr>
                <w:rFonts w:ascii="宋体" w:hAnsi="宋体" w:cs="Noto Sans SC"/>
                <w:color w:val="000000"/>
                <w:szCs w:val="21"/>
              </w:rPr>
              <w:t>用药备注（如：饭后服用、温水送服）</w:t>
            </w:r>
          </w:p>
        </w:tc>
      </w:tr>
    </w:tbl>
    <w:p w14:paraId="3527D47E">
      <w:pPr>
        <w:spacing w:line="360" w:lineRule="auto"/>
        <w:rPr>
          <w:rFonts w:ascii="宋体" w:hAnsi="宋体"/>
          <w:b/>
          <w:color w:val="000000"/>
          <w:szCs w:val="21"/>
        </w:rPr>
      </w:pPr>
      <w:r>
        <w:rPr>
          <w:rFonts w:ascii="宋体" w:hAnsi="宋体"/>
          <w:b/>
          <w:color w:val="000000"/>
          <w:szCs w:val="21"/>
        </w:rPr>
        <w:t>请求 Body 示例：</w:t>
      </w:r>
    </w:p>
    <w:p w14:paraId="540FC767">
      <w:pPr>
        <w:spacing w:line="360" w:lineRule="auto"/>
        <w:rPr>
          <w:rFonts w:ascii="宋体" w:hAnsi="宋体"/>
          <w:szCs w:val="21"/>
        </w:rPr>
      </w:pPr>
    </w:p>
    <w:p w14:paraId="7C61AE41">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6985" r="8255" b="8255"/>
                <wp:docPr id="19"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5278120" cy="1813560"/>
                        </a:xfrm>
                        <a:prstGeom prst="rect">
                          <a:avLst/>
                        </a:prstGeom>
                        <a:solidFill>
                          <a:srgbClr val="FAFAFA"/>
                        </a:solidFill>
                        <a:ln w="1">
                          <a:solidFill>
                            <a:srgbClr val="000000">
                              <a:alpha val="10196"/>
                            </a:srgbClr>
                          </a:solidFill>
                          <a:miter lim="800000"/>
                        </a:ln>
                      </wps:spPr>
                      <wps:txbx>
                        <w:txbxContent>
                          <w:p w14:paraId="0BB0FD2D">
                            <w:r>
                              <w:t>{</w:t>
                            </w:r>
                          </w:p>
                          <w:p w14:paraId="1FED5BBA">
                            <w:r>
                              <w:t xml:space="preserve">  "medicineName": "阿莫西林",</w:t>
                            </w:r>
                          </w:p>
                          <w:p w14:paraId="6FE4A0C5">
                            <w:r>
                              <w:t xml:space="preserve">  "dosage": "2粒",</w:t>
                            </w:r>
                          </w:p>
                          <w:p w14:paraId="30F89A3B">
                            <w:r>
                              <w:t xml:space="preserve">  "startDate": "2026-01-20",</w:t>
                            </w:r>
                          </w:p>
                          <w:p w14:paraId="4C419C3B">
                            <w:r>
                              <w:t xml:space="preserve">  "endDate": "2026-01-26",</w:t>
                            </w:r>
                          </w:p>
                          <w:p w14:paraId="0C135243">
                            <w:r>
                              <w:t xml:space="preserve">  "timePoints": ["08:00", "20:00"],</w:t>
                            </w:r>
                          </w:p>
                          <w:p w14:paraId="5C478B1C">
                            <w:r>
                              <w:t xml:space="preserve">  "remark": "饭后服用"</w:t>
                            </w:r>
                          </w:p>
                          <w:p w14:paraId="3FB0A8E8">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AA9nAn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0BB0FD2D">
                      <w:r>
                        <w:t>{</w:t>
                      </w:r>
                    </w:p>
                    <w:p w14:paraId="1FED5BBA">
                      <w:r>
                        <w:t xml:space="preserve">  "medicineName": "阿莫西林",</w:t>
                      </w:r>
                    </w:p>
                    <w:p w14:paraId="6FE4A0C5">
                      <w:r>
                        <w:t xml:space="preserve">  "dosage": "2粒",</w:t>
                      </w:r>
                    </w:p>
                    <w:p w14:paraId="30F89A3B">
                      <w:r>
                        <w:t xml:space="preserve">  "startDate": "2026-01-20",</w:t>
                      </w:r>
                    </w:p>
                    <w:p w14:paraId="4C419C3B">
                      <w:r>
                        <w:t xml:space="preserve">  "endDate": "2026-01-26",</w:t>
                      </w:r>
                    </w:p>
                    <w:p w14:paraId="0C135243">
                      <w:r>
                        <w:t xml:space="preserve">  "timePoints": ["08:00", "20:00"],</w:t>
                      </w:r>
                    </w:p>
                    <w:p w14:paraId="5C478B1C">
                      <w:r>
                        <w:t xml:space="preserve">  "remark": "饭后服用"</w:t>
                      </w:r>
                    </w:p>
                    <w:p w14:paraId="3FB0A8E8">
                      <w:r>
                        <w:t>}</w:t>
                      </w:r>
                    </w:p>
                  </w:txbxContent>
                </v:textbox>
                <w10:wrap type="none"/>
                <w10:anchorlock/>
              </v:shape>
            </w:pict>
          </mc:Fallback>
        </mc:AlternateContent>
      </w:r>
    </w:p>
    <w:p w14:paraId="4A66ECC6">
      <w:pPr>
        <w:spacing w:line="360" w:lineRule="auto"/>
        <w:rPr>
          <w:rFonts w:ascii="宋体" w:hAnsi="宋体"/>
          <w:szCs w:val="21"/>
        </w:rPr>
      </w:pPr>
      <w:r>
        <w:rPr>
          <w:rFonts w:ascii="宋体" w:hAnsi="宋体"/>
          <w:b/>
          <w:color w:val="000000"/>
          <w:szCs w:val="21"/>
        </w:rPr>
        <w:t>成功响应 (HTTP Status: 200)：</w:t>
      </w:r>
    </w:p>
    <w:p w14:paraId="699636D4">
      <w:pPr>
        <w:spacing w:line="360" w:lineRule="auto"/>
        <w:rPr>
          <w:rFonts w:ascii="宋体" w:hAnsi="宋体"/>
          <w:szCs w:val="21"/>
        </w:rPr>
      </w:pPr>
    </w:p>
    <w:p w14:paraId="42C2471F">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5080" r="8255" b="10160"/>
                <wp:docPr id="18"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5278120" cy="2804160"/>
                        </a:xfrm>
                        <a:prstGeom prst="rect">
                          <a:avLst/>
                        </a:prstGeom>
                        <a:solidFill>
                          <a:srgbClr val="FAFAFA"/>
                        </a:solidFill>
                        <a:ln w="1">
                          <a:solidFill>
                            <a:srgbClr val="000000">
                              <a:alpha val="10196"/>
                            </a:srgbClr>
                          </a:solidFill>
                          <a:miter lim="800000"/>
                        </a:ln>
                      </wps:spPr>
                      <wps:txbx>
                        <w:txbxContent>
                          <w:p w14:paraId="540EF39A">
                            <w:r>
                              <w:t>{</w:t>
                            </w:r>
                          </w:p>
                          <w:p w14:paraId="5CA44B90">
                            <w:r>
                              <w:t xml:space="preserve">  "code": 200,</w:t>
                            </w:r>
                          </w:p>
                          <w:p w14:paraId="25F3AD61">
                            <w:r>
                              <w:t xml:space="preserve">  "message": "success",</w:t>
                            </w:r>
                          </w:p>
                          <w:p w14:paraId="104F2274">
                            <w:r>
                              <w:t xml:space="preserve">  "data": {</w:t>
                            </w:r>
                          </w:p>
                          <w:p w14:paraId="46E9892B">
                            <w:r>
                              <w:t xml:space="preserve">    "id": 3,</w:t>
                            </w:r>
                          </w:p>
                          <w:p w14:paraId="084005F9">
                            <w:r>
                              <w:t xml:space="preserve">    "medicineName": "阿莫西林",</w:t>
                            </w:r>
                          </w:p>
                          <w:p w14:paraId="1B31E2A6">
                            <w:r>
                              <w:t xml:space="preserve">    "dosage": "2粒",</w:t>
                            </w:r>
                          </w:p>
                          <w:p w14:paraId="63D0AED4">
                            <w:r>
                              <w:t xml:space="preserve">    "startDate": "2026-01-20",</w:t>
                            </w:r>
                          </w:p>
                          <w:p w14:paraId="57CFE184">
                            <w:r>
                              <w:t xml:space="preserve">    "endDate": "2026-01-26",</w:t>
                            </w:r>
                          </w:p>
                          <w:p w14:paraId="5D0B715F">
                            <w:r>
                              <w:t xml:space="preserve">    "timePoints": ["08:00", "20:00"],</w:t>
                            </w:r>
                          </w:p>
                          <w:p w14:paraId="1B094359">
                            <w:r>
                              <w:t xml:space="preserve">    "remark": "饭后服用"</w:t>
                            </w:r>
                          </w:p>
                          <w:p w14:paraId="4D696E25">
                            <w:r>
                              <w:t xml:space="preserve">  }</w:t>
                            </w:r>
                          </w:p>
                          <w:p w14:paraId="60B35FD9">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Bt7AXE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540EF39A">
                      <w:r>
                        <w:t>{</w:t>
                      </w:r>
                    </w:p>
                    <w:p w14:paraId="5CA44B90">
                      <w:r>
                        <w:t xml:space="preserve">  "code": 200,</w:t>
                      </w:r>
                    </w:p>
                    <w:p w14:paraId="25F3AD61">
                      <w:r>
                        <w:t xml:space="preserve">  "message": "success",</w:t>
                      </w:r>
                    </w:p>
                    <w:p w14:paraId="104F2274">
                      <w:r>
                        <w:t xml:space="preserve">  "data": {</w:t>
                      </w:r>
                    </w:p>
                    <w:p w14:paraId="46E9892B">
                      <w:r>
                        <w:t xml:space="preserve">    "id": 3,</w:t>
                      </w:r>
                    </w:p>
                    <w:p w14:paraId="084005F9">
                      <w:r>
                        <w:t xml:space="preserve">    "medicineName": "阿莫西林",</w:t>
                      </w:r>
                    </w:p>
                    <w:p w14:paraId="1B31E2A6">
                      <w:r>
                        <w:t xml:space="preserve">    "dosage": "2粒",</w:t>
                      </w:r>
                    </w:p>
                    <w:p w14:paraId="63D0AED4">
                      <w:r>
                        <w:t xml:space="preserve">    "startDate": "2026-01-20",</w:t>
                      </w:r>
                    </w:p>
                    <w:p w14:paraId="57CFE184">
                      <w:r>
                        <w:t xml:space="preserve">    "endDate": "2026-01-26",</w:t>
                      </w:r>
                    </w:p>
                    <w:p w14:paraId="5D0B715F">
                      <w:r>
                        <w:t xml:space="preserve">    "timePoints": ["08:00", "20:00"],</w:t>
                      </w:r>
                    </w:p>
                    <w:p w14:paraId="1B094359">
                      <w:r>
                        <w:t xml:space="preserve">    "remark": "饭后服用"</w:t>
                      </w:r>
                    </w:p>
                    <w:p w14:paraId="4D696E25">
                      <w:r>
                        <w:t xml:space="preserve">  }</w:t>
                      </w:r>
                    </w:p>
                    <w:p w14:paraId="60B35FD9">
                      <w:r>
                        <w:t>}</w:t>
                      </w:r>
                    </w:p>
                  </w:txbxContent>
                </v:textbox>
                <w10:wrap type="none"/>
                <w10:anchorlock/>
              </v:shape>
            </w:pict>
          </mc:Fallback>
        </mc:AlternateContent>
      </w:r>
    </w:p>
    <w:p w14:paraId="322F3D84">
      <w:pPr>
        <w:spacing w:line="360" w:lineRule="auto"/>
        <w:rPr>
          <w:rFonts w:ascii="宋体" w:hAnsi="宋体"/>
          <w:i/>
          <w:color w:val="000000"/>
          <w:szCs w:val="21"/>
        </w:rPr>
      </w:pPr>
      <w:r>
        <w:rPr>
          <w:rFonts w:ascii="宋体" w:hAnsi="宋体"/>
          <w:i/>
          <w:color w:val="000000"/>
          <w:szCs w:val="21"/>
        </w:rPr>
        <w:t>(注：异常场景如参数缺失，统一返回 code: 400)</w:t>
      </w:r>
    </w:p>
    <w:p w14:paraId="5957AED8">
      <w:pPr>
        <w:spacing w:line="360" w:lineRule="auto"/>
        <w:rPr>
          <w:rFonts w:ascii="宋体" w:hAnsi="宋体"/>
          <w:i/>
          <w:color w:val="000000"/>
          <w:szCs w:val="21"/>
        </w:rPr>
      </w:pPr>
    </w:p>
    <w:p w14:paraId="13DB6FA9">
      <w:pPr>
        <w:spacing w:line="360" w:lineRule="auto"/>
        <w:rPr>
          <w:rFonts w:ascii="宋体" w:hAnsi="宋体"/>
          <w:b/>
          <w:color w:val="000000"/>
          <w:szCs w:val="21"/>
        </w:rPr>
      </w:pPr>
      <w:r>
        <w:rPr>
          <w:rFonts w:ascii="宋体" w:hAnsi="宋体"/>
          <w:b/>
          <w:color w:val="000000"/>
          <w:szCs w:val="21"/>
        </w:rPr>
        <w:t>3. 编辑用药计划</w:t>
      </w:r>
    </w:p>
    <w:p w14:paraId="64575C0B">
      <w:pPr>
        <w:numPr>
          <w:ilvl w:val="0"/>
          <w:numId w:val="15"/>
        </w:numPr>
        <w:spacing w:line="360" w:lineRule="auto"/>
        <w:rPr>
          <w:rFonts w:ascii="宋体" w:hAnsi="宋体" w:cs="宋体"/>
          <w:color w:val="000000"/>
          <w:szCs w:val="21"/>
        </w:rPr>
      </w:pPr>
      <w:r>
        <w:rPr>
          <w:rFonts w:ascii="宋体" w:hAnsi="宋体" w:cs="宋体"/>
          <w:color w:val="000000"/>
          <w:szCs w:val="21"/>
        </w:rPr>
        <w:t>接口路径: /api/plan/{planId}</w:t>
      </w:r>
    </w:p>
    <w:p w14:paraId="0672EDF0">
      <w:pPr>
        <w:numPr>
          <w:ilvl w:val="0"/>
          <w:numId w:val="15"/>
        </w:numPr>
        <w:spacing w:line="360" w:lineRule="auto"/>
        <w:rPr>
          <w:rFonts w:ascii="宋体" w:hAnsi="宋体" w:cs="宋体"/>
          <w:color w:val="000000"/>
          <w:szCs w:val="21"/>
        </w:rPr>
      </w:pPr>
      <w:r>
        <w:rPr>
          <w:rFonts w:ascii="宋体" w:hAnsi="宋体" w:cs="宋体"/>
          <w:color w:val="000000"/>
          <w:szCs w:val="21"/>
        </w:rPr>
        <w:t>请求方式: PUT</w:t>
      </w:r>
    </w:p>
    <w:p w14:paraId="021EBECC">
      <w:pPr>
        <w:numPr>
          <w:ilvl w:val="0"/>
          <w:numId w:val="15"/>
        </w:numPr>
        <w:spacing w:line="360" w:lineRule="auto"/>
        <w:rPr>
          <w:rFonts w:ascii="宋体" w:hAnsi="宋体" w:cs="宋体"/>
          <w:color w:val="000000"/>
          <w:szCs w:val="21"/>
        </w:rPr>
      </w:pPr>
      <w:r>
        <w:rPr>
          <w:rFonts w:ascii="宋体" w:hAnsi="宋体" w:cs="宋体"/>
          <w:color w:val="000000"/>
          <w:szCs w:val="21"/>
        </w:rPr>
        <w:t>接口描述: 修改已存在的用药计划信息（如调整剂量或结束时间）。</w:t>
      </w:r>
    </w:p>
    <w:p w14:paraId="708A4AD5">
      <w:pPr>
        <w:spacing w:line="360" w:lineRule="auto"/>
        <w:rPr>
          <w:rFonts w:ascii="宋体" w:hAnsi="宋体"/>
          <w:szCs w:val="21"/>
        </w:rPr>
      </w:pPr>
      <w:r>
        <w:rPr>
          <w:rFonts w:ascii="宋体" w:hAnsi="宋体"/>
          <w:b/>
          <w:color w:val="000000"/>
          <w:szCs w:val="21"/>
        </w:rPr>
        <w:t>请求参数 (Path, Query &amp; Body)：</w:t>
      </w:r>
    </w:p>
    <w:p w14:paraId="0465CC77">
      <w:pPr>
        <w:numPr>
          <w:ilvl w:val="0"/>
          <w:numId w:val="15"/>
        </w:numPr>
        <w:spacing w:line="360" w:lineRule="auto"/>
        <w:rPr>
          <w:rFonts w:ascii="宋体" w:hAnsi="宋体" w:cs="宋体"/>
          <w:color w:val="000000"/>
          <w:szCs w:val="21"/>
        </w:rPr>
      </w:pPr>
      <w:r>
        <w:rPr>
          <w:rFonts w:ascii="宋体" w:hAnsi="宋体" w:cs="宋体"/>
          <w:color w:val="000000"/>
          <w:szCs w:val="21"/>
        </w:rPr>
        <w:t>Path 参数: planId (必填，计划ID)</w:t>
      </w:r>
    </w:p>
    <w:p w14:paraId="506197D1">
      <w:pPr>
        <w:numPr>
          <w:ilvl w:val="0"/>
          <w:numId w:val="15"/>
        </w:numPr>
        <w:spacing w:line="360" w:lineRule="auto"/>
        <w:rPr>
          <w:rFonts w:ascii="宋体" w:hAnsi="宋体" w:cs="宋体"/>
          <w:color w:val="000000"/>
          <w:szCs w:val="21"/>
        </w:rPr>
      </w:pPr>
      <w:r>
        <w:rPr>
          <w:rFonts w:ascii="宋体" w:hAnsi="宋体" w:cs="宋体"/>
          <w:color w:val="000000"/>
          <w:szCs w:val="21"/>
        </w:rPr>
        <w:t>Query 参数: userId (必填)</w:t>
      </w:r>
    </w:p>
    <w:p w14:paraId="4B0A1BAB">
      <w:pPr>
        <w:numPr>
          <w:ilvl w:val="0"/>
          <w:numId w:val="15"/>
        </w:numPr>
        <w:spacing w:line="360" w:lineRule="auto"/>
        <w:rPr>
          <w:rFonts w:ascii="宋体" w:hAnsi="宋体" w:cs="宋体"/>
          <w:color w:val="000000"/>
          <w:szCs w:val="21"/>
        </w:rPr>
      </w:pPr>
      <w:r>
        <w:rPr>
          <w:rFonts w:ascii="宋体" w:hAnsi="宋体" w:cs="宋体"/>
          <w:color w:val="000000"/>
          <w:szCs w:val="21"/>
        </w:rPr>
        <w:t>Body 参数: 同【新增用药计划】接口。</w:t>
      </w:r>
    </w:p>
    <w:p w14:paraId="5DD45ACB">
      <w:pPr>
        <w:spacing w:line="360" w:lineRule="auto"/>
        <w:rPr>
          <w:rFonts w:ascii="宋体" w:hAnsi="宋体"/>
          <w:szCs w:val="21"/>
        </w:rPr>
      </w:pPr>
      <w:r>
        <w:rPr>
          <w:rFonts w:ascii="宋体" w:hAnsi="宋体"/>
          <w:b/>
          <w:color w:val="000000"/>
          <w:szCs w:val="21"/>
        </w:rPr>
        <w:t>成功响应 (HTTP Status: 200)：</w:t>
      </w:r>
    </w:p>
    <w:p w14:paraId="36ABF843">
      <w:pPr>
        <w:spacing w:line="360" w:lineRule="auto"/>
        <w:rPr>
          <w:rFonts w:ascii="宋体" w:hAnsi="宋体"/>
          <w:szCs w:val="21"/>
        </w:rPr>
      </w:pPr>
    </w:p>
    <w:p w14:paraId="7E5FE5FF">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8255" r="8255" b="10795"/>
                <wp:docPr id="17"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5278120" cy="1219200"/>
                        </a:xfrm>
                        <a:prstGeom prst="rect">
                          <a:avLst/>
                        </a:prstGeom>
                        <a:solidFill>
                          <a:srgbClr val="FAFAFA"/>
                        </a:solidFill>
                        <a:ln w="1">
                          <a:solidFill>
                            <a:srgbClr val="000000">
                              <a:alpha val="10196"/>
                            </a:srgbClr>
                          </a:solidFill>
                          <a:miter lim="800000"/>
                        </a:ln>
                      </wps:spPr>
                      <wps:txbx>
                        <w:txbxContent>
                          <w:p w14:paraId="768A9BBC">
                            <w:r>
                              <w:t>{</w:t>
                            </w:r>
                          </w:p>
                          <w:p w14:paraId="3E856060">
                            <w:r>
                              <w:t xml:space="preserve">  "code": 200,</w:t>
                            </w:r>
                          </w:p>
                          <w:p w14:paraId="1DCF1E11">
                            <w:r>
                              <w:t xml:space="preserve">  "message": "success",</w:t>
                            </w:r>
                          </w:p>
                          <w:p w14:paraId="2DC127D3">
                            <w:r>
                              <w:t xml:space="preserve">  "data": null</w:t>
                            </w:r>
                          </w:p>
                          <w:p w14:paraId="6621A596">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DbPinV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768A9BBC">
                      <w:r>
                        <w:t>{</w:t>
                      </w:r>
                    </w:p>
                    <w:p w14:paraId="3E856060">
                      <w:r>
                        <w:t xml:space="preserve">  "code": 200,</w:t>
                      </w:r>
                    </w:p>
                    <w:p w14:paraId="1DCF1E11">
                      <w:r>
                        <w:t xml:space="preserve">  "message": "success",</w:t>
                      </w:r>
                    </w:p>
                    <w:p w14:paraId="2DC127D3">
                      <w:r>
                        <w:t xml:space="preserve">  "data": null</w:t>
                      </w:r>
                    </w:p>
                    <w:p w14:paraId="6621A596">
                      <w:r>
                        <w:t>}</w:t>
                      </w:r>
                    </w:p>
                  </w:txbxContent>
                </v:textbox>
                <w10:wrap type="none"/>
                <w10:anchorlock/>
              </v:shape>
            </w:pict>
          </mc:Fallback>
        </mc:AlternateContent>
      </w:r>
    </w:p>
    <w:p w14:paraId="400768AA">
      <w:pPr>
        <w:spacing w:line="360" w:lineRule="auto"/>
        <w:rPr>
          <w:rFonts w:ascii="宋体" w:hAnsi="宋体"/>
          <w:szCs w:val="21"/>
        </w:rPr>
      </w:pPr>
    </w:p>
    <w:p w14:paraId="77471380">
      <w:pPr>
        <w:spacing w:line="360" w:lineRule="auto"/>
        <w:rPr>
          <w:rFonts w:ascii="宋体" w:hAnsi="宋体"/>
          <w:b/>
          <w:color w:val="000000"/>
          <w:szCs w:val="21"/>
        </w:rPr>
      </w:pPr>
      <w:r>
        <w:rPr>
          <w:rFonts w:ascii="宋体" w:hAnsi="宋体"/>
          <w:b/>
          <w:color w:val="000000"/>
          <w:szCs w:val="21"/>
        </w:rPr>
        <w:t>4. 删除用药计划</w:t>
      </w:r>
    </w:p>
    <w:p w14:paraId="7CC41C38">
      <w:pPr>
        <w:numPr>
          <w:ilvl w:val="0"/>
          <w:numId w:val="15"/>
        </w:numPr>
        <w:spacing w:line="360" w:lineRule="auto"/>
        <w:rPr>
          <w:rFonts w:ascii="宋体" w:hAnsi="宋体" w:cs="宋体"/>
          <w:color w:val="000000"/>
          <w:szCs w:val="21"/>
        </w:rPr>
      </w:pPr>
      <w:r>
        <w:rPr>
          <w:rFonts w:ascii="宋体" w:hAnsi="宋体" w:cs="宋体"/>
          <w:color w:val="000000"/>
          <w:szCs w:val="21"/>
        </w:rPr>
        <w:t>接口路径: /api/plan/{planId}</w:t>
      </w:r>
    </w:p>
    <w:p w14:paraId="0A7B80F7">
      <w:pPr>
        <w:numPr>
          <w:ilvl w:val="0"/>
          <w:numId w:val="15"/>
        </w:numPr>
        <w:spacing w:line="360" w:lineRule="auto"/>
        <w:rPr>
          <w:rFonts w:ascii="宋体" w:hAnsi="宋体" w:cs="宋体"/>
          <w:color w:val="000000"/>
          <w:szCs w:val="21"/>
        </w:rPr>
      </w:pPr>
      <w:r>
        <w:rPr>
          <w:rFonts w:ascii="宋体" w:hAnsi="宋体" w:cs="宋体"/>
          <w:color w:val="000000"/>
          <w:szCs w:val="21"/>
        </w:rPr>
        <w:t>请求方式: DELETE</w:t>
      </w:r>
    </w:p>
    <w:p w14:paraId="3F0F3782">
      <w:pPr>
        <w:numPr>
          <w:ilvl w:val="0"/>
          <w:numId w:val="15"/>
        </w:numPr>
        <w:spacing w:line="360" w:lineRule="auto"/>
        <w:rPr>
          <w:rFonts w:ascii="宋体" w:hAnsi="宋体" w:cs="宋体"/>
          <w:color w:val="000000"/>
          <w:szCs w:val="21"/>
        </w:rPr>
      </w:pPr>
      <w:r>
        <w:rPr>
          <w:rFonts w:ascii="宋体" w:hAnsi="宋体" w:cs="宋体"/>
          <w:color w:val="000000"/>
          <w:szCs w:val="21"/>
        </w:rPr>
        <w:t>接口描述: 删除指定的用药计划（注：建议后端做逻辑删除，以防关联的历史任务数据丢失）。</w:t>
      </w:r>
    </w:p>
    <w:p w14:paraId="45D13D69">
      <w:pPr>
        <w:spacing w:line="360" w:lineRule="auto"/>
        <w:rPr>
          <w:rFonts w:ascii="宋体" w:hAnsi="宋体"/>
          <w:szCs w:val="21"/>
        </w:rPr>
      </w:pPr>
      <w:r>
        <w:rPr>
          <w:rFonts w:ascii="宋体" w:hAnsi="宋体"/>
          <w:b/>
          <w:color w:val="000000"/>
          <w:szCs w:val="21"/>
        </w:rPr>
        <w:t>请求参数 (Path &amp; Query)：</w:t>
      </w:r>
    </w:p>
    <w:p w14:paraId="072DAE0E">
      <w:pPr>
        <w:numPr>
          <w:ilvl w:val="0"/>
          <w:numId w:val="15"/>
        </w:numPr>
        <w:spacing w:line="360" w:lineRule="auto"/>
        <w:rPr>
          <w:rFonts w:ascii="宋体" w:hAnsi="宋体" w:cs="宋体"/>
          <w:color w:val="000000"/>
          <w:szCs w:val="21"/>
        </w:rPr>
      </w:pPr>
      <w:r>
        <w:rPr>
          <w:rFonts w:ascii="宋体" w:hAnsi="宋体" w:cs="宋体"/>
          <w:color w:val="000000"/>
          <w:szCs w:val="21"/>
        </w:rPr>
        <w:t>Path 参数: planId (必填，计划ID)</w:t>
      </w:r>
    </w:p>
    <w:p w14:paraId="7E7AF871">
      <w:pPr>
        <w:numPr>
          <w:ilvl w:val="0"/>
          <w:numId w:val="15"/>
        </w:numPr>
        <w:spacing w:line="360" w:lineRule="auto"/>
        <w:rPr>
          <w:rFonts w:ascii="宋体" w:hAnsi="宋体" w:cs="宋体"/>
          <w:color w:val="000000"/>
          <w:szCs w:val="21"/>
        </w:rPr>
      </w:pPr>
      <w:r>
        <w:rPr>
          <w:rFonts w:ascii="宋体" w:hAnsi="宋体" w:cs="宋体"/>
          <w:color w:val="000000"/>
          <w:szCs w:val="21"/>
        </w:rPr>
        <w:t>Query 参数: userId (必填)</w:t>
      </w:r>
    </w:p>
    <w:p w14:paraId="4E9A1171">
      <w:pPr>
        <w:spacing w:line="360" w:lineRule="auto"/>
        <w:rPr>
          <w:rFonts w:ascii="宋体" w:hAnsi="宋体"/>
          <w:szCs w:val="21"/>
        </w:rPr>
      </w:pPr>
      <w:r>
        <w:rPr>
          <w:rFonts w:ascii="宋体" w:hAnsi="宋体"/>
          <w:b/>
          <w:color w:val="000000"/>
          <w:szCs w:val="21"/>
        </w:rPr>
        <w:t>成功响应 (HTTP Status: 200)：</w:t>
      </w:r>
    </w:p>
    <w:p w14:paraId="079C08C7">
      <w:pPr>
        <w:spacing w:line="360" w:lineRule="auto"/>
        <w:rPr>
          <w:rFonts w:ascii="宋体" w:hAnsi="宋体"/>
          <w:szCs w:val="21"/>
        </w:rPr>
      </w:pPr>
    </w:p>
    <w:p w14:paraId="08095CEA">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13970" r="8255" b="5080"/>
                <wp:docPr id="16" name="文本框 16"/>
                <wp:cNvGraphicFramePr/>
                <a:graphic xmlns:a="http://schemas.openxmlformats.org/drawingml/2006/main">
                  <a:graphicData uri="http://schemas.microsoft.com/office/word/2010/wordprocessingShape">
                    <wps:wsp>
                      <wps:cNvSpPr txBox="1">
                        <a:spLocks noChangeArrowheads="1"/>
                      </wps:cNvSpPr>
                      <wps:spPr bwMode="auto">
                        <a:xfrm>
                          <a:off x="0" y="0"/>
                          <a:ext cx="5278120" cy="1219200"/>
                        </a:xfrm>
                        <a:prstGeom prst="rect">
                          <a:avLst/>
                        </a:prstGeom>
                        <a:solidFill>
                          <a:srgbClr val="FAFAFA"/>
                        </a:solidFill>
                        <a:ln w="1">
                          <a:solidFill>
                            <a:srgbClr val="000000">
                              <a:alpha val="10196"/>
                            </a:srgbClr>
                          </a:solidFill>
                          <a:miter lim="800000"/>
                        </a:ln>
                      </wps:spPr>
                      <wps:txbx>
                        <w:txbxContent>
                          <w:p w14:paraId="5CA785BE">
                            <w:r>
                              <w:t>{</w:t>
                            </w:r>
                          </w:p>
                          <w:p w14:paraId="21C2A2BE">
                            <w:r>
                              <w:t xml:space="preserve">  "code": 200,</w:t>
                            </w:r>
                          </w:p>
                          <w:p w14:paraId="42EA08E6">
                            <w:r>
                              <w:t xml:space="preserve">  "message": "success",</w:t>
                            </w:r>
                          </w:p>
                          <w:p w14:paraId="27642A09">
                            <w:r>
                              <w:t xml:space="preserve">  "data": null</w:t>
                            </w:r>
                          </w:p>
                          <w:p w14:paraId="48AD63E0">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V0p+0gAAAAUBAAAPAAAAAAAA&#10;AAEAIAAAACIAAABkcnMvZG93bnJldi54bWxQSwECFAAUAAAACACHTuJArPns81ECAACsBAAADgAA&#10;AAAAAAABACAAAAAhAQAAZHJzL2Uyb0RvYy54bWxQSwUGAAAAAAYABgBZAQAA5AUAAAAA&#10;">
                <v:fill on="t" focussize="0,0"/>
                <v:stroke weight="7.8740157480315e-5pt" color="#000000" opacity="6682f" miterlimit="8" joinstyle="miter"/>
                <v:imagedata o:title=""/>
                <o:lock v:ext="edit" aspectratio="f"/>
                <v:textbox inset="11.1125mm,3.175mm,3.175mm,3.175mm" style="mso-fit-shape-to-text:t;">
                  <w:txbxContent>
                    <w:p w14:paraId="5CA785BE">
                      <w:r>
                        <w:t>{</w:t>
                      </w:r>
                    </w:p>
                    <w:p w14:paraId="21C2A2BE">
                      <w:r>
                        <w:t xml:space="preserve">  "code": 200,</w:t>
                      </w:r>
                    </w:p>
                    <w:p w14:paraId="42EA08E6">
                      <w:r>
                        <w:t xml:space="preserve">  "message": "success",</w:t>
                      </w:r>
                    </w:p>
                    <w:p w14:paraId="27642A09">
                      <w:r>
                        <w:t xml:space="preserve">  "data": null</w:t>
                      </w:r>
                    </w:p>
                    <w:p w14:paraId="48AD63E0">
                      <w:r>
                        <w:t>}</w:t>
                      </w:r>
                    </w:p>
                  </w:txbxContent>
                </v:textbox>
                <w10:wrap type="none"/>
                <w10:anchorlock/>
              </v:shape>
            </w:pict>
          </mc:Fallback>
        </mc:AlternateContent>
      </w:r>
    </w:p>
    <w:p w14:paraId="6A3E2D56">
      <w:pPr>
        <w:spacing w:line="360" w:lineRule="auto"/>
        <w:rPr>
          <w:rFonts w:ascii="宋体" w:hAnsi="宋体"/>
          <w:szCs w:val="21"/>
        </w:rPr>
      </w:pPr>
    </w:p>
    <w:p w14:paraId="6E5E1C26">
      <w:pPr>
        <w:spacing w:line="360" w:lineRule="auto"/>
        <w:rPr>
          <w:rFonts w:ascii="宋体" w:hAnsi="宋体"/>
          <w:b/>
          <w:color w:val="000000"/>
          <w:szCs w:val="21"/>
        </w:rPr>
      </w:pPr>
      <w:r>
        <w:rPr>
          <w:rFonts w:ascii="宋体" w:hAnsi="宋体"/>
          <w:b/>
          <w:color w:val="000000"/>
          <w:szCs w:val="21"/>
        </w:rPr>
        <w:t>5. 获取今日任务列表</w:t>
      </w:r>
    </w:p>
    <w:p w14:paraId="2B6ACAD4">
      <w:pPr>
        <w:numPr>
          <w:ilvl w:val="0"/>
          <w:numId w:val="15"/>
        </w:numPr>
        <w:spacing w:line="360" w:lineRule="auto"/>
        <w:rPr>
          <w:rFonts w:ascii="宋体" w:hAnsi="宋体" w:cs="宋体"/>
          <w:color w:val="000000"/>
          <w:szCs w:val="21"/>
        </w:rPr>
      </w:pPr>
      <w:r>
        <w:rPr>
          <w:rFonts w:ascii="宋体" w:hAnsi="宋体" w:cs="宋体"/>
          <w:color w:val="000000"/>
          <w:szCs w:val="21"/>
        </w:rPr>
        <w:t>接口路径: /api/task/today</w:t>
      </w:r>
    </w:p>
    <w:p w14:paraId="3AF3E595">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39BB524E">
      <w:pPr>
        <w:numPr>
          <w:ilvl w:val="0"/>
          <w:numId w:val="15"/>
        </w:numPr>
        <w:spacing w:line="360" w:lineRule="auto"/>
        <w:rPr>
          <w:rFonts w:ascii="宋体" w:hAnsi="宋体" w:cs="宋体"/>
          <w:color w:val="000000"/>
          <w:szCs w:val="21"/>
        </w:rPr>
      </w:pPr>
      <w:r>
        <w:rPr>
          <w:rFonts w:ascii="宋体" w:hAnsi="宋体" w:cs="宋体"/>
          <w:color w:val="000000"/>
          <w:szCs w:val="21"/>
        </w:rPr>
        <w:t>接口描述: 获取用户当天的所有具体服药打卡任务，用于渲染首页的“今日待办”。</w:t>
      </w:r>
    </w:p>
    <w:p w14:paraId="6251579F">
      <w:pPr>
        <w:spacing w:line="360" w:lineRule="auto"/>
        <w:rPr>
          <w:rFonts w:ascii="宋体" w:hAnsi="宋体"/>
          <w:szCs w:val="21"/>
        </w:rPr>
      </w:pPr>
      <w:r>
        <w:rPr>
          <w:rFonts w:ascii="宋体" w:hAnsi="宋体"/>
          <w:b/>
          <w:color w:val="000000"/>
          <w:szCs w:val="21"/>
        </w:rPr>
        <w:t>请求参数 (Query String)：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9"/>
        <w:gridCol w:w="2913"/>
        <w:gridCol w:w="1024"/>
        <w:gridCol w:w="2785"/>
      </w:tblGrid>
      <w:tr w14:paraId="426DF45C">
        <w:tc>
          <w:tcPr>
            <w:tcW w:w="1569" w:type="dxa"/>
            <w:tcBorders>
              <w:top w:val="single" w:color="000000" w:sz="0" w:space="0"/>
              <w:left w:val="single" w:color="000000" w:sz="0" w:space="0"/>
              <w:bottom w:val="single" w:color="000000" w:sz="0" w:space="0"/>
              <w:right w:val="single" w:color="000000" w:sz="0" w:space="0"/>
            </w:tcBorders>
            <w:vAlign w:val="center"/>
          </w:tcPr>
          <w:p w14:paraId="659B4E12">
            <w:pPr>
              <w:spacing w:line="360" w:lineRule="auto"/>
              <w:jc w:val="center"/>
              <w:rPr>
                <w:rFonts w:ascii="宋体" w:hAnsi="宋体"/>
                <w:szCs w:val="21"/>
              </w:rPr>
            </w:pPr>
            <w:r>
              <w:rPr>
                <w:rFonts w:ascii="宋体" w:hAnsi="宋体" w:cs="Noto Sans SC"/>
                <w:b/>
                <w:color w:val="000000"/>
                <w:szCs w:val="21"/>
              </w:rPr>
              <w:t>字段名</w:t>
            </w:r>
          </w:p>
        </w:tc>
        <w:tc>
          <w:tcPr>
            <w:tcW w:w="2913" w:type="dxa"/>
            <w:tcBorders>
              <w:top w:val="single" w:color="000000" w:sz="0" w:space="0"/>
              <w:left w:val="single" w:color="000000" w:sz="0" w:space="0"/>
              <w:bottom w:val="single" w:color="000000" w:sz="0" w:space="0"/>
              <w:right w:val="single" w:color="000000" w:sz="0" w:space="0"/>
            </w:tcBorders>
            <w:vAlign w:val="center"/>
          </w:tcPr>
          <w:p w14:paraId="120EE42E">
            <w:pPr>
              <w:spacing w:line="360" w:lineRule="auto"/>
              <w:jc w:val="center"/>
              <w:rPr>
                <w:rFonts w:ascii="宋体" w:hAnsi="宋体"/>
                <w:szCs w:val="21"/>
              </w:rPr>
            </w:pPr>
            <w:r>
              <w:rPr>
                <w:rFonts w:ascii="宋体" w:hAnsi="宋体" w:cs="Noto Sans SC"/>
                <w:b/>
                <w:color w:val="000000"/>
                <w:szCs w:val="21"/>
              </w:rPr>
              <w:t>类型</w:t>
            </w:r>
          </w:p>
        </w:tc>
        <w:tc>
          <w:tcPr>
            <w:tcW w:w="1024" w:type="dxa"/>
            <w:tcBorders>
              <w:top w:val="single" w:color="000000" w:sz="0" w:space="0"/>
              <w:left w:val="single" w:color="000000" w:sz="0" w:space="0"/>
              <w:bottom w:val="single" w:color="000000" w:sz="0" w:space="0"/>
              <w:right w:val="single" w:color="000000" w:sz="0" w:space="0"/>
            </w:tcBorders>
            <w:vAlign w:val="center"/>
          </w:tcPr>
          <w:p w14:paraId="605471CE">
            <w:pPr>
              <w:spacing w:line="360" w:lineRule="auto"/>
              <w:jc w:val="center"/>
              <w:rPr>
                <w:rFonts w:ascii="宋体" w:hAnsi="宋体"/>
                <w:szCs w:val="21"/>
              </w:rPr>
            </w:pPr>
            <w:r>
              <w:rPr>
                <w:rFonts w:ascii="宋体" w:hAnsi="宋体" w:cs="Noto Sans SC"/>
                <w:b/>
                <w:color w:val="000000"/>
                <w:szCs w:val="21"/>
              </w:rPr>
              <w:t>必填</w:t>
            </w:r>
          </w:p>
        </w:tc>
        <w:tc>
          <w:tcPr>
            <w:tcW w:w="2785" w:type="dxa"/>
            <w:tcBorders>
              <w:top w:val="single" w:color="000000" w:sz="0" w:space="0"/>
              <w:left w:val="single" w:color="000000" w:sz="0" w:space="0"/>
              <w:bottom w:val="single" w:color="000000" w:sz="0" w:space="0"/>
              <w:right w:val="single" w:color="000000" w:sz="0" w:space="0"/>
            </w:tcBorders>
            <w:vAlign w:val="center"/>
          </w:tcPr>
          <w:p w14:paraId="229ED569">
            <w:pPr>
              <w:spacing w:line="360" w:lineRule="auto"/>
              <w:jc w:val="center"/>
              <w:rPr>
                <w:rFonts w:ascii="宋体" w:hAnsi="宋体"/>
                <w:szCs w:val="21"/>
              </w:rPr>
            </w:pPr>
            <w:r>
              <w:rPr>
                <w:rFonts w:ascii="宋体" w:hAnsi="宋体" w:cs="Noto Sans SC"/>
                <w:b/>
                <w:color w:val="000000"/>
                <w:szCs w:val="21"/>
              </w:rPr>
              <w:t>说明</w:t>
            </w:r>
          </w:p>
        </w:tc>
      </w:tr>
      <w:tr w14:paraId="13D78694">
        <w:tc>
          <w:tcPr>
            <w:tcW w:w="1569" w:type="dxa"/>
            <w:tcBorders>
              <w:top w:val="single" w:color="000000" w:sz="0" w:space="0"/>
              <w:left w:val="single" w:color="000000" w:sz="0" w:space="0"/>
              <w:bottom w:val="single" w:color="000000" w:sz="0" w:space="0"/>
              <w:right w:val="single" w:color="000000" w:sz="0" w:space="0"/>
            </w:tcBorders>
            <w:vAlign w:val="center"/>
          </w:tcPr>
          <w:p w14:paraId="0F4457C0">
            <w:pPr>
              <w:spacing w:line="360" w:lineRule="auto"/>
              <w:rPr>
                <w:rFonts w:ascii="宋体" w:hAnsi="宋体"/>
                <w:szCs w:val="21"/>
              </w:rPr>
            </w:pPr>
            <w:r>
              <w:rPr>
                <w:rFonts w:ascii="宋体" w:hAnsi="宋体" w:cs="Noto Sans SC"/>
                <w:color w:val="000000"/>
                <w:szCs w:val="21"/>
              </w:rPr>
              <w:t>userid</w:t>
            </w:r>
          </w:p>
        </w:tc>
        <w:tc>
          <w:tcPr>
            <w:tcW w:w="2913" w:type="dxa"/>
            <w:tcBorders>
              <w:top w:val="single" w:color="000000" w:sz="0" w:space="0"/>
              <w:left w:val="single" w:color="000000" w:sz="0" w:space="0"/>
              <w:bottom w:val="single" w:color="000000" w:sz="0" w:space="0"/>
              <w:right w:val="single" w:color="000000" w:sz="0" w:space="0"/>
            </w:tcBorders>
            <w:vAlign w:val="center"/>
          </w:tcPr>
          <w:p w14:paraId="4BE70A8F">
            <w:pPr>
              <w:spacing w:line="360" w:lineRule="auto"/>
              <w:rPr>
                <w:rFonts w:ascii="宋体" w:hAnsi="宋体"/>
                <w:szCs w:val="21"/>
              </w:rPr>
            </w:pPr>
            <w:r>
              <w:rPr>
                <w:rFonts w:ascii="宋体" w:hAnsi="宋体" w:cs="Noto Sans SC"/>
                <w:color w:val="000000"/>
                <w:szCs w:val="21"/>
              </w:rPr>
              <w:t>String/Long</w:t>
            </w:r>
          </w:p>
        </w:tc>
        <w:tc>
          <w:tcPr>
            <w:tcW w:w="1024" w:type="dxa"/>
            <w:tcBorders>
              <w:top w:val="single" w:color="000000" w:sz="0" w:space="0"/>
              <w:left w:val="single" w:color="000000" w:sz="0" w:space="0"/>
              <w:bottom w:val="single" w:color="000000" w:sz="0" w:space="0"/>
              <w:right w:val="single" w:color="000000" w:sz="0" w:space="0"/>
            </w:tcBorders>
            <w:vAlign w:val="center"/>
          </w:tcPr>
          <w:p w14:paraId="798CF76C">
            <w:pPr>
              <w:spacing w:line="360" w:lineRule="auto"/>
              <w:rPr>
                <w:rFonts w:ascii="宋体" w:hAnsi="宋体"/>
                <w:szCs w:val="21"/>
              </w:rPr>
            </w:pPr>
            <w:r>
              <w:rPr>
                <w:rFonts w:ascii="宋体" w:hAnsi="宋体" w:cs="Noto Sans SC"/>
                <w:color w:val="000000"/>
                <w:szCs w:val="21"/>
              </w:rPr>
              <w:t>是</w:t>
            </w:r>
          </w:p>
        </w:tc>
        <w:tc>
          <w:tcPr>
            <w:tcW w:w="2785" w:type="dxa"/>
            <w:tcBorders>
              <w:top w:val="single" w:color="000000" w:sz="0" w:space="0"/>
              <w:left w:val="single" w:color="000000" w:sz="0" w:space="0"/>
              <w:bottom w:val="single" w:color="000000" w:sz="0" w:space="0"/>
              <w:right w:val="single" w:color="000000" w:sz="0" w:space="0"/>
            </w:tcBorders>
            <w:vAlign w:val="center"/>
          </w:tcPr>
          <w:p w14:paraId="2FFCE485">
            <w:pPr>
              <w:spacing w:line="360" w:lineRule="auto"/>
              <w:rPr>
                <w:rFonts w:ascii="宋体" w:hAnsi="宋体"/>
                <w:szCs w:val="21"/>
              </w:rPr>
            </w:pPr>
            <w:r>
              <w:rPr>
                <w:rFonts w:ascii="宋体" w:hAnsi="宋体" w:cs="Noto Sans SC"/>
                <w:color w:val="000000"/>
                <w:szCs w:val="21"/>
              </w:rPr>
              <w:t>用户唯一标识</w:t>
            </w:r>
          </w:p>
        </w:tc>
      </w:tr>
    </w:tbl>
    <w:p w14:paraId="4E52A173">
      <w:pPr>
        <w:spacing w:line="360" w:lineRule="auto"/>
        <w:rPr>
          <w:rFonts w:ascii="宋体" w:hAnsi="宋体"/>
          <w:szCs w:val="21"/>
        </w:rPr>
      </w:pPr>
      <w:r>
        <w:rPr>
          <w:rFonts w:ascii="宋体" w:hAnsi="宋体"/>
          <w:b/>
          <w:color w:val="000000"/>
          <w:szCs w:val="21"/>
        </w:rPr>
        <w:t>成功响应 (HTTP Status: 200)：</w:t>
      </w:r>
    </w:p>
    <w:p w14:paraId="53088FC5">
      <w:pPr>
        <w:spacing w:line="360" w:lineRule="auto"/>
        <w:rPr>
          <w:rFonts w:ascii="宋体" w:hAnsi="宋体"/>
          <w:szCs w:val="21"/>
        </w:rPr>
      </w:pPr>
    </w:p>
    <w:p w14:paraId="0A804DFD">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8255" r="8255" b="12700"/>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5278120" cy="3398520"/>
                        </a:xfrm>
                        <a:prstGeom prst="rect">
                          <a:avLst/>
                        </a:prstGeom>
                        <a:solidFill>
                          <a:srgbClr val="FAFAFA"/>
                        </a:solidFill>
                        <a:ln w="1">
                          <a:solidFill>
                            <a:srgbClr val="000000">
                              <a:alpha val="10196"/>
                            </a:srgbClr>
                          </a:solidFill>
                          <a:miter lim="800000"/>
                        </a:ln>
                      </wps:spPr>
                      <wps:txbx>
                        <w:txbxContent>
                          <w:p w14:paraId="4E1C0901">
                            <w:r>
                              <w:t>{</w:t>
                            </w:r>
                          </w:p>
                          <w:p w14:paraId="24925683">
                            <w:r>
                              <w:t xml:space="preserve">  "code": 200,</w:t>
                            </w:r>
                          </w:p>
                          <w:p w14:paraId="1D0DAFB1">
                            <w:r>
                              <w:t xml:space="preserve">  "message": "操作成功",</w:t>
                            </w:r>
                          </w:p>
                          <w:p w14:paraId="3119D372">
                            <w:r>
                              <w:t xml:space="preserve">  "data": [</w:t>
                            </w:r>
                          </w:p>
                          <w:p w14:paraId="46D19474">
                            <w:r>
                              <w:t xml:space="preserve">    {</w:t>
                            </w:r>
                          </w:p>
                          <w:p w14:paraId="71391063">
                            <w:r>
                              <w:t xml:space="preserve">      "id": 5891,</w:t>
                            </w:r>
                          </w:p>
                          <w:p w14:paraId="35369589">
                            <w:r>
                              <w:t xml:space="preserve">      "planId": 3,</w:t>
                            </w:r>
                          </w:p>
                          <w:p w14:paraId="0A136E15">
                            <w:r>
                              <w:t xml:space="preserve">      "medicineName": "阿莫西林",</w:t>
                            </w:r>
                          </w:p>
                          <w:p w14:paraId="2672CFC8">
                            <w:r>
                              <w:t xml:space="preserve">      "dosage": "2粒",</w:t>
                            </w:r>
                          </w:p>
                          <w:p w14:paraId="1D99EF52">
                            <w:r>
                              <w:t xml:space="preserve">      "taskDate": "2026-01-20",</w:t>
                            </w:r>
                          </w:p>
                          <w:p w14:paraId="357ED117">
                            <w:r>
                              <w:t xml:space="preserve">      "timePoint": "08:00",</w:t>
                            </w:r>
                          </w:p>
                          <w:p w14:paraId="5D2830F3">
                            <w:r>
                              <w:t xml:space="preserve">      "status": 1, </w:t>
                            </w:r>
                          </w:p>
                          <w:p w14:paraId="69EAD30F">
                            <w:r>
                              <w:t xml:space="preserve">      "operateTime": "2026-01-20T07:58:00"</w:t>
                            </w:r>
                          </w:p>
                          <w:p w14:paraId="70AFDF28">
                            <w:r>
                              <w:t xml:space="preserve">    }</w:t>
                            </w:r>
                          </w:p>
                          <w:p w14:paraId="2610F346">
                            <w:r>
                              <w:t xml:space="preserve">  ]</w:t>
                            </w:r>
                          </w:p>
                          <w:p w14:paraId="73519413">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VV0p+0gAAAAUBAAAPAAAAAAAAAAEA&#10;IAAAACIAAABkcnMvZG93bnJldi54bWxQSwECFAAUAAAACACHTuJAwhuUV04CAACsBAAADgAAAAAA&#10;AAABACAAAAAhAQAAZHJzL2Uyb0RvYy54bWxQSwUGAAAAAAYABgBZAQAA4QUAAAAA&#10;">
                <v:fill on="t" focussize="0,0"/>
                <v:stroke weight="7.8740157480315e-5pt" color="#000000" opacity="6682f" miterlimit="8" joinstyle="miter"/>
                <v:imagedata o:title=""/>
                <o:lock v:ext="edit" aspectratio="f"/>
                <v:textbox inset="11.1125mm,3.175mm,3.175mm,3.175mm" style="mso-fit-shape-to-text:t;">
                  <w:txbxContent>
                    <w:p w14:paraId="4E1C0901">
                      <w:r>
                        <w:t>{</w:t>
                      </w:r>
                    </w:p>
                    <w:p w14:paraId="24925683">
                      <w:r>
                        <w:t xml:space="preserve">  "code": 200,</w:t>
                      </w:r>
                    </w:p>
                    <w:p w14:paraId="1D0DAFB1">
                      <w:r>
                        <w:t xml:space="preserve">  "message": "操作成功",</w:t>
                      </w:r>
                    </w:p>
                    <w:p w14:paraId="3119D372">
                      <w:r>
                        <w:t xml:space="preserve">  "data": [</w:t>
                      </w:r>
                    </w:p>
                    <w:p w14:paraId="46D19474">
                      <w:r>
                        <w:t xml:space="preserve">    {</w:t>
                      </w:r>
                    </w:p>
                    <w:p w14:paraId="71391063">
                      <w:r>
                        <w:t xml:space="preserve">      "id": 5891,</w:t>
                      </w:r>
                    </w:p>
                    <w:p w14:paraId="35369589">
                      <w:r>
                        <w:t xml:space="preserve">      "planId": 3,</w:t>
                      </w:r>
                    </w:p>
                    <w:p w14:paraId="0A136E15">
                      <w:r>
                        <w:t xml:space="preserve">      "medicineName": "阿莫西林",</w:t>
                      </w:r>
                    </w:p>
                    <w:p w14:paraId="2672CFC8">
                      <w:r>
                        <w:t xml:space="preserve">      "dosage": "2粒",</w:t>
                      </w:r>
                    </w:p>
                    <w:p w14:paraId="1D99EF52">
                      <w:r>
                        <w:t xml:space="preserve">      "taskDate": "2026-01-20",</w:t>
                      </w:r>
                    </w:p>
                    <w:p w14:paraId="357ED117">
                      <w:r>
                        <w:t xml:space="preserve">      "timePoint": "08:00",</w:t>
                      </w:r>
                    </w:p>
                    <w:p w14:paraId="5D2830F3">
                      <w:r>
                        <w:t xml:space="preserve">      "status": 1, </w:t>
                      </w:r>
                    </w:p>
                    <w:p w14:paraId="69EAD30F">
                      <w:r>
                        <w:t xml:space="preserve">      "operateTime": "2026-01-20T07:58:00"</w:t>
                      </w:r>
                    </w:p>
                    <w:p w14:paraId="70AFDF28">
                      <w:r>
                        <w:t xml:space="preserve">    }</w:t>
                      </w:r>
                    </w:p>
                    <w:p w14:paraId="2610F346">
                      <w:r>
                        <w:t xml:space="preserve">  ]</w:t>
                      </w:r>
                    </w:p>
                    <w:p w14:paraId="73519413">
                      <w:r>
                        <w:t>}</w:t>
                      </w:r>
                    </w:p>
                  </w:txbxContent>
                </v:textbox>
                <w10:wrap type="none"/>
                <w10:anchorlock/>
              </v:shape>
            </w:pict>
          </mc:Fallback>
        </mc:AlternateContent>
      </w:r>
    </w:p>
    <w:p w14:paraId="773C9915">
      <w:pPr>
        <w:spacing w:line="360" w:lineRule="auto"/>
        <w:rPr>
          <w:rFonts w:ascii="宋体" w:hAnsi="宋体"/>
          <w:i/>
          <w:color w:val="000000"/>
          <w:szCs w:val="21"/>
        </w:rPr>
      </w:pPr>
      <w:r>
        <w:rPr>
          <w:rFonts w:ascii="宋体" w:hAnsi="宋体"/>
          <w:i/>
          <w:color w:val="000000"/>
          <w:szCs w:val="21"/>
        </w:rPr>
        <w:t>(注：status 状态枚举说明：0-待服药，1-已服药，2-已漏服/忽略)</w:t>
      </w:r>
    </w:p>
    <w:p w14:paraId="6AC9A0FB">
      <w:pPr>
        <w:spacing w:line="360" w:lineRule="auto"/>
        <w:rPr>
          <w:rFonts w:ascii="宋体" w:hAnsi="宋体"/>
          <w:i/>
          <w:color w:val="000000"/>
          <w:szCs w:val="21"/>
        </w:rPr>
      </w:pPr>
    </w:p>
    <w:p w14:paraId="54319BD1">
      <w:pPr>
        <w:spacing w:line="360" w:lineRule="auto"/>
        <w:rPr>
          <w:rFonts w:ascii="宋体" w:hAnsi="宋体"/>
          <w:b/>
          <w:color w:val="000000"/>
          <w:szCs w:val="21"/>
        </w:rPr>
      </w:pPr>
      <w:r>
        <w:rPr>
          <w:rFonts w:ascii="宋体" w:hAnsi="宋体"/>
          <w:b/>
          <w:color w:val="000000"/>
          <w:szCs w:val="21"/>
        </w:rPr>
        <w:t>6. 修改任务状态 (服药打卡)</w:t>
      </w:r>
    </w:p>
    <w:p w14:paraId="0E338AA7">
      <w:pPr>
        <w:numPr>
          <w:ilvl w:val="0"/>
          <w:numId w:val="15"/>
        </w:numPr>
        <w:spacing w:line="360" w:lineRule="auto"/>
        <w:rPr>
          <w:rFonts w:ascii="宋体" w:hAnsi="宋体" w:cs="宋体"/>
          <w:color w:val="000000"/>
          <w:szCs w:val="21"/>
        </w:rPr>
      </w:pPr>
      <w:r>
        <w:rPr>
          <w:rFonts w:ascii="宋体" w:hAnsi="宋体" w:cs="宋体"/>
          <w:color w:val="000000"/>
          <w:szCs w:val="21"/>
        </w:rPr>
        <w:t>接口路径: /api/task/{taskId}/status</w:t>
      </w:r>
    </w:p>
    <w:p w14:paraId="6A5AE775">
      <w:pPr>
        <w:numPr>
          <w:ilvl w:val="0"/>
          <w:numId w:val="15"/>
        </w:numPr>
        <w:spacing w:line="360" w:lineRule="auto"/>
        <w:rPr>
          <w:rFonts w:ascii="宋体" w:hAnsi="宋体" w:cs="宋体"/>
          <w:color w:val="000000"/>
          <w:szCs w:val="21"/>
        </w:rPr>
      </w:pPr>
      <w:r>
        <w:rPr>
          <w:rFonts w:ascii="宋体" w:hAnsi="宋体" w:cs="宋体"/>
          <w:color w:val="000000"/>
          <w:szCs w:val="21"/>
        </w:rPr>
        <w:t>请求方式: PUT</w:t>
      </w:r>
    </w:p>
    <w:p w14:paraId="3C6E5596">
      <w:pPr>
        <w:numPr>
          <w:ilvl w:val="0"/>
          <w:numId w:val="15"/>
        </w:numPr>
        <w:spacing w:line="360" w:lineRule="auto"/>
        <w:rPr>
          <w:rFonts w:ascii="宋体" w:hAnsi="宋体" w:cs="宋体"/>
          <w:color w:val="000000"/>
          <w:szCs w:val="21"/>
        </w:rPr>
      </w:pPr>
      <w:r>
        <w:rPr>
          <w:rFonts w:ascii="宋体" w:hAnsi="宋体" w:cs="宋体"/>
          <w:color w:val="000000"/>
          <w:szCs w:val="21"/>
        </w:rPr>
        <w:t>接口描述: 用户点击确认服药或忽略服药时，更新当日具体任务的状态。</w:t>
      </w:r>
    </w:p>
    <w:p w14:paraId="6FD62C6A">
      <w:pPr>
        <w:spacing w:line="360" w:lineRule="auto"/>
        <w:rPr>
          <w:rFonts w:ascii="宋体" w:hAnsi="宋体"/>
          <w:szCs w:val="21"/>
        </w:rPr>
      </w:pPr>
      <w:r>
        <w:rPr>
          <w:rFonts w:ascii="宋体" w:hAnsi="宋体"/>
          <w:b/>
          <w:color w:val="000000"/>
          <w:szCs w:val="21"/>
        </w:rPr>
        <w:t>请求参数 (Path, Query &amp; Body)：</w:t>
      </w:r>
    </w:p>
    <w:p w14:paraId="0672BEF2">
      <w:pPr>
        <w:numPr>
          <w:ilvl w:val="0"/>
          <w:numId w:val="15"/>
        </w:numPr>
        <w:spacing w:line="360" w:lineRule="auto"/>
        <w:rPr>
          <w:rFonts w:ascii="宋体" w:hAnsi="宋体" w:cs="宋体"/>
          <w:color w:val="000000"/>
          <w:szCs w:val="21"/>
        </w:rPr>
      </w:pPr>
      <w:r>
        <w:rPr>
          <w:rFonts w:ascii="宋体" w:hAnsi="宋体" w:cs="宋体"/>
          <w:color w:val="000000"/>
          <w:szCs w:val="21"/>
        </w:rPr>
        <w:t>Path 参数: taskId (必填，具体任务实例的ID)</w:t>
      </w:r>
    </w:p>
    <w:p w14:paraId="7B13F4B2">
      <w:pPr>
        <w:numPr>
          <w:ilvl w:val="0"/>
          <w:numId w:val="15"/>
        </w:numPr>
        <w:spacing w:line="360" w:lineRule="auto"/>
        <w:rPr>
          <w:rFonts w:ascii="宋体" w:hAnsi="宋体" w:cs="宋体"/>
          <w:color w:val="000000"/>
          <w:szCs w:val="21"/>
        </w:rPr>
      </w:pPr>
      <w:r>
        <w:rPr>
          <w:rFonts w:ascii="宋体" w:hAnsi="宋体" w:cs="宋体"/>
          <w:color w:val="000000"/>
          <w:szCs w:val="21"/>
        </w:rPr>
        <w:t>Query 参数: userId (必填)</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3"/>
        <w:gridCol w:w="1761"/>
        <w:gridCol w:w="768"/>
        <w:gridCol w:w="3809"/>
      </w:tblGrid>
      <w:tr w14:paraId="532D49D7">
        <w:tc>
          <w:tcPr>
            <w:tcW w:w="1953" w:type="dxa"/>
            <w:tcBorders>
              <w:top w:val="single" w:color="000000" w:sz="0" w:space="0"/>
              <w:left w:val="single" w:color="000000" w:sz="0" w:space="0"/>
              <w:bottom w:val="single" w:color="000000" w:sz="0" w:space="0"/>
              <w:right w:val="single" w:color="000000" w:sz="0" w:space="0"/>
            </w:tcBorders>
            <w:vAlign w:val="center"/>
          </w:tcPr>
          <w:p w14:paraId="479F4600">
            <w:pPr>
              <w:spacing w:line="360" w:lineRule="auto"/>
              <w:jc w:val="center"/>
              <w:rPr>
                <w:rFonts w:ascii="宋体" w:hAnsi="宋体"/>
                <w:szCs w:val="21"/>
              </w:rPr>
            </w:pPr>
            <w:r>
              <w:rPr>
                <w:rFonts w:ascii="宋体" w:hAnsi="宋体" w:cs="Noto Sans SC"/>
                <w:b/>
                <w:color w:val="000000"/>
                <w:szCs w:val="21"/>
              </w:rPr>
              <w:t>Body 字段名</w:t>
            </w:r>
          </w:p>
        </w:tc>
        <w:tc>
          <w:tcPr>
            <w:tcW w:w="1761" w:type="dxa"/>
            <w:tcBorders>
              <w:top w:val="single" w:color="000000" w:sz="0" w:space="0"/>
              <w:left w:val="single" w:color="000000" w:sz="0" w:space="0"/>
              <w:bottom w:val="single" w:color="000000" w:sz="0" w:space="0"/>
              <w:right w:val="single" w:color="000000" w:sz="0" w:space="0"/>
            </w:tcBorders>
            <w:vAlign w:val="center"/>
          </w:tcPr>
          <w:p w14:paraId="444D5939">
            <w:pPr>
              <w:spacing w:line="360" w:lineRule="auto"/>
              <w:jc w:val="center"/>
              <w:rPr>
                <w:rFonts w:ascii="宋体" w:hAnsi="宋体"/>
                <w:szCs w:val="21"/>
              </w:rPr>
            </w:pPr>
            <w:r>
              <w:rPr>
                <w:rFonts w:ascii="宋体" w:hAnsi="宋体" w:cs="Noto Sans SC"/>
                <w:b/>
                <w:color w:val="000000"/>
                <w:szCs w:val="21"/>
              </w:rPr>
              <w:t>类型</w:t>
            </w:r>
          </w:p>
        </w:tc>
        <w:tc>
          <w:tcPr>
            <w:tcW w:w="768" w:type="dxa"/>
            <w:tcBorders>
              <w:top w:val="single" w:color="000000" w:sz="0" w:space="0"/>
              <w:left w:val="single" w:color="000000" w:sz="0" w:space="0"/>
              <w:bottom w:val="single" w:color="000000" w:sz="0" w:space="0"/>
              <w:right w:val="single" w:color="000000" w:sz="0" w:space="0"/>
            </w:tcBorders>
            <w:vAlign w:val="center"/>
          </w:tcPr>
          <w:p w14:paraId="6664B6C6">
            <w:pPr>
              <w:spacing w:line="360" w:lineRule="auto"/>
              <w:jc w:val="center"/>
              <w:rPr>
                <w:rFonts w:ascii="宋体" w:hAnsi="宋体"/>
                <w:szCs w:val="21"/>
              </w:rPr>
            </w:pPr>
            <w:r>
              <w:rPr>
                <w:rFonts w:ascii="宋体" w:hAnsi="宋体" w:cs="Noto Sans SC"/>
                <w:b/>
                <w:color w:val="000000"/>
                <w:szCs w:val="21"/>
              </w:rPr>
              <w:t>必填</w:t>
            </w:r>
          </w:p>
        </w:tc>
        <w:tc>
          <w:tcPr>
            <w:tcW w:w="3809" w:type="dxa"/>
            <w:tcBorders>
              <w:top w:val="single" w:color="000000" w:sz="0" w:space="0"/>
              <w:left w:val="single" w:color="000000" w:sz="0" w:space="0"/>
              <w:bottom w:val="single" w:color="000000" w:sz="0" w:space="0"/>
              <w:right w:val="single" w:color="000000" w:sz="0" w:space="0"/>
            </w:tcBorders>
            <w:vAlign w:val="center"/>
          </w:tcPr>
          <w:p w14:paraId="40C4A651">
            <w:pPr>
              <w:spacing w:line="360" w:lineRule="auto"/>
              <w:jc w:val="center"/>
              <w:rPr>
                <w:rFonts w:ascii="宋体" w:hAnsi="宋体"/>
                <w:szCs w:val="21"/>
              </w:rPr>
            </w:pPr>
            <w:r>
              <w:rPr>
                <w:rFonts w:ascii="宋体" w:hAnsi="宋体" w:cs="Noto Sans SC"/>
                <w:b/>
                <w:color w:val="000000"/>
                <w:szCs w:val="21"/>
              </w:rPr>
              <w:t>说明</w:t>
            </w:r>
          </w:p>
        </w:tc>
      </w:tr>
      <w:tr w14:paraId="2E319BBD">
        <w:tc>
          <w:tcPr>
            <w:tcW w:w="1953" w:type="dxa"/>
            <w:tcBorders>
              <w:top w:val="single" w:color="000000" w:sz="0" w:space="0"/>
              <w:left w:val="single" w:color="000000" w:sz="0" w:space="0"/>
              <w:bottom w:val="single" w:color="000000" w:sz="0" w:space="0"/>
              <w:right w:val="single" w:color="000000" w:sz="0" w:space="0"/>
            </w:tcBorders>
            <w:vAlign w:val="center"/>
          </w:tcPr>
          <w:p w14:paraId="0B76A3D6">
            <w:pPr>
              <w:spacing w:line="360" w:lineRule="auto"/>
              <w:rPr>
                <w:rFonts w:ascii="宋体" w:hAnsi="宋体"/>
                <w:szCs w:val="21"/>
              </w:rPr>
            </w:pPr>
            <w:r>
              <w:rPr>
                <w:rFonts w:ascii="宋体" w:hAnsi="宋体" w:cs="Noto Sans SC"/>
                <w:color w:val="000000"/>
                <w:szCs w:val="21"/>
              </w:rPr>
              <w:t>status</w:t>
            </w:r>
          </w:p>
        </w:tc>
        <w:tc>
          <w:tcPr>
            <w:tcW w:w="1761" w:type="dxa"/>
            <w:tcBorders>
              <w:top w:val="single" w:color="000000" w:sz="0" w:space="0"/>
              <w:left w:val="single" w:color="000000" w:sz="0" w:space="0"/>
              <w:bottom w:val="single" w:color="000000" w:sz="0" w:space="0"/>
              <w:right w:val="single" w:color="000000" w:sz="0" w:space="0"/>
            </w:tcBorders>
            <w:vAlign w:val="center"/>
          </w:tcPr>
          <w:p w14:paraId="6177FD57">
            <w:pPr>
              <w:spacing w:line="360" w:lineRule="auto"/>
              <w:rPr>
                <w:rFonts w:ascii="宋体" w:hAnsi="宋体"/>
                <w:szCs w:val="21"/>
              </w:rPr>
            </w:pPr>
            <w:r>
              <w:rPr>
                <w:rFonts w:ascii="宋体" w:hAnsi="宋体" w:cs="Noto Sans SC"/>
                <w:color w:val="000000"/>
                <w:szCs w:val="21"/>
              </w:rPr>
              <w:t>Integer</w:t>
            </w:r>
          </w:p>
        </w:tc>
        <w:tc>
          <w:tcPr>
            <w:tcW w:w="768" w:type="dxa"/>
            <w:tcBorders>
              <w:top w:val="single" w:color="000000" w:sz="0" w:space="0"/>
              <w:left w:val="single" w:color="000000" w:sz="0" w:space="0"/>
              <w:bottom w:val="single" w:color="000000" w:sz="0" w:space="0"/>
              <w:right w:val="single" w:color="000000" w:sz="0" w:space="0"/>
            </w:tcBorders>
            <w:vAlign w:val="center"/>
          </w:tcPr>
          <w:p w14:paraId="533EE013">
            <w:pPr>
              <w:spacing w:line="360" w:lineRule="auto"/>
              <w:rPr>
                <w:rFonts w:ascii="宋体" w:hAnsi="宋体"/>
                <w:szCs w:val="21"/>
              </w:rPr>
            </w:pPr>
            <w:r>
              <w:rPr>
                <w:rFonts w:ascii="宋体" w:hAnsi="宋体" w:cs="Noto Sans SC"/>
                <w:color w:val="000000"/>
                <w:szCs w:val="21"/>
              </w:rPr>
              <w:t>是</w:t>
            </w:r>
          </w:p>
        </w:tc>
        <w:tc>
          <w:tcPr>
            <w:tcW w:w="3809" w:type="dxa"/>
            <w:tcBorders>
              <w:top w:val="single" w:color="000000" w:sz="0" w:space="0"/>
              <w:left w:val="single" w:color="000000" w:sz="0" w:space="0"/>
              <w:bottom w:val="single" w:color="000000" w:sz="0" w:space="0"/>
              <w:right w:val="single" w:color="000000" w:sz="0" w:space="0"/>
            </w:tcBorders>
            <w:vAlign w:val="center"/>
          </w:tcPr>
          <w:p w14:paraId="2E272134">
            <w:pPr>
              <w:spacing w:line="360" w:lineRule="auto"/>
              <w:rPr>
                <w:rFonts w:ascii="宋体" w:hAnsi="宋体"/>
                <w:szCs w:val="21"/>
              </w:rPr>
            </w:pPr>
            <w:r>
              <w:rPr>
                <w:rFonts w:ascii="宋体" w:hAnsi="宋体" w:cs="Noto Sans SC"/>
                <w:color w:val="000000"/>
                <w:szCs w:val="21"/>
              </w:rPr>
              <w:t>目标状态码（如：1代表确认已服）</w:t>
            </w:r>
          </w:p>
        </w:tc>
      </w:tr>
    </w:tbl>
    <w:p w14:paraId="40305EF4">
      <w:pPr>
        <w:spacing w:line="360" w:lineRule="auto"/>
        <w:rPr>
          <w:rFonts w:ascii="宋体" w:hAnsi="宋体"/>
          <w:szCs w:val="21"/>
        </w:rPr>
      </w:pPr>
      <w:r>
        <w:rPr>
          <w:rFonts w:ascii="宋体" w:hAnsi="宋体"/>
          <w:b/>
          <w:color w:val="000000"/>
          <w:szCs w:val="21"/>
        </w:rPr>
        <w:t>成功响应 (HTTP Status: 200)：</w:t>
      </w:r>
    </w:p>
    <w:p w14:paraId="1AB78073">
      <w:pPr>
        <w:spacing w:line="360" w:lineRule="auto"/>
        <w:rPr>
          <w:rFonts w:ascii="宋体" w:hAnsi="宋体"/>
          <w:szCs w:val="21"/>
        </w:rPr>
      </w:pPr>
    </w:p>
    <w:p w14:paraId="0CC76C09">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9525"/>
                <wp:docPr id="14" name="文本框 14"/>
                <wp:cNvGraphicFramePr/>
                <a:graphic xmlns:a="http://schemas.openxmlformats.org/drawingml/2006/main">
                  <a:graphicData uri="http://schemas.microsoft.com/office/word/2010/wordprocessingShape">
                    <wps:wsp>
                      <wps:cNvSpPr txBox="1">
                        <a:spLocks noChangeArrowheads="1"/>
                      </wps:cNvSpPr>
                      <wps:spPr bwMode="auto">
                        <a:xfrm>
                          <a:off x="0" y="0"/>
                          <a:ext cx="5278120" cy="3002280"/>
                        </a:xfrm>
                        <a:prstGeom prst="rect">
                          <a:avLst/>
                        </a:prstGeom>
                        <a:solidFill>
                          <a:srgbClr val="FAFAFA"/>
                        </a:solidFill>
                        <a:ln w="1">
                          <a:solidFill>
                            <a:srgbClr val="000000">
                              <a:alpha val="10196"/>
                            </a:srgbClr>
                          </a:solidFill>
                          <a:miter lim="800000"/>
                        </a:ln>
                      </wps:spPr>
                      <wps:txbx>
                        <w:txbxContent>
                          <w:p w14:paraId="7BD58111">
                            <w:r>
                              <w:t>{</w:t>
                            </w:r>
                          </w:p>
                          <w:p w14:paraId="48C55F1D">
                            <w:r>
                              <w:t xml:space="preserve">  "code": 200,</w:t>
                            </w:r>
                          </w:p>
                          <w:p w14:paraId="56DEB1C7">
                            <w:r>
                              <w:t xml:space="preserve">  "message": "修改成功",</w:t>
                            </w:r>
                          </w:p>
                          <w:p w14:paraId="3856FBC1">
                            <w:r>
                              <w:t xml:space="preserve">  "data": {</w:t>
                            </w:r>
                          </w:p>
                          <w:p w14:paraId="7C04FA7E">
                            <w:r>
                              <w:t xml:space="preserve">    "id": 5891,</w:t>
                            </w:r>
                          </w:p>
                          <w:p w14:paraId="660ABCBE">
                            <w:r>
                              <w:t xml:space="preserve">    "planId": 3,</w:t>
                            </w:r>
                          </w:p>
                          <w:p w14:paraId="44F7A05C">
                            <w:r>
                              <w:t xml:space="preserve">    "medicineName": "阿莫西林",</w:t>
                            </w:r>
                          </w:p>
                          <w:p w14:paraId="6ACFD35E">
                            <w:r>
                              <w:t xml:space="preserve">    "dosage": "2粒",</w:t>
                            </w:r>
                          </w:p>
                          <w:p w14:paraId="41ECB735">
                            <w:r>
                              <w:t xml:space="preserve">    "taskDate": "2026-01-20",</w:t>
                            </w:r>
                          </w:p>
                          <w:p w14:paraId="313D420C">
                            <w:r>
                              <w:t xml:space="preserve">    "timePoint": "08:00",</w:t>
                            </w:r>
                          </w:p>
                          <w:p w14:paraId="161B9F61">
                            <w:r>
                              <w:t xml:space="preserve">    "status": 1,</w:t>
                            </w:r>
                          </w:p>
                          <w:p w14:paraId="3CBDF79F">
                            <w:r>
                              <w:t xml:space="preserve">    "operateTime": "2026-01-20T07:58:00"</w:t>
                            </w:r>
                          </w:p>
                          <w:p w14:paraId="5ED16F1E">
                            <w:r>
                              <w:t xml:space="preserve">  }</w:t>
                            </w:r>
                          </w:p>
                          <w:p w14:paraId="23A0C25E">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D2vZkj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7BD58111">
                      <w:r>
                        <w:t>{</w:t>
                      </w:r>
                    </w:p>
                    <w:p w14:paraId="48C55F1D">
                      <w:r>
                        <w:t xml:space="preserve">  "code": 200,</w:t>
                      </w:r>
                    </w:p>
                    <w:p w14:paraId="56DEB1C7">
                      <w:r>
                        <w:t xml:space="preserve">  "message": "修改成功",</w:t>
                      </w:r>
                    </w:p>
                    <w:p w14:paraId="3856FBC1">
                      <w:r>
                        <w:t xml:space="preserve">  "data": {</w:t>
                      </w:r>
                    </w:p>
                    <w:p w14:paraId="7C04FA7E">
                      <w:r>
                        <w:t xml:space="preserve">    "id": 5891,</w:t>
                      </w:r>
                    </w:p>
                    <w:p w14:paraId="660ABCBE">
                      <w:r>
                        <w:t xml:space="preserve">    "planId": 3,</w:t>
                      </w:r>
                    </w:p>
                    <w:p w14:paraId="44F7A05C">
                      <w:r>
                        <w:t xml:space="preserve">    "medicineName": "阿莫西林",</w:t>
                      </w:r>
                    </w:p>
                    <w:p w14:paraId="6ACFD35E">
                      <w:r>
                        <w:t xml:space="preserve">    "dosage": "2粒",</w:t>
                      </w:r>
                    </w:p>
                    <w:p w14:paraId="41ECB735">
                      <w:r>
                        <w:t xml:space="preserve">    "taskDate": "2026-01-20",</w:t>
                      </w:r>
                    </w:p>
                    <w:p w14:paraId="313D420C">
                      <w:r>
                        <w:t xml:space="preserve">    "timePoint": "08:00",</w:t>
                      </w:r>
                    </w:p>
                    <w:p w14:paraId="161B9F61">
                      <w:r>
                        <w:t xml:space="preserve">    "status": 1,</w:t>
                      </w:r>
                    </w:p>
                    <w:p w14:paraId="3CBDF79F">
                      <w:r>
                        <w:t xml:space="preserve">    "operateTime": "2026-01-20T07:58:00"</w:t>
                      </w:r>
                    </w:p>
                    <w:p w14:paraId="5ED16F1E">
                      <w:r>
                        <w:t xml:space="preserve">  }</w:t>
                      </w:r>
                    </w:p>
                    <w:p w14:paraId="23A0C25E">
                      <w:r>
                        <w:t>}</w:t>
                      </w:r>
                    </w:p>
                  </w:txbxContent>
                </v:textbox>
                <w10:wrap type="none"/>
                <w10:anchorlock/>
              </v:shape>
            </w:pict>
          </mc:Fallback>
        </mc:AlternateContent>
      </w:r>
    </w:p>
    <w:p w14:paraId="598847D8">
      <w:pPr>
        <w:spacing w:line="360" w:lineRule="auto"/>
        <w:rPr>
          <w:rFonts w:ascii="宋体" w:hAnsi="宋体"/>
          <w:szCs w:val="21"/>
        </w:rPr>
      </w:pPr>
    </w:p>
    <w:p w14:paraId="5C391A9C">
      <w:pPr>
        <w:spacing w:line="360" w:lineRule="auto"/>
        <w:rPr>
          <w:rFonts w:ascii="宋体" w:hAnsi="宋体"/>
          <w:b/>
          <w:color w:val="000000"/>
          <w:szCs w:val="21"/>
        </w:rPr>
      </w:pPr>
      <w:r>
        <w:rPr>
          <w:rFonts w:ascii="宋体" w:hAnsi="宋体"/>
          <w:b/>
          <w:color w:val="000000"/>
          <w:szCs w:val="21"/>
        </w:rPr>
        <w:t>7. 查询历史任务</w:t>
      </w:r>
    </w:p>
    <w:p w14:paraId="15BEB727">
      <w:pPr>
        <w:numPr>
          <w:ilvl w:val="0"/>
          <w:numId w:val="15"/>
        </w:numPr>
        <w:spacing w:line="360" w:lineRule="auto"/>
        <w:rPr>
          <w:rFonts w:ascii="宋体" w:hAnsi="宋体" w:cs="宋体"/>
          <w:color w:val="000000"/>
          <w:szCs w:val="21"/>
        </w:rPr>
      </w:pPr>
      <w:r>
        <w:rPr>
          <w:rFonts w:ascii="宋体" w:hAnsi="宋体" w:cs="宋体"/>
          <w:color w:val="000000"/>
          <w:szCs w:val="21"/>
        </w:rPr>
        <w:t>接口路径: /api/task/history</w:t>
      </w:r>
    </w:p>
    <w:p w14:paraId="50851CE6">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1DB27335">
      <w:pPr>
        <w:numPr>
          <w:ilvl w:val="0"/>
          <w:numId w:val="15"/>
        </w:numPr>
        <w:spacing w:line="360" w:lineRule="auto"/>
        <w:rPr>
          <w:rFonts w:ascii="宋体" w:hAnsi="宋体" w:cs="宋体"/>
          <w:color w:val="000000"/>
          <w:szCs w:val="21"/>
        </w:rPr>
      </w:pPr>
      <w:r>
        <w:rPr>
          <w:rFonts w:ascii="宋体" w:hAnsi="宋体" w:cs="宋体"/>
          <w:color w:val="000000"/>
          <w:szCs w:val="21"/>
        </w:rPr>
        <w:t>接口描述: 根据条件组合筛选历史服药记录，用于生成依从性统计或健康回顾。</w:t>
      </w:r>
    </w:p>
    <w:p w14:paraId="61FA6EF3">
      <w:pPr>
        <w:spacing w:line="360" w:lineRule="auto"/>
        <w:rPr>
          <w:rFonts w:ascii="宋体" w:hAnsi="宋体"/>
          <w:szCs w:val="21"/>
        </w:rPr>
      </w:pPr>
      <w:r>
        <w:rPr>
          <w:rFonts w:ascii="宋体" w:hAnsi="宋体"/>
          <w:b/>
          <w:color w:val="000000"/>
          <w:szCs w:val="21"/>
        </w:rPr>
        <w:t>请求参数 (Query String)：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1"/>
        <w:gridCol w:w="1604"/>
        <w:gridCol w:w="908"/>
        <w:gridCol w:w="3218"/>
      </w:tblGrid>
      <w:tr w14:paraId="5696421A">
        <w:tc>
          <w:tcPr>
            <w:tcW w:w="2561" w:type="dxa"/>
            <w:tcBorders>
              <w:top w:val="single" w:color="000000" w:sz="0" w:space="0"/>
              <w:left w:val="single" w:color="000000" w:sz="0" w:space="0"/>
              <w:bottom w:val="single" w:color="000000" w:sz="0" w:space="0"/>
              <w:right w:val="single" w:color="000000" w:sz="0" w:space="0"/>
            </w:tcBorders>
            <w:vAlign w:val="center"/>
          </w:tcPr>
          <w:p w14:paraId="5F7F510B">
            <w:pPr>
              <w:spacing w:line="360" w:lineRule="auto"/>
              <w:jc w:val="left"/>
              <w:rPr>
                <w:rFonts w:ascii="宋体" w:hAnsi="宋体"/>
                <w:szCs w:val="21"/>
              </w:rPr>
            </w:pPr>
            <w:r>
              <w:rPr>
                <w:rFonts w:ascii="宋体" w:hAnsi="宋体" w:cs="Noto Sans SC"/>
                <w:b/>
                <w:color w:val="000000"/>
                <w:szCs w:val="21"/>
              </w:rPr>
              <w:t>字段名</w:t>
            </w:r>
          </w:p>
        </w:tc>
        <w:tc>
          <w:tcPr>
            <w:tcW w:w="1604" w:type="dxa"/>
            <w:tcBorders>
              <w:top w:val="single" w:color="000000" w:sz="0" w:space="0"/>
              <w:left w:val="single" w:color="000000" w:sz="0" w:space="0"/>
              <w:bottom w:val="single" w:color="000000" w:sz="0" w:space="0"/>
              <w:right w:val="single" w:color="000000" w:sz="0" w:space="0"/>
            </w:tcBorders>
            <w:vAlign w:val="center"/>
          </w:tcPr>
          <w:p w14:paraId="3254FAFF">
            <w:pPr>
              <w:spacing w:line="360" w:lineRule="auto"/>
              <w:jc w:val="left"/>
              <w:rPr>
                <w:rFonts w:ascii="宋体" w:hAnsi="宋体"/>
                <w:szCs w:val="21"/>
              </w:rPr>
            </w:pPr>
            <w:r>
              <w:rPr>
                <w:rFonts w:ascii="宋体" w:hAnsi="宋体" w:cs="Noto Sans SC"/>
                <w:b/>
                <w:color w:val="000000"/>
                <w:szCs w:val="21"/>
              </w:rPr>
              <w:t>类型</w:t>
            </w:r>
          </w:p>
        </w:tc>
        <w:tc>
          <w:tcPr>
            <w:tcW w:w="908" w:type="dxa"/>
            <w:tcBorders>
              <w:top w:val="single" w:color="000000" w:sz="0" w:space="0"/>
              <w:left w:val="single" w:color="000000" w:sz="0" w:space="0"/>
              <w:bottom w:val="single" w:color="000000" w:sz="0" w:space="0"/>
              <w:right w:val="single" w:color="000000" w:sz="0" w:space="0"/>
            </w:tcBorders>
            <w:vAlign w:val="center"/>
          </w:tcPr>
          <w:p w14:paraId="012DE6FA">
            <w:pPr>
              <w:spacing w:line="360" w:lineRule="auto"/>
              <w:jc w:val="center"/>
              <w:rPr>
                <w:rFonts w:ascii="宋体" w:hAnsi="宋体"/>
                <w:szCs w:val="21"/>
              </w:rPr>
            </w:pPr>
            <w:r>
              <w:rPr>
                <w:rFonts w:ascii="宋体" w:hAnsi="宋体" w:cs="Noto Sans SC"/>
                <w:b/>
                <w:color w:val="000000"/>
                <w:szCs w:val="21"/>
              </w:rPr>
              <w:t>必填</w:t>
            </w:r>
          </w:p>
        </w:tc>
        <w:tc>
          <w:tcPr>
            <w:tcW w:w="3218" w:type="dxa"/>
            <w:tcBorders>
              <w:top w:val="single" w:color="000000" w:sz="0" w:space="0"/>
              <w:left w:val="single" w:color="000000" w:sz="0" w:space="0"/>
              <w:bottom w:val="single" w:color="000000" w:sz="0" w:space="0"/>
              <w:right w:val="single" w:color="000000" w:sz="0" w:space="0"/>
            </w:tcBorders>
            <w:vAlign w:val="center"/>
          </w:tcPr>
          <w:p w14:paraId="5902AC3B">
            <w:pPr>
              <w:spacing w:line="360" w:lineRule="auto"/>
              <w:jc w:val="left"/>
              <w:rPr>
                <w:rFonts w:ascii="宋体" w:hAnsi="宋体"/>
                <w:szCs w:val="21"/>
              </w:rPr>
            </w:pPr>
            <w:r>
              <w:rPr>
                <w:rFonts w:ascii="宋体" w:hAnsi="宋体" w:cs="Noto Sans SC"/>
                <w:b/>
                <w:color w:val="000000"/>
                <w:szCs w:val="21"/>
              </w:rPr>
              <w:t>说明</w:t>
            </w:r>
          </w:p>
        </w:tc>
      </w:tr>
      <w:tr w14:paraId="7064A667">
        <w:tc>
          <w:tcPr>
            <w:tcW w:w="2561" w:type="dxa"/>
            <w:tcBorders>
              <w:top w:val="single" w:color="000000" w:sz="0" w:space="0"/>
              <w:left w:val="single" w:color="000000" w:sz="0" w:space="0"/>
              <w:bottom w:val="single" w:color="000000" w:sz="0" w:space="0"/>
              <w:right w:val="single" w:color="000000" w:sz="0" w:space="0"/>
            </w:tcBorders>
            <w:vAlign w:val="center"/>
          </w:tcPr>
          <w:p w14:paraId="5D72CF9D">
            <w:pPr>
              <w:spacing w:line="360" w:lineRule="auto"/>
              <w:jc w:val="left"/>
              <w:rPr>
                <w:rFonts w:ascii="宋体" w:hAnsi="宋体"/>
                <w:szCs w:val="21"/>
              </w:rPr>
            </w:pPr>
            <w:r>
              <w:rPr>
                <w:rFonts w:ascii="宋体" w:hAnsi="宋体" w:cs="Noto Sans SC"/>
                <w:color w:val="000000"/>
                <w:szCs w:val="21"/>
              </w:rPr>
              <w:t>userId</w:t>
            </w:r>
          </w:p>
        </w:tc>
        <w:tc>
          <w:tcPr>
            <w:tcW w:w="1604" w:type="dxa"/>
            <w:tcBorders>
              <w:top w:val="single" w:color="000000" w:sz="0" w:space="0"/>
              <w:left w:val="single" w:color="000000" w:sz="0" w:space="0"/>
              <w:bottom w:val="single" w:color="000000" w:sz="0" w:space="0"/>
              <w:right w:val="single" w:color="000000" w:sz="0" w:space="0"/>
            </w:tcBorders>
            <w:vAlign w:val="center"/>
          </w:tcPr>
          <w:p w14:paraId="189390A8">
            <w:pPr>
              <w:spacing w:line="360" w:lineRule="auto"/>
              <w:jc w:val="left"/>
              <w:rPr>
                <w:rFonts w:ascii="宋体" w:hAnsi="宋体"/>
                <w:szCs w:val="21"/>
              </w:rPr>
            </w:pPr>
            <w:r>
              <w:rPr>
                <w:rFonts w:ascii="宋体" w:hAnsi="宋体" w:cs="Noto Sans SC"/>
                <w:color w:val="000000"/>
                <w:szCs w:val="21"/>
              </w:rPr>
              <w:t>String/Long</w:t>
            </w:r>
          </w:p>
        </w:tc>
        <w:tc>
          <w:tcPr>
            <w:tcW w:w="908" w:type="dxa"/>
            <w:tcBorders>
              <w:top w:val="single" w:color="000000" w:sz="0" w:space="0"/>
              <w:left w:val="single" w:color="000000" w:sz="0" w:space="0"/>
              <w:bottom w:val="single" w:color="000000" w:sz="0" w:space="0"/>
              <w:right w:val="single" w:color="000000" w:sz="0" w:space="0"/>
            </w:tcBorders>
            <w:vAlign w:val="center"/>
          </w:tcPr>
          <w:p w14:paraId="70212F9B">
            <w:pPr>
              <w:spacing w:line="360" w:lineRule="auto"/>
              <w:jc w:val="center"/>
              <w:rPr>
                <w:rFonts w:ascii="宋体" w:hAnsi="宋体"/>
                <w:szCs w:val="21"/>
              </w:rPr>
            </w:pPr>
            <w:r>
              <w:rPr>
                <w:rFonts w:ascii="宋体" w:hAnsi="宋体" w:cs="Noto Sans SC"/>
                <w:color w:val="000000"/>
                <w:szCs w:val="21"/>
              </w:rPr>
              <w:t>是</w:t>
            </w:r>
          </w:p>
        </w:tc>
        <w:tc>
          <w:tcPr>
            <w:tcW w:w="3218" w:type="dxa"/>
            <w:tcBorders>
              <w:top w:val="single" w:color="000000" w:sz="0" w:space="0"/>
              <w:left w:val="single" w:color="000000" w:sz="0" w:space="0"/>
              <w:bottom w:val="single" w:color="000000" w:sz="0" w:space="0"/>
              <w:right w:val="single" w:color="000000" w:sz="0" w:space="0"/>
            </w:tcBorders>
            <w:vAlign w:val="center"/>
          </w:tcPr>
          <w:p w14:paraId="442C3E73">
            <w:pPr>
              <w:spacing w:line="360" w:lineRule="auto"/>
              <w:jc w:val="left"/>
              <w:rPr>
                <w:rFonts w:ascii="宋体" w:hAnsi="宋体"/>
                <w:szCs w:val="21"/>
              </w:rPr>
            </w:pPr>
            <w:r>
              <w:rPr>
                <w:rFonts w:ascii="宋体" w:hAnsi="宋体" w:cs="Noto Sans SC"/>
                <w:color w:val="000000"/>
                <w:szCs w:val="21"/>
              </w:rPr>
              <w:t>用户唯一标识</w:t>
            </w:r>
          </w:p>
        </w:tc>
      </w:tr>
      <w:tr w14:paraId="704A5135">
        <w:tc>
          <w:tcPr>
            <w:tcW w:w="2561" w:type="dxa"/>
            <w:tcBorders>
              <w:top w:val="single" w:color="000000" w:sz="0" w:space="0"/>
              <w:left w:val="single" w:color="000000" w:sz="0" w:space="0"/>
              <w:bottom w:val="single" w:color="000000" w:sz="0" w:space="0"/>
              <w:right w:val="single" w:color="000000" w:sz="0" w:space="0"/>
            </w:tcBorders>
            <w:vAlign w:val="center"/>
          </w:tcPr>
          <w:p w14:paraId="6050BB72">
            <w:pPr>
              <w:spacing w:line="360" w:lineRule="auto"/>
              <w:jc w:val="left"/>
              <w:rPr>
                <w:rFonts w:ascii="宋体" w:hAnsi="宋体"/>
                <w:szCs w:val="21"/>
              </w:rPr>
            </w:pPr>
            <w:r>
              <w:rPr>
                <w:rFonts w:ascii="宋体" w:hAnsi="宋体" w:cs="Noto Sans SC"/>
                <w:color w:val="000000"/>
                <w:szCs w:val="21"/>
              </w:rPr>
              <w:t>start</w:t>
            </w:r>
          </w:p>
        </w:tc>
        <w:tc>
          <w:tcPr>
            <w:tcW w:w="1604" w:type="dxa"/>
            <w:tcBorders>
              <w:top w:val="single" w:color="000000" w:sz="0" w:space="0"/>
              <w:left w:val="single" w:color="000000" w:sz="0" w:space="0"/>
              <w:bottom w:val="single" w:color="000000" w:sz="0" w:space="0"/>
              <w:right w:val="single" w:color="000000" w:sz="0" w:space="0"/>
            </w:tcBorders>
            <w:vAlign w:val="center"/>
          </w:tcPr>
          <w:p w14:paraId="1433F256">
            <w:pPr>
              <w:spacing w:line="360" w:lineRule="auto"/>
              <w:jc w:val="left"/>
              <w:rPr>
                <w:rFonts w:ascii="宋体" w:hAnsi="宋体"/>
                <w:szCs w:val="21"/>
              </w:rPr>
            </w:pPr>
            <w:r>
              <w:rPr>
                <w:rFonts w:ascii="宋体" w:hAnsi="宋体" w:cs="Noto Sans SC"/>
                <w:color w:val="000000"/>
                <w:szCs w:val="21"/>
              </w:rPr>
              <w:t>String</w:t>
            </w:r>
          </w:p>
        </w:tc>
        <w:tc>
          <w:tcPr>
            <w:tcW w:w="908" w:type="dxa"/>
            <w:tcBorders>
              <w:top w:val="single" w:color="000000" w:sz="0" w:space="0"/>
              <w:left w:val="single" w:color="000000" w:sz="0" w:space="0"/>
              <w:bottom w:val="single" w:color="000000" w:sz="0" w:space="0"/>
              <w:right w:val="single" w:color="000000" w:sz="0" w:space="0"/>
            </w:tcBorders>
            <w:vAlign w:val="center"/>
          </w:tcPr>
          <w:p w14:paraId="27E492A1">
            <w:pPr>
              <w:spacing w:line="360" w:lineRule="auto"/>
              <w:jc w:val="center"/>
              <w:rPr>
                <w:rFonts w:ascii="宋体" w:hAnsi="宋体"/>
                <w:szCs w:val="21"/>
              </w:rPr>
            </w:pPr>
            <w:r>
              <w:rPr>
                <w:rFonts w:ascii="宋体" w:hAnsi="宋体" w:cs="Noto Sans SC"/>
                <w:color w:val="000000"/>
                <w:szCs w:val="21"/>
              </w:rPr>
              <w:t>否</w:t>
            </w:r>
          </w:p>
        </w:tc>
        <w:tc>
          <w:tcPr>
            <w:tcW w:w="3218" w:type="dxa"/>
            <w:tcBorders>
              <w:top w:val="single" w:color="000000" w:sz="0" w:space="0"/>
              <w:left w:val="single" w:color="000000" w:sz="0" w:space="0"/>
              <w:bottom w:val="single" w:color="000000" w:sz="0" w:space="0"/>
              <w:right w:val="single" w:color="000000" w:sz="0" w:space="0"/>
            </w:tcBorders>
            <w:vAlign w:val="center"/>
          </w:tcPr>
          <w:p w14:paraId="06D9E59C">
            <w:pPr>
              <w:spacing w:line="360" w:lineRule="auto"/>
              <w:jc w:val="left"/>
              <w:rPr>
                <w:rFonts w:ascii="宋体" w:hAnsi="宋体"/>
                <w:szCs w:val="21"/>
              </w:rPr>
            </w:pPr>
            <w:r>
              <w:rPr>
                <w:rFonts w:ascii="宋体" w:hAnsi="宋体" w:cs="Noto Sans SC"/>
                <w:color w:val="000000"/>
                <w:szCs w:val="21"/>
              </w:rPr>
              <w:t>查询起始日期 (YYYY-MM-DD)</w:t>
            </w:r>
          </w:p>
        </w:tc>
      </w:tr>
      <w:tr w14:paraId="7C9CAF36">
        <w:tc>
          <w:tcPr>
            <w:tcW w:w="2561" w:type="dxa"/>
            <w:tcBorders>
              <w:top w:val="single" w:color="000000" w:sz="0" w:space="0"/>
              <w:left w:val="single" w:color="000000" w:sz="0" w:space="0"/>
              <w:bottom w:val="single" w:color="000000" w:sz="0" w:space="0"/>
              <w:right w:val="single" w:color="000000" w:sz="0" w:space="0"/>
            </w:tcBorders>
            <w:vAlign w:val="center"/>
          </w:tcPr>
          <w:p w14:paraId="6E1A5FA7">
            <w:pPr>
              <w:spacing w:line="360" w:lineRule="auto"/>
              <w:jc w:val="left"/>
              <w:rPr>
                <w:rFonts w:ascii="宋体" w:hAnsi="宋体"/>
                <w:szCs w:val="21"/>
              </w:rPr>
            </w:pPr>
            <w:r>
              <w:rPr>
                <w:rFonts w:ascii="宋体" w:hAnsi="宋体" w:cs="Noto Sans SC"/>
                <w:color w:val="000000"/>
                <w:szCs w:val="21"/>
              </w:rPr>
              <w:t>end</w:t>
            </w:r>
          </w:p>
        </w:tc>
        <w:tc>
          <w:tcPr>
            <w:tcW w:w="1604" w:type="dxa"/>
            <w:tcBorders>
              <w:top w:val="single" w:color="000000" w:sz="0" w:space="0"/>
              <w:left w:val="single" w:color="000000" w:sz="0" w:space="0"/>
              <w:bottom w:val="single" w:color="000000" w:sz="0" w:space="0"/>
              <w:right w:val="single" w:color="000000" w:sz="0" w:space="0"/>
            </w:tcBorders>
            <w:vAlign w:val="center"/>
          </w:tcPr>
          <w:p w14:paraId="04D47E2F">
            <w:pPr>
              <w:spacing w:line="360" w:lineRule="auto"/>
              <w:jc w:val="left"/>
              <w:rPr>
                <w:rFonts w:ascii="宋体" w:hAnsi="宋体"/>
                <w:szCs w:val="21"/>
              </w:rPr>
            </w:pPr>
            <w:r>
              <w:rPr>
                <w:rFonts w:ascii="宋体" w:hAnsi="宋体" w:cs="Noto Sans SC"/>
                <w:color w:val="000000"/>
                <w:szCs w:val="21"/>
              </w:rPr>
              <w:t>String</w:t>
            </w:r>
          </w:p>
        </w:tc>
        <w:tc>
          <w:tcPr>
            <w:tcW w:w="908" w:type="dxa"/>
            <w:tcBorders>
              <w:top w:val="single" w:color="000000" w:sz="0" w:space="0"/>
              <w:left w:val="single" w:color="000000" w:sz="0" w:space="0"/>
              <w:bottom w:val="single" w:color="000000" w:sz="0" w:space="0"/>
              <w:right w:val="single" w:color="000000" w:sz="0" w:space="0"/>
            </w:tcBorders>
            <w:vAlign w:val="center"/>
          </w:tcPr>
          <w:p w14:paraId="66F995EE">
            <w:pPr>
              <w:spacing w:line="360" w:lineRule="auto"/>
              <w:jc w:val="center"/>
              <w:rPr>
                <w:rFonts w:ascii="宋体" w:hAnsi="宋体"/>
                <w:szCs w:val="21"/>
              </w:rPr>
            </w:pPr>
            <w:r>
              <w:rPr>
                <w:rFonts w:ascii="宋体" w:hAnsi="宋体" w:cs="Noto Sans SC"/>
                <w:color w:val="000000"/>
                <w:szCs w:val="21"/>
              </w:rPr>
              <w:t>否</w:t>
            </w:r>
          </w:p>
        </w:tc>
        <w:tc>
          <w:tcPr>
            <w:tcW w:w="3218" w:type="dxa"/>
            <w:tcBorders>
              <w:top w:val="single" w:color="000000" w:sz="0" w:space="0"/>
              <w:left w:val="single" w:color="000000" w:sz="0" w:space="0"/>
              <w:bottom w:val="single" w:color="000000" w:sz="0" w:space="0"/>
              <w:right w:val="single" w:color="000000" w:sz="0" w:space="0"/>
            </w:tcBorders>
            <w:vAlign w:val="center"/>
          </w:tcPr>
          <w:p w14:paraId="0FF9C8E5">
            <w:pPr>
              <w:spacing w:line="360" w:lineRule="auto"/>
              <w:jc w:val="left"/>
              <w:rPr>
                <w:rFonts w:ascii="宋体" w:hAnsi="宋体"/>
                <w:szCs w:val="21"/>
              </w:rPr>
            </w:pPr>
            <w:r>
              <w:rPr>
                <w:rFonts w:ascii="宋体" w:hAnsi="宋体" w:cs="Noto Sans SC"/>
                <w:color w:val="000000"/>
                <w:szCs w:val="21"/>
              </w:rPr>
              <w:t>查询结束日期 (YYYY-MM-DD)</w:t>
            </w:r>
          </w:p>
        </w:tc>
      </w:tr>
      <w:tr w14:paraId="2E044635">
        <w:tc>
          <w:tcPr>
            <w:tcW w:w="2561" w:type="dxa"/>
            <w:tcBorders>
              <w:top w:val="single" w:color="000000" w:sz="0" w:space="0"/>
              <w:left w:val="single" w:color="000000" w:sz="0" w:space="0"/>
              <w:bottom w:val="single" w:color="000000" w:sz="0" w:space="0"/>
              <w:right w:val="single" w:color="000000" w:sz="0" w:space="0"/>
            </w:tcBorders>
            <w:vAlign w:val="center"/>
          </w:tcPr>
          <w:p w14:paraId="21FAA966">
            <w:pPr>
              <w:spacing w:line="360" w:lineRule="auto"/>
              <w:jc w:val="left"/>
              <w:rPr>
                <w:rFonts w:ascii="宋体" w:hAnsi="宋体"/>
                <w:szCs w:val="21"/>
              </w:rPr>
            </w:pPr>
            <w:r>
              <w:rPr>
                <w:rFonts w:ascii="宋体" w:hAnsi="宋体" w:cs="Noto Sans SC"/>
                <w:color w:val="000000"/>
                <w:szCs w:val="21"/>
              </w:rPr>
              <w:t>medicineName</w:t>
            </w:r>
          </w:p>
        </w:tc>
        <w:tc>
          <w:tcPr>
            <w:tcW w:w="1604" w:type="dxa"/>
            <w:tcBorders>
              <w:top w:val="single" w:color="000000" w:sz="0" w:space="0"/>
              <w:left w:val="single" w:color="000000" w:sz="0" w:space="0"/>
              <w:bottom w:val="single" w:color="000000" w:sz="0" w:space="0"/>
              <w:right w:val="single" w:color="000000" w:sz="0" w:space="0"/>
            </w:tcBorders>
            <w:vAlign w:val="center"/>
          </w:tcPr>
          <w:p w14:paraId="28416E6B">
            <w:pPr>
              <w:spacing w:line="360" w:lineRule="auto"/>
              <w:jc w:val="left"/>
              <w:rPr>
                <w:rFonts w:ascii="宋体" w:hAnsi="宋体"/>
                <w:szCs w:val="21"/>
              </w:rPr>
            </w:pPr>
            <w:r>
              <w:rPr>
                <w:rFonts w:ascii="宋体" w:hAnsi="宋体" w:cs="Noto Sans SC"/>
                <w:color w:val="000000"/>
                <w:szCs w:val="21"/>
              </w:rPr>
              <w:t>String</w:t>
            </w:r>
          </w:p>
        </w:tc>
        <w:tc>
          <w:tcPr>
            <w:tcW w:w="908" w:type="dxa"/>
            <w:tcBorders>
              <w:top w:val="single" w:color="000000" w:sz="0" w:space="0"/>
              <w:left w:val="single" w:color="000000" w:sz="0" w:space="0"/>
              <w:bottom w:val="single" w:color="000000" w:sz="0" w:space="0"/>
              <w:right w:val="single" w:color="000000" w:sz="0" w:space="0"/>
            </w:tcBorders>
            <w:vAlign w:val="center"/>
          </w:tcPr>
          <w:p w14:paraId="7135D9D5">
            <w:pPr>
              <w:spacing w:line="360" w:lineRule="auto"/>
              <w:jc w:val="center"/>
              <w:rPr>
                <w:rFonts w:ascii="宋体" w:hAnsi="宋体"/>
                <w:szCs w:val="21"/>
              </w:rPr>
            </w:pPr>
            <w:r>
              <w:rPr>
                <w:rFonts w:ascii="宋体" w:hAnsi="宋体" w:cs="Noto Sans SC"/>
                <w:color w:val="000000"/>
                <w:szCs w:val="21"/>
              </w:rPr>
              <w:t>否</w:t>
            </w:r>
          </w:p>
        </w:tc>
        <w:tc>
          <w:tcPr>
            <w:tcW w:w="3218" w:type="dxa"/>
            <w:tcBorders>
              <w:top w:val="single" w:color="000000" w:sz="0" w:space="0"/>
              <w:left w:val="single" w:color="000000" w:sz="0" w:space="0"/>
              <w:bottom w:val="single" w:color="000000" w:sz="0" w:space="0"/>
              <w:right w:val="single" w:color="000000" w:sz="0" w:space="0"/>
            </w:tcBorders>
            <w:vAlign w:val="center"/>
          </w:tcPr>
          <w:p w14:paraId="39F2ADDA">
            <w:pPr>
              <w:spacing w:line="360" w:lineRule="auto"/>
              <w:jc w:val="left"/>
              <w:rPr>
                <w:rFonts w:ascii="宋体" w:hAnsi="宋体"/>
                <w:szCs w:val="21"/>
              </w:rPr>
            </w:pPr>
            <w:r>
              <w:rPr>
                <w:rFonts w:ascii="宋体" w:hAnsi="宋体" w:cs="Noto Sans SC"/>
                <w:color w:val="000000"/>
                <w:szCs w:val="21"/>
              </w:rPr>
              <w:t>按具体药品名称筛选</w:t>
            </w:r>
          </w:p>
        </w:tc>
      </w:tr>
      <w:tr w14:paraId="5ED2ED21">
        <w:tc>
          <w:tcPr>
            <w:tcW w:w="2561" w:type="dxa"/>
            <w:tcBorders>
              <w:top w:val="single" w:color="000000" w:sz="0" w:space="0"/>
              <w:left w:val="single" w:color="000000" w:sz="0" w:space="0"/>
              <w:bottom w:val="single" w:color="000000" w:sz="0" w:space="0"/>
              <w:right w:val="single" w:color="000000" w:sz="0" w:space="0"/>
            </w:tcBorders>
            <w:vAlign w:val="center"/>
          </w:tcPr>
          <w:p w14:paraId="75063A10">
            <w:pPr>
              <w:spacing w:line="360" w:lineRule="auto"/>
              <w:jc w:val="left"/>
              <w:rPr>
                <w:rFonts w:ascii="宋体" w:hAnsi="宋体"/>
                <w:szCs w:val="21"/>
              </w:rPr>
            </w:pPr>
            <w:r>
              <w:rPr>
                <w:rFonts w:ascii="宋体" w:hAnsi="宋体" w:cs="Noto Sans SC"/>
                <w:color w:val="000000"/>
                <w:szCs w:val="21"/>
              </w:rPr>
              <w:t>status</w:t>
            </w:r>
          </w:p>
        </w:tc>
        <w:tc>
          <w:tcPr>
            <w:tcW w:w="1604" w:type="dxa"/>
            <w:tcBorders>
              <w:top w:val="single" w:color="000000" w:sz="0" w:space="0"/>
              <w:left w:val="single" w:color="000000" w:sz="0" w:space="0"/>
              <w:bottom w:val="single" w:color="000000" w:sz="0" w:space="0"/>
              <w:right w:val="single" w:color="000000" w:sz="0" w:space="0"/>
            </w:tcBorders>
            <w:vAlign w:val="center"/>
          </w:tcPr>
          <w:p w14:paraId="0AEE7DB7">
            <w:pPr>
              <w:spacing w:line="360" w:lineRule="auto"/>
              <w:jc w:val="left"/>
              <w:rPr>
                <w:rFonts w:ascii="宋体" w:hAnsi="宋体"/>
                <w:szCs w:val="21"/>
              </w:rPr>
            </w:pPr>
            <w:r>
              <w:rPr>
                <w:rFonts w:ascii="宋体" w:hAnsi="宋体" w:cs="Noto Sans SC"/>
                <w:color w:val="000000"/>
                <w:szCs w:val="21"/>
              </w:rPr>
              <w:t>Integer</w:t>
            </w:r>
          </w:p>
        </w:tc>
        <w:tc>
          <w:tcPr>
            <w:tcW w:w="908" w:type="dxa"/>
            <w:tcBorders>
              <w:top w:val="single" w:color="000000" w:sz="0" w:space="0"/>
              <w:left w:val="single" w:color="000000" w:sz="0" w:space="0"/>
              <w:bottom w:val="single" w:color="000000" w:sz="0" w:space="0"/>
              <w:right w:val="single" w:color="000000" w:sz="0" w:space="0"/>
            </w:tcBorders>
            <w:vAlign w:val="center"/>
          </w:tcPr>
          <w:p w14:paraId="7A59795E">
            <w:pPr>
              <w:spacing w:line="360" w:lineRule="auto"/>
              <w:jc w:val="center"/>
              <w:rPr>
                <w:rFonts w:ascii="宋体" w:hAnsi="宋体"/>
                <w:szCs w:val="21"/>
              </w:rPr>
            </w:pPr>
            <w:r>
              <w:rPr>
                <w:rFonts w:ascii="宋体" w:hAnsi="宋体" w:cs="Noto Sans SC"/>
                <w:color w:val="000000"/>
                <w:szCs w:val="21"/>
              </w:rPr>
              <w:t>否</w:t>
            </w:r>
          </w:p>
        </w:tc>
        <w:tc>
          <w:tcPr>
            <w:tcW w:w="3218" w:type="dxa"/>
            <w:tcBorders>
              <w:top w:val="single" w:color="000000" w:sz="0" w:space="0"/>
              <w:left w:val="single" w:color="000000" w:sz="0" w:space="0"/>
              <w:bottom w:val="single" w:color="000000" w:sz="0" w:space="0"/>
              <w:right w:val="single" w:color="000000" w:sz="0" w:space="0"/>
            </w:tcBorders>
            <w:vAlign w:val="center"/>
          </w:tcPr>
          <w:p w14:paraId="55920B93">
            <w:pPr>
              <w:spacing w:line="360" w:lineRule="auto"/>
              <w:jc w:val="left"/>
              <w:rPr>
                <w:rFonts w:ascii="宋体" w:hAnsi="宋体"/>
                <w:szCs w:val="21"/>
              </w:rPr>
            </w:pPr>
            <w:r>
              <w:rPr>
                <w:rFonts w:ascii="宋体" w:hAnsi="宋体" w:cs="Noto Sans SC"/>
                <w:color w:val="000000"/>
                <w:szCs w:val="21"/>
              </w:rPr>
              <w:t>按完成状态筛选 (如筛选出所有漏服记录 status=2)</w:t>
            </w:r>
          </w:p>
        </w:tc>
      </w:tr>
    </w:tbl>
    <w:p w14:paraId="5CDFE5F3">
      <w:pPr>
        <w:spacing w:line="360" w:lineRule="auto"/>
        <w:jc w:val="left"/>
        <w:rPr>
          <w:rFonts w:ascii="宋体" w:hAnsi="宋体"/>
          <w:szCs w:val="21"/>
        </w:rPr>
      </w:pPr>
      <w:r>
        <w:rPr>
          <w:rFonts w:ascii="宋体" w:hAnsi="宋体"/>
          <w:b/>
          <w:szCs w:val="21"/>
        </w:rPr>
        <w:t>请求 URL 示例</w:t>
      </w:r>
      <w:r>
        <w:rPr>
          <w:rFonts w:ascii="宋体" w:hAnsi="宋体"/>
          <w:szCs w:val="21"/>
        </w:rPr>
        <w:t xml:space="preserve">: </w:t>
      </w:r>
    </w:p>
    <w:p w14:paraId="148588C0">
      <w:pPr>
        <w:spacing w:line="360" w:lineRule="auto"/>
        <w:jc w:val="left"/>
        <w:rPr>
          <w:rFonts w:ascii="宋体" w:hAnsi="宋体"/>
          <w:b/>
          <w:szCs w:val="21"/>
        </w:rPr>
      </w:pPr>
      <w:r>
        <w:rPr>
          <w:rFonts w:ascii="宋体" w:hAnsi="宋体"/>
          <w:b/>
          <w:szCs w:val="21"/>
        </w:rPr>
        <w:t>/api/task/history?userId=xxx&amp;start=2026-01-01&amp;end=2026-01-31&amp;medicineName=阿莫西林&amp;status=1</w:t>
      </w:r>
    </w:p>
    <w:p w14:paraId="61DBEFAF">
      <w:pPr>
        <w:spacing w:line="360" w:lineRule="auto"/>
        <w:rPr>
          <w:rFonts w:ascii="宋体" w:hAnsi="宋体"/>
          <w:szCs w:val="21"/>
        </w:rPr>
      </w:pPr>
      <w:r>
        <w:rPr>
          <w:rFonts w:ascii="宋体" w:hAnsi="宋体"/>
          <w:b/>
          <w:color w:val="000000"/>
          <w:szCs w:val="21"/>
        </w:rPr>
        <w:t>成功响应 (HTTP Status: 200)：</w:t>
      </w:r>
    </w:p>
    <w:p w14:paraId="4D8706C8">
      <w:pPr>
        <w:spacing w:line="360" w:lineRule="auto"/>
        <w:rPr>
          <w:rFonts w:ascii="宋体" w:hAnsi="宋体"/>
          <w:szCs w:val="21"/>
        </w:rPr>
      </w:pPr>
    </w:p>
    <w:p w14:paraId="501C0A4F">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8255" r="8255" b="12700"/>
                <wp:docPr id="1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5278120" cy="3398520"/>
                        </a:xfrm>
                        <a:prstGeom prst="rect">
                          <a:avLst/>
                        </a:prstGeom>
                        <a:solidFill>
                          <a:srgbClr val="FAFAFA"/>
                        </a:solidFill>
                        <a:ln w="1">
                          <a:solidFill>
                            <a:srgbClr val="000000">
                              <a:alpha val="10196"/>
                            </a:srgbClr>
                          </a:solidFill>
                          <a:miter lim="800000"/>
                        </a:ln>
                      </wps:spPr>
                      <wps:txbx>
                        <w:txbxContent>
                          <w:p w14:paraId="57D9D83F">
                            <w:r>
                              <w:t>{</w:t>
                            </w:r>
                          </w:p>
                          <w:p w14:paraId="5B49DB87">
                            <w:r>
                              <w:t xml:space="preserve">  "code": 200,</w:t>
                            </w:r>
                          </w:p>
                          <w:p w14:paraId="3B77A070">
                            <w:r>
                              <w:t xml:space="preserve">  "message": "success",</w:t>
                            </w:r>
                          </w:p>
                          <w:p w14:paraId="7752ACB8">
                            <w:r>
                              <w:t xml:space="preserve">  "data": [</w:t>
                            </w:r>
                          </w:p>
                          <w:p w14:paraId="39B90C59">
                            <w:r>
                              <w:t xml:space="preserve">    {</w:t>
                            </w:r>
                          </w:p>
                          <w:p w14:paraId="0B1B95C4">
                            <w:r>
                              <w:t xml:space="preserve">      "id": 6011,</w:t>
                            </w:r>
                          </w:p>
                          <w:p w14:paraId="3C4D351A">
                            <w:r>
                              <w:t xml:space="preserve">      "planId": 4,</w:t>
                            </w:r>
                          </w:p>
                          <w:p w14:paraId="78FB096C">
                            <w:r>
                              <w:t xml:space="preserve">      "medicineName": "阿莫西林",</w:t>
                            </w:r>
                          </w:p>
                          <w:p w14:paraId="51A5726A">
                            <w:r>
                              <w:t xml:space="preserve">      "dosage": "2粒",</w:t>
                            </w:r>
                          </w:p>
                          <w:p w14:paraId="532321DA">
                            <w:r>
                              <w:t xml:space="preserve">      "taskDate": "2026-01-13",</w:t>
                            </w:r>
                          </w:p>
                          <w:p w14:paraId="05D67DC4">
                            <w:r>
                              <w:t xml:space="preserve">      "timePoint": "20:00",</w:t>
                            </w:r>
                          </w:p>
                          <w:p w14:paraId="10A38C51">
                            <w:r>
                              <w:t xml:space="preserve">      "status": 2,</w:t>
                            </w:r>
                          </w:p>
                          <w:p w14:paraId="6D4AB72C">
                            <w:r>
                              <w:t xml:space="preserve">      "operateTime": null</w:t>
                            </w:r>
                          </w:p>
                          <w:p w14:paraId="6661F237">
                            <w:r>
                              <w:t xml:space="preserve">    }</w:t>
                            </w:r>
                          </w:p>
                          <w:p w14:paraId="56962316">
                            <w:r>
                              <w:t xml:space="preserve">  ]</w:t>
                            </w:r>
                          </w:p>
                          <w:p w14:paraId="58CCED8A">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VV0p+0gAAAAUBAAAPAAAAAAAAAAEA&#10;IAAAACIAAABkcnMvZG93bnJldi54bWxQSwECFAAUAAAACACHTuJA8IgIgU4CAACsBAAADgAAAAAA&#10;AAABACAAAAAhAQAAZHJzL2Uyb0RvYy54bWxQSwUGAAAAAAYABgBZAQAA4QUAAAAA&#10;">
                <v:fill on="t" focussize="0,0"/>
                <v:stroke weight="7.8740157480315e-5pt" color="#000000" opacity="6682f" miterlimit="8" joinstyle="miter"/>
                <v:imagedata o:title=""/>
                <o:lock v:ext="edit" aspectratio="f"/>
                <v:textbox inset="11.1125mm,3.175mm,3.175mm,3.175mm" style="mso-fit-shape-to-text:t;">
                  <w:txbxContent>
                    <w:p w14:paraId="57D9D83F">
                      <w:r>
                        <w:t>{</w:t>
                      </w:r>
                    </w:p>
                    <w:p w14:paraId="5B49DB87">
                      <w:r>
                        <w:t xml:space="preserve">  "code": 200,</w:t>
                      </w:r>
                    </w:p>
                    <w:p w14:paraId="3B77A070">
                      <w:r>
                        <w:t xml:space="preserve">  "message": "success",</w:t>
                      </w:r>
                    </w:p>
                    <w:p w14:paraId="7752ACB8">
                      <w:r>
                        <w:t xml:space="preserve">  "data": [</w:t>
                      </w:r>
                    </w:p>
                    <w:p w14:paraId="39B90C59">
                      <w:r>
                        <w:t xml:space="preserve">    {</w:t>
                      </w:r>
                    </w:p>
                    <w:p w14:paraId="0B1B95C4">
                      <w:r>
                        <w:t xml:space="preserve">      "id": 6011,</w:t>
                      </w:r>
                    </w:p>
                    <w:p w14:paraId="3C4D351A">
                      <w:r>
                        <w:t xml:space="preserve">      "planId": 4,</w:t>
                      </w:r>
                    </w:p>
                    <w:p w14:paraId="78FB096C">
                      <w:r>
                        <w:t xml:space="preserve">      "medicineName": "阿莫西林",</w:t>
                      </w:r>
                    </w:p>
                    <w:p w14:paraId="51A5726A">
                      <w:r>
                        <w:t xml:space="preserve">      "dosage": "2粒",</w:t>
                      </w:r>
                    </w:p>
                    <w:p w14:paraId="532321DA">
                      <w:r>
                        <w:t xml:space="preserve">      "taskDate": "2026-01-13",</w:t>
                      </w:r>
                    </w:p>
                    <w:p w14:paraId="05D67DC4">
                      <w:r>
                        <w:t xml:space="preserve">      "timePoint": "20:00",</w:t>
                      </w:r>
                    </w:p>
                    <w:p w14:paraId="10A38C51">
                      <w:r>
                        <w:t xml:space="preserve">      "status": 2,</w:t>
                      </w:r>
                    </w:p>
                    <w:p w14:paraId="6D4AB72C">
                      <w:r>
                        <w:t xml:space="preserve">      "operateTime": null</w:t>
                      </w:r>
                    </w:p>
                    <w:p w14:paraId="6661F237">
                      <w:r>
                        <w:t xml:space="preserve">    }</w:t>
                      </w:r>
                    </w:p>
                    <w:p w14:paraId="56962316">
                      <w:r>
                        <w:t xml:space="preserve">  ]</w:t>
                      </w:r>
                    </w:p>
                    <w:p w14:paraId="58CCED8A">
                      <w:r>
                        <w:t>}</w:t>
                      </w:r>
                    </w:p>
                  </w:txbxContent>
                </v:textbox>
                <w10:wrap type="none"/>
                <w10:anchorlock/>
              </v:shape>
            </w:pict>
          </mc:Fallback>
        </mc:AlternateContent>
      </w:r>
    </w:p>
    <w:p w14:paraId="5EC468DE">
      <w:pPr>
        <w:spacing w:line="360" w:lineRule="auto"/>
        <w:rPr>
          <w:rFonts w:ascii="宋体" w:hAnsi="宋体"/>
          <w:szCs w:val="21"/>
        </w:rPr>
      </w:pPr>
    </w:p>
    <w:p w14:paraId="2FF7E344">
      <w:pPr>
        <w:pStyle w:val="6"/>
      </w:pPr>
      <w:r>
        <w:t>家庭组模块</w:t>
      </w:r>
    </w:p>
    <w:p w14:paraId="53D680A4">
      <w:pPr>
        <w:spacing w:line="360" w:lineRule="auto"/>
        <w:ind w:firstLine="420" w:firstLineChars="200"/>
        <w:rPr>
          <w:rFonts w:ascii="宋体" w:hAnsi="宋体" w:cs="宋体"/>
          <w:color w:val="000000"/>
          <w:szCs w:val="21"/>
        </w:rPr>
      </w:pPr>
      <w:r>
        <w:rPr>
          <w:rFonts w:ascii="宋体" w:hAnsi="宋体" w:cs="宋体"/>
          <w:color w:val="000000"/>
          <w:szCs w:val="21"/>
        </w:rPr>
        <w:t xml:space="preserve">设计说明： 本模块旨在破除数字鸿沟，支持跨账号的健康数据共享。系统实现了完整的双向邀请与审批工作流（Workflow）。 </w:t>
      </w:r>
    </w:p>
    <w:p w14:paraId="671204B8">
      <w:pPr>
        <w:spacing w:line="360" w:lineRule="auto"/>
        <w:ind w:firstLine="420" w:firstLineChars="200"/>
        <w:rPr>
          <w:rFonts w:ascii="宋体" w:hAnsi="宋体" w:cs="宋体"/>
          <w:color w:val="000000"/>
          <w:szCs w:val="21"/>
        </w:rPr>
      </w:pPr>
      <w:r>
        <w:rPr>
          <w:rFonts w:ascii="宋体" w:hAnsi="宋体" w:cs="宋体"/>
          <w:color w:val="000000"/>
          <w:szCs w:val="21"/>
        </w:rPr>
        <w:t>全局安全校验： 本模块所有接口均属于高度隐私敏感操作，必须在 HTTP Header 中携带 Authorization: Bearer {JWT} 进行身份鉴权。后端将从 Token 中解析当前操作者的 userId，防范越权访问。</w:t>
      </w:r>
    </w:p>
    <w:p w14:paraId="394BEB53">
      <w:pPr>
        <w:spacing w:line="360" w:lineRule="auto"/>
        <w:rPr>
          <w:rFonts w:ascii="宋体" w:hAnsi="宋体"/>
          <w:szCs w:val="21"/>
        </w:rPr>
      </w:pPr>
      <w:r>
        <w:rPr>
          <w:rFonts w:ascii="宋体" w:hAnsi="宋体"/>
          <w:b/>
          <w:color w:val="000000"/>
          <w:szCs w:val="21"/>
        </w:rPr>
        <w:t>1. 创建家庭组</w:t>
      </w:r>
    </w:p>
    <w:p w14:paraId="308F98E2">
      <w:pPr>
        <w:numPr>
          <w:ilvl w:val="0"/>
          <w:numId w:val="15"/>
        </w:numPr>
        <w:spacing w:line="360" w:lineRule="auto"/>
        <w:rPr>
          <w:rFonts w:ascii="宋体" w:hAnsi="宋体" w:cs="宋体"/>
          <w:color w:val="000000"/>
          <w:szCs w:val="21"/>
        </w:rPr>
      </w:pPr>
      <w:r>
        <w:rPr>
          <w:rFonts w:ascii="宋体" w:hAnsi="宋体" w:cs="宋体"/>
          <w:color w:val="000000"/>
          <w:szCs w:val="21"/>
        </w:rPr>
        <w:t>接口路径: /api/family/group</w:t>
      </w:r>
    </w:p>
    <w:p w14:paraId="0FE8E5C1">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74C2D3CF">
      <w:pPr>
        <w:numPr>
          <w:ilvl w:val="0"/>
          <w:numId w:val="15"/>
        </w:numPr>
        <w:spacing w:line="360" w:lineRule="auto"/>
        <w:rPr>
          <w:rFonts w:ascii="宋体" w:hAnsi="宋体" w:cs="宋体"/>
          <w:color w:val="000000"/>
          <w:szCs w:val="21"/>
        </w:rPr>
      </w:pPr>
      <w:r>
        <w:rPr>
          <w:rFonts w:ascii="宋体" w:hAnsi="宋体" w:cs="宋体"/>
          <w:color w:val="000000"/>
          <w:szCs w:val="21"/>
        </w:rPr>
        <w:t>接口描述: 用户新建一个家庭组，创建成功后自动成为该组组长。注：单个用户只能拥有/加入一个家庭组。</w:t>
      </w:r>
    </w:p>
    <w:p w14:paraId="71449CF7">
      <w:pPr>
        <w:spacing w:line="360" w:lineRule="auto"/>
        <w:rPr>
          <w:rFonts w:ascii="宋体" w:hAnsi="宋体"/>
          <w:b/>
          <w:color w:val="000000"/>
          <w:szCs w:val="21"/>
        </w:rPr>
      </w:pPr>
      <w:r>
        <w:rPr>
          <w:rFonts w:ascii="宋体" w:hAnsi="宋体"/>
          <w:b/>
          <w:color w:val="000000"/>
          <w:szCs w:val="21"/>
        </w:rPr>
        <w:t>请求参数 (Request Body)：</w:t>
      </w:r>
    </w:p>
    <w:p w14:paraId="704697CE">
      <w:pPr>
        <w:spacing w:line="360" w:lineRule="auto"/>
        <w:rPr>
          <w:rFonts w:ascii="宋体" w:hAnsi="宋体"/>
          <w:szCs w:val="21"/>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9"/>
        <w:gridCol w:w="1505"/>
        <w:gridCol w:w="736"/>
        <w:gridCol w:w="3681"/>
      </w:tblGrid>
      <w:tr w14:paraId="74BF58F6">
        <w:tc>
          <w:tcPr>
            <w:tcW w:w="2369" w:type="dxa"/>
            <w:tcBorders>
              <w:top w:val="single" w:color="000000" w:sz="0" w:space="0"/>
              <w:left w:val="single" w:color="000000" w:sz="0" w:space="0"/>
              <w:bottom w:val="single" w:color="000000" w:sz="0" w:space="0"/>
              <w:right w:val="single" w:color="000000" w:sz="0" w:space="0"/>
            </w:tcBorders>
            <w:vAlign w:val="center"/>
          </w:tcPr>
          <w:p w14:paraId="5F3A9F36">
            <w:pPr>
              <w:spacing w:line="360" w:lineRule="auto"/>
              <w:jc w:val="left"/>
              <w:rPr>
                <w:rFonts w:ascii="宋体" w:hAnsi="宋体"/>
                <w:szCs w:val="21"/>
              </w:rPr>
            </w:pPr>
            <w:r>
              <w:rPr>
                <w:rFonts w:ascii="宋体" w:hAnsi="宋体" w:cs="Noto Sans SC"/>
                <w:b/>
                <w:color w:val="000000"/>
                <w:szCs w:val="21"/>
              </w:rPr>
              <w:t>字段名</w:t>
            </w:r>
          </w:p>
        </w:tc>
        <w:tc>
          <w:tcPr>
            <w:tcW w:w="1505" w:type="dxa"/>
            <w:tcBorders>
              <w:top w:val="single" w:color="000000" w:sz="0" w:space="0"/>
              <w:left w:val="single" w:color="000000" w:sz="0" w:space="0"/>
              <w:bottom w:val="single" w:color="000000" w:sz="0" w:space="0"/>
              <w:right w:val="single" w:color="000000" w:sz="0" w:space="0"/>
            </w:tcBorders>
            <w:vAlign w:val="center"/>
          </w:tcPr>
          <w:p w14:paraId="66FAD1AD">
            <w:pPr>
              <w:spacing w:line="360" w:lineRule="auto"/>
              <w:jc w:val="left"/>
              <w:rPr>
                <w:rFonts w:ascii="宋体" w:hAnsi="宋体"/>
                <w:szCs w:val="21"/>
              </w:rPr>
            </w:pPr>
            <w:r>
              <w:rPr>
                <w:rFonts w:ascii="宋体" w:hAnsi="宋体" w:cs="Noto Sans SC"/>
                <w:b/>
                <w:color w:val="000000"/>
                <w:szCs w:val="21"/>
              </w:rPr>
              <w:t>类型</w:t>
            </w:r>
          </w:p>
        </w:tc>
        <w:tc>
          <w:tcPr>
            <w:tcW w:w="736" w:type="dxa"/>
            <w:tcBorders>
              <w:top w:val="single" w:color="000000" w:sz="0" w:space="0"/>
              <w:left w:val="single" w:color="000000" w:sz="0" w:space="0"/>
              <w:bottom w:val="single" w:color="000000" w:sz="0" w:space="0"/>
              <w:right w:val="single" w:color="000000" w:sz="0" w:space="0"/>
            </w:tcBorders>
            <w:vAlign w:val="center"/>
          </w:tcPr>
          <w:p w14:paraId="3F4ACBBD">
            <w:pPr>
              <w:spacing w:line="360" w:lineRule="auto"/>
              <w:jc w:val="center"/>
              <w:rPr>
                <w:rFonts w:ascii="宋体" w:hAnsi="宋体"/>
                <w:szCs w:val="21"/>
              </w:rPr>
            </w:pPr>
            <w:r>
              <w:rPr>
                <w:rFonts w:ascii="宋体" w:hAnsi="宋体" w:cs="Noto Sans SC"/>
                <w:b/>
                <w:color w:val="000000"/>
                <w:szCs w:val="21"/>
              </w:rPr>
              <w:t>必填</w:t>
            </w:r>
          </w:p>
        </w:tc>
        <w:tc>
          <w:tcPr>
            <w:tcW w:w="3681" w:type="dxa"/>
            <w:tcBorders>
              <w:top w:val="single" w:color="000000" w:sz="0" w:space="0"/>
              <w:left w:val="single" w:color="000000" w:sz="0" w:space="0"/>
              <w:bottom w:val="single" w:color="000000" w:sz="0" w:space="0"/>
              <w:right w:val="single" w:color="000000" w:sz="0" w:space="0"/>
            </w:tcBorders>
            <w:vAlign w:val="center"/>
          </w:tcPr>
          <w:p w14:paraId="3376EF19">
            <w:pPr>
              <w:spacing w:line="360" w:lineRule="auto"/>
              <w:jc w:val="left"/>
              <w:rPr>
                <w:rFonts w:ascii="宋体" w:hAnsi="宋体"/>
                <w:szCs w:val="21"/>
              </w:rPr>
            </w:pPr>
            <w:r>
              <w:rPr>
                <w:rFonts w:ascii="宋体" w:hAnsi="宋体" w:cs="Noto Sans SC"/>
                <w:b/>
                <w:color w:val="000000"/>
                <w:szCs w:val="21"/>
              </w:rPr>
              <w:t>说明</w:t>
            </w:r>
          </w:p>
        </w:tc>
      </w:tr>
      <w:tr w14:paraId="30C1A933">
        <w:tc>
          <w:tcPr>
            <w:tcW w:w="2369" w:type="dxa"/>
            <w:tcBorders>
              <w:top w:val="single" w:color="000000" w:sz="0" w:space="0"/>
              <w:left w:val="single" w:color="000000" w:sz="0" w:space="0"/>
              <w:bottom w:val="single" w:color="000000" w:sz="0" w:space="0"/>
              <w:right w:val="single" w:color="000000" w:sz="0" w:space="0"/>
            </w:tcBorders>
            <w:vAlign w:val="center"/>
          </w:tcPr>
          <w:p w14:paraId="6BC4CF20">
            <w:pPr>
              <w:spacing w:line="360" w:lineRule="auto"/>
              <w:jc w:val="left"/>
              <w:rPr>
                <w:rFonts w:ascii="宋体" w:hAnsi="宋体"/>
                <w:szCs w:val="21"/>
              </w:rPr>
            </w:pPr>
            <w:r>
              <w:rPr>
                <w:rFonts w:ascii="宋体" w:hAnsi="宋体" w:cs="Noto Sans SC"/>
                <w:color w:val="000000"/>
                <w:szCs w:val="21"/>
              </w:rPr>
              <w:t>groupName</w:t>
            </w:r>
          </w:p>
        </w:tc>
        <w:tc>
          <w:tcPr>
            <w:tcW w:w="1505" w:type="dxa"/>
            <w:tcBorders>
              <w:top w:val="single" w:color="000000" w:sz="0" w:space="0"/>
              <w:left w:val="single" w:color="000000" w:sz="0" w:space="0"/>
              <w:bottom w:val="single" w:color="000000" w:sz="0" w:space="0"/>
              <w:right w:val="single" w:color="000000" w:sz="0" w:space="0"/>
            </w:tcBorders>
            <w:vAlign w:val="center"/>
          </w:tcPr>
          <w:p w14:paraId="784ADEE8">
            <w:pPr>
              <w:spacing w:line="360" w:lineRule="auto"/>
              <w:jc w:val="left"/>
              <w:rPr>
                <w:rFonts w:ascii="宋体" w:hAnsi="宋体"/>
                <w:szCs w:val="21"/>
              </w:rPr>
            </w:pPr>
            <w:r>
              <w:rPr>
                <w:rFonts w:ascii="宋体" w:hAnsi="宋体" w:cs="Noto Sans SC"/>
                <w:color w:val="000000"/>
                <w:szCs w:val="21"/>
              </w:rPr>
              <w:t>String</w:t>
            </w:r>
          </w:p>
        </w:tc>
        <w:tc>
          <w:tcPr>
            <w:tcW w:w="736" w:type="dxa"/>
            <w:tcBorders>
              <w:top w:val="single" w:color="000000" w:sz="0" w:space="0"/>
              <w:left w:val="single" w:color="000000" w:sz="0" w:space="0"/>
              <w:bottom w:val="single" w:color="000000" w:sz="0" w:space="0"/>
              <w:right w:val="single" w:color="000000" w:sz="0" w:space="0"/>
            </w:tcBorders>
            <w:vAlign w:val="center"/>
          </w:tcPr>
          <w:p w14:paraId="6B5653DA">
            <w:pPr>
              <w:spacing w:line="360" w:lineRule="auto"/>
              <w:jc w:val="center"/>
              <w:rPr>
                <w:rFonts w:ascii="宋体" w:hAnsi="宋体"/>
                <w:szCs w:val="21"/>
              </w:rPr>
            </w:pPr>
            <w:r>
              <w:rPr>
                <w:rFonts w:ascii="宋体" w:hAnsi="宋体" w:cs="Noto Sans SC"/>
                <w:color w:val="000000"/>
                <w:szCs w:val="21"/>
              </w:rPr>
              <w:t>是</w:t>
            </w:r>
          </w:p>
        </w:tc>
        <w:tc>
          <w:tcPr>
            <w:tcW w:w="3681" w:type="dxa"/>
            <w:tcBorders>
              <w:top w:val="single" w:color="000000" w:sz="0" w:space="0"/>
              <w:left w:val="single" w:color="000000" w:sz="0" w:space="0"/>
              <w:bottom w:val="single" w:color="000000" w:sz="0" w:space="0"/>
              <w:right w:val="single" w:color="000000" w:sz="0" w:space="0"/>
            </w:tcBorders>
            <w:vAlign w:val="center"/>
          </w:tcPr>
          <w:p w14:paraId="69DBCFD9">
            <w:pPr>
              <w:spacing w:line="360" w:lineRule="auto"/>
              <w:jc w:val="left"/>
              <w:rPr>
                <w:rFonts w:ascii="宋体" w:hAnsi="宋体"/>
                <w:szCs w:val="21"/>
              </w:rPr>
            </w:pPr>
            <w:r>
              <w:rPr>
                <w:rFonts w:ascii="宋体" w:hAnsi="宋体" w:cs="Noto Sans SC"/>
                <w:color w:val="000000"/>
                <w:szCs w:val="21"/>
              </w:rPr>
              <w:t>家庭组名称（如：家庭健康守护）</w:t>
            </w:r>
          </w:p>
        </w:tc>
      </w:tr>
      <w:tr w14:paraId="23E031DD">
        <w:tc>
          <w:tcPr>
            <w:tcW w:w="2369" w:type="dxa"/>
            <w:tcBorders>
              <w:top w:val="single" w:color="000000" w:sz="0" w:space="0"/>
              <w:left w:val="single" w:color="000000" w:sz="0" w:space="0"/>
              <w:bottom w:val="single" w:color="000000" w:sz="0" w:space="0"/>
              <w:right w:val="single" w:color="000000" w:sz="0" w:space="0"/>
            </w:tcBorders>
            <w:vAlign w:val="center"/>
          </w:tcPr>
          <w:p w14:paraId="1084DC8D">
            <w:pPr>
              <w:spacing w:line="360" w:lineRule="auto"/>
              <w:jc w:val="left"/>
              <w:rPr>
                <w:rFonts w:ascii="宋体" w:hAnsi="宋体"/>
                <w:szCs w:val="21"/>
              </w:rPr>
            </w:pPr>
            <w:r>
              <w:rPr>
                <w:rFonts w:ascii="宋体" w:hAnsi="宋体" w:cs="Noto Sans SC"/>
                <w:color w:val="000000"/>
                <w:szCs w:val="21"/>
              </w:rPr>
              <w:t>description</w:t>
            </w:r>
          </w:p>
        </w:tc>
        <w:tc>
          <w:tcPr>
            <w:tcW w:w="1505" w:type="dxa"/>
            <w:tcBorders>
              <w:top w:val="single" w:color="000000" w:sz="0" w:space="0"/>
              <w:left w:val="single" w:color="000000" w:sz="0" w:space="0"/>
              <w:bottom w:val="single" w:color="000000" w:sz="0" w:space="0"/>
              <w:right w:val="single" w:color="000000" w:sz="0" w:space="0"/>
            </w:tcBorders>
            <w:vAlign w:val="center"/>
          </w:tcPr>
          <w:p w14:paraId="540DCA97">
            <w:pPr>
              <w:spacing w:line="360" w:lineRule="auto"/>
              <w:jc w:val="left"/>
              <w:rPr>
                <w:rFonts w:ascii="宋体" w:hAnsi="宋体"/>
                <w:szCs w:val="21"/>
              </w:rPr>
            </w:pPr>
            <w:r>
              <w:rPr>
                <w:rFonts w:ascii="宋体" w:hAnsi="宋体" w:cs="Noto Sans SC"/>
                <w:color w:val="000000"/>
                <w:szCs w:val="21"/>
              </w:rPr>
              <w:t>String</w:t>
            </w:r>
          </w:p>
        </w:tc>
        <w:tc>
          <w:tcPr>
            <w:tcW w:w="736" w:type="dxa"/>
            <w:tcBorders>
              <w:top w:val="single" w:color="000000" w:sz="0" w:space="0"/>
              <w:left w:val="single" w:color="000000" w:sz="0" w:space="0"/>
              <w:bottom w:val="single" w:color="000000" w:sz="0" w:space="0"/>
              <w:right w:val="single" w:color="000000" w:sz="0" w:space="0"/>
            </w:tcBorders>
            <w:vAlign w:val="center"/>
          </w:tcPr>
          <w:p w14:paraId="3021D3A1">
            <w:pPr>
              <w:spacing w:line="360" w:lineRule="auto"/>
              <w:jc w:val="center"/>
              <w:rPr>
                <w:rFonts w:ascii="宋体" w:hAnsi="宋体"/>
                <w:szCs w:val="21"/>
              </w:rPr>
            </w:pPr>
            <w:r>
              <w:rPr>
                <w:rFonts w:ascii="宋体" w:hAnsi="宋体" w:cs="Noto Sans SC"/>
                <w:color w:val="000000"/>
                <w:szCs w:val="21"/>
              </w:rPr>
              <w:t>否</w:t>
            </w:r>
          </w:p>
        </w:tc>
        <w:tc>
          <w:tcPr>
            <w:tcW w:w="3681" w:type="dxa"/>
            <w:tcBorders>
              <w:top w:val="single" w:color="000000" w:sz="0" w:space="0"/>
              <w:left w:val="single" w:color="000000" w:sz="0" w:space="0"/>
              <w:bottom w:val="single" w:color="000000" w:sz="0" w:space="0"/>
              <w:right w:val="single" w:color="000000" w:sz="0" w:space="0"/>
            </w:tcBorders>
            <w:vAlign w:val="center"/>
          </w:tcPr>
          <w:p w14:paraId="1CC099FD">
            <w:pPr>
              <w:spacing w:line="360" w:lineRule="auto"/>
              <w:jc w:val="left"/>
              <w:rPr>
                <w:rFonts w:ascii="宋体" w:hAnsi="宋体"/>
                <w:szCs w:val="21"/>
              </w:rPr>
            </w:pPr>
            <w:r>
              <w:rPr>
                <w:rFonts w:ascii="宋体" w:hAnsi="宋体" w:cs="Noto Sans SC"/>
                <w:color w:val="000000"/>
                <w:szCs w:val="21"/>
              </w:rPr>
              <w:t>简介或备注说明</w:t>
            </w:r>
          </w:p>
        </w:tc>
      </w:tr>
    </w:tbl>
    <w:p w14:paraId="6AE5B28A">
      <w:pPr>
        <w:spacing w:line="360" w:lineRule="auto"/>
        <w:rPr>
          <w:rFonts w:ascii="宋体" w:hAnsi="宋体"/>
          <w:b/>
          <w:color w:val="000000"/>
          <w:szCs w:val="21"/>
        </w:rPr>
      </w:pPr>
    </w:p>
    <w:p w14:paraId="08FF4E60">
      <w:pPr>
        <w:spacing w:line="360" w:lineRule="auto"/>
        <w:rPr>
          <w:rFonts w:ascii="宋体" w:hAnsi="宋体"/>
          <w:szCs w:val="21"/>
        </w:rPr>
      </w:pPr>
      <w:r>
        <w:rPr>
          <w:rFonts w:ascii="宋体" w:hAnsi="宋体"/>
          <w:b/>
          <w:color w:val="000000"/>
          <w:szCs w:val="21"/>
        </w:rPr>
        <w:t>成功响应 (200)：</w:t>
      </w:r>
    </w:p>
    <w:p w14:paraId="456E5E44">
      <w:pPr>
        <w:spacing w:line="360" w:lineRule="auto"/>
        <w:rPr>
          <w:rFonts w:ascii="宋体" w:hAnsi="宋体"/>
          <w:szCs w:val="21"/>
        </w:rPr>
      </w:pPr>
    </w:p>
    <w:p w14:paraId="362322AE">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11430"/>
                <wp:docPr id="12"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78120" cy="2209800"/>
                        </a:xfrm>
                        <a:prstGeom prst="rect">
                          <a:avLst/>
                        </a:prstGeom>
                        <a:solidFill>
                          <a:srgbClr val="FAFAFA"/>
                        </a:solidFill>
                        <a:ln w="1">
                          <a:solidFill>
                            <a:srgbClr val="000000">
                              <a:alpha val="10196"/>
                            </a:srgbClr>
                          </a:solidFill>
                          <a:miter lim="800000"/>
                        </a:ln>
                      </wps:spPr>
                      <wps:txbx>
                        <w:txbxContent>
                          <w:p w14:paraId="48F86EBB">
                            <w:r>
                              <w:t>{</w:t>
                            </w:r>
                          </w:p>
                          <w:p w14:paraId="7DBCD0F9">
                            <w:r>
                              <w:t xml:space="preserve">  "code": 200,</w:t>
                            </w:r>
                          </w:p>
                          <w:p w14:paraId="4FA9E6E1">
                            <w:r>
                              <w:t xml:space="preserve">  "message": "操作成功",</w:t>
                            </w:r>
                          </w:p>
                          <w:p w14:paraId="440B1A7B">
                            <w:r>
                              <w:t xml:space="preserve">  "data": {</w:t>
                            </w:r>
                          </w:p>
                          <w:p w14:paraId="7903CB3A">
                            <w:r>
                              <w:t xml:space="preserve">    "groupId": 1001,</w:t>
                            </w:r>
                          </w:p>
                          <w:p w14:paraId="21987B84">
                            <w:r>
                              <w:t xml:space="preserve">    "groupName": "家庭健康守护",</w:t>
                            </w:r>
                          </w:p>
                          <w:p w14:paraId="71C72BC6">
                            <w:r>
                              <w:t xml:space="preserve">    "ownerUserNickname": "zhangsan",</w:t>
                            </w:r>
                          </w:p>
                          <w:p w14:paraId="00E74D4F">
                            <w:r>
                              <w:t xml:space="preserve">    "description": "爸妈健康"</w:t>
                            </w:r>
                          </w:p>
                          <w:p w14:paraId="448D8546">
                            <w:r>
                              <w:t xml:space="preserve">  }</w:t>
                            </w:r>
                          </w:p>
                          <w:p w14:paraId="043EA367">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CGy4jA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48F86EBB">
                      <w:r>
                        <w:t>{</w:t>
                      </w:r>
                    </w:p>
                    <w:p w14:paraId="7DBCD0F9">
                      <w:r>
                        <w:t xml:space="preserve">  "code": 200,</w:t>
                      </w:r>
                    </w:p>
                    <w:p w14:paraId="4FA9E6E1">
                      <w:r>
                        <w:t xml:space="preserve">  "message": "操作成功",</w:t>
                      </w:r>
                    </w:p>
                    <w:p w14:paraId="440B1A7B">
                      <w:r>
                        <w:t xml:space="preserve">  "data": {</w:t>
                      </w:r>
                    </w:p>
                    <w:p w14:paraId="7903CB3A">
                      <w:r>
                        <w:t xml:space="preserve">    "groupId": 1001,</w:t>
                      </w:r>
                    </w:p>
                    <w:p w14:paraId="21987B84">
                      <w:r>
                        <w:t xml:space="preserve">    "groupName": "家庭健康守护",</w:t>
                      </w:r>
                    </w:p>
                    <w:p w14:paraId="71C72BC6">
                      <w:r>
                        <w:t xml:space="preserve">    "ownerUserNickname": "zhangsan",</w:t>
                      </w:r>
                    </w:p>
                    <w:p w14:paraId="00E74D4F">
                      <w:r>
                        <w:t xml:space="preserve">    "description": "爸妈健康"</w:t>
                      </w:r>
                    </w:p>
                    <w:p w14:paraId="448D8546">
                      <w:r>
                        <w:t xml:space="preserve">  }</w:t>
                      </w:r>
                    </w:p>
                    <w:p w14:paraId="043EA367">
                      <w:r>
                        <w:t>}</w:t>
                      </w:r>
                    </w:p>
                  </w:txbxContent>
                </v:textbox>
                <w10:wrap type="none"/>
                <w10:anchorlock/>
              </v:shape>
            </w:pict>
          </mc:Fallback>
        </mc:AlternateContent>
      </w:r>
    </w:p>
    <w:p w14:paraId="7CF64E17">
      <w:pPr>
        <w:spacing w:line="360" w:lineRule="auto"/>
        <w:rPr>
          <w:rFonts w:ascii="宋体" w:hAnsi="宋体"/>
          <w:szCs w:val="21"/>
        </w:rPr>
      </w:pPr>
      <w:r>
        <w:rPr>
          <w:rFonts w:ascii="宋体" w:hAnsi="宋体"/>
          <w:b/>
          <w:color w:val="000000"/>
          <w:szCs w:val="21"/>
        </w:rPr>
        <w:t>2. 查询本人所在家庭组及成员</w:t>
      </w:r>
    </w:p>
    <w:p w14:paraId="101EC33E">
      <w:pPr>
        <w:numPr>
          <w:ilvl w:val="0"/>
          <w:numId w:val="15"/>
        </w:numPr>
        <w:spacing w:line="360" w:lineRule="auto"/>
        <w:rPr>
          <w:rFonts w:ascii="宋体" w:hAnsi="宋体" w:cs="宋体"/>
          <w:color w:val="000000"/>
          <w:szCs w:val="21"/>
        </w:rPr>
      </w:pPr>
      <w:r>
        <w:rPr>
          <w:rFonts w:ascii="宋体" w:hAnsi="宋体" w:cs="宋体"/>
          <w:color w:val="000000"/>
          <w:szCs w:val="21"/>
        </w:rPr>
        <w:t>接口路径: /api/family/group/me</w:t>
      </w:r>
    </w:p>
    <w:p w14:paraId="0734D0CF">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103B39EB">
      <w:pPr>
        <w:numPr>
          <w:ilvl w:val="0"/>
          <w:numId w:val="15"/>
        </w:numPr>
        <w:spacing w:line="360" w:lineRule="auto"/>
        <w:rPr>
          <w:rFonts w:ascii="宋体" w:hAnsi="宋体" w:cs="宋体"/>
          <w:color w:val="000000"/>
          <w:szCs w:val="21"/>
        </w:rPr>
      </w:pPr>
      <w:r>
        <w:rPr>
          <w:rFonts w:ascii="宋体" w:hAnsi="宋体" w:cs="宋体"/>
          <w:color w:val="000000"/>
          <w:szCs w:val="21"/>
        </w:rPr>
        <w:t>接口描述: 获取当前用户所在家庭组的详细信息及所有成员列表。若用户尚未加入任何组，则返回相应的业务提示。</w:t>
      </w:r>
    </w:p>
    <w:p w14:paraId="4B299FFF">
      <w:pPr>
        <w:spacing w:line="360" w:lineRule="auto"/>
        <w:rPr>
          <w:rFonts w:ascii="宋体" w:hAnsi="宋体"/>
          <w:szCs w:val="21"/>
        </w:rPr>
      </w:pPr>
      <w:r>
        <w:rPr>
          <w:rFonts w:ascii="宋体" w:hAnsi="宋体"/>
          <w:b/>
          <w:color w:val="000000"/>
          <w:szCs w:val="21"/>
        </w:rPr>
        <w:t>成功响应 (200 - 存在组)：</w:t>
      </w:r>
    </w:p>
    <w:p w14:paraId="16EBD940">
      <w:pPr>
        <w:spacing w:line="360" w:lineRule="auto"/>
        <w:rPr>
          <w:rFonts w:ascii="宋体" w:hAnsi="宋体"/>
          <w:szCs w:val="21"/>
        </w:rPr>
      </w:pPr>
    </w:p>
    <w:p w14:paraId="70FA1708">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13335"/>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5278120" cy="3398520"/>
                        </a:xfrm>
                        <a:prstGeom prst="rect">
                          <a:avLst/>
                        </a:prstGeom>
                        <a:solidFill>
                          <a:srgbClr val="FAFAFA"/>
                        </a:solidFill>
                        <a:ln w="1">
                          <a:solidFill>
                            <a:srgbClr val="000000">
                              <a:alpha val="10196"/>
                            </a:srgbClr>
                          </a:solidFill>
                          <a:miter lim="800000"/>
                        </a:ln>
                      </wps:spPr>
                      <wps:txbx>
                        <w:txbxContent>
                          <w:p w14:paraId="5393855E">
                            <w:r>
                              <w:t>{</w:t>
                            </w:r>
                          </w:p>
                          <w:p w14:paraId="5D70591D">
                            <w:r>
                              <w:t xml:space="preserve">  "code": 200,</w:t>
                            </w:r>
                          </w:p>
                          <w:p w14:paraId="3A1791F1">
                            <w:r>
                              <w:t xml:space="preserve">  "message": "操作成功",</w:t>
                            </w:r>
                          </w:p>
                          <w:p w14:paraId="35468D50">
                            <w:r>
                              <w:t xml:space="preserve">  "data": {</w:t>
                            </w:r>
                          </w:p>
                          <w:p w14:paraId="6EA809D4">
                            <w:r>
                              <w:t xml:space="preserve">    "group": {</w:t>
                            </w:r>
                          </w:p>
                          <w:p w14:paraId="3F8E0D11">
                            <w:r>
                              <w:t xml:space="preserve">      "groupId": 1001,</w:t>
                            </w:r>
                          </w:p>
                          <w:p w14:paraId="4798132D">
                            <w:r>
                              <w:t xml:space="preserve">      "groupName": "家庭健康守护",</w:t>
                            </w:r>
                          </w:p>
                          <w:p w14:paraId="3024828F">
                            <w:r>
                              <w:t xml:space="preserve">      "description": "爸妈健康",</w:t>
                            </w:r>
                          </w:p>
                          <w:p w14:paraId="03B1804B">
                            <w:r>
                              <w:t xml:space="preserve">      "ownerUserNickname": "zhangsan"</w:t>
                            </w:r>
                          </w:p>
                          <w:p w14:paraId="4B9376A4">
                            <w:r>
                              <w:t xml:space="preserve">    },</w:t>
                            </w:r>
                          </w:p>
                          <w:p w14:paraId="733B50A9">
                            <w:r>
                              <w:t xml:space="preserve">    "members": [</w:t>
                            </w:r>
                          </w:p>
                          <w:p w14:paraId="4592507D">
                            <w:r>
                              <w:t xml:space="preserve">      { "userNickname": "zhangsan", "userName": "张三", "role": "leader" },</w:t>
                            </w:r>
                          </w:p>
                          <w:p w14:paraId="1926B73C">
                            <w:r>
                              <w:t xml:space="preserve">      { "userNickname": "lisi", "userName": "李四", "role": "normal" }</w:t>
                            </w:r>
                          </w:p>
                          <w:p w14:paraId="7D503AE1">
                            <w:r>
                              <w:t xml:space="preserve">    ]</w:t>
                            </w:r>
                          </w:p>
                          <w:p w14:paraId="09EFD1E3">
                            <w:r>
                              <w:t xml:space="preserve">  }</w:t>
                            </w:r>
                          </w:p>
                          <w:p w14:paraId="5053A697">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AeBoPMUAIAAKw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5393855E">
                      <w:r>
                        <w:t>{</w:t>
                      </w:r>
                    </w:p>
                    <w:p w14:paraId="5D70591D">
                      <w:r>
                        <w:t xml:space="preserve">  "code": 200,</w:t>
                      </w:r>
                    </w:p>
                    <w:p w14:paraId="3A1791F1">
                      <w:r>
                        <w:t xml:space="preserve">  "message": "操作成功",</w:t>
                      </w:r>
                    </w:p>
                    <w:p w14:paraId="35468D50">
                      <w:r>
                        <w:t xml:space="preserve">  "data": {</w:t>
                      </w:r>
                    </w:p>
                    <w:p w14:paraId="6EA809D4">
                      <w:r>
                        <w:t xml:space="preserve">    "group": {</w:t>
                      </w:r>
                    </w:p>
                    <w:p w14:paraId="3F8E0D11">
                      <w:r>
                        <w:t xml:space="preserve">      "groupId": 1001,</w:t>
                      </w:r>
                    </w:p>
                    <w:p w14:paraId="4798132D">
                      <w:r>
                        <w:t xml:space="preserve">      "groupName": "家庭健康守护",</w:t>
                      </w:r>
                    </w:p>
                    <w:p w14:paraId="3024828F">
                      <w:r>
                        <w:t xml:space="preserve">      "description": "爸妈健康",</w:t>
                      </w:r>
                    </w:p>
                    <w:p w14:paraId="03B1804B">
                      <w:r>
                        <w:t xml:space="preserve">      "ownerUserNickname": "zhangsan"</w:t>
                      </w:r>
                    </w:p>
                    <w:p w14:paraId="4B9376A4">
                      <w:r>
                        <w:t xml:space="preserve">    },</w:t>
                      </w:r>
                    </w:p>
                    <w:p w14:paraId="733B50A9">
                      <w:r>
                        <w:t xml:space="preserve">    "members": [</w:t>
                      </w:r>
                    </w:p>
                    <w:p w14:paraId="4592507D">
                      <w:r>
                        <w:t xml:space="preserve">      { "userNickname": "zhangsan", "userName": "张三", "role": "leader" },</w:t>
                      </w:r>
                    </w:p>
                    <w:p w14:paraId="1926B73C">
                      <w:r>
                        <w:t xml:space="preserve">      { "userNickname": "lisi", "userName": "李四", "role": "normal" }</w:t>
                      </w:r>
                    </w:p>
                    <w:p w14:paraId="7D503AE1">
                      <w:r>
                        <w:t xml:space="preserve">    ]</w:t>
                      </w:r>
                    </w:p>
                    <w:p w14:paraId="09EFD1E3">
                      <w:r>
                        <w:t xml:space="preserve">  }</w:t>
                      </w:r>
                    </w:p>
                    <w:p w14:paraId="5053A697">
                      <w:r>
                        <w:t>}</w:t>
                      </w:r>
                    </w:p>
                  </w:txbxContent>
                </v:textbox>
                <w10:wrap type="none"/>
                <w10:anchorlock/>
              </v:shape>
            </w:pict>
          </mc:Fallback>
        </mc:AlternateContent>
      </w:r>
    </w:p>
    <w:p w14:paraId="4552833E">
      <w:pPr>
        <w:spacing w:line="360" w:lineRule="auto"/>
        <w:rPr>
          <w:rFonts w:ascii="宋体" w:hAnsi="宋体"/>
          <w:i/>
          <w:color w:val="000000"/>
          <w:szCs w:val="21"/>
        </w:rPr>
      </w:pPr>
      <w:r>
        <w:rPr>
          <w:rFonts w:ascii="宋体" w:hAnsi="宋体"/>
          <w:i/>
          <w:color w:val="000000"/>
          <w:szCs w:val="21"/>
        </w:rPr>
        <w:t>(注：若不存在组，则返回 code: 400, message: "不存在组", data: null)</w:t>
      </w:r>
    </w:p>
    <w:p w14:paraId="0981CCC0">
      <w:pPr>
        <w:spacing w:line="360" w:lineRule="auto"/>
        <w:rPr>
          <w:rFonts w:ascii="宋体" w:hAnsi="宋体"/>
          <w:i/>
          <w:color w:val="000000"/>
          <w:szCs w:val="21"/>
        </w:rPr>
      </w:pPr>
    </w:p>
    <w:p w14:paraId="53989274">
      <w:pPr>
        <w:spacing w:line="360" w:lineRule="auto"/>
        <w:rPr>
          <w:rFonts w:ascii="宋体" w:hAnsi="宋体"/>
          <w:szCs w:val="21"/>
        </w:rPr>
      </w:pPr>
      <w:r>
        <w:rPr>
          <w:rFonts w:ascii="宋体" w:hAnsi="宋体"/>
          <w:b/>
          <w:color w:val="000000"/>
          <w:szCs w:val="21"/>
        </w:rPr>
        <w:t>3. 成员主动退出家庭组</w:t>
      </w:r>
    </w:p>
    <w:p w14:paraId="1F374888">
      <w:pPr>
        <w:numPr>
          <w:ilvl w:val="0"/>
          <w:numId w:val="15"/>
        </w:numPr>
        <w:spacing w:line="360" w:lineRule="auto"/>
        <w:rPr>
          <w:rFonts w:ascii="宋体" w:hAnsi="宋体" w:cs="宋体"/>
          <w:color w:val="000000"/>
          <w:szCs w:val="21"/>
        </w:rPr>
      </w:pPr>
      <w:r>
        <w:rPr>
          <w:rFonts w:ascii="宋体" w:hAnsi="宋体" w:cs="宋体"/>
          <w:color w:val="000000"/>
          <w:szCs w:val="21"/>
        </w:rPr>
        <w:t>接口路径: /api/family/group/{groupId}/quit</w:t>
      </w:r>
    </w:p>
    <w:p w14:paraId="26E63B76">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6983DE3A">
      <w:pPr>
        <w:numPr>
          <w:ilvl w:val="0"/>
          <w:numId w:val="15"/>
        </w:numPr>
        <w:spacing w:line="360" w:lineRule="auto"/>
        <w:rPr>
          <w:rFonts w:ascii="宋体" w:hAnsi="宋体" w:cs="宋体"/>
          <w:color w:val="000000"/>
          <w:szCs w:val="21"/>
        </w:rPr>
      </w:pPr>
      <w:r>
        <w:rPr>
          <w:rFonts w:ascii="宋体" w:hAnsi="宋体" w:cs="宋体"/>
          <w:color w:val="000000"/>
          <w:szCs w:val="21"/>
        </w:rPr>
        <w:t>接口描述: 非组长成员主动退出当前家庭组，退出后解除数据共享授权。</w:t>
      </w:r>
    </w:p>
    <w:p w14:paraId="02F15867">
      <w:pPr>
        <w:spacing w:line="360" w:lineRule="auto"/>
        <w:rPr>
          <w:rFonts w:ascii="宋体" w:hAnsi="宋体"/>
          <w:b/>
          <w:color w:val="000000"/>
          <w:szCs w:val="21"/>
        </w:rPr>
      </w:pPr>
    </w:p>
    <w:p w14:paraId="7FD90828">
      <w:pPr>
        <w:spacing w:line="360" w:lineRule="auto"/>
        <w:rPr>
          <w:rFonts w:ascii="宋体" w:hAnsi="宋体"/>
          <w:szCs w:val="21"/>
        </w:rPr>
      </w:pPr>
      <w:r>
        <w:rPr>
          <w:rFonts w:ascii="宋体" w:hAnsi="宋体"/>
          <w:b/>
          <w:color w:val="000000"/>
          <w:szCs w:val="21"/>
        </w:rPr>
        <w:t>4. 申请加入家庭组 (用户发起)</w:t>
      </w:r>
    </w:p>
    <w:p w14:paraId="441AF532">
      <w:pPr>
        <w:numPr>
          <w:ilvl w:val="0"/>
          <w:numId w:val="15"/>
        </w:numPr>
        <w:spacing w:line="360" w:lineRule="auto"/>
        <w:rPr>
          <w:rFonts w:ascii="宋体" w:hAnsi="宋体" w:cs="宋体"/>
          <w:color w:val="000000"/>
          <w:szCs w:val="21"/>
        </w:rPr>
      </w:pPr>
      <w:r>
        <w:rPr>
          <w:rFonts w:ascii="宋体" w:hAnsi="宋体" w:cs="宋体"/>
          <w:color w:val="000000"/>
          <w:szCs w:val="21"/>
        </w:rPr>
        <w:t>接口路径: /api/family/group/{groupId}/apply</w:t>
      </w:r>
    </w:p>
    <w:p w14:paraId="593D6A16">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241BAF8D">
      <w:pPr>
        <w:numPr>
          <w:ilvl w:val="0"/>
          <w:numId w:val="15"/>
        </w:numPr>
        <w:spacing w:line="360" w:lineRule="auto"/>
        <w:rPr>
          <w:rFonts w:ascii="宋体" w:hAnsi="宋体" w:cs="宋体"/>
          <w:color w:val="000000"/>
          <w:szCs w:val="21"/>
        </w:rPr>
      </w:pPr>
      <w:r>
        <w:rPr>
          <w:rFonts w:ascii="宋体" w:hAnsi="宋体" w:cs="宋体"/>
          <w:color w:val="000000"/>
          <w:szCs w:val="21"/>
        </w:rPr>
        <w:t>接口描述: 用户主动输入群组 ID 发起加入申请，需等待组长审批。</w:t>
      </w:r>
    </w:p>
    <w:p w14:paraId="552A7ABB">
      <w:pPr>
        <w:spacing w:line="360" w:lineRule="auto"/>
        <w:rPr>
          <w:rFonts w:ascii="宋体" w:hAnsi="宋体"/>
          <w:b/>
          <w:color w:val="000000"/>
          <w:szCs w:val="21"/>
        </w:rPr>
      </w:pPr>
    </w:p>
    <w:p w14:paraId="59B32ED9">
      <w:pPr>
        <w:spacing w:line="360" w:lineRule="auto"/>
        <w:rPr>
          <w:rFonts w:ascii="宋体" w:hAnsi="宋体"/>
          <w:szCs w:val="21"/>
        </w:rPr>
      </w:pPr>
      <w:r>
        <w:rPr>
          <w:rFonts w:ascii="宋体" w:hAnsi="宋体"/>
          <w:b/>
          <w:color w:val="000000"/>
          <w:szCs w:val="21"/>
        </w:rPr>
        <w:t>5. 邀请成员加入 (组长发起)</w:t>
      </w:r>
    </w:p>
    <w:p w14:paraId="4A192FA5">
      <w:pPr>
        <w:numPr>
          <w:ilvl w:val="0"/>
          <w:numId w:val="15"/>
        </w:numPr>
        <w:spacing w:line="360" w:lineRule="auto"/>
        <w:rPr>
          <w:rFonts w:ascii="宋体" w:hAnsi="宋体" w:cs="宋体"/>
          <w:color w:val="000000"/>
          <w:szCs w:val="21"/>
        </w:rPr>
      </w:pPr>
      <w:r>
        <w:rPr>
          <w:rFonts w:ascii="宋体" w:hAnsi="宋体" w:cs="宋体"/>
          <w:color w:val="000000"/>
          <w:szCs w:val="21"/>
        </w:rPr>
        <w:t>接口路径: /api/family/group/{groupId}/invite/</w:t>
      </w:r>
    </w:p>
    <w:p w14:paraId="4345AD99">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6321AC8F">
      <w:pPr>
        <w:numPr>
          <w:ilvl w:val="0"/>
          <w:numId w:val="15"/>
        </w:numPr>
        <w:spacing w:line="360" w:lineRule="auto"/>
        <w:rPr>
          <w:rFonts w:ascii="宋体" w:hAnsi="宋体" w:cs="宋体"/>
          <w:color w:val="000000"/>
          <w:szCs w:val="21"/>
        </w:rPr>
      </w:pPr>
      <w:r>
        <w:rPr>
          <w:rFonts w:ascii="宋体" w:hAnsi="宋体" w:cs="宋体"/>
          <w:color w:val="000000"/>
          <w:szCs w:val="21"/>
        </w:rPr>
        <w:t>接口描述: 组长通过手机号精确检索并邀请用户入组。</w:t>
      </w:r>
    </w:p>
    <w:p w14:paraId="1DE5CBF5">
      <w:pPr>
        <w:spacing w:line="360" w:lineRule="auto"/>
        <w:rPr>
          <w:rFonts w:ascii="宋体" w:hAnsi="宋体"/>
          <w:szCs w:val="21"/>
        </w:rPr>
      </w:pPr>
      <w:r>
        <w:rPr>
          <w:rFonts w:ascii="宋体" w:hAnsi="宋体"/>
          <w:b/>
          <w:color w:val="000000"/>
          <w:szCs w:val="21"/>
        </w:rPr>
        <w:t>请求参数 (Query &amp; Body)：</w:t>
      </w:r>
    </w:p>
    <w:p w14:paraId="13CE3FF6">
      <w:pPr>
        <w:numPr>
          <w:ilvl w:val="0"/>
          <w:numId w:val="15"/>
        </w:numPr>
        <w:spacing w:line="360" w:lineRule="auto"/>
        <w:rPr>
          <w:rFonts w:ascii="宋体" w:hAnsi="宋体" w:cs="宋体"/>
          <w:color w:val="000000"/>
          <w:szCs w:val="21"/>
        </w:rPr>
      </w:pPr>
      <w:r>
        <w:rPr>
          <w:rFonts w:ascii="宋体" w:hAnsi="宋体" w:cs="宋体"/>
          <w:color w:val="000000"/>
          <w:szCs w:val="21"/>
        </w:rPr>
        <w:t>Query 参数: phoneNumber (必填，被邀请人手机号)</w:t>
      </w:r>
    </w:p>
    <w:p w14:paraId="6A787E8E">
      <w:pPr>
        <w:spacing w:line="360" w:lineRule="auto"/>
        <w:rPr>
          <w:rFonts w:ascii="宋体" w:hAnsi="宋体"/>
          <w:b/>
          <w:color w:val="000000"/>
          <w:szCs w:val="21"/>
        </w:rPr>
      </w:pPr>
      <w:r>
        <w:rPr>
          <w:rFonts w:ascii="宋体" w:hAnsi="宋体"/>
          <w:b/>
          <w:color w:val="000000"/>
          <w:szCs w:val="21"/>
        </w:rPr>
        <w:t>请求 Body 示例：</w:t>
      </w:r>
    </w:p>
    <w:p w14:paraId="2B9C04A6">
      <w:pPr>
        <w:spacing w:line="360" w:lineRule="auto"/>
        <w:rPr>
          <w:rFonts w:ascii="宋体" w:hAnsi="宋体"/>
          <w:szCs w:val="21"/>
        </w:rPr>
      </w:pPr>
    </w:p>
    <w:p w14:paraId="1B6B1FD6">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13970" r="8255" b="10795"/>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5278120" cy="822960"/>
                        </a:xfrm>
                        <a:prstGeom prst="rect">
                          <a:avLst/>
                        </a:prstGeom>
                        <a:solidFill>
                          <a:srgbClr val="FAFAFA"/>
                        </a:solidFill>
                        <a:ln w="1">
                          <a:solidFill>
                            <a:srgbClr val="000000">
                              <a:alpha val="10196"/>
                            </a:srgbClr>
                          </a:solidFill>
                          <a:miter lim="800000"/>
                        </a:ln>
                      </wps:spPr>
                      <wps:txbx>
                        <w:txbxContent>
                          <w:p w14:paraId="672314B0">
                            <w:r>
                              <w:t>{</w:t>
                            </w:r>
                          </w:p>
                          <w:p w14:paraId="47DDA0C5">
                            <w:r>
                              <w:t xml:space="preserve">  "remark": "邀请你加入家庭"</w:t>
                            </w:r>
                          </w:p>
                          <w:p w14:paraId="1C6D7092">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VV0p+0gAAAAUBAAAPAAAAAAAAAAEA&#10;IAAAACIAAABkcnMvZG93bnJldi54bWxQSwECFAAUAAAACACHTuJASbn1g04CAACrBAAADgAAAAAA&#10;AAABACAAAAAhAQAAZHJzL2Uyb0RvYy54bWxQSwUGAAAAAAYABgBZAQAA4QUAAAAA&#10;">
                <v:fill on="t" focussize="0,0"/>
                <v:stroke weight="7.8740157480315e-5pt" color="#000000" opacity="6682f" miterlimit="8" joinstyle="miter"/>
                <v:imagedata o:title=""/>
                <o:lock v:ext="edit" aspectratio="f"/>
                <v:textbox inset="11.1125mm,3.175mm,3.175mm,3.175mm" style="mso-fit-shape-to-text:t;">
                  <w:txbxContent>
                    <w:p w14:paraId="672314B0">
                      <w:r>
                        <w:t>{</w:t>
                      </w:r>
                    </w:p>
                    <w:p w14:paraId="47DDA0C5">
                      <w:r>
                        <w:t xml:space="preserve">  "remark": "邀请你加入家庭"</w:t>
                      </w:r>
                    </w:p>
                    <w:p w14:paraId="1C6D7092">
                      <w:r>
                        <w:t>}</w:t>
                      </w:r>
                    </w:p>
                  </w:txbxContent>
                </v:textbox>
                <w10:wrap type="none"/>
                <w10:anchorlock/>
              </v:shape>
            </w:pict>
          </mc:Fallback>
        </mc:AlternateContent>
      </w:r>
    </w:p>
    <w:p w14:paraId="77B10BD0">
      <w:pPr>
        <w:spacing w:line="360" w:lineRule="auto"/>
        <w:rPr>
          <w:rFonts w:ascii="宋体" w:hAnsi="宋体"/>
          <w:b/>
          <w:color w:val="000000"/>
          <w:szCs w:val="21"/>
        </w:rPr>
      </w:pPr>
    </w:p>
    <w:p w14:paraId="5E1F17CE">
      <w:pPr>
        <w:spacing w:line="360" w:lineRule="auto"/>
        <w:rPr>
          <w:rFonts w:ascii="宋体" w:hAnsi="宋体"/>
          <w:szCs w:val="21"/>
        </w:rPr>
      </w:pPr>
      <w:r>
        <w:rPr>
          <w:rFonts w:ascii="宋体" w:hAnsi="宋体"/>
          <w:b/>
          <w:color w:val="000000"/>
          <w:szCs w:val="21"/>
        </w:rPr>
        <w:t>6. 组长审批待处理申请列表 &amp; 审批操作</w:t>
      </w:r>
    </w:p>
    <w:p w14:paraId="69E133BE">
      <w:pPr>
        <w:numPr>
          <w:ilvl w:val="0"/>
          <w:numId w:val="15"/>
        </w:numPr>
        <w:spacing w:line="360" w:lineRule="auto"/>
        <w:jc w:val="left"/>
        <w:rPr>
          <w:rFonts w:ascii="宋体" w:hAnsi="宋体" w:cs="宋体"/>
          <w:color w:val="000000"/>
          <w:szCs w:val="21"/>
        </w:rPr>
      </w:pPr>
      <w:r>
        <w:rPr>
          <w:rFonts w:ascii="宋体" w:hAnsi="宋体" w:cs="宋体"/>
          <w:color w:val="000000"/>
          <w:szCs w:val="21"/>
        </w:rPr>
        <w:t>接口路径 (获取列表): GET /api/family/group/{groupId}/pending-applies</w:t>
      </w:r>
    </w:p>
    <w:p w14:paraId="7F8AEE2A">
      <w:pPr>
        <w:numPr>
          <w:ilvl w:val="0"/>
          <w:numId w:val="15"/>
        </w:numPr>
        <w:spacing w:line="360" w:lineRule="auto"/>
        <w:rPr>
          <w:rFonts w:ascii="宋体" w:hAnsi="宋体" w:cs="宋体"/>
          <w:color w:val="000000"/>
          <w:szCs w:val="21"/>
        </w:rPr>
      </w:pPr>
      <w:r>
        <w:rPr>
          <w:rFonts w:ascii="宋体" w:hAnsi="宋体" w:cs="宋体"/>
          <w:color w:val="000000"/>
          <w:szCs w:val="21"/>
        </w:rPr>
        <w:t>接口路径 (执行审批): POST /api/family/group/{groupId}/approve</w:t>
      </w:r>
    </w:p>
    <w:p w14:paraId="0FDFC1EA">
      <w:pPr>
        <w:numPr>
          <w:ilvl w:val="0"/>
          <w:numId w:val="15"/>
        </w:numPr>
        <w:spacing w:line="360" w:lineRule="auto"/>
        <w:rPr>
          <w:rFonts w:ascii="宋体" w:hAnsi="宋体" w:cs="宋体"/>
          <w:color w:val="000000"/>
          <w:szCs w:val="21"/>
        </w:rPr>
      </w:pPr>
      <w:r>
        <w:rPr>
          <w:rFonts w:ascii="宋体" w:hAnsi="宋体" w:cs="宋体"/>
          <w:color w:val="000000"/>
          <w:szCs w:val="21"/>
        </w:rPr>
        <w:t>接口描述: 组长查看本组所有“待审批”的加入申请，并执行同意或拒绝操作。</w:t>
      </w:r>
    </w:p>
    <w:p w14:paraId="161EDCD7">
      <w:pPr>
        <w:spacing w:line="360" w:lineRule="auto"/>
        <w:rPr>
          <w:rFonts w:ascii="宋体" w:hAnsi="宋体"/>
          <w:color w:val="000000"/>
          <w:szCs w:val="21"/>
        </w:rPr>
      </w:pPr>
      <w:r>
        <w:rPr>
          <w:rFonts w:ascii="宋体" w:hAnsi="宋体"/>
          <w:b/>
          <w:color w:val="000000"/>
          <w:szCs w:val="21"/>
        </w:rPr>
        <w:t>执行审批请求参数 (Request Body)：</w:t>
      </w:r>
      <w:r>
        <w:rPr>
          <w:rFonts w:ascii="宋体" w:hAnsi="宋体"/>
          <w:color w:val="000000"/>
          <w:szCs w:val="21"/>
        </w:rPr>
        <w:t xml:space="preserve"> </w:t>
      </w:r>
    </w:p>
    <w:p w14:paraId="390AEBBD">
      <w:pPr>
        <w:spacing w:line="360" w:lineRule="auto"/>
        <w:rPr>
          <w:rFonts w:ascii="宋体" w:hAnsi="宋体"/>
          <w:szCs w:val="21"/>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3"/>
        <w:gridCol w:w="1767"/>
        <w:gridCol w:w="771"/>
        <w:gridCol w:w="4210"/>
      </w:tblGrid>
      <w:tr w14:paraId="6EFE178F">
        <w:tc>
          <w:tcPr>
            <w:tcW w:w="1543" w:type="dxa"/>
            <w:tcBorders>
              <w:top w:val="single" w:color="000000" w:sz="0" w:space="0"/>
              <w:left w:val="single" w:color="000000" w:sz="0" w:space="0"/>
              <w:bottom w:val="single" w:color="000000" w:sz="0" w:space="0"/>
              <w:right w:val="single" w:color="000000" w:sz="0" w:space="0"/>
            </w:tcBorders>
            <w:vAlign w:val="center"/>
          </w:tcPr>
          <w:p w14:paraId="73027E02">
            <w:pPr>
              <w:spacing w:line="360" w:lineRule="auto"/>
              <w:jc w:val="center"/>
              <w:rPr>
                <w:rFonts w:ascii="宋体" w:hAnsi="宋体"/>
                <w:szCs w:val="21"/>
              </w:rPr>
            </w:pPr>
            <w:r>
              <w:rPr>
                <w:rFonts w:ascii="宋体" w:hAnsi="宋体" w:cs="Noto Sans SC"/>
                <w:b/>
                <w:color w:val="000000"/>
                <w:szCs w:val="21"/>
              </w:rPr>
              <w:t>字段名</w:t>
            </w:r>
          </w:p>
        </w:tc>
        <w:tc>
          <w:tcPr>
            <w:tcW w:w="1767" w:type="dxa"/>
            <w:tcBorders>
              <w:top w:val="single" w:color="000000" w:sz="0" w:space="0"/>
              <w:left w:val="single" w:color="000000" w:sz="0" w:space="0"/>
              <w:bottom w:val="single" w:color="000000" w:sz="0" w:space="0"/>
              <w:right w:val="single" w:color="000000" w:sz="0" w:space="0"/>
            </w:tcBorders>
            <w:vAlign w:val="center"/>
          </w:tcPr>
          <w:p w14:paraId="41A91673">
            <w:pPr>
              <w:spacing w:line="360" w:lineRule="auto"/>
              <w:jc w:val="center"/>
              <w:rPr>
                <w:rFonts w:ascii="宋体" w:hAnsi="宋体"/>
                <w:szCs w:val="21"/>
              </w:rPr>
            </w:pPr>
            <w:r>
              <w:rPr>
                <w:rFonts w:ascii="宋体" w:hAnsi="宋体" w:cs="Noto Sans SC"/>
                <w:b/>
                <w:color w:val="000000"/>
                <w:szCs w:val="21"/>
              </w:rPr>
              <w:t>类型</w:t>
            </w:r>
          </w:p>
        </w:tc>
        <w:tc>
          <w:tcPr>
            <w:tcW w:w="771" w:type="dxa"/>
            <w:tcBorders>
              <w:top w:val="single" w:color="000000" w:sz="0" w:space="0"/>
              <w:left w:val="single" w:color="000000" w:sz="0" w:space="0"/>
              <w:bottom w:val="single" w:color="000000" w:sz="0" w:space="0"/>
              <w:right w:val="single" w:color="000000" w:sz="0" w:space="0"/>
            </w:tcBorders>
            <w:vAlign w:val="center"/>
          </w:tcPr>
          <w:p w14:paraId="0ECF2035">
            <w:pPr>
              <w:spacing w:line="360" w:lineRule="auto"/>
              <w:jc w:val="center"/>
              <w:rPr>
                <w:rFonts w:ascii="宋体" w:hAnsi="宋体"/>
                <w:szCs w:val="21"/>
              </w:rPr>
            </w:pPr>
            <w:r>
              <w:rPr>
                <w:rFonts w:ascii="宋体" w:hAnsi="宋体" w:cs="Noto Sans SC"/>
                <w:b/>
                <w:color w:val="000000"/>
                <w:szCs w:val="21"/>
              </w:rPr>
              <w:t>必填</w:t>
            </w:r>
          </w:p>
        </w:tc>
        <w:tc>
          <w:tcPr>
            <w:tcW w:w="4210" w:type="dxa"/>
            <w:tcBorders>
              <w:top w:val="single" w:color="000000" w:sz="0" w:space="0"/>
              <w:left w:val="single" w:color="000000" w:sz="0" w:space="0"/>
              <w:bottom w:val="single" w:color="000000" w:sz="0" w:space="0"/>
              <w:right w:val="single" w:color="000000" w:sz="0" w:space="0"/>
            </w:tcBorders>
            <w:vAlign w:val="center"/>
          </w:tcPr>
          <w:p w14:paraId="3B135058">
            <w:pPr>
              <w:spacing w:line="360" w:lineRule="auto"/>
              <w:jc w:val="center"/>
              <w:rPr>
                <w:rFonts w:ascii="宋体" w:hAnsi="宋体"/>
                <w:szCs w:val="21"/>
              </w:rPr>
            </w:pPr>
            <w:r>
              <w:rPr>
                <w:rFonts w:ascii="宋体" w:hAnsi="宋体" w:cs="Noto Sans SC"/>
                <w:b/>
                <w:color w:val="000000"/>
                <w:szCs w:val="21"/>
              </w:rPr>
              <w:t>说明</w:t>
            </w:r>
          </w:p>
        </w:tc>
      </w:tr>
      <w:tr w14:paraId="5749C630">
        <w:tc>
          <w:tcPr>
            <w:tcW w:w="1543" w:type="dxa"/>
            <w:tcBorders>
              <w:top w:val="single" w:color="000000" w:sz="0" w:space="0"/>
              <w:left w:val="single" w:color="000000" w:sz="0" w:space="0"/>
              <w:bottom w:val="single" w:color="000000" w:sz="0" w:space="0"/>
              <w:right w:val="single" w:color="000000" w:sz="0" w:space="0"/>
            </w:tcBorders>
            <w:vAlign w:val="center"/>
          </w:tcPr>
          <w:p w14:paraId="24DAAFC1">
            <w:pPr>
              <w:spacing w:line="360" w:lineRule="auto"/>
              <w:rPr>
                <w:rFonts w:ascii="宋体" w:hAnsi="宋体"/>
                <w:szCs w:val="21"/>
              </w:rPr>
            </w:pPr>
            <w:r>
              <w:rPr>
                <w:rFonts w:ascii="宋体" w:hAnsi="宋体" w:cs="Noto Sans SC"/>
                <w:color w:val="000000"/>
                <w:szCs w:val="21"/>
              </w:rPr>
              <w:t>opType</w:t>
            </w:r>
          </w:p>
        </w:tc>
        <w:tc>
          <w:tcPr>
            <w:tcW w:w="1767" w:type="dxa"/>
            <w:tcBorders>
              <w:top w:val="single" w:color="000000" w:sz="0" w:space="0"/>
              <w:left w:val="single" w:color="000000" w:sz="0" w:space="0"/>
              <w:bottom w:val="single" w:color="000000" w:sz="0" w:space="0"/>
              <w:right w:val="single" w:color="000000" w:sz="0" w:space="0"/>
            </w:tcBorders>
            <w:vAlign w:val="center"/>
          </w:tcPr>
          <w:p w14:paraId="74953AAE">
            <w:pPr>
              <w:spacing w:line="360" w:lineRule="auto"/>
              <w:rPr>
                <w:rFonts w:ascii="宋体" w:hAnsi="宋体"/>
                <w:szCs w:val="21"/>
              </w:rPr>
            </w:pPr>
            <w:r>
              <w:rPr>
                <w:rFonts w:ascii="宋体" w:hAnsi="宋体" w:cs="Noto Sans SC"/>
                <w:color w:val="000000"/>
                <w:szCs w:val="21"/>
              </w:rPr>
              <w:t>String</w:t>
            </w:r>
          </w:p>
        </w:tc>
        <w:tc>
          <w:tcPr>
            <w:tcW w:w="771" w:type="dxa"/>
            <w:tcBorders>
              <w:top w:val="single" w:color="000000" w:sz="0" w:space="0"/>
              <w:left w:val="single" w:color="000000" w:sz="0" w:space="0"/>
              <w:bottom w:val="single" w:color="000000" w:sz="0" w:space="0"/>
              <w:right w:val="single" w:color="000000" w:sz="0" w:space="0"/>
            </w:tcBorders>
            <w:vAlign w:val="center"/>
          </w:tcPr>
          <w:p w14:paraId="1BF90E90">
            <w:pPr>
              <w:spacing w:line="360" w:lineRule="auto"/>
              <w:rPr>
                <w:rFonts w:ascii="宋体" w:hAnsi="宋体"/>
                <w:szCs w:val="21"/>
              </w:rPr>
            </w:pPr>
            <w:r>
              <w:rPr>
                <w:rFonts w:ascii="宋体" w:hAnsi="宋体" w:cs="Noto Sans SC"/>
                <w:color w:val="000000"/>
                <w:szCs w:val="21"/>
              </w:rPr>
              <w:t>是</w:t>
            </w:r>
          </w:p>
        </w:tc>
        <w:tc>
          <w:tcPr>
            <w:tcW w:w="4210" w:type="dxa"/>
            <w:tcBorders>
              <w:top w:val="single" w:color="000000" w:sz="0" w:space="0"/>
              <w:left w:val="single" w:color="000000" w:sz="0" w:space="0"/>
              <w:bottom w:val="single" w:color="000000" w:sz="0" w:space="0"/>
              <w:right w:val="single" w:color="000000" w:sz="0" w:space="0"/>
            </w:tcBorders>
            <w:vAlign w:val="center"/>
          </w:tcPr>
          <w:p w14:paraId="3CB06CC6">
            <w:pPr>
              <w:spacing w:line="360" w:lineRule="auto"/>
              <w:rPr>
                <w:rFonts w:ascii="宋体" w:hAnsi="宋体"/>
                <w:szCs w:val="21"/>
              </w:rPr>
            </w:pPr>
            <w:r>
              <w:rPr>
                <w:rFonts w:ascii="宋体" w:hAnsi="宋体" w:cs="Noto Sans SC"/>
                <w:color w:val="000000"/>
                <w:szCs w:val="21"/>
              </w:rPr>
              <w:t>操作类型：accept (同意) 或 reject (拒绝)</w:t>
            </w:r>
          </w:p>
        </w:tc>
      </w:tr>
      <w:tr w14:paraId="3F686FDD">
        <w:tc>
          <w:tcPr>
            <w:tcW w:w="1543" w:type="dxa"/>
            <w:tcBorders>
              <w:top w:val="single" w:color="000000" w:sz="0" w:space="0"/>
              <w:left w:val="single" w:color="000000" w:sz="0" w:space="0"/>
              <w:bottom w:val="single" w:color="000000" w:sz="0" w:space="0"/>
              <w:right w:val="single" w:color="000000" w:sz="0" w:space="0"/>
            </w:tcBorders>
            <w:vAlign w:val="center"/>
          </w:tcPr>
          <w:p w14:paraId="44450C9C">
            <w:pPr>
              <w:spacing w:line="360" w:lineRule="auto"/>
              <w:rPr>
                <w:rFonts w:ascii="宋体" w:hAnsi="宋体"/>
                <w:szCs w:val="21"/>
              </w:rPr>
            </w:pPr>
            <w:r>
              <w:rPr>
                <w:rFonts w:ascii="宋体" w:hAnsi="宋体" w:cs="Noto Sans SC"/>
                <w:color w:val="000000"/>
                <w:szCs w:val="21"/>
              </w:rPr>
              <w:t>applyId</w:t>
            </w:r>
          </w:p>
        </w:tc>
        <w:tc>
          <w:tcPr>
            <w:tcW w:w="1767" w:type="dxa"/>
            <w:tcBorders>
              <w:top w:val="single" w:color="000000" w:sz="0" w:space="0"/>
              <w:left w:val="single" w:color="000000" w:sz="0" w:space="0"/>
              <w:bottom w:val="single" w:color="000000" w:sz="0" w:space="0"/>
              <w:right w:val="single" w:color="000000" w:sz="0" w:space="0"/>
            </w:tcBorders>
            <w:vAlign w:val="center"/>
          </w:tcPr>
          <w:p w14:paraId="2801891A">
            <w:pPr>
              <w:spacing w:line="360" w:lineRule="auto"/>
              <w:rPr>
                <w:rFonts w:ascii="宋体" w:hAnsi="宋体"/>
                <w:szCs w:val="21"/>
              </w:rPr>
            </w:pPr>
            <w:r>
              <w:rPr>
                <w:rFonts w:ascii="宋体" w:hAnsi="宋体" w:cs="Noto Sans SC"/>
                <w:color w:val="000000"/>
                <w:szCs w:val="21"/>
              </w:rPr>
              <w:t>Integer</w:t>
            </w:r>
          </w:p>
        </w:tc>
        <w:tc>
          <w:tcPr>
            <w:tcW w:w="771" w:type="dxa"/>
            <w:tcBorders>
              <w:top w:val="single" w:color="000000" w:sz="0" w:space="0"/>
              <w:left w:val="single" w:color="000000" w:sz="0" w:space="0"/>
              <w:bottom w:val="single" w:color="000000" w:sz="0" w:space="0"/>
              <w:right w:val="single" w:color="000000" w:sz="0" w:space="0"/>
            </w:tcBorders>
            <w:vAlign w:val="center"/>
          </w:tcPr>
          <w:p w14:paraId="5DF56869">
            <w:pPr>
              <w:spacing w:line="360" w:lineRule="auto"/>
              <w:rPr>
                <w:rFonts w:ascii="宋体" w:hAnsi="宋体"/>
                <w:szCs w:val="21"/>
              </w:rPr>
            </w:pPr>
            <w:r>
              <w:rPr>
                <w:rFonts w:ascii="宋体" w:hAnsi="宋体" w:cs="Noto Sans SC"/>
                <w:color w:val="000000"/>
                <w:szCs w:val="21"/>
              </w:rPr>
              <w:t>是</w:t>
            </w:r>
          </w:p>
        </w:tc>
        <w:tc>
          <w:tcPr>
            <w:tcW w:w="4210" w:type="dxa"/>
            <w:tcBorders>
              <w:top w:val="single" w:color="000000" w:sz="0" w:space="0"/>
              <w:left w:val="single" w:color="000000" w:sz="0" w:space="0"/>
              <w:bottom w:val="single" w:color="000000" w:sz="0" w:space="0"/>
              <w:right w:val="single" w:color="000000" w:sz="0" w:space="0"/>
            </w:tcBorders>
            <w:vAlign w:val="center"/>
          </w:tcPr>
          <w:p w14:paraId="2AB3664D">
            <w:pPr>
              <w:spacing w:line="360" w:lineRule="auto"/>
              <w:rPr>
                <w:rFonts w:ascii="宋体" w:hAnsi="宋体"/>
                <w:szCs w:val="21"/>
              </w:rPr>
            </w:pPr>
            <w:r>
              <w:rPr>
                <w:rFonts w:ascii="宋体" w:hAnsi="宋体" w:cs="Noto Sans SC"/>
                <w:color w:val="000000"/>
                <w:szCs w:val="21"/>
              </w:rPr>
              <w:t>申请单号 ID</w:t>
            </w:r>
          </w:p>
        </w:tc>
      </w:tr>
      <w:tr w14:paraId="159F5E01">
        <w:tc>
          <w:tcPr>
            <w:tcW w:w="1543" w:type="dxa"/>
            <w:tcBorders>
              <w:top w:val="single" w:color="000000" w:sz="0" w:space="0"/>
              <w:left w:val="single" w:color="000000" w:sz="0" w:space="0"/>
              <w:bottom w:val="single" w:color="000000" w:sz="0" w:space="0"/>
              <w:right w:val="single" w:color="000000" w:sz="0" w:space="0"/>
            </w:tcBorders>
            <w:vAlign w:val="center"/>
          </w:tcPr>
          <w:p w14:paraId="24984D99">
            <w:pPr>
              <w:spacing w:line="360" w:lineRule="auto"/>
              <w:rPr>
                <w:rFonts w:ascii="宋体" w:hAnsi="宋体"/>
                <w:szCs w:val="21"/>
              </w:rPr>
            </w:pPr>
            <w:r>
              <w:rPr>
                <w:rFonts w:ascii="宋体" w:hAnsi="宋体" w:cs="Noto Sans SC"/>
                <w:color w:val="000000"/>
                <w:szCs w:val="21"/>
              </w:rPr>
              <w:t>remark</w:t>
            </w:r>
          </w:p>
        </w:tc>
        <w:tc>
          <w:tcPr>
            <w:tcW w:w="1767" w:type="dxa"/>
            <w:tcBorders>
              <w:top w:val="single" w:color="000000" w:sz="0" w:space="0"/>
              <w:left w:val="single" w:color="000000" w:sz="0" w:space="0"/>
              <w:bottom w:val="single" w:color="000000" w:sz="0" w:space="0"/>
              <w:right w:val="single" w:color="000000" w:sz="0" w:space="0"/>
            </w:tcBorders>
            <w:vAlign w:val="center"/>
          </w:tcPr>
          <w:p w14:paraId="01E5B808">
            <w:pPr>
              <w:spacing w:line="360" w:lineRule="auto"/>
              <w:rPr>
                <w:rFonts w:ascii="宋体" w:hAnsi="宋体"/>
                <w:szCs w:val="21"/>
              </w:rPr>
            </w:pPr>
            <w:r>
              <w:rPr>
                <w:rFonts w:ascii="宋体" w:hAnsi="宋体" w:cs="Noto Sans SC"/>
                <w:color w:val="000000"/>
                <w:szCs w:val="21"/>
              </w:rPr>
              <w:t>String</w:t>
            </w:r>
          </w:p>
        </w:tc>
        <w:tc>
          <w:tcPr>
            <w:tcW w:w="771" w:type="dxa"/>
            <w:tcBorders>
              <w:top w:val="single" w:color="000000" w:sz="0" w:space="0"/>
              <w:left w:val="single" w:color="000000" w:sz="0" w:space="0"/>
              <w:bottom w:val="single" w:color="000000" w:sz="0" w:space="0"/>
              <w:right w:val="single" w:color="000000" w:sz="0" w:space="0"/>
            </w:tcBorders>
            <w:vAlign w:val="center"/>
          </w:tcPr>
          <w:p w14:paraId="64D1CF64">
            <w:pPr>
              <w:spacing w:line="360" w:lineRule="auto"/>
              <w:rPr>
                <w:rFonts w:ascii="宋体" w:hAnsi="宋体"/>
                <w:szCs w:val="21"/>
              </w:rPr>
            </w:pPr>
            <w:r>
              <w:rPr>
                <w:rFonts w:ascii="宋体" w:hAnsi="宋体" w:cs="Noto Sans SC"/>
                <w:color w:val="000000"/>
                <w:szCs w:val="21"/>
              </w:rPr>
              <w:t>否</w:t>
            </w:r>
          </w:p>
        </w:tc>
        <w:tc>
          <w:tcPr>
            <w:tcW w:w="4210" w:type="dxa"/>
            <w:tcBorders>
              <w:top w:val="single" w:color="000000" w:sz="0" w:space="0"/>
              <w:left w:val="single" w:color="000000" w:sz="0" w:space="0"/>
              <w:bottom w:val="single" w:color="000000" w:sz="0" w:space="0"/>
              <w:right w:val="single" w:color="000000" w:sz="0" w:space="0"/>
            </w:tcBorders>
            <w:vAlign w:val="center"/>
          </w:tcPr>
          <w:p w14:paraId="600E09EB">
            <w:pPr>
              <w:spacing w:line="360" w:lineRule="auto"/>
              <w:rPr>
                <w:rFonts w:ascii="宋体" w:hAnsi="宋体"/>
                <w:szCs w:val="21"/>
              </w:rPr>
            </w:pPr>
            <w:r>
              <w:rPr>
                <w:rFonts w:ascii="宋体" w:hAnsi="宋体" w:cs="Noto Sans SC"/>
                <w:color w:val="000000"/>
                <w:szCs w:val="21"/>
              </w:rPr>
              <w:t>审批备注说明</w:t>
            </w:r>
          </w:p>
        </w:tc>
      </w:tr>
    </w:tbl>
    <w:p w14:paraId="1DE619D7">
      <w:pPr>
        <w:spacing w:line="360" w:lineRule="auto"/>
        <w:rPr>
          <w:rFonts w:ascii="宋体" w:hAnsi="宋体"/>
          <w:b/>
          <w:color w:val="000000"/>
          <w:szCs w:val="21"/>
        </w:rPr>
      </w:pPr>
    </w:p>
    <w:p w14:paraId="1F7A1FE7">
      <w:pPr>
        <w:spacing w:line="360" w:lineRule="auto"/>
        <w:rPr>
          <w:rFonts w:ascii="宋体" w:hAnsi="宋体"/>
          <w:szCs w:val="21"/>
        </w:rPr>
      </w:pPr>
      <w:r>
        <w:rPr>
          <w:rFonts w:ascii="宋体" w:hAnsi="宋体"/>
          <w:b/>
          <w:color w:val="000000"/>
          <w:szCs w:val="21"/>
        </w:rPr>
        <w:t>7. 被邀请用户接受/拒绝邀请</w:t>
      </w:r>
    </w:p>
    <w:p w14:paraId="2B26AFBE">
      <w:pPr>
        <w:numPr>
          <w:ilvl w:val="0"/>
          <w:numId w:val="15"/>
        </w:numPr>
        <w:spacing w:line="360" w:lineRule="auto"/>
        <w:rPr>
          <w:rFonts w:ascii="宋体" w:hAnsi="宋体" w:cs="宋体"/>
          <w:color w:val="000000"/>
          <w:szCs w:val="21"/>
        </w:rPr>
      </w:pPr>
      <w:r>
        <w:rPr>
          <w:rFonts w:ascii="宋体" w:hAnsi="宋体" w:cs="宋体"/>
          <w:color w:val="000000"/>
          <w:szCs w:val="21"/>
        </w:rPr>
        <w:t>接口路径 (接受): POST /api/family/group/{groupId}/accept</w:t>
      </w:r>
    </w:p>
    <w:p w14:paraId="0630E92A">
      <w:pPr>
        <w:numPr>
          <w:ilvl w:val="0"/>
          <w:numId w:val="15"/>
        </w:numPr>
        <w:spacing w:line="360" w:lineRule="auto"/>
        <w:rPr>
          <w:rFonts w:ascii="宋体" w:hAnsi="宋体" w:cs="宋体"/>
          <w:color w:val="000000"/>
          <w:szCs w:val="21"/>
        </w:rPr>
      </w:pPr>
      <w:r>
        <w:rPr>
          <w:rFonts w:ascii="宋体" w:hAnsi="宋体" w:cs="宋体"/>
          <w:color w:val="000000"/>
          <w:szCs w:val="21"/>
        </w:rPr>
        <w:t>接口路径 (拒绝): POST /api/family/group/{groupId}/reject</w:t>
      </w:r>
    </w:p>
    <w:p w14:paraId="1D6D9B45">
      <w:pPr>
        <w:numPr>
          <w:ilvl w:val="0"/>
          <w:numId w:val="15"/>
        </w:numPr>
        <w:spacing w:line="360" w:lineRule="auto"/>
        <w:rPr>
          <w:rFonts w:ascii="宋体" w:hAnsi="宋体" w:cs="宋体"/>
          <w:color w:val="000000"/>
          <w:szCs w:val="21"/>
        </w:rPr>
      </w:pPr>
      <w:r>
        <w:rPr>
          <w:rFonts w:ascii="宋体" w:hAnsi="宋体" w:cs="宋体"/>
          <w:color w:val="000000"/>
          <w:szCs w:val="21"/>
        </w:rPr>
        <w:t>接口描述: 被邀请成员处理组长发出的邀请通知。</w:t>
      </w:r>
    </w:p>
    <w:p w14:paraId="10EA6396">
      <w:pPr>
        <w:spacing w:line="360" w:lineRule="auto"/>
        <w:rPr>
          <w:rFonts w:ascii="宋体" w:hAnsi="宋体"/>
          <w:szCs w:val="21"/>
        </w:rPr>
      </w:pPr>
      <w:r>
        <w:rPr>
          <w:rFonts w:ascii="宋体" w:hAnsi="宋体"/>
          <w:b/>
          <w:color w:val="000000"/>
          <w:szCs w:val="21"/>
        </w:rPr>
        <w:t>8. 查看本人的申请/邀请历史记录</w:t>
      </w:r>
    </w:p>
    <w:p w14:paraId="0AFB29D8">
      <w:pPr>
        <w:numPr>
          <w:ilvl w:val="0"/>
          <w:numId w:val="15"/>
        </w:numPr>
        <w:spacing w:line="360" w:lineRule="auto"/>
        <w:rPr>
          <w:rFonts w:ascii="宋体" w:hAnsi="宋体" w:cs="宋体"/>
          <w:color w:val="000000"/>
          <w:szCs w:val="21"/>
        </w:rPr>
      </w:pPr>
      <w:r>
        <w:rPr>
          <w:rFonts w:ascii="宋体" w:hAnsi="宋体" w:cs="宋体"/>
          <w:color w:val="000000"/>
          <w:szCs w:val="21"/>
        </w:rPr>
        <w:t>接口路径: GET /api/family/group/my/apply-records</w:t>
      </w:r>
    </w:p>
    <w:p w14:paraId="6080E75C">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4C388E7C">
      <w:pPr>
        <w:numPr>
          <w:ilvl w:val="0"/>
          <w:numId w:val="15"/>
        </w:numPr>
        <w:spacing w:line="360" w:lineRule="auto"/>
        <w:rPr>
          <w:rFonts w:ascii="宋体" w:hAnsi="宋体" w:cs="宋体"/>
          <w:color w:val="000000"/>
          <w:szCs w:val="21"/>
        </w:rPr>
      </w:pPr>
      <w:r>
        <w:rPr>
          <w:rFonts w:ascii="宋体" w:hAnsi="宋体" w:cs="宋体"/>
          <w:color w:val="000000"/>
          <w:szCs w:val="21"/>
        </w:rPr>
        <w:t>接口描述: 分页显示当前账号所有“我发起的”申请以及“我收到的”邀请历史。</w:t>
      </w:r>
    </w:p>
    <w:p w14:paraId="30BF11A0">
      <w:pPr>
        <w:spacing w:line="360" w:lineRule="auto"/>
        <w:rPr>
          <w:rFonts w:ascii="宋体" w:hAnsi="宋体"/>
          <w:szCs w:val="21"/>
        </w:rPr>
      </w:pPr>
      <w:r>
        <w:rPr>
          <w:rFonts w:ascii="宋体" w:hAnsi="宋体"/>
          <w:b/>
          <w:color w:val="000000"/>
          <w:szCs w:val="21"/>
        </w:rPr>
        <w:t>成功响应示例 (200)：</w:t>
      </w:r>
    </w:p>
    <w:p w14:paraId="2D13F427">
      <w:pPr>
        <w:spacing w:line="360" w:lineRule="auto"/>
        <w:rPr>
          <w:rFonts w:ascii="宋体" w:hAnsi="宋体"/>
          <w:szCs w:val="21"/>
        </w:rPr>
      </w:pPr>
    </w:p>
    <w:p w14:paraId="718A4B84">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12065" r="8255" b="12700"/>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78120" cy="3794760"/>
                        </a:xfrm>
                        <a:prstGeom prst="rect">
                          <a:avLst/>
                        </a:prstGeom>
                        <a:solidFill>
                          <a:srgbClr val="FAFAFA"/>
                        </a:solidFill>
                        <a:ln w="1">
                          <a:solidFill>
                            <a:srgbClr val="000000">
                              <a:alpha val="10196"/>
                            </a:srgbClr>
                          </a:solidFill>
                          <a:miter lim="800000"/>
                        </a:ln>
                      </wps:spPr>
                      <wps:txbx>
                        <w:txbxContent>
                          <w:p w14:paraId="4AFF772E">
                            <w:r>
                              <w:t>{</w:t>
                            </w:r>
                          </w:p>
                          <w:p w14:paraId="458BF07C">
                            <w:r>
                              <w:t xml:space="preserve">  "code": 200,</w:t>
                            </w:r>
                          </w:p>
                          <w:p w14:paraId="2495978C">
                            <w:r>
                              <w:t xml:space="preserve">  "message": "操作成功",</w:t>
                            </w:r>
                          </w:p>
                          <w:p w14:paraId="19E388D0">
                            <w:r>
                              <w:t xml:space="preserve">  "data": [</w:t>
                            </w:r>
                          </w:p>
                          <w:p w14:paraId="49045AD2">
                            <w:r>
                              <w:t xml:space="preserve">    {</w:t>
                            </w:r>
                          </w:p>
                          <w:p w14:paraId="471CFA2A">
                            <w:r>
                              <w:t xml:space="preserve">      "applyId": 101,</w:t>
                            </w:r>
                          </w:p>
                          <w:p w14:paraId="3DB5E8DC">
                            <w:r>
                              <w:t xml:space="preserve">      "groupId": 1001,</w:t>
                            </w:r>
                          </w:p>
                          <w:p w14:paraId="06B32454">
                            <w:r>
                              <w:t xml:space="preserve">      "groupName": "家庭健康守护",</w:t>
                            </w:r>
                          </w:p>
                          <w:p w14:paraId="21856D47">
                            <w:r>
                              <w:t xml:space="preserve">      "type": "apply",</w:t>
                            </w:r>
                          </w:p>
                          <w:p w14:paraId="16BE1091">
                            <w:r>
                              <w:t xml:space="preserve">      "status": "pending",</w:t>
                            </w:r>
                          </w:p>
                          <w:p w14:paraId="148E4100">
                            <w:r>
                              <w:t xml:space="preserve">      "userName": "yhf",</w:t>
                            </w:r>
                          </w:p>
                          <w:p w14:paraId="30606AED">
                            <w:r>
                              <w:t xml:space="preserve">      "createTime": "2026-03-20 15:30:00",</w:t>
                            </w:r>
                          </w:p>
                          <w:p w14:paraId="7DF2DC56">
                            <w:r>
                              <w:t xml:space="preserve">      "dealTime": null,</w:t>
                            </w:r>
                          </w:p>
                          <w:p w14:paraId="68FBD211">
                            <w:r>
                              <w:t xml:space="preserve">      "expireTime": "2026-03-22 15:30:00",</w:t>
                            </w:r>
                          </w:p>
                          <w:p w14:paraId="1FB6B5B6">
                            <w:r>
                              <w:t xml:space="preserve">      "remark": "我想加入"</w:t>
                            </w:r>
                          </w:p>
                          <w:p w14:paraId="3F65D14C">
                            <w:r>
                              <w:t xml:space="preserve">    }</w:t>
                            </w:r>
                          </w:p>
                          <w:p w14:paraId="401B23B5">
                            <w:r>
                              <w:t xml:space="preserve">  ]</w:t>
                            </w:r>
                          </w:p>
                          <w:p w14:paraId="6C359B16">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CotvjcUAIAAKo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4AFF772E">
                      <w:r>
                        <w:t>{</w:t>
                      </w:r>
                    </w:p>
                    <w:p w14:paraId="458BF07C">
                      <w:r>
                        <w:t xml:space="preserve">  "code": 200,</w:t>
                      </w:r>
                    </w:p>
                    <w:p w14:paraId="2495978C">
                      <w:r>
                        <w:t xml:space="preserve">  "message": "操作成功",</w:t>
                      </w:r>
                    </w:p>
                    <w:p w14:paraId="19E388D0">
                      <w:r>
                        <w:t xml:space="preserve">  "data": [</w:t>
                      </w:r>
                    </w:p>
                    <w:p w14:paraId="49045AD2">
                      <w:r>
                        <w:t xml:space="preserve">    {</w:t>
                      </w:r>
                    </w:p>
                    <w:p w14:paraId="471CFA2A">
                      <w:r>
                        <w:t xml:space="preserve">      "applyId": 101,</w:t>
                      </w:r>
                    </w:p>
                    <w:p w14:paraId="3DB5E8DC">
                      <w:r>
                        <w:t xml:space="preserve">      "groupId": 1001,</w:t>
                      </w:r>
                    </w:p>
                    <w:p w14:paraId="06B32454">
                      <w:r>
                        <w:t xml:space="preserve">      "groupName": "家庭健康守护",</w:t>
                      </w:r>
                    </w:p>
                    <w:p w14:paraId="21856D47">
                      <w:r>
                        <w:t xml:space="preserve">      "type": "apply",</w:t>
                      </w:r>
                    </w:p>
                    <w:p w14:paraId="16BE1091">
                      <w:r>
                        <w:t xml:space="preserve">      "status": "pending",</w:t>
                      </w:r>
                    </w:p>
                    <w:p w14:paraId="148E4100">
                      <w:r>
                        <w:t xml:space="preserve">      "userName": "yhf",</w:t>
                      </w:r>
                    </w:p>
                    <w:p w14:paraId="30606AED">
                      <w:r>
                        <w:t xml:space="preserve">      "createTime": "2026-03-20 15:30:00",</w:t>
                      </w:r>
                    </w:p>
                    <w:p w14:paraId="7DF2DC56">
                      <w:r>
                        <w:t xml:space="preserve">      "dealTime": null,</w:t>
                      </w:r>
                    </w:p>
                    <w:p w14:paraId="68FBD211">
                      <w:r>
                        <w:t xml:space="preserve">      "expireTime": "2026-03-22 15:30:00",</w:t>
                      </w:r>
                    </w:p>
                    <w:p w14:paraId="1FB6B5B6">
                      <w:r>
                        <w:t xml:space="preserve">      "remark": "我想加入"</w:t>
                      </w:r>
                    </w:p>
                    <w:p w14:paraId="3F65D14C">
                      <w:r>
                        <w:t xml:space="preserve">    }</w:t>
                      </w:r>
                    </w:p>
                    <w:p w14:paraId="401B23B5">
                      <w:r>
                        <w:t xml:space="preserve">  ]</w:t>
                      </w:r>
                    </w:p>
                    <w:p w14:paraId="6C359B16">
                      <w:r>
                        <w:t>}</w:t>
                      </w:r>
                    </w:p>
                  </w:txbxContent>
                </v:textbox>
                <w10:wrap type="none"/>
                <w10:anchorlock/>
              </v:shape>
            </w:pict>
          </mc:Fallback>
        </mc:AlternateContent>
      </w:r>
    </w:p>
    <w:p w14:paraId="617FEE81">
      <w:pPr>
        <w:spacing w:line="360" w:lineRule="auto"/>
        <w:rPr>
          <w:rFonts w:ascii="宋体" w:hAnsi="宋体"/>
          <w:b/>
          <w:color w:val="000000"/>
          <w:szCs w:val="21"/>
        </w:rPr>
      </w:pPr>
    </w:p>
    <w:p w14:paraId="03EDA5E8">
      <w:pPr>
        <w:spacing w:line="360" w:lineRule="auto"/>
        <w:rPr>
          <w:rFonts w:ascii="宋体" w:hAnsi="宋体"/>
          <w:szCs w:val="21"/>
        </w:rPr>
      </w:pPr>
      <w:r>
        <w:rPr>
          <w:rFonts w:ascii="宋体" w:hAnsi="宋体"/>
          <w:b/>
          <w:color w:val="000000"/>
          <w:szCs w:val="21"/>
        </w:rPr>
        <w:t>9. 查询家庭组成员健康与用药数据 (今日看板)</w:t>
      </w:r>
    </w:p>
    <w:p w14:paraId="4F025CFE">
      <w:pPr>
        <w:numPr>
          <w:ilvl w:val="0"/>
          <w:numId w:val="15"/>
        </w:numPr>
        <w:spacing w:line="360" w:lineRule="auto"/>
        <w:rPr>
          <w:rFonts w:ascii="宋体" w:hAnsi="宋体" w:cs="宋体"/>
          <w:color w:val="000000"/>
          <w:szCs w:val="21"/>
        </w:rPr>
      </w:pPr>
      <w:r>
        <w:rPr>
          <w:rFonts w:ascii="宋体" w:hAnsi="宋体" w:cs="宋体"/>
          <w:color w:val="000000"/>
          <w:szCs w:val="21"/>
        </w:rPr>
        <w:t>接口路径: GET /api/family/group/{groupId}/health</w:t>
      </w:r>
    </w:p>
    <w:p w14:paraId="28B66074">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779F165B">
      <w:pPr>
        <w:numPr>
          <w:ilvl w:val="0"/>
          <w:numId w:val="15"/>
        </w:numPr>
        <w:spacing w:line="360" w:lineRule="auto"/>
        <w:rPr>
          <w:rFonts w:ascii="宋体" w:hAnsi="宋体" w:cs="宋体"/>
          <w:color w:val="000000"/>
          <w:szCs w:val="21"/>
        </w:rPr>
      </w:pPr>
      <w:r>
        <w:rPr>
          <w:rFonts w:ascii="宋体" w:hAnsi="宋体" w:cs="宋体"/>
          <w:color w:val="000000"/>
          <w:szCs w:val="21"/>
        </w:rPr>
        <w:t>接口描述: 获取当前家庭组内所有成员的最新健康指标及今日服药进度。</w:t>
      </w:r>
    </w:p>
    <w:p w14:paraId="2D29A78E">
      <w:pPr>
        <w:numPr>
          <w:ilvl w:val="0"/>
          <w:numId w:val="15"/>
        </w:numPr>
        <w:spacing w:line="360" w:lineRule="auto"/>
        <w:rPr>
          <w:rFonts w:ascii="宋体" w:hAnsi="宋体" w:cs="宋体"/>
          <w:color w:val="000000"/>
          <w:szCs w:val="21"/>
        </w:rPr>
      </w:pPr>
      <w:r>
        <w:rPr>
          <w:rFonts w:ascii="宋体" w:hAnsi="宋体" w:cs="宋体"/>
          <w:color w:val="000000"/>
          <w:szCs w:val="21"/>
        </w:rPr>
        <w:t>技术亮点: 为应对首页高频拉取，该接口底层采用 Redis 快照技术，数据每 5 分钟刷新一次。当成员完成服药打卡时，通过消息队列主动令对应缓存失效，保障数据一致性与系统高并发性能。</w:t>
      </w:r>
    </w:p>
    <w:p w14:paraId="320DCE39">
      <w:pPr>
        <w:spacing w:line="360" w:lineRule="auto"/>
        <w:rPr>
          <w:rFonts w:ascii="宋体" w:hAnsi="宋体"/>
          <w:szCs w:val="21"/>
        </w:rPr>
      </w:pPr>
      <w:r>
        <w:rPr>
          <w:rFonts w:ascii="宋体" w:hAnsi="宋体"/>
          <w:b/>
          <w:color w:val="000000"/>
          <w:szCs w:val="21"/>
        </w:rPr>
        <w:t>成功响应 (200)：</w:t>
      </w:r>
    </w:p>
    <w:p w14:paraId="56AD402A">
      <w:pPr>
        <w:spacing w:line="360" w:lineRule="auto"/>
        <w:rPr>
          <w:rFonts w:ascii="宋体" w:hAnsi="宋体"/>
          <w:szCs w:val="21"/>
        </w:rPr>
      </w:pPr>
    </w:p>
    <w:p w14:paraId="4F8374D5">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8890" r="8255" b="6350"/>
                <wp:docPr id="8" name="文本框 8"/>
                <wp:cNvGraphicFramePr/>
                <a:graphic xmlns:a="http://schemas.openxmlformats.org/drawingml/2006/main">
                  <a:graphicData uri="http://schemas.microsoft.com/office/word/2010/wordprocessingShape">
                    <wps:wsp>
                      <wps:cNvSpPr txBox="1">
                        <a:spLocks noChangeArrowheads="1"/>
                      </wps:cNvSpPr>
                      <wps:spPr bwMode="auto">
                        <a:xfrm>
                          <a:off x="0" y="0"/>
                          <a:ext cx="5278120" cy="5775960"/>
                        </a:xfrm>
                        <a:prstGeom prst="rect">
                          <a:avLst/>
                        </a:prstGeom>
                        <a:solidFill>
                          <a:srgbClr val="FAFAFA"/>
                        </a:solidFill>
                        <a:ln w="1">
                          <a:solidFill>
                            <a:srgbClr val="000000">
                              <a:alpha val="10196"/>
                            </a:srgbClr>
                          </a:solidFill>
                          <a:miter lim="800000"/>
                        </a:ln>
                      </wps:spPr>
                      <wps:txbx>
                        <w:txbxContent>
                          <w:p w14:paraId="07D3B5AD">
                            <w:r>
                              <w:t>{</w:t>
                            </w:r>
                          </w:p>
                          <w:p w14:paraId="5FED643E">
                            <w:r>
                              <w:t xml:space="preserve">  "code": 200,</w:t>
                            </w:r>
                          </w:p>
                          <w:p w14:paraId="312B99C8">
                            <w:r>
                              <w:t xml:space="preserve">  "message": "操作成功",</w:t>
                            </w:r>
                          </w:p>
                          <w:p w14:paraId="70B75FC6">
                            <w:r>
                              <w:t xml:space="preserve">  "data": {</w:t>
                            </w:r>
                          </w:p>
                          <w:p w14:paraId="45E23221">
                            <w:r>
                              <w:t xml:space="preserve">    "groupId": 1001,</w:t>
                            </w:r>
                          </w:p>
                          <w:p w14:paraId="11A9F7EE">
                            <w:r>
                              <w:t xml:space="preserve">    "updateTime": "2026-03-20 10:15:00",</w:t>
                            </w:r>
                          </w:p>
                          <w:p w14:paraId="40991411">
                            <w:r>
                              <w:t xml:space="preserve">    "members": [</w:t>
                            </w:r>
                          </w:p>
                          <w:p w14:paraId="4BA3A944">
                            <w:r>
                              <w:t xml:space="preserve">      {</w:t>
                            </w:r>
                          </w:p>
                          <w:p w14:paraId="60A16E6B">
                            <w:r>
                              <w:t xml:space="preserve">        "userId": 5001,</w:t>
                            </w:r>
                          </w:p>
                          <w:p w14:paraId="2C15DB1C">
                            <w:r>
                              <w:t xml:space="preserve">        "nickname": "张三",</w:t>
                            </w:r>
                          </w:p>
                          <w:p w14:paraId="5D838BA6">
                            <w:r>
                              <w:t xml:space="preserve">        "lastHeartRate": 75.0,</w:t>
                            </w:r>
                          </w:p>
                          <w:p w14:paraId="1A914E47">
                            <w:r>
                              <w:t xml:space="preserve">        "lastBloodPressure": 115.0,</w:t>
                            </w:r>
                          </w:p>
                          <w:p w14:paraId="5374ADA4">
                            <w:r>
                              <w:t xml:space="preserve">        "healthUpdateTime": "2026-03-20 08:30:00",</w:t>
                            </w:r>
                          </w:p>
                          <w:p w14:paraId="3E366118">
                            <w:r>
                              <w:t xml:space="preserve">        "completedTasks": 2, </w:t>
                            </w:r>
                          </w:p>
                          <w:p w14:paraId="47379A81">
                            <w:r>
                              <w:t xml:space="preserve">        "totalTasks": 4      </w:t>
                            </w:r>
                          </w:p>
                          <w:p w14:paraId="3B2F16F6">
                            <w:r>
                              <w:t xml:space="preserve">      },</w:t>
                            </w:r>
                          </w:p>
                          <w:p w14:paraId="1890BBE1">
                            <w:r>
                              <w:t xml:space="preserve">      {</w:t>
                            </w:r>
                          </w:p>
                          <w:p w14:paraId="0384586B">
                            <w:r>
                              <w:t xml:space="preserve">        "userId": 5002,</w:t>
                            </w:r>
                          </w:p>
                          <w:p w14:paraId="0740C4C3">
                            <w:r>
                              <w:t xml:space="preserve">        "nickname": "李四",</w:t>
                            </w:r>
                          </w:p>
                          <w:p w14:paraId="5AC90FAE">
                            <w:r>
                              <w:t xml:space="preserve">        "lastHeartRate": 72.0,</w:t>
                            </w:r>
                          </w:p>
                          <w:p w14:paraId="6E6B71CE">
                            <w:r>
                              <w:t xml:space="preserve">        "lastBloodPressure": 120.0,</w:t>
                            </w:r>
                          </w:p>
                          <w:p w14:paraId="2AF9E5BF">
                            <w:r>
                              <w:t xml:space="preserve">        "healthUpdateTime": "2026-03-20 09:00:00",</w:t>
                            </w:r>
                          </w:p>
                          <w:p w14:paraId="4FEF983E">
                            <w:r>
                              <w:t xml:space="preserve">        "completedTasks": 1,</w:t>
                            </w:r>
                          </w:p>
                          <w:p w14:paraId="35B063C8">
                            <w:r>
                              <w:t xml:space="preserve">        "totalTasks": 3</w:t>
                            </w:r>
                          </w:p>
                          <w:p w14:paraId="4AF0C0A7">
                            <w:r>
                              <w:t xml:space="preserve">      }</w:t>
                            </w:r>
                          </w:p>
                          <w:p w14:paraId="111BAE12">
                            <w:r>
                              <w:t xml:space="preserve">    ]</w:t>
                            </w:r>
                          </w:p>
                          <w:p w14:paraId="6DF1B57D">
                            <w:r>
                              <w:t xml:space="preserve">  }</w:t>
                            </w:r>
                          </w:p>
                          <w:p w14:paraId="6CCC6B27">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DRFsYYUAIAAKo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07D3B5AD">
                      <w:r>
                        <w:t>{</w:t>
                      </w:r>
                    </w:p>
                    <w:p w14:paraId="5FED643E">
                      <w:r>
                        <w:t xml:space="preserve">  "code": 200,</w:t>
                      </w:r>
                    </w:p>
                    <w:p w14:paraId="312B99C8">
                      <w:r>
                        <w:t xml:space="preserve">  "message": "操作成功",</w:t>
                      </w:r>
                    </w:p>
                    <w:p w14:paraId="70B75FC6">
                      <w:r>
                        <w:t xml:space="preserve">  "data": {</w:t>
                      </w:r>
                    </w:p>
                    <w:p w14:paraId="45E23221">
                      <w:r>
                        <w:t xml:space="preserve">    "groupId": 1001,</w:t>
                      </w:r>
                    </w:p>
                    <w:p w14:paraId="11A9F7EE">
                      <w:r>
                        <w:t xml:space="preserve">    "updateTime": "2026-03-20 10:15:00",</w:t>
                      </w:r>
                    </w:p>
                    <w:p w14:paraId="40991411">
                      <w:r>
                        <w:t xml:space="preserve">    "members": [</w:t>
                      </w:r>
                    </w:p>
                    <w:p w14:paraId="4BA3A944">
                      <w:r>
                        <w:t xml:space="preserve">      {</w:t>
                      </w:r>
                    </w:p>
                    <w:p w14:paraId="60A16E6B">
                      <w:r>
                        <w:t xml:space="preserve">        "userId": 5001,</w:t>
                      </w:r>
                    </w:p>
                    <w:p w14:paraId="2C15DB1C">
                      <w:r>
                        <w:t xml:space="preserve">        "nickname": "张三",</w:t>
                      </w:r>
                    </w:p>
                    <w:p w14:paraId="5D838BA6">
                      <w:r>
                        <w:t xml:space="preserve">        "lastHeartRate": 75.0,</w:t>
                      </w:r>
                    </w:p>
                    <w:p w14:paraId="1A914E47">
                      <w:r>
                        <w:t xml:space="preserve">        "lastBloodPressure": 115.0,</w:t>
                      </w:r>
                    </w:p>
                    <w:p w14:paraId="5374ADA4">
                      <w:r>
                        <w:t xml:space="preserve">        "healthUpdateTime": "2026-03-20 08:30:00",</w:t>
                      </w:r>
                    </w:p>
                    <w:p w14:paraId="3E366118">
                      <w:r>
                        <w:t xml:space="preserve">        "completedTasks": 2, </w:t>
                      </w:r>
                    </w:p>
                    <w:p w14:paraId="47379A81">
                      <w:r>
                        <w:t xml:space="preserve">        "totalTasks": 4      </w:t>
                      </w:r>
                    </w:p>
                    <w:p w14:paraId="3B2F16F6">
                      <w:r>
                        <w:t xml:space="preserve">      },</w:t>
                      </w:r>
                    </w:p>
                    <w:p w14:paraId="1890BBE1">
                      <w:r>
                        <w:t xml:space="preserve">      {</w:t>
                      </w:r>
                    </w:p>
                    <w:p w14:paraId="0384586B">
                      <w:r>
                        <w:t xml:space="preserve">        "userId": 5002,</w:t>
                      </w:r>
                    </w:p>
                    <w:p w14:paraId="0740C4C3">
                      <w:r>
                        <w:t xml:space="preserve">        "nickname": "李四",</w:t>
                      </w:r>
                    </w:p>
                    <w:p w14:paraId="5AC90FAE">
                      <w:r>
                        <w:t xml:space="preserve">        "lastHeartRate": 72.0,</w:t>
                      </w:r>
                    </w:p>
                    <w:p w14:paraId="6E6B71CE">
                      <w:r>
                        <w:t xml:space="preserve">        "lastBloodPressure": 120.0,</w:t>
                      </w:r>
                    </w:p>
                    <w:p w14:paraId="2AF9E5BF">
                      <w:r>
                        <w:t xml:space="preserve">        "healthUpdateTime": "2026-03-20 09:00:00",</w:t>
                      </w:r>
                    </w:p>
                    <w:p w14:paraId="4FEF983E">
                      <w:r>
                        <w:t xml:space="preserve">        "completedTasks": 1,</w:t>
                      </w:r>
                    </w:p>
                    <w:p w14:paraId="35B063C8">
                      <w:r>
                        <w:t xml:space="preserve">        "totalTasks": 3</w:t>
                      </w:r>
                    </w:p>
                    <w:p w14:paraId="4AF0C0A7">
                      <w:r>
                        <w:t xml:space="preserve">      }</w:t>
                      </w:r>
                    </w:p>
                    <w:p w14:paraId="111BAE12">
                      <w:r>
                        <w:t xml:space="preserve">    ]</w:t>
                      </w:r>
                    </w:p>
                    <w:p w14:paraId="6DF1B57D">
                      <w:r>
                        <w:t xml:space="preserve">  }</w:t>
                      </w:r>
                    </w:p>
                    <w:p w14:paraId="6CCC6B27">
                      <w:r>
                        <w:t>}</w:t>
                      </w:r>
                    </w:p>
                  </w:txbxContent>
                </v:textbox>
                <w10:wrap type="none"/>
                <w10:anchorlock/>
              </v:shape>
            </w:pict>
          </mc:Fallback>
        </mc:AlternateContent>
      </w:r>
    </w:p>
    <w:p w14:paraId="0125E699">
      <w:pPr>
        <w:spacing w:line="360" w:lineRule="auto"/>
        <w:rPr>
          <w:rFonts w:ascii="宋体" w:hAnsi="宋体"/>
          <w:szCs w:val="21"/>
        </w:rPr>
      </w:pPr>
      <w:r>
        <w:rPr>
          <w:rFonts w:ascii="宋体" w:hAnsi="宋体"/>
          <w:b/>
          <w:color w:val="000000"/>
          <w:szCs w:val="21"/>
        </w:rPr>
        <w:t>10. 查询当天家庭组健康异常告警</w:t>
      </w:r>
    </w:p>
    <w:p w14:paraId="260C3F8B">
      <w:pPr>
        <w:numPr>
          <w:ilvl w:val="0"/>
          <w:numId w:val="15"/>
        </w:numPr>
        <w:spacing w:line="360" w:lineRule="auto"/>
        <w:rPr>
          <w:rFonts w:ascii="宋体" w:hAnsi="宋体" w:cs="宋体"/>
          <w:color w:val="000000"/>
          <w:szCs w:val="21"/>
        </w:rPr>
      </w:pPr>
      <w:r>
        <w:rPr>
          <w:rFonts w:ascii="宋体" w:hAnsi="宋体" w:cs="宋体"/>
          <w:color w:val="000000"/>
          <w:szCs w:val="21"/>
        </w:rPr>
        <w:t>接口路径: GET /api/family/group/{groupId}/alarms</w:t>
      </w:r>
    </w:p>
    <w:p w14:paraId="3EEE87AC">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5FD79E19">
      <w:pPr>
        <w:numPr>
          <w:ilvl w:val="0"/>
          <w:numId w:val="15"/>
        </w:numPr>
        <w:spacing w:line="360" w:lineRule="auto"/>
        <w:rPr>
          <w:rFonts w:ascii="宋体" w:hAnsi="宋体" w:cs="宋体"/>
          <w:color w:val="000000"/>
          <w:szCs w:val="21"/>
        </w:rPr>
      </w:pPr>
      <w:r>
        <w:rPr>
          <w:rFonts w:ascii="宋体" w:hAnsi="宋体" w:cs="宋体"/>
          <w:color w:val="000000"/>
          <w:szCs w:val="21"/>
        </w:rPr>
        <w:t>接口描述: 查询当日组内全部异常事件（如长辈漏服药物、血压异常波动等），以便子女及时干预。</w:t>
      </w:r>
    </w:p>
    <w:p w14:paraId="6DD907AF">
      <w:pPr>
        <w:spacing w:line="360" w:lineRule="auto"/>
        <w:rPr>
          <w:rFonts w:ascii="宋体" w:hAnsi="宋体"/>
          <w:b/>
          <w:szCs w:val="21"/>
        </w:rPr>
      </w:pPr>
      <w:r>
        <w:rPr>
          <w:rFonts w:ascii="宋体" w:hAnsi="宋体"/>
          <w:b/>
          <w:color w:val="000000"/>
          <w:szCs w:val="21"/>
        </w:rPr>
        <w:t>成功响应 (200)：</w:t>
      </w:r>
    </w:p>
    <w:p w14:paraId="3A08C647">
      <w:pPr>
        <w:spacing w:line="360" w:lineRule="auto"/>
        <w:rPr>
          <w:rFonts w:ascii="宋体" w:hAnsi="宋体"/>
          <w:szCs w:val="21"/>
        </w:rPr>
      </w:pPr>
    </w:p>
    <w:p w14:paraId="30FA1DCE">
      <w:pPr>
        <w:spacing w:line="360" w:lineRule="auto"/>
        <w:rPr>
          <w:rFonts w:hint="eastAsia" w:ascii="宋体" w:hAnsi="宋体"/>
          <w:szCs w:val="21"/>
        </w:rPr>
      </w:pPr>
      <w:r>
        <w:rPr>
          <w:rFonts w:ascii="宋体" w:hAnsi="宋体"/>
          <w:szCs w:val="21"/>
        </w:rPr>
        <mc:AlternateContent>
          <mc:Choice Requires="wps">
            <w:drawing>
              <wp:inline distT="0" distB="0" distL="0" distR="0">
                <wp:extent cx="5278120" cy="5278120"/>
                <wp:effectExtent l="9525" t="7620" r="8255" b="5715"/>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5278120" cy="2606040"/>
                        </a:xfrm>
                        <a:prstGeom prst="rect">
                          <a:avLst/>
                        </a:prstGeom>
                        <a:solidFill>
                          <a:srgbClr val="FAFAFA"/>
                        </a:solidFill>
                        <a:ln w="1">
                          <a:solidFill>
                            <a:srgbClr val="000000">
                              <a:alpha val="10196"/>
                            </a:srgbClr>
                          </a:solidFill>
                          <a:miter lim="800000"/>
                        </a:ln>
                      </wps:spPr>
                      <wps:txbx>
                        <w:txbxContent>
                          <w:p w14:paraId="6674AC6F">
                            <w:r>
                              <w:t>{</w:t>
                            </w:r>
                          </w:p>
                          <w:p w14:paraId="25080727">
                            <w:r>
                              <w:t xml:space="preserve">  "code": 200,</w:t>
                            </w:r>
                          </w:p>
                          <w:p w14:paraId="40071B11">
                            <w:r>
                              <w:t xml:space="preserve">  "message": "操作成功",</w:t>
                            </w:r>
                          </w:p>
                          <w:p w14:paraId="6BA621FB">
                            <w:r>
                              <w:t xml:space="preserve">  "data": [</w:t>
                            </w:r>
                          </w:p>
                          <w:p w14:paraId="5F728CF9">
                            <w:r>
                              <w:t xml:space="preserve">    {</w:t>
                            </w:r>
                          </w:p>
                          <w:p w14:paraId="489710C9">
                            <w:r>
                              <w:t xml:space="preserve">      "alarmId": 123,</w:t>
                            </w:r>
                          </w:p>
                          <w:p w14:paraId="666BD12C">
                            <w:r>
                              <w:t xml:space="preserve">      "memberName": "张三",</w:t>
                            </w:r>
                          </w:p>
                          <w:p w14:paraId="5144833D">
                            <w:r>
                              <w:t xml:space="preserve">      "medicineName": "降压药A",</w:t>
                            </w:r>
                          </w:p>
                          <w:p w14:paraId="4C6B9779">
                            <w:r>
                              <w:t xml:space="preserve">      "alarmTime": "2026-03-20 08:36:10"</w:t>
                            </w:r>
                          </w:p>
                          <w:p w14:paraId="569ECE67">
                            <w:r>
                              <w:t xml:space="preserve">    }</w:t>
                            </w:r>
                          </w:p>
                          <w:p w14:paraId="25613045">
                            <w:r>
                              <w:t xml:space="preserve">  ]</w:t>
                            </w:r>
                          </w:p>
                          <w:p w14:paraId="1C857B4B">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VdKftIAAAAFAQAADwAAAAAAAAAB&#10;ACAAAAAiAAAAZHJzL2Rvd25yZXYueG1sUEsBAhQAFAAAAAgAh07iQOflA49PAgAAqgQAAA4AAAAA&#10;AAAAAQAgAAAAIQEAAGRycy9lMm9Eb2MueG1sUEsFBgAAAAAGAAYAWQEAAOIFAAAAAA==&#10;">
                <v:fill on="t" focussize="0,0"/>
                <v:stroke weight="7.8740157480315e-5pt" color="#000000" opacity="6682f" miterlimit="8" joinstyle="miter"/>
                <v:imagedata o:title=""/>
                <o:lock v:ext="edit" aspectratio="f"/>
                <v:textbox inset="11.1125mm,3.175mm,3.175mm,3.175mm" style="mso-fit-shape-to-text:t;">
                  <w:txbxContent>
                    <w:p w14:paraId="6674AC6F">
                      <w:r>
                        <w:t>{</w:t>
                      </w:r>
                    </w:p>
                    <w:p w14:paraId="25080727">
                      <w:r>
                        <w:t xml:space="preserve">  "code": 200,</w:t>
                      </w:r>
                    </w:p>
                    <w:p w14:paraId="40071B11">
                      <w:r>
                        <w:t xml:space="preserve">  "message": "操作成功",</w:t>
                      </w:r>
                    </w:p>
                    <w:p w14:paraId="6BA621FB">
                      <w:r>
                        <w:t xml:space="preserve">  "data": [</w:t>
                      </w:r>
                    </w:p>
                    <w:p w14:paraId="5F728CF9">
                      <w:r>
                        <w:t xml:space="preserve">    {</w:t>
                      </w:r>
                    </w:p>
                    <w:p w14:paraId="489710C9">
                      <w:r>
                        <w:t xml:space="preserve">      "alarmId": 123,</w:t>
                      </w:r>
                    </w:p>
                    <w:p w14:paraId="666BD12C">
                      <w:r>
                        <w:t xml:space="preserve">      "memberName": "张三",</w:t>
                      </w:r>
                    </w:p>
                    <w:p w14:paraId="5144833D">
                      <w:r>
                        <w:t xml:space="preserve">      "medicineName": "降压药A",</w:t>
                      </w:r>
                    </w:p>
                    <w:p w14:paraId="4C6B9779">
                      <w:r>
                        <w:t xml:space="preserve">      "alarmTime": "2026-03-20 08:36:10"</w:t>
                      </w:r>
                    </w:p>
                    <w:p w14:paraId="569ECE67">
                      <w:r>
                        <w:t xml:space="preserve">    }</w:t>
                      </w:r>
                    </w:p>
                    <w:p w14:paraId="25613045">
                      <w:r>
                        <w:t xml:space="preserve">  ]</w:t>
                      </w:r>
                    </w:p>
                    <w:p w14:paraId="1C857B4B">
                      <w:r>
                        <w:t>}</w:t>
                      </w:r>
                    </w:p>
                  </w:txbxContent>
                </v:textbox>
                <w10:wrap type="none"/>
                <w10:anchorlock/>
              </v:shape>
            </w:pict>
          </mc:Fallback>
        </mc:AlternateContent>
      </w:r>
    </w:p>
    <w:p w14:paraId="06563996">
      <w:pPr>
        <w:pStyle w:val="6"/>
      </w:pPr>
      <w:r>
        <w:t>药箱模块</w:t>
      </w:r>
    </w:p>
    <w:p w14:paraId="34EBE97D">
      <w:pPr>
        <w:spacing w:line="360" w:lineRule="auto"/>
        <w:ind w:firstLine="420" w:firstLineChars="200"/>
        <w:rPr>
          <w:rFonts w:ascii="宋体" w:hAnsi="宋体" w:cs="宋体"/>
          <w:color w:val="000000"/>
          <w:szCs w:val="21"/>
        </w:rPr>
      </w:pPr>
      <w:r>
        <w:rPr>
          <w:rFonts w:ascii="宋体" w:hAnsi="宋体" w:cs="宋体"/>
          <w:color w:val="000000"/>
          <w:szCs w:val="21"/>
        </w:rPr>
        <w:t>设计说明： 本模块负责用户个人数字化药箱的 CRUD（增删改查）操作，是生成用药计划的前置基础数据。</w:t>
      </w:r>
    </w:p>
    <w:p w14:paraId="59692A83">
      <w:pPr>
        <w:spacing w:line="360" w:lineRule="auto"/>
        <w:ind w:firstLine="420" w:firstLineChars="200"/>
        <w:rPr>
          <w:rFonts w:ascii="宋体" w:hAnsi="宋体"/>
          <w:szCs w:val="21"/>
        </w:rPr>
      </w:pPr>
      <w:r>
        <w:rPr>
          <w:rFonts w:ascii="宋体" w:hAnsi="宋体" w:cs="宋体"/>
          <w:color w:val="000000"/>
          <w:szCs w:val="21"/>
        </w:rPr>
        <w:t>技术亮点 (高并发与防抖控制)： 为了防止移动端弱网环境下的用户重复点击导致脏数据产生，本模块所有写操作（POST/PUT/DELETE）以及高频查操作（GET）均在后端接入了并发锁机制（防重发控制）。若同一用户在极短时间内发起重复请求，系统将直接拦截并返回友好提示，保障数据库的一致性与接口的幂等性</w:t>
      </w:r>
      <w:r>
        <w:rPr>
          <w:rFonts w:ascii="宋体" w:hAnsi="宋体"/>
          <w:color w:val="000000"/>
          <w:szCs w:val="21"/>
        </w:rPr>
        <w:t>。</w:t>
      </w:r>
    </w:p>
    <w:p w14:paraId="3290D615">
      <w:pPr>
        <w:spacing w:line="360" w:lineRule="auto"/>
        <w:rPr>
          <w:rFonts w:ascii="宋体" w:hAnsi="宋体"/>
          <w:b/>
          <w:color w:val="000000"/>
          <w:szCs w:val="21"/>
        </w:rPr>
      </w:pPr>
      <w:r>
        <w:rPr>
          <w:rFonts w:ascii="宋体" w:hAnsi="宋体"/>
          <w:b/>
          <w:color w:val="000000"/>
          <w:szCs w:val="21"/>
        </w:rPr>
        <w:t>1. 查询药箱列表</w:t>
      </w:r>
    </w:p>
    <w:p w14:paraId="7971AC15">
      <w:pPr>
        <w:numPr>
          <w:ilvl w:val="0"/>
          <w:numId w:val="15"/>
        </w:numPr>
        <w:spacing w:line="360" w:lineRule="auto"/>
        <w:rPr>
          <w:rFonts w:ascii="宋体" w:hAnsi="宋体" w:cs="宋体"/>
          <w:color w:val="000000"/>
          <w:szCs w:val="21"/>
        </w:rPr>
      </w:pPr>
      <w:r>
        <w:rPr>
          <w:rFonts w:ascii="宋体" w:hAnsi="宋体" w:cs="宋体"/>
          <w:color w:val="000000"/>
          <w:szCs w:val="21"/>
        </w:rPr>
        <w:t>接口路径: /api/medicine</w:t>
      </w:r>
    </w:p>
    <w:p w14:paraId="18E39446">
      <w:pPr>
        <w:numPr>
          <w:ilvl w:val="0"/>
          <w:numId w:val="15"/>
        </w:numPr>
        <w:spacing w:line="360" w:lineRule="auto"/>
        <w:rPr>
          <w:rFonts w:ascii="宋体" w:hAnsi="宋体" w:cs="宋体"/>
          <w:color w:val="000000"/>
          <w:szCs w:val="21"/>
        </w:rPr>
      </w:pPr>
      <w:r>
        <w:rPr>
          <w:rFonts w:ascii="宋体" w:hAnsi="宋体" w:cs="宋体"/>
          <w:color w:val="000000"/>
          <w:szCs w:val="21"/>
        </w:rPr>
        <w:t>请求方式: GET</w:t>
      </w:r>
    </w:p>
    <w:p w14:paraId="6DBBF19B">
      <w:pPr>
        <w:numPr>
          <w:ilvl w:val="0"/>
          <w:numId w:val="15"/>
        </w:numPr>
        <w:spacing w:line="360" w:lineRule="auto"/>
        <w:rPr>
          <w:rFonts w:ascii="宋体" w:hAnsi="宋体" w:cs="宋体"/>
          <w:color w:val="000000"/>
          <w:szCs w:val="21"/>
        </w:rPr>
      </w:pPr>
      <w:r>
        <w:rPr>
          <w:rFonts w:ascii="宋体" w:hAnsi="宋体" w:cs="宋体"/>
          <w:color w:val="000000"/>
          <w:szCs w:val="21"/>
        </w:rPr>
        <w:t>接口描述: 获取当前登录用户个人的全部药品列表。后端从 JWT Token 中提取用户 ID 进行数据隔离。</w:t>
      </w:r>
    </w:p>
    <w:p w14:paraId="5E30BFA4">
      <w:pPr>
        <w:spacing w:line="360" w:lineRule="auto"/>
        <w:rPr>
          <w:rFonts w:ascii="宋体" w:hAnsi="宋体"/>
          <w:szCs w:val="21"/>
        </w:rPr>
      </w:pPr>
      <w:r>
        <w:rPr>
          <w:rFonts w:ascii="宋体" w:hAnsi="宋体"/>
          <w:b/>
          <w:color w:val="000000"/>
          <w:szCs w:val="21"/>
        </w:rPr>
        <w:t>请求参数:</w:t>
      </w:r>
      <w:r>
        <w:rPr>
          <w:rFonts w:ascii="宋体" w:hAnsi="宋体"/>
          <w:color w:val="000000"/>
          <w:szCs w:val="21"/>
        </w:rPr>
        <w:t xml:space="preserve"> 无 (依赖 Token 鉴权)</w:t>
      </w:r>
    </w:p>
    <w:p w14:paraId="0F34EBFE">
      <w:pPr>
        <w:spacing w:line="360" w:lineRule="auto"/>
        <w:rPr>
          <w:rFonts w:ascii="宋体" w:hAnsi="宋体"/>
          <w:szCs w:val="21"/>
        </w:rPr>
      </w:pPr>
      <w:r>
        <w:rPr>
          <w:rFonts w:ascii="宋体" w:hAnsi="宋体"/>
          <w:b/>
          <w:color w:val="000000"/>
          <w:szCs w:val="21"/>
        </w:rPr>
        <w:t>成功响应 (HTTP Status: 200)：</w:t>
      </w:r>
    </w:p>
    <w:p w14:paraId="7C4E3AF3">
      <w:pPr>
        <w:spacing w:line="360" w:lineRule="auto"/>
        <w:rPr>
          <w:rFonts w:ascii="宋体" w:hAnsi="宋体"/>
          <w:szCs w:val="21"/>
        </w:rPr>
      </w:pPr>
    </w:p>
    <w:p w14:paraId="603867A6">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9525"/>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5278120" cy="3002280"/>
                        </a:xfrm>
                        <a:prstGeom prst="rect">
                          <a:avLst/>
                        </a:prstGeom>
                        <a:solidFill>
                          <a:srgbClr val="FAFAFA"/>
                        </a:solidFill>
                        <a:ln w="1">
                          <a:solidFill>
                            <a:srgbClr val="000000">
                              <a:alpha val="10196"/>
                            </a:srgbClr>
                          </a:solidFill>
                          <a:miter lim="800000"/>
                        </a:ln>
                      </wps:spPr>
                      <wps:txbx>
                        <w:txbxContent>
                          <w:p w14:paraId="398F85EB">
                            <w:r>
                              <w:t>{</w:t>
                            </w:r>
                          </w:p>
                          <w:p w14:paraId="52115A58">
                            <w:r>
                              <w:t xml:space="preserve">  "code": 200,</w:t>
                            </w:r>
                          </w:p>
                          <w:p w14:paraId="7EC3B0DD">
                            <w:r>
                              <w:t xml:space="preserve">  "message": "操作成功",</w:t>
                            </w:r>
                          </w:p>
                          <w:p w14:paraId="346518C1">
                            <w:r>
                              <w:t xml:space="preserve">  "data": [</w:t>
                            </w:r>
                          </w:p>
                          <w:p w14:paraId="2573715E">
                            <w:r>
                              <w:t xml:space="preserve">    {</w:t>
                            </w:r>
                          </w:p>
                          <w:p w14:paraId="58D0E10A">
                            <w:r>
                              <w:t xml:space="preserve">      "id": 1,</w:t>
                            </w:r>
                          </w:p>
                          <w:p w14:paraId="605617D2">
                            <w:r>
                              <w:t xml:space="preserve">      "name": "布洛芬",</w:t>
                            </w:r>
                          </w:p>
                          <w:p w14:paraId="61DCAF4D">
                            <w:r>
                              <w:t xml:space="preserve">      "defaultDosage": "2粒",</w:t>
                            </w:r>
                          </w:p>
                          <w:p w14:paraId="6A3DF8E8">
                            <w:r>
                              <w:t xml:space="preserve">      "remark": "饭后服用",</w:t>
                            </w:r>
                          </w:p>
                          <w:p w14:paraId="6682D79C">
                            <w:r>
                              <w:t xml:space="preserve">      "createdAt": "2026-03-01T08:00:00",</w:t>
                            </w:r>
                          </w:p>
                          <w:p w14:paraId="44967B20">
                            <w:r>
                              <w:t xml:space="preserve">      "updatedAt": "2026-03-10T10:00:00"</w:t>
                            </w:r>
                          </w:p>
                          <w:p w14:paraId="5BFE5357">
                            <w:r>
                              <w:t xml:space="preserve">    }</w:t>
                            </w:r>
                          </w:p>
                          <w:p w14:paraId="46D00CD8">
                            <w:r>
                              <w:t xml:space="preserve">  ]</w:t>
                            </w:r>
                          </w:p>
                          <w:p w14:paraId="368984F3">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V0p+0gAAAAUBAAAPAAAAAAAA&#10;AAEAIAAAACIAAABkcnMvZG93bnJldi54bWxQSwECFAAUAAAACACHTuJA+Ph/OlECAACqBAAADgAA&#10;AAAAAAABACAAAAAhAQAAZHJzL2Uyb0RvYy54bWxQSwUGAAAAAAYABgBZAQAA5AUAAAAA&#10;">
                <v:fill on="t" focussize="0,0"/>
                <v:stroke weight="7.8740157480315e-5pt" color="#000000" opacity="6682f" miterlimit="8" joinstyle="miter"/>
                <v:imagedata o:title=""/>
                <o:lock v:ext="edit" aspectratio="f"/>
                <v:textbox inset="11.1125mm,3.175mm,3.175mm,3.175mm" style="mso-fit-shape-to-text:t;">
                  <w:txbxContent>
                    <w:p w14:paraId="398F85EB">
                      <w:r>
                        <w:t>{</w:t>
                      </w:r>
                    </w:p>
                    <w:p w14:paraId="52115A58">
                      <w:r>
                        <w:t xml:space="preserve">  "code": 200,</w:t>
                      </w:r>
                    </w:p>
                    <w:p w14:paraId="7EC3B0DD">
                      <w:r>
                        <w:t xml:space="preserve">  "message": "操作成功",</w:t>
                      </w:r>
                    </w:p>
                    <w:p w14:paraId="346518C1">
                      <w:r>
                        <w:t xml:space="preserve">  "data": [</w:t>
                      </w:r>
                    </w:p>
                    <w:p w14:paraId="2573715E">
                      <w:r>
                        <w:t xml:space="preserve">    {</w:t>
                      </w:r>
                    </w:p>
                    <w:p w14:paraId="58D0E10A">
                      <w:r>
                        <w:t xml:space="preserve">      "id": 1,</w:t>
                      </w:r>
                    </w:p>
                    <w:p w14:paraId="605617D2">
                      <w:r>
                        <w:t xml:space="preserve">      "name": "布洛芬",</w:t>
                      </w:r>
                    </w:p>
                    <w:p w14:paraId="61DCAF4D">
                      <w:r>
                        <w:t xml:space="preserve">      "defaultDosage": "2粒",</w:t>
                      </w:r>
                    </w:p>
                    <w:p w14:paraId="6A3DF8E8">
                      <w:r>
                        <w:t xml:space="preserve">      "remark": "饭后服用",</w:t>
                      </w:r>
                    </w:p>
                    <w:p w14:paraId="6682D79C">
                      <w:r>
                        <w:t xml:space="preserve">      "createdAt": "2026-03-01T08:00:00",</w:t>
                      </w:r>
                    </w:p>
                    <w:p w14:paraId="44967B20">
                      <w:r>
                        <w:t xml:space="preserve">      "updatedAt": "2026-03-10T10:00:00"</w:t>
                      </w:r>
                    </w:p>
                    <w:p w14:paraId="5BFE5357">
                      <w:r>
                        <w:t xml:space="preserve">    }</w:t>
                      </w:r>
                    </w:p>
                    <w:p w14:paraId="46D00CD8">
                      <w:r>
                        <w:t xml:space="preserve">  ]</w:t>
                      </w:r>
                    </w:p>
                    <w:p w14:paraId="368984F3">
                      <w:r>
                        <w:t>}</w:t>
                      </w:r>
                    </w:p>
                  </w:txbxContent>
                </v:textbox>
                <w10:wrap type="none"/>
                <w10:anchorlock/>
              </v:shape>
            </w:pict>
          </mc:Fallback>
        </mc:AlternateContent>
      </w:r>
    </w:p>
    <w:p w14:paraId="6EED3061">
      <w:pPr>
        <w:spacing w:line="360" w:lineRule="auto"/>
        <w:rPr>
          <w:rFonts w:ascii="宋体" w:hAnsi="宋体"/>
          <w:b/>
          <w:color w:val="000000"/>
          <w:szCs w:val="21"/>
        </w:rPr>
      </w:pPr>
      <w:r>
        <w:rPr>
          <w:rFonts w:ascii="宋体" w:hAnsi="宋体"/>
          <w:b/>
          <w:color w:val="000000"/>
          <w:szCs w:val="21"/>
        </w:rPr>
        <w:t>2. 新增药品</w:t>
      </w:r>
    </w:p>
    <w:p w14:paraId="1C65FAB8">
      <w:pPr>
        <w:numPr>
          <w:ilvl w:val="0"/>
          <w:numId w:val="15"/>
        </w:numPr>
        <w:spacing w:line="360" w:lineRule="auto"/>
        <w:rPr>
          <w:rFonts w:ascii="宋体" w:hAnsi="宋体" w:cs="宋体"/>
          <w:color w:val="000000"/>
          <w:szCs w:val="21"/>
        </w:rPr>
      </w:pPr>
      <w:r>
        <w:rPr>
          <w:rFonts w:ascii="宋体" w:hAnsi="宋体" w:cs="宋体"/>
          <w:color w:val="000000"/>
          <w:szCs w:val="21"/>
        </w:rPr>
        <w:t>接口路径: /api/medicine</w:t>
      </w:r>
    </w:p>
    <w:p w14:paraId="0F501387">
      <w:pPr>
        <w:numPr>
          <w:ilvl w:val="0"/>
          <w:numId w:val="15"/>
        </w:numPr>
        <w:spacing w:line="360" w:lineRule="auto"/>
        <w:rPr>
          <w:rFonts w:ascii="宋体" w:hAnsi="宋体" w:cs="宋体"/>
          <w:color w:val="000000"/>
          <w:szCs w:val="21"/>
        </w:rPr>
      </w:pPr>
      <w:r>
        <w:rPr>
          <w:rFonts w:ascii="宋体" w:hAnsi="宋体" w:cs="宋体"/>
          <w:color w:val="000000"/>
          <w:szCs w:val="21"/>
        </w:rPr>
        <w:t>请求方式: POST</w:t>
      </w:r>
    </w:p>
    <w:p w14:paraId="0E09DBBE">
      <w:pPr>
        <w:numPr>
          <w:ilvl w:val="0"/>
          <w:numId w:val="15"/>
        </w:numPr>
        <w:spacing w:line="360" w:lineRule="auto"/>
        <w:rPr>
          <w:rFonts w:ascii="宋体" w:hAnsi="宋体" w:cs="宋体"/>
          <w:color w:val="000000"/>
          <w:szCs w:val="21"/>
        </w:rPr>
      </w:pPr>
      <w:r>
        <w:rPr>
          <w:rFonts w:ascii="宋体" w:hAnsi="宋体" w:cs="宋体"/>
          <w:color w:val="000000"/>
          <w:szCs w:val="21"/>
        </w:rPr>
        <w:t>接口描述: 用户手动添加新药品至个人药箱（也可作为 OCR 拍照识别后的自动保存接口）。</w:t>
      </w:r>
    </w:p>
    <w:p w14:paraId="2B3FB641">
      <w:pPr>
        <w:spacing w:line="360" w:lineRule="auto"/>
        <w:rPr>
          <w:rFonts w:ascii="宋体" w:hAnsi="宋体"/>
          <w:szCs w:val="21"/>
        </w:rPr>
      </w:pPr>
      <w:r>
        <w:rPr>
          <w:rFonts w:ascii="宋体" w:hAnsi="宋体"/>
          <w:b/>
          <w:color w:val="000000"/>
          <w:szCs w:val="21"/>
        </w:rPr>
        <w:t>请求参数 (Request Body - application/json)：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2"/>
        <w:gridCol w:w="1376"/>
        <w:gridCol w:w="648"/>
        <w:gridCol w:w="3725"/>
      </w:tblGrid>
      <w:tr w14:paraId="5A183F0D">
        <w:tc>
          <w:tcPr>
            <w:tcW w:w="2542" w:type="dxa"/>
            <w:tcBorders>
              <w:top w:val="single" w:color="000000" w:sz="0" w:space="0"/>
              <w:left w:val="single" w:color="000000" w:sz="0" w:space="0"/>
              <w:bottom w:val="single" w:color="000000" w:sz="0" w:space="0"/>
              <w:right w:val="single" w:color="000000" w:sz="0" w:space="0"/>
            </w:tcBorders>
            <w:vAlign w:val="center"/>
          </w:tcPr>
          <w:p w14:paraId="463FB839">
            <w:pPr>
              <w:spacing w:line="360" w:lineRule="auto"/>
              <w:jc w:val="center"/>
              <w:rPr>
                <w:rFonts w:ascii="宋体" w:hAnsi="宋体"/>
                <w:szCs w:val="21"/>
              </w:rPr>
            </w:pPr>
            <w:r>
              <w:rPr>
                <w:rFonts w:ascii="宋体" w:hAnsi="宋体" w:cs="Noto Sans SC"/>
                <w:b/>
                <w:color w:val="000000"/>
                <w:szCs w:val="21"/>
              </w:rPr>
              <w:t>字段名</w:t>
            </w:r>
          </w:p>
        </w:tc>
        <w:tc>
          <w:tcPr>
            <w:tcW w:w="1376" w:type="dxa"/>
            <w:tcBorders>
              <w:top w:val="single" w:color="000000" w:sz="0" w:space="0"/>
              <w:left w:val="single" w:color="000000" w:sz="0" w:space="0"/>
              <w:bottom w:val="single" w:color="000000" w:sz="0" w:space="0"/>
              <w:right w:val="single" w:color="000000" w:sz="0" w:space="0"/>
            </w:tcBorders>
            <w:vAlign w:val="center"/>
          </w:tcPr>
          <w:p w14:paraId="158B5008">
            <w:pPr>
              <w:spacing w:line="360" w:lineRule="auto"/>
              <w:jc w:val="center"/>
              <w:rPr>
                <w:rFonts w:ascii="宋体" w:hAnsi="宋体"/>
                <w:szCs w:val="21"/>
              </w:rPr>
            </w:pPr>
            <w:r>
              <w:rPr>
                <w:rFonts w:ascii="宋体" w:hAnsi="宋体" w:cs="Noto Sans SC"/>
                <w:b/>
                <w:color w:val="000000"/>
                <w:szCs w:val="21"/>
              </w:rPr>
              <w:t>类型</w:t>
            </w:r>
          </w:p>
        </w:tc>
        <w:tc>
          <w:tcPr>
            <w:tcW w:w="648" w:type="dxa"/>
            <w:tcBorders>
              <w:top w:val="single" w:color="000000" w:sz="0" w:space="0"/>
              <w:left w:val="single" w:color="000000" w:sz="0" w:space="0"/>
              <w:bottom w:val="single" w:color="000000" w:sz="0" w:space="0"/>
              <w:right w:val="single" w:color="000000" w:sz="0" w:space="0"/>
            </w:tcBorders>
            <w:vAlign w:val="center"/>
          </w:tcPr>
          <w:p w14:paraId="1C89F6E9">
            <w:pPr>
              <w:spacing w:line="360" w:lineRule="auto"/>
              <w:jc w:val="center"/>
              <w:rPr>
                <w:rFonts w:ascii="宋体" w:hAnsi="宋体"/>
                <w:szCs w:val="21"/>
              </w:rPr>
            </w:pPr>
            <w:r>
              <w:rPr>
                <w:rFonts w:ascii="宋体" w:hAnsi="宋体" w:cs="Noto Sans SC"/>
                <w:b/>
                <w:color w:val="000000"/>
                <w:szCs w:val="21"/>
              </w:rPr>
              <w:t>必填</w:t>
            </w:r>
          </w:p>
        </w:tc>
        <w:tc>
          <w:tcPr>
            <w:tcW w:w="3725" w:type="dxa"/>
            <w:tcBorders>
              <w:top w:val="single" w:color="000000" w:sz="0" w:space="0"/>
              <w:left w:val="single" w:color="000000" w:sz="0" w:space="0"/>
              <w:bottom w:val="single" w:color="000000" w:sz="0" w:space="0"/>
              <w:right w:val="single" w:color="000000" w:sz="0" w:space="0"/>
            </w:tcBorders>
            <w:vAlign w:val="center"/>
          </w:tcPr>
          <w:p w14:paraId="73D1FE5E">
            <w:pPr>
              <w:spacing w:line="360" w:lineRule="auto"/>
              <w:jc w:val="center"/>
              <w:rPr>
                <w:rFonts w:ascii="宋体" w:hAnsi="宋体"/>
                <w:szCs w:val="21"/>
              </w:rPr>
            </w:pPr>
            <w:r>
              <w:rPr>
                <w:rFonts w:ascii="宋体" w:hAnsi="宋体" w:cs="Noto Sans SC"/>
                <w:b/>
                <w:color w:val="000000"/>
                <w:szCs w:val="21"/>
              </w:rPr>
              <w:t>约束与说明</w:t>
            </w:r>
          </w:p>
        </w:tc>
      </w:tr>
      <w:tr w14:paraId="11442FD7">
        <w:tc>
          <w:tcPr>
            <w:tcW w:w="2542" w:type="dxa"/>
            <w:tcBorders>
              <w:top w:val="single" w:color="000000" w:sz="0" w:space="0"/>
              <w:left w:val="single" w:color="000000" w:sz="0" w:space="0"/>
              <w:bottom w:val="single" w:color="000000" w:sz="0" w:space="0"/>
              <w:right w:val="single" w:color="000000" w:sz="0" w:space="0"/>
            </w:tcBorders>
            <w:vAlign w:val="center"/>
          </w:tcPr>
          <w:p w14:paraId="6F37CCEE">
            <w:pPr>
              <w:spacing w:line="360" w:lineRule="auto"/>
              <w:rPr>
                <w:rFonts w:ascii="宋体" w:hAnsi="宋体"/>
                <w:szCs w:val="21"/>
              </w:rPr>
            </w:pPr>
            <w:r>
              <w:rPr>
                <w:rFonts w:ascii="宋体" w:hAnsi="宋体" w:cs="Noto Sans SC"/>
                <w:color w:val="000000"/>
                <w:szCs w:val="21"/>
              </w:rPr>
              <w:t>name</w:t>
            </w:r>
          </w:p>
        </w:tc>
        <w:tc>
          <w:tcPr>
            <w:tcW w:w="1376" w:type="dxa"/>
            <w:tcBorders>
              <w:top w:val="single" w:color="000000" w:sz="0" w:space="0"/>
              <w:left w:val="single" w:color="000000" w:sz="0" w:space="0"/>
              <w:bottom w:val="single" w:color="000000" w:sz="0" w:space="0"/>
              <w:right w:val="single" w:color="000000" w:sz="0" w:space="0"/>
            </w:tcBorders>
            <w:vAlign w:val="center"/>
          </w:tcPr>
          <w:p w14:paraId="4ABDC64A">
            <w:pPr>
              <w:spacing w:line="360" w:lineRule="auto"/>
              <w:rPr>
                <w:rFonts w:ascii="宋体" w:hAnsi="宋体"/>
                <w:szCs w:val="21"/>
              </w:rPr>
            </w:pPr>
            <w:r>
              <w:rPr>
                <w:rFonts w:ascii="宋体" w:hAnsi="宋体" w:cs="Noto Sans SC"/>
                <w:color w:val="000000"/>
                <w:szCs w:val="21"/>
              </w:rPr>
              <w:t>String</w:t>
            </w:r>
          </w:p>
        </w:tc>
        <w:tc>
          <w:tcPr>
            <w:tcW w:w="648" w:type="dxa"/>
            <w:tcBorders>
              <w:top w:val="single" w:color="000000" w:sz="0" w:space="0"/>
              <w:left w:val="single" w:color="000000" w:sz="0" w:space="0"/>
              <w:bottom w:val="single" w:color="000000" w:sz="0" w:space="0"/>
              <w:right w:val="single" w:color="000000" w:sz="0" w:space="0"/>
            </w:tcBorders>
            <w:vAlign w:val="center"/>
          </w:tcPr>
          <w:p w14:paraId="6D6CDA39">
            <w:pPr>
              <w:spacing w:line="360" w:lineRule="auto"/>
              <w:rPr>
                <w:rFonts w:ascii="宋体" w:hAnsi="宋体"/>
                <w:szCs w:val="21"/>
              </w:rPr>
            </w:pPr>
            <w:r>
              <w:rPr>
                <w:rFonts w:ascii="宋体" w:hAnsi="宋体" w:cs="Noto Sans SC"/>
                <w:color w:val="000000"/>
                <w:szCs w:val="21"/>
              </w:rPr>
              <w:t>是</w:t>
            </w:r>
          </w:p>
        </w:tc>
        <w:tc>
          <w:tcPr>
            <w:tcW w:w="3725" w:type="dxa"/>
            <w:tcBorders>
              <w:top w:val="single" w:color="000000" w:sz="0" w:space="0"/>
              <w:left w:val="single" w:color="000000" w:sz="0" w:space="0"/>
              <w:bottom w:val="single" w:color="000000" w:sz="0" w:space="0"/>
              <w:right w:val="single" w:color="000000" w:sz="0" w:space="0"/>
            </w:tcBorders>
            <w:vAlign w:val="center"/>
          </w:tcPr>
          <w:p w14:paraId="03FCB8A4">
            <w:pPr>
              <w:spacing w:line="360" w:lineRule="auto"/>
              <w:rPr>
                <w:rFonts w:ascii="宋体" w:hAnsi="宋体"/>
                <w:szCs w:val="21"/>
              </w:rPr>
            </w:pPr>
            <w:r>
              <w:rPr>
                <w:rFonts w:ascii="宋体" w:hAnsi="宋体" w:cs="Noto Sans SC"/>
                <w:color w:val="000000"/>
                <w:szCs w:val="21"/>
              </w:rPr>
              <w:t>药品名称（非空，最长 100 字符）</w:t>
            </w:r>
          </w:p>
        </w:tc>
      </w:tr>
      <w:tr w14:paraId="517FF1E6">
        <w:tc>
          <w:tcPr>
            <w:tcW w:w="2542" w:type="dxa"/>
            <w:tcBorders>
              <w:top w:val="single" w:color="000000" w:sz="0" w:space="0"/>
              <w:left w:val="single" w:color="000000" w:sz="0" w:space="0"/>
              <w:bottom w:val="single" w:color="000000" w:sz="0" w:space="0"/>
              <w:right w:val="single" w:color="000000" w:sz="0" w:space="0"/>
            </w:tcBorders>
            <w:vAlign w:val="center"/>
          </w:tcPr>
          <w:p w14:paraId="7FEC10C9">
            <w:pPr>
              <w:spacing w:line="360" w:lineRule="auto"/>
              <w:rPr>
                <w:rFonts w:ascii="宋体" w:hAnsi="宋体"/>
                <w:szCs w:val="21"/>
              </w:rPr>
            </w:pPr>
            <w:r>
              <w:rPr>
                <w:rFonts w:ascii="宋体" w:hAnsi="宋体" w:cs="Noto Sans SC"/>
                <w:color w:val="000000"/>
                <w:szCs w:val="21"/>
              </w:rPr>
              <w:t>defaultDosage</w:t>
            </w:r>
          </w:p>
        </w:tc>
        <w:tc>
          <w:tcPr>
            <w:tcW w:w="1376" w:type="dxa"/>
            <w:tcBorders>
              <w:top w:val="single" w:color="000000" w:sz="0" w:space="0"/>
              <w:left w:val="single" w:color="000000" w:sz="0" w:space="0"/>
              <w:bottom w:val="single" w:color="000000" w:sz="0" w:space="0"/>
              <w:right w:val="single" w:color="000000" w:sz="0" w:space="0"/>
            </w:tcBorders>
            <w:vAlign w:val="center"/>
          </w:tcPr>
          <w:p w14:paraId="1E4CEC60">
            <w:pPr>
              <w:spacing w:line="360" w:lineRule="auto"/>
              <w:rPr>
                <w:rFonts w:ascii="宋体" w:hAnsi="宋体"/>
                <w:szCs w:val="21"/>
              </w:rPr>
            </w:pPr>
            <w:r>
              <w:rPr>
                <w:rFonts w:ascii="宋体" w:hAnsi="宋体" w:cs="Noto Sans SC"/>
                <w:color w:val="000000"/>
                <w:szCs w:val="21"/>
              </w:rPr>
              <w:t>String</w:t>
            </w:r>
          </w:p>
        </w:tc>
        <w:tc>
          <w:tcPr>
            <w:tcW w:w="648" w:type="dxa"/>
            <w:tcBorders>
              <w:top w:val="single" w:color="000000" w:sz="0" w:space="0"/>
              <w:left w:val="single" w:color="000000" w:sz="0" w:space="0"/>
              <w:bottom w:val="single" w:color="000000" w:sz="0" w:space="0"/>
              <w:right w:val="single" w:color="000000" w:sz="0" w:space="0"/>
            </w:tcBorders>
            <w:vAlign w:val="center"/>
          </w:tcPr>
          <w:p w14:paraId="0814F45F">
            <w:pPr>
              <w:spacing w:line="360" w:lineRule="auto"/>
              <w:rPr>
                <w:rFonts w:ascii="宋体" w:hAnsi="宋体"/>
                <w:szCs w:val="21"/>
              </w:rPr>
            </w:pPr>
            <w:r>
              <w:rPr>
                <w:rFonts w:ascii="宋体" w:hAnsi="宋体" w:cs="Noto Sans SC"/>
                <w:color w:val="000000"/>
                <w:szCs w:val="21"/>
              </w:rPr>
              <w:t>否</w:t>
            </w:r>
          </w:p>
        </w:tc>
        <w:tc>
          <w:tcPr>
            <w:tcW w:w="3725" w:type="dxa"/>
            <w:tcBorders>
              <w:top w:val="single" w:color="000000" w:sz="0" w:space="0"/>
              <w:left w:val="single" w:color="000000" w:sz="0" w:space="0"/>
              <w:bottom w:val="single" w:color="000000" w:sz="0" w:space="0"/>
              <w:right w:val="single" w:color="000000" w:sz="0" w:space="0"/>
            </w:tcBorders>
            <w:vAlign w:val="center"/>
          </w:tcPr>
          <w:p w14:paraId="26EF9DA8">
            <w:pPr>
              <w:spacing w:line="360" w:lineRule="auto"/>
              <w:rPr>
                <w:rFonts w:ascii="宋体" w:hAnsi="宋体"/>
                <w:szCs w:val="21"/>
              </w:rPr>
            </w:pPr>
            <w:r>
              <w:rPr>
                <w:rFonts w:ascii="宋体" w:hAnsi="宋体" w:cs="Noto Sans SC"/>
                <w:color w:val="000000"/>
                <w:szCs w:val="21"/>
              </w:rPr>
              <w:t>推荐/默认剂量（最长 50 字符，如：2粒）</w:t>
            </w:r>
          </w:p>
        </w:tc>
      </w:tr>
      <w:tr w14:paraId="255BDFE1">
        <w:tc>
          <w:tcPr>
            <w:tcW w:w="2542" w:type="dxa"/>
            <w:tcBorders>
              <w:top w:val="single" w:color="000000" w:sz="0" w:space="0"/>
              <w:left w:val="single" w:color="000000" w:sz="0" w:space="0"/>
              <w:bottom w:val="single" w:color="000000" w:sz="0" w:space="0"/>
              <w:right w:val="single" w:color="000000" w:sz="0" w:space="0"/>
            </w:tcBorders>
            <w:vAlign w:val="center"/>
          </w:tcPr>
          <w:p w14:paraId="346FE36A">
            <w:pPr>
              <w:spacing w:line="360" w:lineRule="auto"/>
              <w:rPr>
                <w:rFonts w:ascii="宋体" w:hAnsi="宋体"/>
                <w:szCs w:val="21"/>
              </w:rPr>
            </w:pPr>
            <w:r>
              <w:rPr>
                <w:rFonts w:ascii="宋体" w:hAnsi="宋体" w:cs="Noto Sans SC"/>
                <w:color w:val="000000"/>
                <w:szCs w:val="21"/>
              </w:rPr>
              <w:t>remark</w:t>
            </w:r>
          </w:p>
        </w:tc>
        <w:tc>
          <w:tcPr>
            <w:tcW w:w="1376" w:type="dxa"/>
            <w:tcBorders>
              <w:top w:val="single" w:color="000000" w:sz="0" w:space="0"/>
              <w:left w:val="single" w:color="000000" w:sz="0" w:space="0"/>
              <w:bottom w:val="single" w:color="000000" w:sz="0" w:space="0"/>
              <w:right w:val="single" w:color="000000" w:sz="0" w:space="0"/>
            </w:tcBorders>
            <w:vAlign w:val="center"/>
          </w:tcPr>
          <w:p w14:paraId="437431B3">
            <w:pPr>
              <w:spacing w:line="360" w:lineRule="auto"/>
              <w:rPr>
                <w:rFonts w:ascii="宋体" w:hAnsi="宋体"/>
                <w:szCs w:val="21"/>
              </w:rPr>
            </w:pPr>
            <w:r>
              <w:rPr>
                <w:rFonts w:ascii="宋体" w:hAnsi="宋体" w:cs="Noto Sans SC"/>
                <w:color w:val="000000"/>
                <w:szCs w:val="21"/>
              </w:rPr>
              <w:t>String</w:t>
            </w:r>
          </w:p>
        </w:tc>
        <w:tc>
          <w:tcPr>
            <w:tcW w:w="648" w:type="dxa"/>
            <w:tcBorders>
              <w:top w:val="single" w:color="000000" w:sz="0" w:space="0"/>
              <w:left w:val="single" w:color="000000" w:sz="0" w:space="0"/>
              <w:bottom w:val="single" w:color="000000" w:sz="0" w:space="0"/>
              <w:right w:val="single" w:color="000000" w:sz="0" w:space="0"/>
            </w:tcBorders>
            <w:vAlign w:val="center"/>
          </w:tcPr>
          <w:p w14:paraId="5BA371D9">
            <w:pPr>
              <w:spacing w:line="360" w:lineRule="auto"/>
              <w:rPr>
                <w:rFonts w:ascii="宋体" w:hAnsi="宋体"/>
                <w:szCs w:val="21"/>
              </w:rPr>
            </w:pPr>
            <w:r>
              <w:rPr>
                <w:rFonts w:ascii="宋体" w:hAnsi="宋体" w:cs="Noto Sans SC"/>
                <w:color w:val="000000"/>
                <w:szCs w:val="21"/>
              </w:rPr>
              <w:t>否</w:t>
            </w:r>
          </w:p>
        </w:tc>
        <w:tc>
          <w:tcPr>
            <w:tcW w:w="3725" w:type="dxa"/>
            <w:tcBorders>
              <w:top w:val="single" w:color="000000" w:sz="0" w:space="0"/>
              <w:left w:val="single" w:color="000000" w:sz="0" w:space="0"/>
              <w:bottom w:val="single" w:color="000000" w:sz="0" w:space="0"/>
              <w:right w:val="single" w:color="000000" w:sz="0" w:space="0"/>
            </w:tcBorders>
            <w:vAlign w:val="center"/>
          </w:tcPr>
          <w:p w14:paraId="28537929">
            <w:pPr>
              <w:spacing w:line="360" w:lineRule="auto"/>
              <w:rPr>
                <w:rFonts w:ascii="宋体" w:hAnsi="宋体"/>
                <w:szCs w:val="21"/>
              </w:rPr>
            </w:pPr>
            <w:r>
              <w:rPr>
                <w:rFonts w:ascii="宋体" w:hAnsi="宋体" w:cs="Noto Sans SC"/>
                <w:color w:val="000000"/>
                <w:szCs w:val="21"/>
              </w:rPr>
              <w:t>用药备注（最长 255 字符，如：饭后服用）</w:t>
            </w:r>
          </w:p>
        </w:tc>
      </w:tr>
    </w:tbl>
    <w:p w14:paraId="50A8873D">
      <w:pPr>
        <w:spacing w:line="360" w:lineRule="auto"/>
        <w:rPr>
          <w:rFonts w:ascii="宋体" w:hAnsi="宋体"/>
          <w:szCs w:val="21"/>
        </w:rPr>
      </w:pPr>
      <w:r>
        <w:rPr>
          <w:rFonts w:ascii="宋体" w:hAnsi="宋体"/>
          <w:b/>
          <w:color w:val="000000"/>
          <w:szCs w:val="21"/>
        </w:rPr>
        <w:t>成功响应 (HTTP Status: 200)：</w:t>
      </w:r>
    </w:p>
    <w:p w14:paraId="6C591A75">
      <w:pPr>
        <w:spacing w:line="360" w:lineRule="auto"/>
        <w:rPr>
          <w:rFonts w:ascii="宋体" w:hAnsi="宋体"/>
          <w:szCs w:val="21"/>
        </w:rPr>
      </w:pPr>
    </w:p>
    <w:p w14:paraId="3158D88A">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5715"/>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78120" cy="2606040"/>
                        </a:xfrm>
                        <a:prstGeom prst="rect">
                          <a:avLst/>
                        </a:prstGeom>
                        <a:solidFill>
                          <a:srgbClr val="FAFAFA"/>
                        </a:solidFill>
                        <a:ln w="1">
                          <a:solidFill>
                            <a:srgbClr val="000000">
                              <a:alpha val="10196"/>
                            </a:srgbClr>
                          </a:solidFill>
                          <a:miter lim="800000"/>
                        </a:ln>
                      </wps:spPr>
                      <wps:txbx>
                        <w:txbxContent>
                          <w:p w14:paraId="1DE68651">
                            <w:r>
                              <w:t>{</w:t>
                            </w:r>
                          </w:p>
                          <w:p w14:paraId="2FBB9F94">
                            <w:r>
                              <w:t xml:space="preserve">  "code": 200,</w:t>
                            </w:r>
                          </w:p>
                          <w:p w14:paraId="4BE5B58D">
                            <w:r>
                              <w:t xml:space="preserve">  "message": "添加成功",</w:t>
                            </w:r>
                          </w:p>
                          <w:p w14:paraId="4672B252">
                            <w:r>
                              <w:t xml:space="preserve">  "data": {</w:t>
                            </w:r>
                          </w:p>
                          <w:p w14:paraId="392FD44C">
                            <w:r>
                              <w:t xml:space="preserve">    "id": 3,</w:t>
                            </w:r>
                          </w:p>
                          <w:p w14:paraId="7AF03FA6">
                            <w:r>
                              <w:t xml:space="preserve">    "name": "布洛芬",</w:t>
                            </w:r>
                          </w:p>
                          <w:p w14:paraId="6DC6AD8D">
                            <w:r>
                              <w:t xml:space="preserve">    "defaultDosage": "2粒",</w:t>
                            </w:r>
                          </w:p>
                          <w:p w14:paraId="79FCE9F0">
                            <w:r>
                              <w:t xml:space="preserve">    "remark": "饭后服用",</w:t>
                            </w:r>
                          </w:p>
                          <w:p w14:paraId="76A795CB">
                            <w:r>
                              <w:t xml:space="preserve">    "createdAt": "2026-03-12T14:00:00",</w:t>
                            </w:r>
                          </w:p>
                          <w:p w14:paraId="162A8575">
                            <w:r>
                              <w:t xml:space="preserve">    "updatedAt": "2026-03-12T14:00:00"</w:t>
                            </w:r>
                          </w:p>
                          <w:p w14:paraId="784EA4F4">
                            <w:r>
                              <w:t xml:space="preserve">  }</w:t>
                            </w:r>
                          </w:p>
                          <w:p w14:paraId="7C1B2178">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VdKftIAAAAFAQAADwAAAAAAAAAB&#10;ACAAAAAiAAAAZHJzL2Rvd25yZXYueG1sUEsBAhQAFAAAAAgAh07iQIPQ+blPAgAAqgQAAA4AAAAA&#10;AAAAAQAgAAAAIQEAAGRycy9lMm9Eb2MueG1sUEsFBgAAAAAGAAYAWQEAAOIFAAAAAA==&#10;">
                <v:fill on="t" focussize="0,0"/>
                <v:stroke weight="7.8740157480315e-5pt" color="#000000" opacity="6682f" miterlimit="8" joinstyle="miter"/>
                <v:imagedata o:title=""/>
                <o:lock v:ext="edit" aspectratio="f"/>
                <v:textbox inset="11.1125mm,3.175mm,3.175mm,3.175mm" style="mso-fit-shape-to-text:t;">
                  <w:txbxContent>
                    <w:p w14:paraId="1DE68651">
                      <w:r>
                        <w:t>{</w:t>
                      </w:r>
                    </w:p>
                    <w:p w14:paraId="2FBB9F94">
                      <w:r>
                        <w:t xml:space="preserve">  "code": 200,</w:t>
                      </w:r>
                    </w:p>
                    <w:p w14:paraId="4BE5B58D">
                      <w:r>
                        <w:t xml:space="preserve">  "message": "添加成功",</w:t>
                      </w:r>
                    </w:p>
                    <w:p w14:paraId="4672B252">
                      <w:r>
                        <w:t xml:space="preserve">  "data": {</w:t>
                      </w:r>
                    </w:p>
                    <w:p w14:paraId="392FD44C">
                      <w:r>
                        <w:t xml:space="preserve">    "id": 3,</w:t>
                      </w:r>
                    </w:p>
                    <w:p w14:paraId="7AF03FA6">
                      <w:r>
                        <w:t xml:space="preserve">    "name": "布洛芬",</w:t>
                      </w:r>
                    </w:p>
                    <w:p w14:paraId="6DC6AD8D">
                      <w:r>
                        <w:t xml:space="preserve">    "defaultDosage": "2粒",</w:t>
                      </w:r>
                    </w:p>
                    <w:p w14:paraId="79FCE9F0">
                      <w:r>
                        <w:t xml:space="preserve">    "remark": "饭后服用",</w:t>
                      </w:r>
                    </w:p>
                    <w:p w14:paraId="76A795CB">
                      <w:r>
                        <w:t xml:space="preserve">    "createdAt": "2026-03-12T14:00:00",</w:t>
                      </w:r>
                    </w:p>
                    <w:p w14:paraId="162A8575">
                      <w:r>
                        <w:t xml:space="preserve">    "updatedAt": "2026-03-12T14:00:00"</w:t>
                      </w:r>
                    </w:p>
                    <w:p w14:paraId="784EA4F4">
                      <w:r>
                        <w:t xml:space="preserve">  }</w:t>
                      </w:r>
                    </w:p>
                    <w:p w14:paraId="7C1B2178">
                      <w:r>
                        <w:t>}</w:t>
                      </w:r>
                    </w:p>
                  </w:txbxContent>
                </v:textbox>
                <w10:wrap type="none"/>
                <w10:anchorlock/>
              </v:shape>
            </w:pict>
          </mc:Fallback>
        </mc:AlternateContent>
      </w:r>
    </w:p>
    <w:p w14:paraId="3877FE79">
      <w:pPr>
        <w:spacing w:line="360" w:lineRule="auto"/>
        <w:rPr>
          <w:rFonts w:ascii="宋体" w:hAnsi="宋体"/>
          <w:b/>
          <w:color w:val="000000"/>
          <w:szCs w:val="21"/>
        </w:rPr>
      </w:pPr>
      <w:r>
        <w:rPr>
          <w:rFonts w:ascii="宋体" w:hAnsi="宋体"/>
          <w:b/>
          <w:color w:val="000000"/>
          <w:szCs w:val="21"/>
        </w:rPr>
        <w:t>3. 编辑药品</w:t>
      </w:r>
    </w:p>
    <w:p w14:paraId="6E6A47B6">
      <w:pPr>
        <w:numPr>
          <w:ilvl w:val="0"/>
          <w:numId w:val="15"/>
        </w:numPr>
        <w:spacing w:line="360" w:lineRule="auto"/>
        <w:rPr>
          <w:rFonts w:ascii="宋体" w:hAnsi="宋体" w:cs="宋体"/>
          <w:color w:val="000000"/>
          <w:szCs w:val="21"/>
        </w:rPr>
      </w:pPr>
      <w:r>
        <w:rPr>
          <w:rFonts w:ascii="宋体" w:hAnsi="宋体" w:cs="宋体"/>
          <w:color w:val="000000"/>
          <w:szCs w:val="21"/>
        </w:rPr>
        <w:t>接口路径: /api/medicine/{medicineId}</w:t>
      </w:r>
    </w:p>
    <w:p w14:paraId="7E4E1690">
      <w:pPr>
        <w:numPr>
          <w:ilvl w:val="0"/>
          <w:numId w:val="15"/>
        </w:numPr>
        <w:spacing w:line="360" w:lineRule="auto"/>
        <w:rPr>
          <w:rFonts w:ascii="宋体" w:hAnsi="宋体" w:cs="宋体"/>
          <w:color w:val="000000"/>
          <w:szCs w:val="21"/>
        </w:rPr>
      </w:pPr>
      <w:r>
        <w:rPr>
          <w:rFonts w:ascii="宋体" w:hAnsi="宋体" w:cs="宋体"/>
          <w:color w:val="000000"/>
          <w:szCs w:val="21"/>
        </w:rPr>
        <w:t>请求方式: PUT</w:t>
      </w:r>
    </w:p>
    <w:p w14:paraId="14C47F7C">
      <w:pPr>
        <w:numPr>
          <w:ilvl w:val="0"/>
          <w:numId w:val="15"/>
        </w:numPr>
        <w:spacing w:line="360" w:lineRule="auto"/>
        <w:rPr>
          <w:rFonts w:ascii="宋体" w:hAnsi="宋体" w:cs="宋体"/>
          <w:color w:val="000000"/>
          <w:szCs w:val="21"/>
        </w:rPr>
      </w:pPr>
      <w:r>
        <w:rPr>
          <w:rFonts w:ascii="宋体" w:hAnsi="宋体" w:cs="宋体"/>
          <w:color w:val="000000"/>
          <w:szCs w:val="21"/>
        </w:rPr>
        <w:t>接口描述: 修改药箱中已存在药品的默认剂量或备注说明。</w:t>
      </w:r>
    </w:p>
    <w:p w14:paraId="515B848C">
      <w:pPr>
        <w:spacing w:line="360" w:lineRule="auto"/>
        <w:rPr>
          <w:rFonts w:ascii="宋体" w:hAnsi="宋体"/>
          <w:szCs w:val="21"/>
        </w:rPr>
      </w:pPr>
      <w:r>
        <w:rPr>
          <w:rFonts w:ascii="宋体" w:hAnsi="宋体"/>
          <w:b/>
          <w:color w:val="000000"/>
          <w:szCs w:val="21"/>
        </w:rPr>
        <w:t>请求参数 (Path &amp; Body)：</w:t>
      </w:r>
    </w:p>
    <w:p w14:paraId="3EF8DA28">
      <w:pPr>
        <w:numPr>
          <w:ilvl w:val="0"/>
          <w:numId w:val="15"/>
        </w:numPr>
        <w:spacing w:line="360" w:lineRule="auto"/>
        <w:rPr>
          <w:rFonts w:ascii="宋体" w:hAnsi="宋体" w:cs="宋体"/>
          <w:color w:val="000000"/>
          <w:szCs w:val="21"/>
        </w:rPr>
      </w:pPr>
      <w:r>
        <w:rPr>
          <w:rFonts w:ascii="宋体" w:hAnsi="宋体" w:cs="宋体"/>
          <w:color w:val="000000"/>
          <w:szCs w:val="21"/>
        </w:rPr>
        <w:t>Path 参数: medicineId (Long，必填，需更新的药品 ID)</w:t>
      </w:r>
    </w:p>
    <w:p w14:paraId="6BD60E90">
      <w:pPr>
        <w:numPr>
          <w:ilvl w:val="0"/>
          <w:numId w:val="15"/>
        </w:numPr>
        <w:spacing w:line="360" w:lineRule="auto"/>
        <w:rPr>
          <w:rFonts w:ascii="宋体" w:hAnsi="宋体" w:cs="宋体"/>
          <w:color w:val="000000"/>
          <w:szCs w:val="21"/>
        </w:rPr>
      </w:pPr>
      <w:r>
        <w:rPr>
          <w:rFonts w:ascii="宋体" w:hAnsi="宋体" w:cs="宋体"/>
          <w:color w:val="000000"/>
          <w:szCs w:val="21"/>
        </w:rPr>
        <w:t>Body 参数: 同【新增药品】接口请求体。</w:t>
      </w:r>
    </w:p>
    <w:p w14:paraId="0DF9A8F2">
      <w:pPr>
        <w:spacing w:line="360" w:lineRule="auto"/>
        <w:rPr>
          <w:rFonts w:ascii="宋体" w:hAnsi="宋体"/>
          <w:b/>
          <w:szCs w:val="21"/>
        </w:rPr>
      </w:pPr>
      <w:r>
        <w:rPr>
          <w:rFonts w:ascii="宋体" w:hAnsi="宋体"/>
          <w:b/>
          <w:szCs w:val="21"/>
        </w:rPr>
        <w:t>请求 Body 示例：</w:t>
      </w:r>
    </w:p>
    <w:p w14:paraId="3DD2FE7E">
      <w:pPr>
        <w:spacing w:line="360" w:lineRule="auto"/>
        <w:rPr>
          <w:rFonts w:ascii="宋体" w:hAnsi="宋体"/>
          <w:szCs w:val="21"/>
        </w:rPr>
      </w:pPr>
    </w:p>
    <w:p w14:paraId="6279F28D">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12065" r="8255" b="6985"/>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5278120" cy="1219200"/>
                        </a:xfrm>
                        <a:prstGeom prst="rect">
                          <a:avLst/>
                        </a:prstGeom>
                        <a:solidFill>
                          <a:srgbClr val="FAFAFA"/>
                        </a:solidFill>
                        <a:ln w="1">
                          <a:solidFill>
                            <a:srgbClr val="000000">
                              <a:alpha val="10196"/>
                            </a:srgbClr>
                          </a:solidFill>
                          <a:miter lim="800000"/>
                        </a:ln>
                      </wps:spPr>
                      <wps:txbx>
                        <w:txbxContent>
                          <w:p w14:paraId="24251535">
                            <w:r>
                              <w:t>{</w:t>
                            </w:r>
                          </w:p>
                          <w:p w14:paraId="3DAB4E59">
                            <w:r>
                              <w:t xml:space="preserve">  "name": "布洛芬缓释片",</w:t>
                            </w:r>
                          </w:p>
                          <w:p w14:paraId="6FE979BB">
                            <w:r>
                              <w:t xml:space="preserve">  "defaultDosage": "1粒",</w:t>
                            </w:r>
                          </w:p>
                          <w:p w14:paraId="6AEFED1F">
                            <w:r>
                              <w:t xml:space="preserve">  "remark": "整片吞服，勿咀嚼"</w:t>
                            </w:r>
                          </w:p>
                          <w:p w14:paraId="1168B793">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AoB3uRUAIAAKo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24251535">
                      <w:r>
                        <w:t>{</w:t>
                      </w:r>
                    </w:p>
                    <w:p w14:paraId="3DAB4E59">
                      <w:r>
                        <w:t xml:space="preserve">  "name": "布洛芬缓释片",</w:t>
                      </w:r>
                    </w:p>
                    <w:p w14:paraId="6FE979BB">
                      <w:r>
                        <w:t xml:space="preserve">  "defaultDosage": "1粒",</w:t>
                      </w:r>
                    </w:p>
                    <w:p w14:paraId="6AEFED1F">
                      <w:r>
                        <w:t xml:space="preserve">  "remark": "整片吞服，勿咀嚼"</w:t>
                      </w:r>
                    </w:p>
                    <w:p w14:paraId="1168B793">
                      <w:r>
                        <w:t>}</w:t>
                      </w:r>
                    </w:p>
                  </w:txbxContent>
                </v:textbox>
                <w10:wrap type="none"/>
                <w10:anchorlock/>
              </v:shape>
            </w:pict>
          </mc:Fallback>
        </mc:AlternateContent>
      </w:r>
    </w:p>
    <w:p w14:paraId="7B5AEFB3">
      <w:pPr>
        <w:spacing w:line="360" w:lineRule="auto"/>
        <w:rPr>
          <w:rFonts w:ascii="宋体" w:hAnsi="宋体"/>
          <w:szCs w:val="21"/>
        </w:rPr>
      </w:pPr>
      <w:r>
        <w:rPr>
          <w:rFonts w:ascii="宋体" w:hAnsi="宋体"/>
          <w:b/>
          <w:color w:val="000000"/>
          <w:szCs w:val="21"/>
        </w:rPr>
        <w:t>成功响应 (HTTP Status: 200)：</w:t>
      </w:r>
    </w:p>
    <w:p w14:paraId="6AAA961E">
      <w:pPr>
        <w:spacing w:line="360" w:lineRule="auto"/>
        <w:rPr>
          <w:rFonts w:ascii="宋体" w:hAnsi="宋体"/>
          <w:szCs w:val="21"/>
        </w:rPr>
      </w:pPr>
      <w:r>
        <w:rPr>
          <w:rFonts w:ascii="宋体" w:hAnsi="宋体"/>
          <w:szCs w:val="21"/>
        </w:rPr>
        <mc:AlternateContent>
          <mc:Choice Requires="wps">
            <w:drawing>
              <wp:inline distT="0" distB="0" distL="0" distR="0">
                <wp:extent cx="5278120" cy="5278120"/>
                <wp:effectExtent l="9525" t="7620" r="8255" b="5715"/>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78120" cy="2606040"/>
                        </a:xfrm>
                        <a:prstGeom prst="rect">
                          <a:avLst/>
                        </a:prstGeom>
                        <a:solidFill>
                          <a:srgbClr val="FAFAFA"/>
                        </a:solidFill>
                        <a:ln w="1">
                          <a:solidFill>
                            <a:srgbClr val="000000">
                              <a:alpha val="10196"/>
                            </a:srgbClr>
                          </a:solidFill>
                          <a:miter lim="800000"/>
                        </a:ln>
                      </wps:spPr>
                      <wps:txbx>
                        <w:txbxContent>
                          <w:p w14:paraId="222DC53D">
                            <w:r>
                              <w:t>{</w:t>
                            </w:r>
                          </w:p>
                          <w:p w14:paraId="50F4834F">
                            <w:r>
                              <w:t xml:space="preserve">  "code": 200,</w:t>
                            </w:r>
                          </w:p>
                          <w:p w14:paraId="4F5E58D9">
                            <w:r>
                              <w:t xml:space="preserve">  "message": "编辑成功",</w:t>
                            </w:r>
                          </w:p>
                          <w:p w14:paraId="71834CED">
                            <w:r>
                              <w:t xml:space="preserve">  "data": {</w:t>
                            </w:r>
                          </w:p>
                          <w:p w14:paraId="552B26F8">
                            <w:r>
                              <w:t xml:space="preserve">    "id": 3,</w:t>
                            </w:r>
                          </w:p>
                          <w:p w14:paraId="7382D022">
                            <w:r>
                              <w:t xml:space="preserve">    "name": "布洛芬缓释片",</w:t>
                            </w:r>
                          </w:p>
                          <w:p w14:paraId="7C779299">
                            <w:r>
                              <w:t xml:space="preserve">    "defaultDosage": "1粒",</w:t>
                            </w:r>
                          </w:p>
                          <w:p w14:paraId="123FE74E">
                            <w:r>
                              <w:t xml:space="preserve">    "remark": "整片吞服，勿咀嚼",</w:t>
                            </w:r>
                          </w:p>
                          <w:p w14:paraId="38994838">
                            <w:r>
                              <w:t xml:space="preserve">    "createdAt": "2026-03-12T14:00:00",</w:t>
                            </w:r>
                          </w:p>
                          <w:p w14:paraId="6B745E9D">
                            <w:r>
                              <w:t xml:space="preserve">    "updatedAt": "2026-03-12T15:30:00"</w:t>
                            </w:r>
                          </w:p>
                          <w:p w14:paraId="6A5E97CE">
                            <w:r>
                              <w:t xml:space="preserve">  }</w:t>
                            </w:r>
                          </w:p>
                          <w:p w14:paraId="49F2B3E5">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XSn7SAAAABQEAAA8AAAAAAAAA&#10;AQAgAAAAIgAAAGRycy9kb3ducmV2LnhtbFBLAQIUABQAAAAIAIdO4kAvj/fiUAIAAKoEAAAOAAAA&#10;AAAAAAEAIAAAACEBAABkcnMvZTJvRG9jLnhtbFBLBQYAAAAABgAGAFkBAADjBQAAAAA=&#10;">
                <v:fill on="t" focussize="0,0"/>
                <v:stroke weight="7.8740157480315e-5pt" color="#000000" opacity="6682f" miterlimit="8" joinstyle="miter"/>
                <v:imagedata o:title=""/>
                <o:lock v:ext="edit" aspectratio="f"/>
                <v:textbox inset="11.1125mm,3.175mm,3.175mm,3.175mm" style="mso-fit-shape-to-text:t;">
                  <w:txbxContent>
                    <w:p w14:paraId="222DC53D">
                      <w:r>
                        <w:t>{</w:t>
                      </w:r>
                    </w:p>
                    <w:p w14:paraId="50F4834F">
                      <w:r>
                        <w:t xml:space="preserve">  "code": 200,</w:t>
                      </w:r>
                    </w:p>
                    <w:p w14:paraId="4F5E58D9">
                      <w:r>
                        <w:t xml:space="preserve">  "message": "编辑成功",</w:t>
                      </w:r>
                    </w:p>
                    <w:p w14:paraId="71834CED">
                      <w:r>
                        <w:t xml:space="preserve">  "data": {</w:t>
                      </w:r>
                    </w:p>
                    <w:p w14:paraId="552B26F8">
                      <w:r>
                        <w:t xml:space="preserve">    "id": 3,</w:t>
                      </w:r>
                    </w:p>
                    <w:p w14:paraId="7382D022">
                      <w:r>
                        <w:t xml:space="preserve">    "name": "布洛芬缓释片",</w:t>
                      </w:r>
                    </w:p>
                    <w:p w14:paraId="7C779299">
                      <w:r>
                        <w:t xml:space="preserve">    "defaultDosage": "1粒",</w:t>
                      </w:r>
                    </w:p>
                    <w:p w14:paraId="123FE74E">
                      <w:r>
                        <w:t xml:space="preserve">    "remark": "整片吞服，勿咀嚼",</w:t>
                      </w:r>
                    </w:p>
                    <w:p w14:paraId="38994838">
                      <w:r>
                        <w:t xml:space="preserve">    "createdAt": "2026-03-12T14:00:00",</w:t>
                      </w:r>
                    </w:p>
                    <w:p w14:paraId="6B745E9D">
                      <w:r>
                        <w:t xml:space="preserve">    "updatedAt": "2026-03-12T15:30:00"</w:t>
                      </w:r>
                    </w:p>
                    <w:p w14:paraId="6A5E97CE">
                      <w:r>
                        <w:t xml:space="preserve">  }</w:t>
                      </w:r>
                    </w:p>
                    <w:p w14:paraId="49F2B3E5">
                      <w:r>
                        <w:t>}</w:t>
                      </w:r>
                    </w:p>
                  </w:txbxContent>
                </v:textbox>
                <w10:wrap type="none"/>
                <w10:anchorlock/>
              </v:shape>
            </w:pict>
          </mc:Fallback>
        </mc:AlternateContent>
      </w:r>
    </w:p>
    <w:p w14:paraId="2D4DF2E9">
      <w:pPr>
        <w:spacing w:line="360" w:lineRule="auto"/>
        <w:rPr>
          <w:rFonts w:ascii="宋体" w:hAnsi="宋体"/>
          <w:b/>
          <w:color w:val="000000"/>
          <w:szCs w:val="21"/>
        </w:rPr>
      </w:pPr>
      <w:r>
        <w:rPr>
          <w:rFonts w:ascii="宋体" w:hAnsi="宋体"/>
          <w:b/>
          <w:color w:val="000000"/>
          <w:szCs w:val="21"/>
        </w:rPr>
        <w:t>4. 删除药品</w:t>
      </w:r>
    </w:p>
    <w:p w14:paraId="226CB1B5">
      <w:pPr>
        <w:numPr>
          <w:ilvl w:val="0"/>
          <w:numId w:val="15"/>
        </w:numPr>
        <w:spacing w:line="360" w:lineRule="auto"/>
        <w:rPr>
          <w:rFonts w:ascii="宋体" w:hAnsi="宋体" w:cs="宋体"/>
          <w:color w:val="000000"/>
          <w:szCs w:val="21"/>
        </w:rPr>
      </w:pPr>
      <w:r>
        <w:rPr>
          <w:rFonts w:ascii="宋体" w:hAnsi="宋体" w:cs="宋体"/>
          <w:color w:val="000000"/>
          <w:szCs w:val="21"/>
        </w:rPr>
        <w:t>接口路径: /api/medicine/{medicineId}</w:t>
      </w:r>
    </w:p>
    <w:p w14:paraId="3EEA3728">
      <w:pPr>
        <w:numPr>
          <w:ilvl w:val="0"/>
          <w:numId w:val="15"/>
        </w:numPr>
        <w:spacing w:line="360" w:lineRule="auto"/>
        <w:rPr>
          <w:rFonts w:ascii="宋体" w:hAnsi="宋体" w:cs="宋体"/>
          <w:color w:val="000000"/>
          <w:szCs w:val="21"/>
        </w:rPr>
      </w:pPr>
      <w:r>
        <w:rPr>
          <w:rFonts w:ascii="宋体" w:hAnsi="宋体" w:cs="宋体"/>
          <w:color w:val="000000"/>
          <w:szCs w:val="21"/>
        </w:rPr>
        <w:t>请求方式: DELETE</w:t>
      </w:r>
    </w:p>
    <w:p w14:paraId="3A52E188">
      <w:pPr>
        <w:numPr>
          <w:ilvl w:val="0"/>
          <w:numId w:val="15"/>
        </w:numPr>
        <w:spacing w:line="360" w:lineRule="auto"/>
        <w:rPr>
          <w:rFonts w:ascii="宋体" w:hAnsi="宋体" w:cs="宋体"/>
          <w:color w:val="000000"/>
          <w:szCs w:val="21"/>
        </w:rPr>
      </w:pPr>
      <w:r>
        <w:rPr>
          <w:rFonts w:ascii="宋体" w:hAnsi="宋体" w:cs="宋体"/>
          <w:color w:val="000000"/>
          <w:szCs w:val="21"/>
        </w:rPr>
        <w:t>接口描述: 将指定药品从用户个人的药箱中移除。</w:t>
      </w:r>
    </w:p>
    <w:p w14:paraId="18A2FCBE">
      <w:pPr>
        <w:spacing w:line="360" w:lineRule="auto"/>
        <w:rPr>
          <w:rFonts w:ascii="宋体" w:hAnsi="宋体"/>
          <w:szCs w:val="21"/>
        </w:rPr>
      </w:pPr>
      <w:r>
        <w:rPr>
          <w:rFonts w:ascii="宋体" w:hAnsi="宋体"/>
          <w:b/>
          <w:color w:val="000000"/>
          <w:szCs w:val="21"/>
        </w:rPr>
        <w:t>请求参数 (Path)：</w:t>
      </w:r>
    </w:p>
    <w:p w14:paraId="3FC6D2CD">
      <w:pPr>
        <w:numPr>
          <w:ilvl w:val="0"/>
          <w:numId w:val="15"/>
        </w:numPr>
        <w:spacing w:line="360" w:lineRule="auto"/>
        <w:rPr>
          <w:rFonts w:ascii="宋体" w:hAnsi="宋体" w:cs="宋体"/>
          <w:color w:val="000000"/>
          <w:szCs w:val="21"/>
        </w:rPr>
      </w:pPr>
      <w:r>
        <w:rPr>
          <w:rFonts w:ascii="宋体" w:hAnsi="宋体" w:cs="宋体"/>
          <w:color w:val="000000"/>
          <w:szCs w:val="21"/>
        </w:rPr>
        <w:t>Path 参数: medicineId (Long，必填，药品 ID)</w:t>
      </w:r>
    </w:p>
    <w:p w14:paraId="791D18FE">
      <w:pPr>
        <w:spacing w:line="360" w:lineRule="auto"/>
        <w:rPr>
          <w:rFonts w:hint="eastAsia" w:ascii="宋体" w:hAnsi="宋体"/>
          <w:b/>
          <w:color w:val="000000"/>
          <w:szCs w:val="21"/>
        </w:rPr>
      </w:pPr>
      <w:r>
        <w:rPr>
          <w:rFonts w:ascii="宋体" w:hAnsi="宋体"/>
          <w:b/>
          <w:color w:val="000000"/>
          <w:szCs w:val="21"/>
        </w:rPr>
        <w:t>成功响应 (HTTP Status: 200)：</w:t>
      </w:r>
    </w:p>
    <w:p w14:paraId="2E75FEF2">
      <w:pPr>
        <w:widowControl/>
        <w:spacing w:after="100" w:afterAutospacing="1" w:line="360" w:lineRule="auto"/>
        <w:jc w:val="left"/>
        <w:rPr>
          <w:rFonts w:ascii="宋体" w:hAnsi="宋体" w:cs="宋体"/>
          <w:kern w:val="0"/>
          <w:szCs w:val="21"/>
        </w:rPr>
      </w:pPr>
      <w:r>
        <w:rPr>
          <w:rFonts w:ascii="宋体" w:hAnsi="宋体"/>
          <w:szCs w:val="21"/>
        </w:rPr>
        <mc:AlternateContent>
          <mc:Choice Requires="wps">
            <w:drawing>
              <wp:inline distT="0" distB="0" distL="0" distR="0">
                <wp:extent cx="5278120" cy="5278120"/>
                <wp:effectExtent l="9525" t="12065" r="8255" b="6985"/>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78120" cy="1219200"/>
                        </a:xfrm>
                        <a:prstGeom prst="rect">
                          <a:avLst/>
                        </a:prstGeom>
                        <a:solidFill>
                          <a:srgbClr val="FAFAFA"/>
                        </a:solidFill>
                        <a:ln w="1">
                          <a:solidFill>
                            <a:srgbClr val="000000">
                              <a:alpha val="10196"/>
                            </a:srgbClr>
                          </a:solidFill>
                          <a:miter lim="800000"/>
                        </a:ln>
                      </wps:spPr>
                      <wps:txbx>
                        <w:txbxContent>
                          <w:p w14:paraId="45AA15B1">
                            <w:r>
                              <w:t>{</w:t>
                            </w:r>
                          </w:p>
                          <w:p w14:paraId="290EFD3F">
                            <w:r>
                              <w:t xml:space="preserve">  "code": 200,</w:t>
                            </w:r>
                          </w:p>
                          <w:p w14:paraId="3F161A7A">
                            <w:r>
                              <w:t xml:space="preserve">  "message": "删除成功",</w:t>
                            </w:r>
                          </w:p>
                          <w:p w14:paraId="4E0283D3">
                            <w:r>
                              <w:t xml:space="preserve">  "data": null</w:t>
                            </w:r>
                          </w:p>
                          <w:p w14:paraId="518816C2">
                            <w:r>
                              <w:t>}</w:t>
                            </w:r>
                          </w:p>
                        </w:txbxContent>
                      </wps:txbx>
                      <wps:bodyPr rot="0" vert="horz" wrap="square" lIns="400050" tIns="114300" rIns="114300" bIns="114300" anchor="t" anchorCtr="0" upright="1">
                        <a:spAutoFit/>
                      </wps:bodyPr>
                    </wps:wsp>
                  </a:graphicData>
                </a:graphic>
              </wp:inline>
            </w:drawing>
          </mc:Choice>
          <mc:Fallback>
            <w:pict>
              <v:shape id="_x0000_s1026" o:spid="_x0000_s1026" o:spt="202" type="#_x0000_t202" style="height:415.6pt;width:415.6pt;" fillcolor="#FAFAFA" filled="t" stroked="t" coordsize="21600,21600" o:gfxdata="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VdKftIAAAAFAQAADwAAAAAAAAAB&#10;ACAAAAAiAAAAZHJzL2Rvd25yZXYueG1sUEsBAhQAFAAAAAgAh07iQIRYdcpPAgAAqgQAAA4AAAAA&#10;AAAAAQAgAAAAIQEAAGRycy9lMm9Eb2MueG1sUEsFBgAAAAAGAAYAWQEAAOIFAAAAAA==&#10;">
                <v:fill on="t" focussize="0,0"/>
                <v:stroke weight="7.8740157480315e-5pt" color="#000000" opacity="6682f" miterlimit="8" joinstyle="miter"/>
                <v:imagedata o:title=""/>
                <o:lock v:ext="edit" aspectratio="f"/>
                <v:textbox inset="11.1125mm,3.175mm,3.175mm,3.175mm" style="mso-fit-shape-to-text:t;">
                  <w:txbxContent>
                    <w:p w14:paraId="45AA15B1">
                      <w:r>
                        <w:t>{</w:t>
                      </w:r>
                    </w:p>
                    <w:p w14:paraId="290EFD3F">
                      <w:r>
                        <w:t xml:space="preserve">  "code": 200,</w:t>
                      </w:r>
                    </w:p>
                    <w:p w14:paraId="3F161A7A">
                      <w:r>
                        <w:t xml:space="preserve">  "message": "删除成功",</w:t>
                      </w:r>
                    </w:p>
                    <w:p w14:paraId="4E0283D3">
                      <w:r>
                        <w:t xml:space="preserve">  "data": null</w:t>
                      </w:r>
                    </w:p>
                    <w:p w14:paraId="518816C2">
                      <w:r>
                        <w:t>}</w:t>
                      </w:r>
                    </w:p>
                  </w:txbxContent>
                </v:textbox>
                <w10:wrap type="none"/>
                <w10:anchorlock/>
              </v:shape>
            </w:pict>
          </mc:Fallback>
        </mc:AlternateContent>
      </w:r>
    </w:p>
    <w:p w14:paraId="26C88D3D">
      <w:pPr>
        <w:pStyle w:val="3"/>
      </w:pPr>
      <w:bookmarkStart w:id="43" w:name="_Toc231746950"/>
      <w:r>
        <w:rPr>
          <w:rFonts w:hint="eastAsia"/>
        </w:rPr>
        <w:t>4 运行设计</w:t>
      </w:r>
      <w:bookmarkEnd w:id="42"/>
      <w:bookmarkEnd w:id="43"/>
    </w:p>
    <w:p w14:paraId="76DF3379">
      <w:pPr>
        <w:pStyle w:val="5"/>
      </w:pPr>
      <w:bookmarkStart w:id="44" w:name="_Toc445698295"/>
      <w:bookmarkStart w:id="45" w:name="_Toc231746951"/>
      <w:r>
        <w:t>4.</w:t>
      </w:r>
      <w:r>
        <w:rPr>
          <w:rFonts w:hint="eastAsia"/>
        </w:rPr>
        <w:t>1 运行模块组合</w:t>
      </w:r>
      <w:bookmarkEnd w:id="44"/>
      <w:bookmarkEnd w:id="45"/>
    </w:p>
    <w:p w14:paraId="1C06B25B">
      <w:pPr>
        <w:spacing w:line="360" w:lineRule="auto"/>
        <w:ind w:firstLine="420"/>
        <w:rPr>
          <w:rFonts w:hint="eastAsia"/>
        </w:rPr>
      </w:pPr>
      <w:r>
        <w:rPr>
          <w:rFonts w:hint="eastAsia"/>
        </w:rPr>
        <w:t>系统根据外界施加的不同运行控制，形成六种典型的模块组合路径，各路径所历经的内部模块与支持软件如下。</w:t>
      </w:r>
    </w:p>
    <w:p w14:paraId="4C3445BC">
      <w:pPr>
        <w:spacing w:line="360" w:lineRule="auto"/>
        <w:jc w:val="center"/>
        <w:rPr>
          <w:rFonts w:hint="eastAsia"/>
        </w:rPr>
      </w:pPr>
      <w:r>
        <w:rPr>
          <w:rFonts w:ascii="宋体" w:hAnsi="宋体" w:eastAsia="宋体" w:cs="宋体"/>
          <w:kern w:val="0"/>
          <w:sz w:val="24"/>
          <w:szCs w:val="24"/>
          <w:lang w:val="en-US" w:eastAsia="zh-CN" w:bidi="ar"/>
        </w:rPr>
        <w:drawing>
          <wp:inline distT="0" distB="0" distL="114300" distR="114300">
            <wp:extent cx="4982845" cy="2781300"/>
            <wp:effectExtent l="0" t="0" r="20955" b="12700"/>
            <wp:docPr id="2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IMG_256"/>
                    <pic:cNvPicPr>
                      <a:picLocks noChangeAspect="1"/>
                    </pic:cNvPicPr>
                  </pic:nvPicPr>
                  <pic:blipFill>
                    <a:blip r:embed="rId9"/>
                    <a:stretch>
                      <a:fillRect/>
                    </a:stretch>
                  </pic:blipFill>
                  <pic:spPr>
                    <a:xfrm>
                      <a:off x="0" y="0"/>
                      <a:ext cx="4982845" cy="2781300"/>
                    </a:xfrm>
                    <a:prstGeom prst="rect">
                      <a:avLst/>
                    </a:prstGeom>
                    <a:noFill/>
                    <a:ln w="9525">
                      <a:noFill/>
                    </a:ln>
                  </pic:spPr>
                </pic:pic>
              </a:graphicData>
            </a:graphic>
          </wp:inline>
        </w:drawing>
      </w:r>
    </w:p>
    <w:p w14:paraId="019CC221">
      <w:pPr>
        <w:spacing w:line="360" w:lineRule="auto"/>
        <w:ind w:firstLine="0" w:firstLineChars="0"/>
        <w:rPr>
          <w:rFonts w:hint="eastAsia"/>
          <w:b/>
          <w:bCs/>
        </w:rPr>
      </w:pPr>
      <w:r>
        <w:rPr>
          <w:rFonts w:hint="eastAsia"/>
          <w:b/>
          <w:bCs/>
        </w:rPr>
        <w:t>（1）AI 对话请求（同步/流式）</w:t>
      </w:r>
    </w:p>
    <w:p w14:paraId="4EF54C3C">
      <w:pPr>
        <w:spacing w:line="360" w:lineRule="auto"/>
        <w:ind w:firstLine="420"/>
        <w:rPr>
          <w:rFonts w:hint="eastAsia"/>
        </w:rPr>
      </w:pPr>
      <w:r>
        <w:rPr>
          <w:rFonts w:hint="eastAsia"/>
        </w:rPr>
        <w:t>当用户发起 POST /api/agent/chat（同步）或 POST /api/agent/stream（SSE 流式）请求时，请求首先经由 Nginx 完成负载均衡与反向代理，进入 AgentProxyController。控制层依次经过 Sentinel 流量控制（QPS 限流）、Resilience4j 熔断限流，最终路由至 AgentOrchestratorService。</w:t>
      </w:r>
    </w:p>
    <w:p w14:paraId="25D02367">
      <w:pPr>
        <w:spacing w:line="360" w:lineRule="auto"/>
        <w:ind w:firstLine="420"/>
        <w:rPr>
          <w:rFonts w:hint="eastAsia"/>
        </w:rPr>
      </w:pPr>
      <w:r>
        <w:rPr>
          <w:rFonts w:hint="eastAsia"/>
        </w:rPr>
        <w:t>该服务以"三层回退"策略编排 LLM 调用：优先调用 MedicalAgent（LangChain4j AiService，携带全部工具），若失败则降级至 StreamingChatModel，再降级至同步 ChatModel；三路均通过 LangChain4jConfig 持有的多 Key 轮询 RotatingChatModel 向 DashScope（qwen-turbo） 发起推理请求。</w:t>
      </w:r>
    </w:p>
    <w:p w14:paraId="4595E1E6">
      <w:pPr>
        <w:spacing w:line="360" w:lineRule="auto"/>
        <w:ind w:firstLine="420"/>
        <w:rPr>
          <w:rFonts w:hint="eastAsia"/>
        </w:rPr>
      </w:pPr>
      <w:r>
        <w:rPr>
          <w:rFonts w:hint="eastAsia"/>
        </w:rPr>
        <w:t>对话上下文由 RedisChatMemory 以 agent:chat:memory:{memoryId} 键在 Redis 中持久化，热点短文本回复同时写入 ChatCacheService 缓存（TTL 300 s）。流式响应经 SSE Emitter 分片推送；同步响应整体返回。</w:t>
      </w:r>
    </w:p>
    <w:p w14:paraId="4AD2DF14">
      <w:pPr>
        <w:spacing w:line="360" w:lineRule="auto"/>
        <w:ind w:firstLine="0" w:firstLineChars="0"/>
        <w:rPr>
          <w:rFonts w:hint="eastAsia"/>
          <w:b/>
          <w:bCs/>
        </w:rPr>
      </w:pPr>
      <w:r>
        <w:rPr>
          <w:rFonts w:hint="eastAsia"/>
          <w:b/>
          <w:bCs/>
        </w:rPr>
        <w:t>（2）工具调用链——业务工具</w:t>
      </w:r>
    </w:p>
    <w:p w14:paraId="0F73D665">
      <w:pPr>
        <w:spacing w:line="360" w:lineRule="auto"/>
        <w:ind w:firstLine="420"/>
        <w:rPr>
          <w:rFonts w:hint="eastAsia"/>
        </w:rPr>
      </w:pPr>
      <w:r>
        <w:rPr>
          <w:rFonts w:hint="eastAsia"/>
        </w:rPr>
        <w:t>当 MedicalAgent 在推理过程中决策调用业务工具时，LangChain4j 框架反射执行对应的 @Tool 方法。</w:t>
      </w:r>
    </w:p>
    <w:p w14:paraId="03B293D0">
      <w:pPr>
        <w:spacing w:line="360" w:lineRule="auto"/>
        <w:ind w:firstLine="420"/>
        <w:rPr>
          <w:rFonts w:hint="eastAsia"/>
        </w:rPr>
      </w:pPr>
      <w:r>
        <w:rPr>
          <w:rFonts w:hint="eastAsia"/>
        </w:rPr>
        <w:t>涉及用药计划的调用路径为：PlanTool → PlanController/PlanService → MyBatis PlanMapper → MySQL；涉及任务管理的路径为：TaskTool → TaskService → TaskMapper → MySQL；涉及家庭成员的路径为：FamilyTool → FamilyGroupController/FamilyService → MySQL。</w:t>
      </w:r>
    </w:p>
    <w:p w14:paraId="1AAC82F1">
      <w:pPr>
        <w:spacing w:line="360" w:lineRule="auto"/>
        <w:ind w:firstLine="420"/>
        <w:rPr>
          <w:rFonts w:hint="eastAsia"/>
        </w:rPr>
      </w:pPr>
      <w:r>
        <w:rPr>
          <w:rFonts w:hint="eastAsia"/>
        </w:rPr>
        <w:t>微服务部署模式下，各 Tool 通过 Internal Controller（/internal/**）跨服务 HTTP 调用对应的业务微服务，共享 MySQL 与 Redis 实例。</w:t>
      </w:r>
    </w:p>
    <w:p w14:paraId="4A7D3D17">
      <w:pPr>
        <w:spacing w:line="360" w:lineRule="auto"/>
        <w:ind w:firstLine="0" w:firstLineChars="0"/>
        <w:rPr>
          <w:rFonts w:hint="eastAsia"/>
          <w:b/>
          <w:bCs/>
        </w:rPr>
      </w:pPr>
      <w:r>
        <w:rPr>
          <w:rFonts w:hint="eastAsia"/>
          <w:b/>
          <w:bCs/>
        </w:rPr>
        <w:t>（3）工具调用链——AI 增强工具（RAG / OCR / Predict）</w:t>
      </w:r>
    </w:p>
    <w:p w14:paraId="2598917D">
      <w:pPr>
        <w:spacing w:line="360" w:lineRule="auto"/>
        <w:ind w:firstLine="420"/>
        <w:rPr>
          <w:rFonts w:hint="eastAsia"/>
        </w:rPr>
      </w:pPr>
      <w:r>
        <w:rPr>
          <w:rFonts w:hint="eastAsia"/>
        </w:rPr>
        <w:t>Agent 调用 AI 增强工具时，所有请求均通过 UnifiedFlaskClient（配置连接池，max 200 连接）转发至独立的 Flask AI 服务（8001 端口）。</w:t>
      </w:r>
    </w:p>
    <w:p w14:paraId="318C8C15">
      <w:pPr>
        <w:spacing w:line="360" w:lineRule="auto"/>
        <w:ind w:firstLine="420"/>
        <w:rPr>
          <w:rFonts w:hint="eastAsia"/>
        </w:rPr>
      </w:pPr>
      <w:r>
        <w:rPr>
          <w:rFonts w:hint="eastAsia"/>
        </w:rPr>
        <w:t>RAG 路径：RagTool → RagService（Bulkhead 并发控制，最大 20）→ RagCacheService（Redis，TTL 1800 s，分布式锁防缓存击穿）→ Flask /rag/query（Neo4j FAERS 药物图谱增强 + DashScope qwen-turbo 生成答案）。</w:t>
      </w:r>
    </w:p>
    <w:p w14:paraId="2715B0A5">
      <w:pPr>
        <w:spacing w:line="360" w:lineRule="auto"/>
        <w:ind w:firstLine="420"/>
        <w:rPr>
          <w:rFonts w:hint="eastAsia"/>
        </w:rPr>
      </w:pPr>
      <w:r>
        <w:rPr>
          <w:rFonts w:hint="eastAsia"/>
        </w:rPr>
        <w:t>OCR 路径：OcrTool → Flask /ocr/predict → DashScope qwen-vl-plus 视觉识别。</w:t>
      </w:r>
    </w:p>
    <w:p w14:paraId="5F1A00B7">
      <w:pPr>
        <w:spacing w:line="360" w:lineRule="auto"/>
        <w:ind w:firstLine="420"/>
        <w:rPr>
          <w:rFonts w:hint="eastAsia"/>
        </w:rPr>
      </w:pPr>
      <w:r>
        <w:rPr>
          <w:rFonts w:hint="eastAsia"/>
        </w:rPr>
        <w:t>不良反应预测路径：PredictTool → Flask /api/predict/analyze（Redis 缓存，TTL 1800 s）→ DashScope qwen-turbo 结构化输出。</w:t>
      </w:r>
    </w:p>
    <w:p w14:paraId="141DDF94">
      <w:pPr>
        <w:spacing w:line="360" w:lineRule="auto"/>
        <w:ind w:firstLine="420"/>
        <w:rPr>
          <w:rFonts w:hint="eastAsia"/>
        </w:rPr>
      </w:pPr>
      <w:r>
        <w:rPr>
          <w:rFonts w:hint="eastAsia"/>
        </w:rPr>
        <w:t>三条路径均由 Resilience4j RateLimiter 单独配额（RAG 50 QPS、OCR 30 QPS）保护。</w:t>
      </w:r>
    </w:p>
    <w:p w14:paraId="427D929C">
      <w:pPr>
        <w:spacing w:line="360" w:lineRule="auto"/>
        <w:ind w:firstLine="0" w:firstLineChars="0"/>
        <w:rPr>
          <w:rFonts w:hint="eastAsia"/>
          <w:b/>
          <w:bCs/>
        </w:rPr>
      </w:pPr>
      <w:r>
        <w:rPr>
          <w:rFonts w:hint="eastAsia"/>
          <w:b/>
          <w:bCs/>
        </w:rPr>
        <w:t>（4）定时用药提醒</w:t>
      </w:r>
    </w:p>
    <w:p w14:paraId="7C5CA089">
      <w:pPr>
        <w:spacing w:line="360" w:lineRule="auto"/>
        <w:ind w:firstLine="420"/>
        <w:rPr>
          <w:rFonts w:hint="eastAsia"/>
        </w:rPr>
      </w:pPr>
      <w:r>
        <w:rPr>
          <w:rFonts w:hint="eastAsia"/>
        </w:rPr>
        <w:t>由 SchedulerServiceApplication 中的定时任务触发，读取 MySQL 中当日到期的用药任务，构造提醒消息后发布至 RabbitMQ 消息队列。NotificationServiceApplication 消费队列消息，通过 WebSocket（STOMP 协议）将提醒推送至对应用户的在线客户端；若用户不在线，则写入 MySQL 通知表，待下次登录时拉取。</w:t>
      </w:r>
    </w:p>
    <w:p w14:paraId="10D905AD">
      <w:pPr>
        <w:spacing w:line="360" w:lineRule="auto"/>
        <w:ind w:firstLine="0" w:firstLineChars="0"/>
        <w:rPr>
          <w:rFonts w:hint="eastAsia"/>
          <w:b/>
          <w:bCs/>
        </w:rPr>
      </w:pPr>
      <w:r>
        <w:rPr>
          <w:rFonts w:hint="eastAsia"/>
          <w:b/>
          <w:bCs/>
        </w:rPr>
        <w:t>（5）用户与健康数据管理</w:t>
      </w:r>
    </w:p>
    <w:p w14:paraId="38C75F92">
      <w:pPr>
        <w:spacing w:line="360" w:lineRule="auto"/>
        <w:ind w:firstLine="420"/>
        <w:rPr>
          <w:rFonts w:hint="eastAsia"/>
        </w:rPr>
      </w:pPr>
      <w:r>
        <w:rPr>
          <w:rFonts w:hint="eastAsia"/>
        </w:rPr>
        <w:t>用户注册/登录请求经 UserController → UserService → UserMapper → MySQL 处理，JWT Token 由 JwtUtil 签发，后续请求在 JwtAuthFilter 中完成鉴权。健康数据录入经 HealthController → HealthService → HealthMapper → MySQL，同时触发 AgentMemoryRepository 将用户健康摘要缓存至 Redis，供家庭快照工具实时读取。</w:t>
      </w:r>
    </w:p>
    <w:p w14:paraId="5F5AAAE5">
      <w:pPr>
        <w:spacing w:line="360" w:lineRule="auto"/>
        <w:ind w:firstLine="0" w:firstLineChars="0"/>
        <w:rPr>
          <w:rFonts w:hint="eastAsia"/>
          <w:b/>
          <w:bCs/>
        </w:rPr>
      </w:pPr>
      <w:r>
        <w:rPr>
          <w:rFonts w:hint="eastAsia"/>
          <w:b/>
          <w:bCs/>
        </w:rPr>
        <w:t>（6）PDF 健康报告打印</w:t>
      </w:r>
    </w:p>
    <w:p w14:paraId="505A77A1">
      <w:pPr>
        <w:spacing w:line="360" w:lineRule="auto"/>
        <w:ind w:firstLine="420"/>
        <w:rPr>
          <w:rFonts w:hint="eastAsia"/>
          <w:b/>
          <w:bCs/>
        </w:rPr>
      </w:pPr>
      <w:r>
        <w:rPr>
          <w:rFonts w:hint="eastAsia"/>
        </w:rPr>
        <w:t>由 PrintPdfController 接收请求，调用 PrintPdfService 从 MySQL 聚合用户健康数据与用药记录，使用 Thymeleaf 渲染 HTML 模板，经 OpenPDF 生成 PDF 字节流，直接以 application/pdf 响应返回客户端，全程不依赖外部 AI 服务。</w:t>
      </w:r>
    </w:p>
    <w:p w14:paraId="40C44B16">
      <w:pPr>
        <w:pStyle w:val="5"/>
      </w:pPr>
      <w:bookmarkStart w:id="46" w:name="_Toc445698296"/>
      <w:bookmarkStart w:id="47" w:name="_Toc231746952"/>
      <w:r>
        <w:t>4.</w:t>
      </w:r>
      <w:r>
        <w:rPr>
          <w:rFonts w:hint="eastAsia"/>
        </w:rPr>
        <w:t>2 运行控制</w:t>
      </w:r>
      <w:bookmarkEnd w:id="46"/>
      <w:bookmarkEnd w:id="47"/>
    </w:p>
    <w:p w14:paraId="194E3CEB">
      <w:pPr>
        <w:spacing w:line="360" w:lineRule="auto"/>
        <w:ind w:firstLine="420"/>
        <w:rPr>
          <w:rFonts w:hint="eastAsia"/>
        </w:rPr>
      </w:pPr>
      <w:r>
        <w:rPr>
          <w:rFonts w:hint="eastAsia"/>
        </w:rPr>
        <w:t>本系统的外界运行控制共分为五类：HTTP REST 请求控制、SSE 流式连接控制、定时任务触发控制、管理员参数控制以及消息队列驱动控制。每类控制的操作方式、方法和步骤如下。</w:t>
      </w:r>
    </w:p>
    <w:p w14:paraId="077F52D1">
      <w:pPr>
        <w:spacing w:line="360" w:lineRule="auto"/>
        <w:ind w:firstLine="0" w:firstLineChars="0"/>
        <w:rPr>
          <w:rFonts w:hint="eastAsia"/>
        </w:rPr>
      </w:pPr>
      <w:r>
        <w:rPr>
          <w:rFonts w:hint="eastAsia"/>
          <w:b/>
          <w:bCs/>
        </w:rPr>
        <w:t>（1）HTTP REST 请求控制（同步对话 / 会话管理 / 健康探活）</w:t>
      </w:r>
    </w:p>
    <w:p w14:paraId="671B7ECA">
      <w:pPr>
        <w:spacing w:line="360" w:lineRule="auto"/>
        <w:ind w:firstLine="420"/>
        <w:rPr>
          <w:rFonts w:hint="eastAsia"/>
        </w:rPr>
      </w:pPr>
      <w:r>
        <w:rPr>
          <w:rFonts w:hint="eastAsia"/>
        </w:rPr>
        <w:t>该类控制是系统最主要的外界输入，由客户端（移动端 App 或 Web 前端）通过标准 HTTP/1.1 协议发起。操作步骤为：</w:t>
      </w:r>
    </w:p>
    <w:p w14:paraId="18CEAD39">
      <w:pPr>
        <w:numPr>
          <w:ilvl w:val="0"/>
          <w:numId w:val="17"/>
        </w:numPr>
        <w:spacing w:line="360" w:lineRule="auto"/>
        <w:ind w:left="756" w:leftChars="0" w:hanging="336" w:firstLineChars="0"/>
        <w:rPr>
          <w:rFonts w:hint="eastAsia"/>
          <w:b/>
          <w:bCs/>
          <w:sz w:val="18"/>
          <w:szCs w:val="18"/>
        </w:rPr>
      </w:pPr>
      <w:r>
        <w:rPr>
          <w:rFonts w:hint="eastAsia"/>
          <w:b/>
          <w:bCs/>
          <w:sz w:val="18"/>
          <w:szCs w:val="18"/>
        </w:rPr>
        <w:t>客户端携带 JWT Token 向 Nginx 监听地址（默认 80/443 端口）发送 HTTP 请求；</w:t>
      </w:r>
    </w:p>
    <w:p w14:paraId="6095D8F5">
      <w:pPr>
        <w:numPr>
          <w:ilvl w:val="0"/>
          <w:numId w:val="17"/>
        </w:numPr>
        <w:spacing w:line="360" w:lineRule="auto"/>
        <w:ind w:left="756" w:leftChars="0" w:hanging="336" w:firstLineChars="0"/>
        <w:rPr>
          <w:rFonts w:hint="eastAsia"/>
          <w:b/>
          <w:bCs/>
          <w:sz w:val="18"/>
          <w:szCs w:val="18"/>
        </w:rPr>
      </w:pPr>
      <w:r>
        <w:rPr>
          <w:rFonts w:hint="eastAsia"/>
          <w:b/>
          <w:bCs/>
          <w:sz w:val="18"/>
          <w:szCs w:val="18"/>
        </w:rPr>
        <w:t>Nginx 依据 upstream 配置将请求负载均衡转发至 Spring Boot 服务（8085 端口）；</w:t>
      </w:r>
    </w:p>
    <w:p w14:paraId="20D9E0F1">
      <w:pPr>
        <w:numPr>
          <w:ilvl w:val="0"/>
          <w:numId w:val="17"/>
        </w:numPr>
        <w:spacing w:line="360" w:lineRule="auto"/>
        <w:ind w:left="756" w:leftChars="0" w:hanging="336" w:firstLineChars="0"/>
        <w:rPr>
          <w:rFonts w:hint="eastAsia"/>
          <w:b/>
          <w:bCs/>
          <w:sz w:val="18"/>
          <w:szCs w:val="18"/>
        </w:rPr>
      </w:pPr>
      <w:r>
        <w:rPr>
          <w:rFonts w:hint="eastAsia"/>
          <w:b/>
          <w:bCs/>
          <w:sz w:val="18"/>
          <w:szCs w:val="18"/>
        </w:rPr>
        <w:t>请求经 JwtAuthFilter 完成鉴权后，由 Sentinel 流量防护组件检测 QPS 是否超过阈值（生产环境默认 200 QPS，压测模式通过环境变量 SENTINEL_FLOW_AGENT_CHAT_QPS 可调整至 2000 QPS）；</w:t>
      </w:r>
    </w:p>
    <w:p w14:paraId="572AFD4B">
      <w:pPr>
        <w:numPr>
          <w:ilvl w:val="0"/>
          <w:numId w:val="17"/>
        </w:numPr>
        <w:spacing w:line="360" w:lineRule="auto"/>
        <w:ind w:left="756" w:leftChars="0" w:hanging="336" w:firstLineChars="0"/>
        <w:rPr>
          <w:rFonts w:hint="eastAsia"/>
          <w:b/>
          <w:bCs/>
          <w:sz w:val="18"/>
          <w:szCs w:val="18"/>
        </w:rPr>
      </w:pPr>
      <w:r>
        <w:rPr>
          <w:rFonts w:hint="eastAsia"/>
          <w:b/>
          <w:bCs/>
          <w:sz w:val="18"/>
          <w:szCs w:val="18"/>
        </w:rPr>
        <w:t>通过限流检查的请求进入 Resilience4j RateLimiter（agentChat 实例，默认 10/s，可配置），再进入 AgentProxyController，路由至 AgentOrchestratorService；</w:t>
      </w:r>
    </w:p>
    <w:p w14:paraId="2B862CB1">
      <w:pPr>
        <w:numPr>
          <w:ilvl w:val="0"/>
          <w:numId w:val="17"/>
        </w:numPr>
        <w:spacing w:line="360" w:lineRule="auto"/>
        <w:ind w:left="756" w:leftChars="0" w:hanging="336" w:firstLineChars="0"/>
        <w:rPr>
          <w:rFonts w:hint="eastAsia"/>
          <w:b/>
          <w:bCs/>
          <w:sz w:val="18"/>
          <w:szCs w:val="18"/>
        </w:rPr>
      </w:pPr>
      <w:r>
        <w:rPr>
          <w:rFonts w:hint="eastAsia"/>
          <w:b/>
          <w:bCs/>
          <w:sz w:val="18"/>
          <w:szCs w:val="18"/>
        </w:rPr>
        <w:t>服务编排完成后以 JSON 格式同步返回结果。健康探活接口（GET /api/agent/health）路径最短，跳过 LLM 层直接返回存活状态，供 Nginx 和 Docker healthcheck 使用。</w:t>
      </w:r>
    </w:p>
    <w:p w14:paraId="4203FA09">
      <w:pPr>
        <w:spacing w:line="360" w:lineRule="auto"/>
        <w:ind w:firstLine="420"/>
        <w:rPr>
          <w:rFonts w:hint="eastAsia"/>
        </w:rPr>
      </w:pPr>
      <w:r>
        <w:rPr>
          <w:rFonts w:hint="eastAsia"/>
        </w:rPr>
        <w:t>用户注册登录（POST /api/user/login）、健康数据录入（POST /api/health/）、用药计划管理（POST/PUT/DELETE /api/plan/）等业务接口以相同方式控制，均经过 JWT 鉴权 → 业务 Service → MyBatis → MySQL 链路完成处理。</w:t>
      </w:r>
    </w:p>
    <w:p w14:paraId="5751B166">
      <w:pPr>
        <w:spacing w:line="360" w:lineRule="auto"/>
        <w:ind w:firstLine="0" w:firstLineChars="0"/>
        <w:rPr>
          <w:rFonts w:hint="eastAsia"/>
        </w:rPr>
      </w:pPr>
      <w:r>
        <w:rPr>
          <w:rFonts w:hint="eastAsia"/>
          <w:b/>
          <w:bCs/>
        </w:rPr>
        <w:t>（2）SSE 流式连接控制（流式 AI 对话）</w:t>
      </w:r>
    </w:p>
    <w:p w14:paraId="7BE8AB49">
      <w:pPr>
        <w:spacing w:line="360" w:lineRule="auto"/>
        <w:ind w:firstLine="420"/>
        <w:rPr>
          <w:rFonts w:hint="eastAsia"/>
        </w:rPr>
      </w:pPr>
      <w:r>
        <w:rPr>
          <w:rFonts w:hint="eastAsia"/>
        </w:rPr>
        <w:t>SSE（Server-Sent Events）控制用于实现打字机效果的流式 AI 对话。操作步骤为：</w:t>
      </w:r>
    </w:p>
    <w:p w14:paraId="789EB43F">
      <w:pPr>
        <w:numPr>
          <w:ilvl w:val="0"/>
          <w:numId w:val="18"/>
        </w:numPr>
        <w:spacing w:line="360" w:lineRule="auto"/>
        <w:ind w:left="756" w:leftChars="0" w:hanging="336" w:firstLineChars="0"/>
        <w:rPr>
          <w:rFonts w:hint="eastAsia" w:eastAsia="宋体"/>
          <w:b/>
          <w:bCs/>
          <w:sz w:val="18"/>
          <w:szCs w:val="18"/>
        </w:rPr>
      </w:pPr>
      <w:r>
        <w:rPr>
          <w:rFonts w:hint="eastAsia" w:eastAsia="宋体"/>
          <w:b/>
          <w:bCs/>
          <w:sz w:val="18"/>
          <w:szCs w:val="18"/>
        </w:rPr>
        <w:t>客户端向 POST /api/agent/stream 发送 HTTP 请求，请求头须包含 Accept: text/event-stream；</w:t>
      </w:r>
    </w:p>
    <w:p w14:paraId="13550BED">
      <w:pPr>
        <w:numPr>
          <w:ilvl w:val="0"/>
          <w:numId w:val="18"/>
        </w:numPr>
        <w:spacing w:line="360" w:lineRule="auto"/>
        <w:ind w:left="756" w:leftChars="0" w:hanging="336" w:firstLineChars="0"/>
        <w:rPr>
          <w:rFonts w:hint="eastAsia" w:eastAsia="宋体"/>
          <w:b/>
          <w:bCs/>
          <w:sz w:val="18"/>
          <w:szCs w:val="18"/>
        </w:rPr>
      </w:pPr>
      <w:r>
        <w:rPr>
          <w:rFonts w:hint="eastAsia" w:eastAsia="宋体"/>
          <w:b/>
          <w:bCs/>
          <w:sz w:val="18"/>
          <w:szCs w:val="18"/>
        </w:rPr>
        <w:t>请求经与同步路径相同的鉴权与限流链路后，AgentOrchestratorService.chatStream() 创建 SseEmitter（超时上限 5 分钟），并将 LLM 推理任务提交至 aiExecutor 异步线程池（core=50，max=200）；</w:t>
      </w:r>
    </w:p>
    <w:p w14:paraId="7B391D2E">
      <w:pPr>
        <w:numPr>
          <w:ilvl w:val="0"/>
          <w:numId w:val="18"/>
        </w:numPr>
        <w:spacing w:line="360" w:lineRule="auto"/>
        <w:ind w:left="756" w:leftChars="0" w:hanging="336" w:firstLineChars="0"/>
        <w:rPr>
          <w:rFonts w:hint="eastAsia" w:eastAsia="宋体"/>
          <w:b/>
          <w:bCs/>
          <w:sz w:val="18"/>
          <w:szCs w:val="18"/>
        </w:rPr>
      </w:pPr>
      <w:r>
        <w:rPr>
          <w:rFonts w:hint="eastAsia" w:eastAsia="宋体"/>
          <w:b/>
          <w:bCs/>
          <w:sz w:val="18"/>
          <w:szCs w:val="18"/>
        </w:rPr>
        <w:t>Nginx 须配置 proxy_buffering off 及 X-Accel-Buffering: no 响应头，以保证 SSE 数据帧实时透传不被缓冲；</w:t>
      </w:r>
    </w:p>
    <w:p w14:paraId="71B69471">
      <w:pPr>
        <w:numPr>
          <w:ilvl w:val="0"/>
          <w:numId w:val="18"/>
        </w:numPr>
        <w:spacing w:line="360" w:lineRule="auto"/>
        <w:ind w:left="756" w:leftChars="0" w:hanging="336" w:firstLineChars="0"/>
        <w:rPr>
          <w:rFonts w:hint="eastAsia" w:eastAsia="宋体"/>
          <w:b/>
          <w:bCs/>
          <w:sz w:val="18"/>
          <w:szCs w:val="18"/>
        </w:rPr>
      </w:pPr>
      <w:r>
        <w:rPr>
          <w:rFonts w:hint="eastAsia" w:eastAsia="宋体"/>
          <w:b/>
          <w:bCs/>
          <w:sz w:val="18"/>
          <w:szCs w:val="18"/>
        </w:rPr>
        <w:t>MedicalAgent 每生成一个 Token 即通过 emitter.send() 推送一帧 data: 事件；</w:t>
      </w:r>
    </w:p>
    <w:p w14:paraId="1AD056CA">
      <w:pPr>
        <w:numPr>
          <w:ilvl w:val="0"/>
          <w:numId w:val="18"/>
        </w:numPr>
        <w:spacing w:line="360" w:lineRule="auto"/>
        <w:ind w:left="756" w:leftChars="0" w:hanging="336" w:firstLineChars="0"/>
        <w:rPr>
          <w:rFonts w:hint="eastAsia" w:eastAsia="宋体"/>
          <w:b/>
          <w:bCs/>
          <w:sz w:val="18"/>
          <w:szCs w:val="18"/>
        </w:rPr>
      </w:pPr>
      <w:r>
        <w:rPr>
          <w:rFonts w:hint="eastAsia" w:eastAsia="宋体"/>
          <w:b/>
          <w:bCs/>
          <w:sz w:val="18"/>
          <w:szCs w:val="18"/>
        </w:rPr>
        <w:t>推理完成后推送 [DONE] 结束帧，服务端主动关闭连接；</w:t>
      </w:r>
    </w:p>
    <w:p w14:paraId="4116FADC">
      <w:pPr>
        <w:numPr>
          <w:ilvl w:val="0"/>
          <w:numId w:val="18"/>
        </w:numPr>
        <w:spacing w:line="360" w:lineRule="auto"/>
        <w:ind w:left="756" w:leftChars="0" w:hanging="336" w:firstLineChars="0"/>
        <w:rPr>
          <w:rFonts w:hint="eastAsia"/>
        </w:rPr>
      </w:pPr>
      <w:r>
        <w:rPr>
          <w:rFonts w:hint="eastAsia" w:eastAsia="宋体"/>
          <w:b/>
          <w:bCs/>
          <w:sz w:val="18"/>
          <w:szCs w:val="18"/>
        </w:rPr>
        <w:t>若客户端断连或超时，onTimeout 和 onError 回调负责资源回收。</w:t>
      </w:r>
    </w:p>
    <w:p w14:paraId="6F1371D9">
      <w:pPr>
        <w:spacing w:line="360" w:lineRule="auto"/>
        <w:ind w:firstLine="420"/>
        <w:rPr>
          <w:rFonts w:hint="eastAsia"/>
        </w:rPr>
      </w:pPr>
      <w:r>
        <w:rPr>
          <w:rFonts w:hint="eastAsia"/>
        </w:rPr>
        <w:t>为防止 SSE 长连接被 Nginx 因空闲断开，系统每 15 秒发送一次心跳帧 data: [HEARTBEAT]。连接期间 Redis 分布式 Chat 记忆（Key：agent:chat:memory:{memoryId}，TTL 24 小时）保存多轮上下文，支持跨实例漂移。</w:t>
      </w:r>
    </w:p>
    <w:p w14:paraId="74DF78B0">
      <w:pPr>
        <w:spacing w:line="360" w:lineRule="auto"/>
        <w:ind w:firstLine="0" w:firstLineChars="0"/>
        <w:rPr>
          <w:rFonts w:hint="eastAsia"/>
        </w:rPr>
      </w:pPr>
      <w:r>
        <w:rPr>
          <w:rFonts w:hint="eastAsia"/>
          <w:b/>
          <w:bCs/>
        </w:rPr>
        <w:t>（3）定时任务触发控制（用药提醒推送）</w:t>
      </w:r>
    </w:p>
    <w:p w14:paraId="450B1829">
      <w:pPr>
        <w:spacing w:line="360" w:lineRule="auto"/>
        <w:ind w:firstLine="420"/>
        <w:rPr>
          <w:rFonts w:hint="eastAsia"/>
        </w:rPr>
      </w:pPr>
      <w:r>
        <w:rPr>
          <w:rFonts w:hint="eastAsia"/>
        </w:rPr>
        <w:t>该控制由系统内部时钟驱动，无须外部操作，但运维人员可通过修改数据库中的提醒规则间接控制触发条件。操作步骤为：</w:t>
      </w:r>
    </w:p>
    <w:p w14:paraId="42D5654C">
      <w:pPr>
        <w:numPr>
          <w:ilvl w:val="0"/>
          <w:numId w:val="19"/>
        </w:numPr>
        <w:spacing w:line="360" w:lineRule="auto"/>
        <w:ind w:left="756" w:leftChars="0" w:hanging="336" w:firstLineChars="0"/>
        <w:rPr>
          <w:rFonts w:hint="eastAsia" w:eastAsia="宋体"/>
          <w:b/>
          <w:bCs/>
          <w:sz w:val="18"/>
          <w:szCs w:val="18"/>
        </w:rPr>
      </w:pPr>
      <w:r>
        <w:rPr>
          <w:rFonts w:hint="eastAsia" w:eastAsia="宋体"/>
          <w:b/>
          <w:bCs/>
          <w:sz w:val="18"/>
          <w:szCs w:val="18"/>
        </w:rPr>
        <w:t>SchedulerServiceApplication（端口 8087）中的 Spring @Scheduled 任务按 Cron 表达式（默认每分钟）扫描 MySQL medication_task 表中到期的用药任务；</w:t>
      </w:r>
    </w:p>
    <w:p w14:paraId="03D4A2D1">
      <w:pPr>
        <w:numPr>
          <w:ilvl w:val="0"/>
          <w:numId w:val="19"/>
        </w:numPr>
        <w:spacing w:line="360" w:lineRule="auto"/>
        <w:ind w:left="756" w:leftChars="0" w:hanging="336" w:firstLineChars="0"/>
        <w:rPr>
          <w:rFonts w:hint="eastAsia" w:eastAsia="宋体"/>
          <w:b/>
          <w:bCs/>
          <w:sz w:val="18"/>
          <w:szCs w:val="18"/>
        </w:rPr>
      </w:pPr>
      <w:r>
        <w:rPr>
          <w:rFonts w:hint="eastAsia" w:eastAsia="宋体"/>
          <w:b/>
          <w:bCs/>
          <w:sz w:val="18"/>
          <w:szCs w:val="18"/>
        </w:rPr>
        <w:t>匹配到期任务后，构造提醒消息体并通过 RabbitMQ Publisher Confirm 模式发布至通知交换机（消息持久化、ack 确认，投递失败进入 DLQ 死信队列）；</w:t>
      </w:r>
    </w:p>
    <w:p w14:paraId="76829B4B">
      <w:pPr>
        <w:numPr>
          <w:ilvl w:val="0"/>
          <w:numId w:val="19"/>
        </w:numPr>
        <w:spacing w:line="360" w:lineRule="auto"/>
        <w:ind w:left="756" w:leftChars="0" w:hanging="336" w:firstLineChars="0"/>
        <w:rPr>
          <w:rFonts w:hint="eastAsia"/>
        </w:rPr>
      </w:pPr>
      <w:r>
        <w:rPr>
          <w:rFonts w:hint="eastAsia" w:eastAsia="宋体"/>
          <w:b/>
          <w:bCs/>
          <w:sz w:val="18"/>
          <w:szCs w:val="18"/>
        </w:rPr>
        <w:t>NotificationServiceApplication（端口 8086）的消费者以 Manual ACK 模式拉取消息，根据用户在线状态选择推送路径：在线则通过 WebSocket（STOMP /topic/notify/{userId}）实时推送；离线则写入 MySQL 通知表，用户登录后拉取。延迟任务（如"用药后 30 分钟提醒复查"）通过 Redis ZSET 持久化调度，以 Lua 原子脚本（ZRANGEBYSCORE + ZREM）保证多实例环境下不重复执行，失败后执行指数退避重试（2s→4s→8s，最多 3 次），超出后进入 DLQ。</w:t>
      </w:r>
    </w:p>
    <w:p w14:paraId="0D66B262">
      <w:pPr>
        <w:spacing w:line="360" w:lineRule="auto"/>
        <w:ind w:firstLine="0" w:firstLineChars="0"/>
        <w:rPr>
          <w:rFonts w:hint="eastAsia"/>
          <w:b/>
          <w:bCs/>
        </w:rPr>
      </w:pPr>
      <w:r>
        <w:rPr>
          <w:rFonts w:hint="eastAsia"/>
          <w:b/>
          <w:bCs/>
        </w:rPr>
        <w:t>（4）管理员参数控制（运行期配置）</w:t>
      </w:r>
    </w:p>
    <w:p w14:paraId="2ACCAD9F">
      <w:pPr>
        <w:spacing w:line="360" w:lineRule="auto"/>
        <w:ind w:firstLine="420"/>
        <w:rPr>
          <w:rFonts w:hint="eastAsia"/>
        </w:rPr>
      </w:pPr>
      <w:r>
        <w:rPr>
          <w:rFonts w:hint="eastAsia"/>
        </w:rPr>
        <w:t>系统提供两类管理员控制手段。</w:t>
      </w:r>
    </w:p>
    <w:p w14:paraId="6A0F0D7E">
      <w:pPr>
        <w:spacing w:line="360" w:lineRule="auto"/>
        <w:ind w:firstLine="420"/>
        <w:rPr>
          <w:rFonts w:hint="eastAsia"/>
        </w:rPr>
      </w:pPr>
      <w:r>
        <w:rPr>
          <w:rFonts w:hint="eastAsia"/>
        </w:rPr>
        <w:t>一是环境变量覆盖：通过 Docker Compose environment 或 Kubernetes ConfigMap 注入参数，可在不重启镜像的前提下调整 Sentinel QPS 阈值（SENTINEL_FLOW_AGENT_CHAT_QPS）、是否启用测试本地模式（AGENT_TEST_LOCAL_ONLY=true，跳过所有 LLM 调用，返回固定测试文案）、DashScope API Key（DASHSCOPE_API_KEY / DASHSCOPE_API_KEYS 多 Key 逗号分隔）等关键参数；服务启动时通过 @Value 注解加载，生效无需修改代码。</w:t>
      </w:r>
    </w:p>
    <w:p w14:paraId="75C54113">
      <w:pPr>
        <w:spacing w:line="360" w:lineRule="auto"/>
        <w:ind w:firstLine="420"/>
        <w:rPr>
          <w:rFonts w:hint="eastAsia"/>
        </w:rPr>
      </w:pPr>
      <w:r>
        <w:rPr>
          <w:rFonts w:hint="eastAsia"/>
        </w:rPr>
        <w:t>二是运行期统计端点：GET /api/agent/stats 实时返回 5 个 AtomicLong 计数器的当前值（总请求数、LLM API 调用次数、缓存命中次数、SSE 调用次数、空响应次数），运维人员可据此判断系统负载与 LLM 可用性，必要时通过调整 Sentinel 阈值或切换 API Key 实施人工干预。GET /api/delay-task/admin 端点支持查看 Redis ZSET 中待执行的延迟任务队列。</w:t>
      </w:r>
    </w:p>
    <w:p w14:paraId="29D02F9D">
      <w:pPr>
        <w:spacing w:line="360" w:lineRule="auto"/>
        <w:ind w:firstLine="0" w:firstLineChars="0"/>
        <w:rPr>
          <w:rFonts w:hint="eastAsia"/>
        </w:rPr>
      </w:pPr>
      <w:r>
        <w:rPr>
          <w:rFonts w:hint="eastAsia"/>
          <w:b/>
          <w:bCs/>
        </w:rPr>
        <w:t>（5）消息队列驱动控制（跨服务事件）</w:t>
      </w:r>
    </w:p>
    <w:p w14:paraId="45817504">
      <w:pPr>
        <w:spacing w:line="360" w:lineRule="auto"/>
        <w:ind w:firstLine="420"/>
      </w:pPr>
      <w:r>
        <w:rPr>
          <w:rFonts w:hint="eastAsia"/>
        </w:rPr>
        <w:t>微服务模式下，写操作（更新任务状态、健康数据同步、家庭成员邀请）通过 RabbitMQ DomainEvent 触发跨服务消费，实现服务解耦。外部触发源为各业务 Controller 的写接口；消息发布后控制权移交消费者，消费者根据事件类型路由至对应业务 Service 处理，整个链路异步完成，调用方无须等待下游执行结果。</w:t>
      </w:r>
    </w:p>
    <w:p w14:paraId="1272F51F">
      <w:pPr>
        <w:pStyle w:val="5"/>
        <w:rPr>
          <w:rFonts w:hint="eastAsia"/>
        </w:rPr>
      </w:pPr>
      <w:bookmarkStart w:id="48" w:name="_Toc445698297"/>
      <w:bookmarkStart w:id="49" w:name="_Toc231746953"/>
      <w:r>
        <w:t>4.</w:t>
      </w:r>
      <w:r>
        <w:rPr>
          <w:rFonts w:hint="eastAsia"/>
        </w:rPr>
        <w:t>3 运行时间</w:t>
      </w:r>
      <w:bookmarkEnd w:id="48"/>
      <w:bookmarkEnd w:id="49"/>
    </w:p>
    <w:p w14:paraId="1AEAB57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804920" cy="4723765"/>
            <wp:effectExtent l="0" t="0" r="5080" b="635"/>
            <wp:docPr id="2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IMG_256"/>
                    <pic:cNvPicPr>
                      <a:picLocks noChangeAspect="1"/>
                    </pic:cNvPicPr>
                  </pic:nvPicPr>
                  <pic:blipFill>
                    <a:blip r:embed="rId10"/>
                    <a:stretch>
                      <a:fillRect/>
                    </a:stretch>
                  </pic:blipFill>
                  <pic:spPr>
                    <a:xfrm>
                      <a:off x="0" y="0"/>
                      <a:ext cx="3804920" cy="4723765"/>
                    </a:xfrm>
                    <a:prstGeom prst="rect">
                      <a:avLst/>
                    </a:prstGeom>
                    <a:noFill/>
                    <a:ln w="9525">
                      <a:noFill/>
                    </a:ln>
                  </pic:spPr>
                </pic:pic>
              </a:graphicData>
            </a:graphic>
          </wp:inline>
        </w:drawing>
      </w:r>
    </w:p>
    <w:p w14:paraId="19F449D5">
      <w:pPr>
        <w:spacing w:line="360" w:lineRule="auto"/>
        <w:ind w:firstLine="420"/>
        <w:rPr>
          <w:rFonts w:hint="eastAsia"/>
        </w:rPr>
      </w:pPr>
      <w:r>
        <w:rPr>
          <w:rFonts w:hint="eastAsia"/>
        </w:rPr>
        <w:t>本节基于 JMeter 实测数据（</w:t>
      </w:r>
      <w:r>
        <w:rPr>
          <w:rFonts w:hint="eastAsia"/>
          <w:lang w:val="en-US" w:eastAsia="zh-CN"/>
        </w:rPr>
        <w:t>500并发压力测试，以下简称R6</w:t>
      </w:r>
      <w:r>
        <w:rPr>
          <w:rFonts w:hint="eastAsia"/>
        </w:rPr>
        <w:t>，以及本地管道 / 真实 API 对比测试），给出各运行模块组合的资源时间量化分析。所有时间均在 Docker Compose 微服务部署、本机单节点环境下测量，生产多节点环境下水平扩展后延迟可进一步降低。</w:t>
      </w:r>
    </w:p>
    <w:p w14:paraId="22428BEA">
      <w:pPr>
        <w:spacing w:line="360" w:lineRule="auto"/>
        <w:ind w:firstLine="0" w:firstLineChars="0"/>
        <w:rPr>
          <w:rFonts w:hint="eastAsia"/>
          <w:b/>
          <w:bCs/>
        </w:rPr>
      </w:pPr>
      <w:r>
        <w:rPr>
          <w:rFonts w:hint="eastAsia"/>
          <w:b/>
          <w:bCs/>
        </w:rPr>
        <w:t>（1）健康探活链路</w:t>
      </w:r>
    </w:p>
    <w:p w14:paraId="37BE7A27">
      <w:pPr>
        <w:spacing w:line="360" w:lineRule="auto"/>
        <w:ind w:firstLine="420"/>
        <w:rPr>
          <w:rFonts w:hint="eastAsia"/>
        </w:rPr>
      </w:pPr>
      <w:r>
        <w:rPr>
          <w:rFonts w:hint="eastAsia"/>
        </w:rPr>
        <w:t>Health Check 链路最短，仅经过 Nginx 转发、JWT 鉴权和 Controller 快速返回，不触及数据库。</w:t>
      </w:r>
    </w:p>
    <w:p w14:paraId="6E2F6E1C">
      <w:pPr>
        <w:spacing w:line="360" w:lineRule="auto"/>
        <w:ind w:firstLine="420"/>
        <w:rPr>
          <w:rFonts w:hint="eastAsia"/>
        </w:rPr>
      </w:pPr>
      <w:r>
        <w:rPr>
          <w:rFonts w:hint="eastAsia"/>
        </w:rPr>
        <w:t>R6 实测：平均响应时间 30.86 ms，p50 为 37 ms，p90 为 98 ms，p99 为 198 ms，最大值 275 ms，错误率 0.00%，吞吐量 667 TPS。低并发（100 线程 S1 场景）下 p99 仅 10 ms，几乎不受并发影响</w:t>
      </w:r>
    </w:p>
    <w:p w14:paraId="5371FB5E">
      <w:pPr>
        <w:spacing w:line="360" w:lineRule="auto"/>
        <w:ind w:firstLine="420"/>
        <w:rPr>
          <w:rFonts w:hint="eastAsia"/>
        </w:rPr>
      </w:pPr>
      <w:r>
        <w:rPr>
          <w:rFonts w:hint="eastAsia"/>
        </w:rPr>
        <w:t>说明探活链路无阻塞点，CPU 占用可忽略，主要耗时为网络 RTT。</w:t>
      </w:r>
    </w:p>
    <w:p w14:paraId="68D914EE">
      <w:pPr>
        <w:spacing w:line="360" w:lineRule="auto"/>
        <w:ind w:firstLine="0" w:firstLineChars="0"/>
        <w:rPr>
          <w:rFonts w:hint="eastAsia"/>
          <w:b/>
          <w:bCs/>
        </w:rPr>
      </w:pPr>
      <w:r>
        <w:rPr>
          <w:rFonts w:hint="eastAsia"/>
          <w:b/>
          <w:bCs/>
        </w:rPr>
        <w:t>（2）会话创建链路</w:t>
      </w:r>
    </w:p>
    <w:p w14:paraId="15621D3F">
      <w:pPr>
        <w:spacing w:line="360" w:lineRule="auto"/>
        <w:ind w:firstLine="420"/>
        <w:rPr>
          <w:rFonts w:hint="eastAsia"/>
        </w:rPr>
      </w:pPr>
      <w:r>
        <w:rPr>
          <w:rFonts w:hint="eastAsia"/>
        </w:rPr>
        <w:t>创建会话链路在健康探活基础上新增 MySQL 写操作（插入会话记录）和 Redis 初始化（写入空记忆结构）。</w:t>
      </w:r>
    </w:p>
    <w:p w14:paraId="3CE27237">
      <w:pPr>
        <w:spacing w:line="360" w:lineRule="auto"/>
        <w:ind w:firstLine="420"/>
        <w:rPr>
          <w:rFonts w:hint="eastAsia"/>
        </w:rPr>
      </w:pPr>
      <w:r>
        <w:rPr>
          <w:rFonts w:hint="eastAsia"/>
        </w:rPr>
        <w:t>R6 实测：平均响应 35.96 ms，p50 为 42 ms，p90 为 103 ms，p99 为 200 ms，最大值 284 ms，错误率 0.00%，吞吐量 667.6 TPS。相较健康探活仅多约 5 ms，HikariCP 连接池（max=100）和 Redisson 连接池（max=40）承接了 500 并发下的数据库并发，无排队瓶颈。</w:t>
      </w:r>
    </w:p>
    <w:p w14:paraId="1FBD901D">
      <w:pPr>
        <w:spacing w:line="360" w:lineRule="auto"/>
        <w:ind w:firstLine="420"/>
        <w:rPr>
          <w:rFonts w:hint="eastAsia"/>
        </w:rPr>
      </w:pPr>
      <w:r>
        <w:rPr>
          <w:rFonts w:hint="eastAsia"/>
        </w:rPr>
        <w:t>低并发（100 线程 S1 本地管道）下平均 27 ms，p99 53 ms，MySQL 单条 INSERT 耗时约 10–15 ms，Redis SET 约 1–3 ms。</w:t>
      </w:r>
    </w:p>
    <w:p w14:paraId="33D7604E">
      <w:pPr>
        <w:spacing w:line="360" w:lineRule="auto"/>
        <w:ind w:firstLine="0" w:firstLineChars="0"/>
        <w:rPr>
          <w:rFonts w:hint="eastAsia"/>
          <w:b/>
          <w:bCs/>
        </w:rPr>
      </w:pPr>
      <w:r>
        <w:rPr>
          <w:rFonts w:hint="eastAsia"/>
          <w:b/>
          <w:bCs/>
        </w:rPr>
        <w:t>（3）Agent Chat 前序链路（不含 LLM 推理）</w:t>
      </w:r>
    </w:p>
    <w:p w14:paraId="275ECE0B">
      <w:pPr>
        <w:spacing w:line="360" w:lineRule="auto"/>
        <w:ind w:firstLine="420"/>
        <w:rPr>
          <w:rFonts w:hint="eastAsia"/>
        </w:rPr>
      </w:pPr>
      <w:r>
        <w:rPr>
          <w:rFonts w:hint="eastAsia"/>
        </w:rPr>
        <w:t>前序链路是 AGENT_TEST_LOCAL_ONLY=true 模式下的 Chat 完整链路——含 JWT、Sentinel、Resilience4j、AgentOrchestratorService 入口逻辑、缓存查询（Redis）、ChatMemory 读取（Redis）、返回固定测试文案——跳过 DashScope API 调用。该链路反映了系统自身的调度开销。</w:t>
      </w:r>
    </w:p>
    <w:p w14:paraId="03299091">
      <w:pPr>
        <w:spacing w:line="360" w:lineRule="auto"/>
        <w:ind w:firstLine="420"/>
        <w:rPr>
          <w:rFonts w:hint="eastAsia"/>
        </w:rPr>
      </w:pPr>
      <w:r>
        <w:rPr>
          <w:rFonts w:hint="eastAsia"/>
        </w:rPr>
        <w:t>R6 实测：平均 260.37 ms，p50 为 306 ms，p90 为 441 ms，p99 为 692 ms，最大 755 ms，错误率 0.00%，吞吐量 666.4 TPS。本地管道 S1（100 并发）下平均仅 1,342 ms（含线程调度和 aiExecutor 队列等待），S2（200 并发）升至 2,621 ms——这一上升来自 aiExecutor 线程池排队，并非数据库或网络瓶颈。</w:t>
      </w:r>
    </w:p>
    <w:p w14:paraId="44138EB1">
      <w:pPr>
        <w:spacing w:line="360" w:lineRule="auto"/>
        <w:ind w:firstLine="420"/>
        <w:rPr>
          <w:rFonts w:hint="eastAsia"/>
        </w:rPr>
      </w:pPr>
      <w:r>
        <w:rPr>
          <w:rFonts w:hint="eastAsia"/>
        </w:rPr>
        <w:t>各内部子段估算：JWT 鉴权 &lt; 1 ms，Sentinel 检查 &lt; 1 ms，Redis Chat 缓存查询约 1–5 ms，ChatMemory Redis 读取约 2–8 ms，aiExecutor 线程调度与排队为主要可变项（低并发 &lt; 50 ms，500 并发约 150–250 ms）。</w:t>
      </w:r>
    </w:p>
    <w:p w14:paraId="44A95805">
      <w:pPr>
        <w:spacing w:line="360" w:lineRule="auto"/>
        <w:ind w:firstLine="0" w:firstLineChars="0"/>
        <w:rPr>
          <w:rFonts w:hint="eastAsia"/>
          <w:b/>
          <w:bCs/>
        </w:rPr>
      </w:pPr>
      <w:r>
        <w:rPr>
          <w:rFonts w:hint="eastAsia"/>
          <w:b/>
          <w:bCs/>
        </w:rPr>
        <w:t>（4）真实 AI 对话链路（含 LLM 推理）</w:t>
      </w:r>
    </w:p>
    <w:p w14:paraId="4F5BC030">
      <w:pPr>
        <w:spacing w:line="360" w:lineRule="auto"/>
        <w:ind w:firstLine="420"/>
        <w:rPr>
          <w:rFonts w:hint="eastAsia"/>
        </w:rPr>
      </w:pPr>
      <w:r>
        <w:rPr>
          <w:rFonts w:hint="eastAsia"/>
        </w:rPr>
        <w:t>引入真实 DashScope qwen-turbo 调用后，端到端响应时间由本地管道的秒级升至十余秒。</w:t>
      </w:r>
    </w:p>
    <w:p w14:paraId="54E11AB3">
      <w:pPr>
        <w:spacing w:line="360" w:lineRule="auto"/>
        <w:ind w:firstLine="420"/>
        <w:rPr>
          <w:rFonts w:hint="eastAsia"/>
        </w:rPr>
      </w:pPr>
      <w:r>
        <w:rPr>
          <w:rFonts w:hint="eastAsia"/>
        </w:rPr>
        <w:t>S1（100 并发）实测：同步 Chat 平均 17,758 ms，p50 为 19,095 ms，p90 为 21,955 ms，p99 为 25,447 ms；SSE 首 Token 到达（TTFC）平均 16,608 ms，p50 为 17,248 ms，p99 为 22,350 ms。S2（200 并发）下同步 Chat 平均上升至 26,423 ms，SSE 至 31,034 ms。时间分布分析：本地管道占比约 7.6%（S1，1,342 ms / 17,758 ms），LLM 调用（含网络传输到 DashScope、模型生成时间、响应传输回程）占比约 92.4%。因此系统总体延迟瓶颈在 LLM 侧，本地工程优化空间已基本挖尽；进一步降低延迟需从模型侧入手（更快模型、流式首 Token 并行推理、提示词压缩）。</w:t>
      </w:r>
    </w:p>
    <w:p w14:paraId="083D38FD">
      <w:pPr>
        <w:spacing w:line="360" w:lineRule="auto"/>
        <w:ind w:firstLine="420"/>
        <w:rPr>
          <w:rFonts w:hint="eastAsia"/>
        </w:rPr>
      </w:pPr>
      <w:r>
        <w:rPr>
          <w:rFonts w:hint="eastAsia"/>
        </w:rPr>
        <w:t>全程无空响应（0/8,413 次 LLM 调用），说明 qwen-turbo 稳定性良好，三层回退机制在本轮测试中未被触发。</w:t>
      </w:r>
    </w:p>
    <w:p w14:paraId="06F98D2A">
      <w:pPr>
        <w:spacing w:line="360" w:lineRule="auto"/>
        <w:ind w:firstLine="0" w:firstLineChars="0"/>
        <w:rPr>
          <w:rFonts w:hint="eastAsia"/>
          <w:b/>
          <w:bCs/>
        </w:rPr>
      </w:pPr>
      <w:r>
        <w:rPr>
          <w:rFonts w:hint="eastAsia"/>
          <w:b/>
          <w:bCs/>
        </w:rPr>
        <w:t>（5）RAG 知识库查询链路</w:t>
      </w:r>
    </w:p>
    <w:p w14:paraId="4B4EC3D8">
      <w:pPr>
        <w:spacing w:line="360" w:lineRule="auto"/>
        <w:ind w:firstLine="420"/>
        <w:rPr>
          <w:rFonts w:hint="eastAsia"/>
        </w:rPr>
      </w:pPr>
      <w:r>
        <w:rPr>
          <w:rFonts w:hint="eastAsia"/>
        </w:rPr>
        <w:t>RAG 链路经过 RagService → Redis 缓存检查（Bulkhead 最大 20 并发）→ Flask /rag/query → Neo4j 图谱增强 → DashScope 生成。缓存命中场景（Redis GET）约 1–5 ms 即可返回，为系统节省整个 LLM 调用时间。缓存未命中场景依赖真实 LLM，延迟较高。</w:t>
      </w:r>
    </w:p>
    <w:p w14:paraId="436F94B2">
      <w:pPr>
        <w:spacing w:line="360" w:lineRule="auto"/>
        <w:ind w:firstLine="420"/>
        <w:rPr>
          <w:rFonts w:hint="eastAsia"/>
        </w:rPr>
      </w:pPr>
      <w:r>
        <w:rPr>
          <w:rFonts w:hint="eastAsia"/>
        </w:rPr>
        <w:t>并发修复前（Flask 路由函数错误使用 async def 导致事件循环阻塞）：10 并发下 p50 高达 35.4 s，吞吐仅 0.20 req/s，并发能力完全丧失，等效串行处理。修复后（改为普通 def，FastAPI 自动分配线程池）：10 并发 p50 降至 6.3 s，吞吐升至 1.06 req/s，提升 5.3 倍；5 并发 5 任务并行墙钟时间从 44.8 s 降至 8.7 s，改善显著。Redis 缓存 TTL 1800 s，生产环境中相同医学问题重复率较高时，缓存命中率可达 30–50%，有效降低 LLM 调用频次。</w:t>
      </w:r>
    </w:p>
    <w:p w14:paraId="56E86522">
      <w:pPr>
        <w:spacing w:line="360" w:lineRule="auto"/>
        <w:ind w:firstLine="0" w:firstLineChars="0"/>
        <w:rPr>
          <w:rFonts w:hint="eastAsia"/>
          <w:b/>
          <w:bCs/>
        </w:rPr>
      </w:pPr>
      <w:r>
        <w:rPr>
          <w:rFonts w:hint="eastAsia"/>
          <w:b/>
          <w:bCs/>
        </w:rPr>
        <w:t>（6）SSE 长连接稳定性与线程池时间</w:t>
      </w:r>
    </w:p>
    <w:p w14:paraId="4FFC4692">
      <w:pPr>
        <w:spacing w:line="360" w:lineRule="auto"/>
        <w:ind w:firstLine="420"/>
        <w:rPr>
          <w:rFonts w:hint="eastAsia"/>
        </w:rPr>
      </w:pPr>
      <w:r>
        <w:rPr>
          <w:rFonts w:hint="eastAsia"/>
        </w:rPr>
        <w:t>SSE 长连接压测（50 并发，模拟 20 s LLM 延迟）验证了连接保活时间消耗。线程池 core-size=8 时：连接平均持续 72.1 s，最大 138.5 s，平均每连接心跳 4.2 次。扩容至 core-size=20 后：平均连接持续降至 35.5 s，最大降至 58.7 s（降低 58%），平均心跳数降至 1.8 次，心跳间隔精度稳定在 15 ± 0 s。两组 50 并发 SSE 均保持 100% 连接成功率，未出现断连。这说明 aiExecutor 核心线程数对 SSE 等待排队时间有直接影响：核心线程不足时任务在队列中等待，导致客户端长时间等待首个 Token 而触发自身超时。</w:t>
      </w:r>
    </w:p>
    <w:p w14:paraId="2E6D183D">
      <w:pPr>
        <w:spacing w:line="360" w:lineRule="auto"/>
        <w:ind w:firstLine="0" w:firstLineChars="0"/>
        <w:rPr>
          <w:rFonts w:hint="eastAsia"/>
          <w:b/>
          <w:bCs/>
        </w:rPr>
      </w:pPr>
      <w:r>
        <w:rPr>
          <w:rFonts w:hint="eastAsia"/>
          <w:b/>
          <w:bCs/>
        </w:rPr>
        <w:t>（7）微服务分布式事件链路附加开销</w:t>
      </w:r>
    </w:p>
    <w:p w14:paraId="31246AA8">
      <w:pPr>
        <w:spacing w:line="360" w:lineRule="auto"/>
        <w:ind w:firstLine="420"/>
        <w:rPr>
          <w:rFonts w:hint="eastAsia"/>
        </w:rPr>
      </w:pPr>
      <w:r>
        <w:rPr>
          <w:rFonts w:hint="eastAsia"/>
        </w:rPr>
        <w:t>引入 RabbitMQ 事件驱动后，写接口延迟相比单体模式有所增加。</w:t>
      </w:r>
    </w:p>
    <w:p w14:paraId="13888F72">
      <w:pPr>
        <w:spacing w:line="360" w:lineRule="auto"/>
        <w:ind w:firstLine="420"/>
        <w:rPr>
          <w:rFonts w:hint="eastAsia"/>
        </w:rPr>
      </w:pPr>
      <w:r>
        <w:rPr>
          <w:rFonts w:hint="eastAsia"/>
        </w:rPr>
        <w:t>实测三类写操作：</w:t>
      </w:r>
    </w:p>
    <w:p w14:paraId="6829B592">
      <w:pPr>
        <w:spacing w:line="360" w:lineRule="auto"/>
        <w:ind w:left="850" w:leftChars="0" w:firstLine="420"/>
        <w:rPr>
          <w:rFonts w:hint="eastAsia"/>
        </w:rPr>
      </w:pPr>
      <w:r>
        <w:rPr>
          <w:rFonts w:hint="eastAsia"/>
        </w:rPr>
        <w:t>更新任务状态（PUT /api/task/{id}/status）从单体约 10 ms 增加至微服务约 199 ms（+189 ms）；健康数据同步（POST /api/health/sync）从约 15 ms 增至约 227 ms（+212 ms）；家庭成员邀请（POST /api/family/group/{id}/invite）从约 30 ms 增至约 202 ms（+172 ms）。额外的 170–212 ms 主要来自 RabbitMQ 消息发布确认（Publisher Confirm 模式，含网络 RTT 和 Broker 落盘确认）。</w:t>
      </w:r>
    </w:p>
    <w:p w14:paraId="5F32517E">
      <w:pPr>
        <w:spacing w:line="360" w:lineRule="auto"/>
        <w:ind w:firstLine="420"/>
      </w:pPr>
      <w:r>
        <w:rPr>
          <w:rFonts w:hint="eastAsia"/>
        </w:rPr>
        <w:t>这是在本机 Docker 网络下的测量值；生产环境中 Broker 与服务同机房部署时该开销可控制在 50 ms 以内。此时间代价换取了消息可靠性（不丢失）、服务解耦与事件审计能力，属于明确的工程权衡，非性能缺陷。。</w:t>
      </w:r>
    </w:p>
    <w:p w14:paraId="286D478F">
      <w:pPr>
        <w:pStyle w:val="3"/>
      </w:pPr>
      <w:bookmarkStart w:id="50" w:name="_Toc231746954"/>
      <w:bookmarkStart w:id="51" w:name="_Toc445698298"/>
      <w:r>
        <w:rPr>
          <w:rFonts w:hint="eastAsia"/>
        </w:rPr>
        <w:t>5 系统数据结构设计</w:t>
      </w:r>
      <w:bookmarkEnd w:id="50"/>
      <w:bookmarkEnd w:id="51"/>
    </w:p>
    <w:p w14:paraId="035F0B4D">
      <w:pPr>
        <w:pStyle w:val="5"/>
      </w:pPr>
      <w:bookmarkStart w:id="52" w:name="_Toc231746955"/>
      <w:bookmarkStart w:id="53" w:name="_Toc445698299"/>
      <w:r>
        <w:rPr>
          <w:rFonts w:hint="eastAsia"/>
        </w:rPr>
        <w:t>5</w:t>
      </w:r>
      <w:r>
        <w:t>.</w:t>
      </w:r>
      <w:r>
        <w:rPr>
          <w:rFonts w:hint="eastAsia"/>
        </w:rPr>
        <w:t>1 逻辑结构设计要点</w:t>
      </w:r>
      <w:bookmarkEnd w:id="52"/>
      <w:bookmarkEnd w:id="53"/>
    </w:p>
    <w:p w14:paraId="1798F052">
      <w:pPr>
        <w:spacing w:line="360" w:lineRule="auto"/>
        <w:ind w:firstLine="420"/>
        <w:rPr>
          <w:rFonts w:hint="eastAsia"/>
        </w:rPr>
      </w:pPr>
      <w:r>
        <w:rPr>
          <w:rFonts w:hint="eastAsia"/>
        </w:rPr>
        <w:t>本系统共使用两类持久化存储（MySQL 关系型数据库、Redis 键值存储）以及一类消息队列（RabbitMQ），合计涉及 13 张 MySQL 表、6 类 Redis 数据结构和 1 套消息体规范。以下按业务域逐一描述。</w:t>
      </w:r>
    </w:p>
    <w:p w14:paraId="32278755">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- 01 t_user（用户表）</w:t>
      </w:r>
    </w:p>
    <w:tbl>
      <w:tblP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54"/>
        <w:gridCol w:w="1344"/>
        <w:gridCol w:w="1728"/>
        <w:gridCol w:w="2355"/>
        <w:gridCol w:w="1596"/>
      </w:tblGrid>
      <w:tr w14:paraId="6599764B">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72A7B5A">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F69D0D5">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标识符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D209DB0">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类型&amp;长度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7B5E90F">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约束</w:t>
            </w:r>
          </w:p>
        </w:tc>
        <w:tc>
          <w:tcPr>
            <w:tcW w:w="159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CB82ABA">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r>
      <w:tr w14:paraId="7043657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88C050F">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6CA059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PK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50B65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D8B395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PK, AUTO_INCREMENT</w:t>
            </w:r>
          </w:p>
        </w:tc>
        <w:tc>
          <w:tcPr>
            <w:tcW w:w="15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185945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用户唯一标识</w:t>
            </w:r>
          </w:p>
        </w:tc>
      </w:tr>
      <w:tr w14:paraId="07ED64C9">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DF48C1B">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username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CFD756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username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72923B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VARCHAR(50)</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1D796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UNIQUE, NOT NULL</w:t>
            </w:r>
          </w:p>
        </w:tc>
        <w:tc>
          <w:tcPr>
            <w:tcW w:w="15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2C599C">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登录账号名</w:t>
            </w:r>
          </w:p>
        </w:tc>
      </w:tr>
      <w:tr w14:paraId="4918C4A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55BBEC3">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password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ADEF0A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password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D26998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VARCHAR(255)</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0501E9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15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A30E64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BCrypt 加密密码</w:t>
            </w:r>
          </w:p>
        </w:tc>
      </w:tr>
      <w:tr w14:paraId="60238297">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EAB6AFD">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nickname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CE0A816">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nickname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5514F6B">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VARCHAR(20)</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2E5E3B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15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58283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展示昵称</w:t>
            </w:r>
          </w:p>
        </w:tc>
      </w:tr>
      <w:tr w14:paraId="04B4143C">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9C0C990">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phone_number</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1C083E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phone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07A18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VARCHAR(11)</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40C7FBC">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UNIQUE, NOT NULL</w:t>
            </w:r>
          </w:p>
        </w:tc>
        <w:tc>
          <w:tcPr>
            <w:tcW w:w="15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79D1B3">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手机号，唯一约束</w:t>
            </w:r>
          </w:p>
        </w:tc>
      </w:tr>
      <w:tr w14:paraId="769B4F1B">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E4C7D38">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create_time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5E8CB2C">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create_time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074110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6D8196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15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8F4EE9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账号注册时间</w:t>
            </w:r>
          </w:p>
        </w:tc>
      </w:tr>
      <w:tr w14:paraId="06BFBB40">
        <w:trPr>
          <w:trHeight w:val="0" w:hRule="atLeast"/>
          <w:jc w:val="center"/>
        </w:trPr>
        <w:tc>
          <w:tcPr>
            <w:tcW w:w="155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F15F9A3">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update_time</w:t>
            </w:r>
          </w:p>
        </w:tc>
        <w:tc>
          <w:tcPr>
            <w:tcW w:w="13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ED43C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update_time</w:t>
            </w:r>
          </w:p>
        </w:tc>
        <w:tc>
          <w:tcPr>
            <w:tcW w:w="172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E4EF21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235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36435B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15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D17804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最后更新时间</w:t>
            </w:r>
          </w:p>
        </w:tc>
      </w:tr>
    </w:tbl>
    <w:p w14:paraId="48A07F3E">
      <w:pPr>
        <w:spacing w:line="360" w:lineRule="auto"/>
        <w:ind w:firstLine="420"/>
        <w:rPr>
          <w:rFonts w:hint="eastAsia"/>
        </w:rPr>
      </w:pPr>
      <w:r>
        <w:rPr>
          <w:rFonts w:hint="eastAsia"/>
        </w:rPr>
        <w:t>逻辑关系：t_user.id 是全系统最核心的外键引用源，被家庭域、健康域、药物域、Agent 域的所有表以 user_id 引用。</w:t>
      </w:r>
    </w:p>
    <w:p w14:paraId="53DC8471">
      <w:pPr>
        <w:keepNext/>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DS-02 family_group（家庭组表）</w:t>
      </w:r>
    </w:p>
    <w:tbl>
      <w:tblPr>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30"/>
        <w:gridCol w:w="1728"/>
        <w:gridCol w:w="2556"/>
        <w:gridCol w:w="2476"/>
      </w:tblGrid>
      <w:tr w14:paraId="30AE4EBE">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78F76EC">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2837688">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类型&amp;长度</w:t>
            </w:r>
          </w:p>
        </w:tc>
        <w:tc>
          <w:tcPr>
            <w:tcW w:w="255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4F49E19">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约束</w:t>
            </w:r>
          </w:p>
        </w:tc>
        <w:tc>
          <w:tcPr>
            <w:tcW w:w="247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8564FF9">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r>
      <w:tr w14:paraId="61C37F10">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4B74EB3">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C1BF8B0">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25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1C4303">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PK, AUTO_INCREMENT</w:t>
            </w:r>
          </w:p>
        </w:tc>
        <w:tc>
          <w:tcPr>
            <w:tcW w:w="247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5BFA4A">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家庭组唯一 ID</w:t>
            </w:r>
          </w:p>
        </w:tc>
      </w:tr>
      <w:tr w14:paraId="54438530">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CF1E82">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group_name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5624FD">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VARCHAR(64)</w:t>
            </w:r>
          </w:p>
        </w:tc>
        <w:tc>
          <w:tcPr>
            <w:tcW w:w="25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10A70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247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71933A2">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家庭组名称</w:t>
            </w:r>
          </w:p>
        </w:tc>
      </w:tr>
      <w:tr w14:paraId="08320C0C">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D5CEDBC">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owner_user_id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1EF03E6">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25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093C5D4">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247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D2CCDC">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组长用户 ID（逻辑 FK → t_user）</w:t>
            </w:r>
          </w:p>
        </w:tc>
      </w:tr>
      <w:tr w14:paraId="5436B03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AF5D17A">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description</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1988CC2">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VARCHAR(256)</w:t>
            </w:r>
          </w:p>
        </w:tc>
        <w:tc>
          <w:tcPr>
            <w:tcW w:w="25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D43D4AD">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NULL</w:t>
            </w:r>
          </w:p>
        </w:tc>
        <w:tc>
          <w:tcPr>
            <w:tcW w:w="247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559AFB4">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家庭组简介</w:t>
            </w:r>
          </w:p>
        </w:tc>
      </w:tr>
      <w:tr w14:paraId="09FE7751">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9B58F17">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create_time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0A970F">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25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1916CB4">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247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2DF5545">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创建时间</w:t>
            </w:r>
          </w:p>
        </w:tc>
      </w:tr>
      <w:tr w14:paraId="4C53AE66">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37F740E">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update_time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C9C05CF">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25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872C57F">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NULL（ON UPDATE）</w:t>
            </w:r>
          </w:p>
        </w:tc>
        <w:tc>
          <w:tcPr>
            <w:tcW w:w="247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86E7FA">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更新时间</w:t>
            </w:r>
          </w:p>
        </w:tc>
      </w:tr>
      <w:tr w14:paraId="2B3AA1C9">
        <w:trPr>
          <w:trHeight w:val="0" w:hRule="atLeast"/>
          <w:jc w:val="center"/>
        </w:trPr>
        <w:tc>
          <w:tcPr>
            <w:tcW w:w="153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846C4DD">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is_deleted</w:t>
            </w:r>
          </w:p>
        </w:tc>
        <w:tc>
          <w:tcPr>
            <w:tcW w:w="172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2DC08A0">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BOOLEAN</w:t>
            </w:r>
          </w:p>
        </w:tc>
        <w:tc>
          <w:tcPr>
            <w:tcW w:w="25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480A26">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DEFAULT 0</w:t>
            </w:r>
          </w:p>
        </w:tc>
        <w:tc>
          <w:tcPr>
            <w:tcW w:w="247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E7A8F1">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逻辑删除标识</w:t>
            </w:r>
          </w:p>
        </w:tc>
      </w:tr>
    </w:tbl>
    <w:p w14:paraId="69FBE08A">
      <w:pPr>
        <w:spacing w:before="400" w:beforeAutospacing="0"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DS-03 family_member（家庭组成员表）</w:t>
      </w:r>
    </w:p>
    <w:tbl>
      <w:tblPr>
        <w:tblW w:w="83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9"/>
        <w:gridCol w:w="1623"/>
        <w:gridCol w:w="2363"/>
        <w:gridCol w:w="3216"/>
      </w:tblGrid>
      <w:tr w14:paraId="27872868">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7094D13">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95CFD5A">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类型&amp;长度</w:t>
            </w:r>
          </w:p>
        </w:tc>
        <w:tc>
          <w:tcPr>
            <w:tcW w:w="2363"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6EC6297">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约束</w:t>
            </w:r>
          </w:p>
        </w:tc>
        <w:tc>
          <w:tcPr>
            <w:tcW w:w="321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A20C4D3">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r>
      <w:tr w14:paraId="74B8BD8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7454FD">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9DD9C3">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F97C8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PK, AUTO_INCREMENT</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8D5A9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成员记录 ID</w:t>
            </w:r>
          </w:p>
        </w:tc>
      </w:tr>
      <w:tr w14:paraId="341CA26F">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79F013F">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group_id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9EBB2EC">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DFD89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 IDX</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FEE382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所属家庭组（→ family_group.id）</w:t>
            </w:r>
          </w:p>
        </w:tc>
      </w:tr>
      <w:tr w14:paraId="1417D5C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F5224E">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6ADCC3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B307B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 IDX</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5893883">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用户（→ t_user.id）</w:t>
            </w:r>
          </w:p>
        </w:tc>
      </w:tr>
      <w:tr w14:paraId="5382E6E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FBAC75">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role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1459821">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VARCHAR(16)</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FE747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ED3B8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角色：leader / normal</w:t>
            </w:r>
          </w:p>
        </w:tc>
      </w:tr>
      <w:tr w14:paraId="5BF64DE3">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7BD0FE">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join_time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CD9B83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3DDCE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A5AE55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入组时间</w:t>
            </w:r>
          </w:p>
        </w:tc>
      </w:tr>
      <w:tr w14:paraId="709E9323">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147DB75">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status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DA475E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VARCHAR(16)</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D3B382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NOT NULL</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214ED37">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状态：active / quit</w:t>
            </w:r>
          </w:p>
        </w:tc>
      </w:tr>
      <w:tr w14:paraId="5436DED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9AAFBE4">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exit_time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B51E6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F7353D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NULL</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BD8913">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退出时间</w:t>
            </w:r>
          </w:p>
        </w:tc>
      </w:tr>
      <w:tr w14:paraId="29C1942C">
        <w:trPr>
          <w:trHeight w:val="0" w:hRule="atLeast"/>
          <w:jc w:val="center"/>
        </w:trPr>
        <w:tc>
          <w:tcPr>
            <w:tcW w:w="116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5400D79">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is_deleted</w:t>
            </w:r>
          </w:p>
        </w:tc>
        <w:tc>
          <w:tcPr>
            <w:tcW w:w="162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58E424B">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BOOLEAN</w:t>
            </w:r>
          </w:p>
        </w:tc>
        <w:tc>
          <w:tcPr>
            <w:tcW w:w="2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EF978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DEFAULT 0</w:t>
            </w:r>
          </w:p>
        </w:tc>
        <w:tc>
          <w:tcPr>
            <w:tcW w:w="32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C327B2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逻辑删除</w:t>
            </w:r>
          </w:p>
        </w:tc>
      </w:tr>
    </w:tbl>
    <w:p w14:paraId="04D6AA07">
      <w:pPr>
        <w:spacing w:line="360" w:lineRule="auto"/>
        <w:rPr>
          <w:rFonts w:hint="eastAsia"/>
        </w:rPr>
      </w:pPr>
      <w:r>
        <w:rPr>
          <w:rFonts w:hint="eastAsia"/>
        </w:rPr>
        <w:t>复合索引 idx_group_user(group_id, user_id) 用于快速查询某组内某用户是否存在。</w:t>
      </w:r>
    </w:p>
    <w:p w14:paraId="3F0C7C11">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- 04 family_invite_apply（邀请/申请流水表）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5"/>
        <w:gridCol w:w="2484"/>
        <w:gridCol w:w="4737"/>
      </w:tblGrid>
      <w:tr w14:paraId="3A2915C0">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296571A">
            <w:pPr>
              <w:spacing w:beforeAutospacing="0" w:afterAutospacing="0"/>
              <w:ind w:right="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277E0F22">
            <w:pPr>
              <w:spacing w:beforeAutospacing="0" w:afterAutospacing="0"/>
              <w:ind w:right="0"/>
              <w:jc w:val="center"/>
              <w:rPr>
                <w:rFonts w:hint="eastAsia" w:ascii="宋体" w:hAnsi="宋体" w:eastAsia="宋体" w:cs="宋体"/>
                <w:b/>
                <w:bCs/>
              </w:rPr>
            </w:pPr>
            <w:r>
              <w:rPr>
                <w:rFonts w:hint="eastAsia" w:ascii="宋体" w:hAnsi="宋体" w:eastAsia="宋体" w:cs="宋体"/>
                <w:b/>
                <w:bCs/>
              </w:rPr>
              <w:t>类型 &amp; 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7DE1A7E">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r>
      <w:tr w14:paraId="0FFF016A">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719EB74">
            <w:pPr>
              <w:spacing w:beforeAutospacing="0" w:afterAutospacing="0"/>
              <w:ind w:right="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03D9870">
            <w:pPr>
              <w:spacing w:beforeAutospacing="0" w:afterAutospacing="0"/>
              <w:ind w:right="0"/>
              <w:jc w:val="center"/>
              <w:rPr>
                <w:rFonts w:hint="eastAsia" w:ascii="宋体" w:hAnsi="宋体" w:eastAsia="宋体" w:cs="宋体"/>
              </w:rPr>
            </w:pPr>
            <w:r>
              <w:rPr>
                <w:rFonts w:hint="eastAsia" w:ascii="宋体" w:hAnsi="宋体" w:eastAsia="宋体" w:cs="宋体"/>
              </w:rPr>
              <w:t>BIGINT PK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1354A8F">
            <w:pPr>
              <w:spacing w:beforeAutospacing="0" w:afterAutospacing="0"/>
              <w:ind w:right="0"/>
              <w:jc w:val="center"/>
              <w:rPr>
                <w:rFonts w:hint="eastAsia" w:ascii="宋体" w:hAnsi="宋体" w:eastAsia="宋体" w:cs="宋体"/>
              </w:rPr>
            </w:pPr>
            <w:r>
              <w:rPr>
                <w:rFonts w:hint="eastAsia" w:ascii="宋体" w:hAnsi="宋体" w:eastAsia="宋体" w:cs="宋体"/>
              </w:rPr>
              <w:t>流水唯一 ID</w:t>
            </w:r>
          </w:p>
        </w:tc>
      </w:tr>
      <w:tr w14:paraId="129928E6">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A3376D">
            <w:pPr>
              <w:spacing w:beforeAutospacing="0" w:afterAutospacing="0"/>
              <w:ind w:right="0"/>
              <w:jc w:val="center"/>
              <w:rPr>
                <w:rFonts w:hint="eastAsia" w:ascii="宋体" w:hAnsi="宋体" w:eastAsia="宋体" w:cs="宋体"/>
              </w:rPr>
            </w:pPr>
            <w:r>
              <w:rPr>
                <w:rFonts w:hint="eastAsia" w:ascii="宋体" w:hAnsi="宋体" w:eastAsia="宋体" w:cs="宋体"/>
              </w:rPr>
              <w:t>group_id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860372">
            <w:pPr>
              <w:spacing w:beforeAutospacing="0" w:afterAutospacing="0"/>
              <w:ind w:right="0"/>
              <w:jc w:val="center"/>
              <w:rPr>
                <w:rFonts w:hint="eastAsia" w:ascii="宋体" w:hAnsi="宋体" w:eastAsia="宋体" w:cs="宋体"/>
              </w:rPr>
            </w:pPr>
            <w:r>
              <w:rPr>
                <w:rFonts w:hint="eastAsia" w:ascii="宋体" w:hAnsi="宋体" w:eastAsia="宋体" w:cs="宋体"/>
              </w:rPr>
              <w:t>BIGINT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2213B7D">
            <w:pPr>
              <w:spacing w:beforeAutospacing="0" w:afterAutospacing="0"/>
              <w:ind w:right="0"/>
              <w:jc w:val="center"/>
              <w:rPr>
                <w:rFonts w:hint="eastAsia" w:ascii="宋体" w:hAnsi="宋体" w:eastAsia="宋体" w:cs="宋体"/>
              </w:rPr>
            </w:pPr>
            <w:r>
              <w:rPr>
                <w:rFonts w:hint="eastAsia" w:ascii="宋体" w:hAnsi="宋体" w:eastAsia="宋体" w:cs="宋体"/>
              </w:rPr>
              <w:t>目标家庭组</w:t>
            </w:r>
          </w:p>
        </w:tc>
      </w:tr>
      <w:tr w14:paraId="3739121B">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3CD9FC9">
            <w:pPr>
              <w:spacing w:beforeAutospacing="0" w:afterAutospacing="0"/>
              <w:ind w:right="0"/>
              <w:jc w:val="center"/>
              <w:rPr>
                <w:rFonts w:hint="eastAsia" w:ascii="宋体" w:hAnsi="宋体" w:eastAsia="宋体" w:cs="宋体"/>
              </w:rPr>
            </w:pPr>
            <w:r>
              <w:rPr>
                <w:rFonts w:hint="eastAsia" w:ascii="宋体" w:hAnsi="宋体" w:eastAsia="宋体" w:cs="宋体"/>
              </w:rPr>
              <w:t>inviter_id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B3FD270">
            <w:pPr>
              <w:spacing w:beforeAutospacing="0" w:afterAutospacing="0"/>
              <w:ind w:right="0"/>
              <w:jc w:val="center"/>
              <w:rPr>
                <w:rFonts w:hint="eastAsia" w:ascii="宋体" w:hAnsi="宋体" w:eastAsia="宋体" w:cs="宋体"/>
              </w:rPr>
            </w:pPr>
            <w:r>
              <w:rPr>
                <w:rFonts w:hint="eastAsia" w:ascii="宋体" w:hAnsi="宋体" w:eastAsia="宋体" w:cs="宋体"/>
              </w:rPr>
              <w:t>BIGINT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953F877">
            <w:pPr>
              <w:spacing w:beforeAutospacing="0" w:afterAutospacing="0"/>
              <w:ind w:right="0"/>
              <w:jc w:val="center"/>
              <w:rPr>
                <w:rFonts w:hint="eastAsia" w:ascii="宋体" w:hAnsi="宋体" w:eastAsia="宋体" w:cs="宋体"/>
              </w:rPr>
            </w:pPr>
            <w:r>
              <w:rPr>
                <w:rFonts w:hint="eastAsia" w:ascii="宋体" w:hAnsi="宋体" w:eastAsia="宋体" w:cs="宋体"/>
              </w:rPr>
              <w:t>发起方用户 ID</w:t>
            </w:r>
          </w:p>
        </w:tc>
      </w:tr>
      <w:tr w14:paraId="2A7C2146">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4EBDFAD">
            <w:pPr>
              <w:spacing w:beforeAutospacing="0" w:afterAutospacing="0"/>
              <w:ind w:right="0"/>
              <w:jc w:val="center"/>
              <w:rPr>
                <w:rFonts w:hint="eastAsia" w:ascii="宋体" w:hAnsi="宋体" w:eastAsia="宋体" w:cs="宋体"/>
              </w:rPr>
            </w:pPr>
            <w:r>
              <w:rPr>
                <w:rFonts w:hint="eastAsia" w:ascii="宋体" w:hAnsi="宋体" w:eastAsia="宋体" w:cs="宋体"/>
              </w:rPr>
              <w:t>invitee_id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E7AC68D">
            <w:pPr>
              <w:spacing w:beforeAutospacing="0" w:afterAutospacing="0"/>
              <w:ind w:right="0"/>
              <w:jc w:val="center"/>
              <w:rPr>
                <w:rFonts w:hint="eastAsia" w:ascii="宋体" w:hAnsi="宋体" w:eastAsia="宋体" w:cs="宋体"/>
              </w:rPr>
            </w:pPr>
            <w:r>
              <w:rPr>
                <w:rFonts w:hint="eastAsia" w:ascii="宋体" w:hAnsi="宋体" w:eastAsia="宋体" w:cs="宋体"/>
              </w:rPr>
              <w:t>BIGINT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B515475">
            <w:pPr>
              <w:spacing w:beforeAutospacing="0" w:afterAutospacing="0"/>
              <w:ind w:right="0"/>
              <w:jc w:val="center"/>
              <w:rPr>
                <w:rFonts w:hint="eastAsia" w:ascii="宋体" w:hAnsi="宋体" w:eastAsia="宋体" w:cs="宋体"/>
              </w:rPr>
            </w:pPr>
            <w:r>
              <w:rPr>
                <w:rFonts w:hint="eastAsia" w:ascii="宋体" w:hAnsi="宋体" w:eastAsia="宋体" w:cs="宋体"/>
              </w:rPr>
              <w:t>被邀请/申请方用户 ID</w:t>
            </w:r>
          </w:p>
        </w:tc>
      </w:tr>
      <w:tr w14:paraId="4309A073">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9C038E">
            <w:pPr>
              <w:spacing w:beforeAutospacing="0" w:afterAutospacing="0"/>
              <w:ind w:right="0"/>
              <w:jc w:val="center"/>
              <w:rPr>
                <w:rFonts w:hint="eastAsia" w:ascii="宋体" w:hAnsi="宋体" w:eastAsia="宋体" w:cs="宋体"/>
              </w:rPr>
            </w:pPr>
            <w:r>
              <w:rPr>
                <w:rFonts w:hint="eastAsia" w:ascii="宋体" w:hAnsi="宋体" w:eastAsia="宋体" w:cs="宋体"/>
              </w:rPr>
              <w:t>type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3028B6">
            <w:pPr>
              <w:spacing w:beforeAutospacing="0" w:afterAutospacing="0"/>
              <w:ind w:right="0"/>
              <w:jc w:val="center"/>
              <w:rPr>
                <w:rFonts w:hint="eastAsia" w:ascii="宋体" w:hAnsi="宋体" w:eastAsia="宋体" w:cs="宋体"/>
              </w:rPr>
            </w:pPr>
            <w:r>
              <w:rPr>
                <w:rFonts w:hint="eastAsia" w:ascii="宋体" w:hAnsi="宋体" w:eastAsia="宋体" w:cs="宋体"/>
              </w:rPr>
              <w:t>VARCHAR(8)</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5CC52E5">
            <w:pPr>
              <w:spacing w:beforeAutospacing="0" w:afterAutospacing="0"/>
              <w:ind w:right="0"/>
              <w:jc w:val="center"/>
              <w:rPr>
                <w:rFonts w:hint="eastAsia" w:ascii="宋体" w:hAnsi="宋体" w:eastAsia="宋体" w:cs="宋体"/>
              </w:rPr>
            </w:pPr>
            <w:r>
              <w:rPr>
                <w:rFonts w:hint="eastAsia" w:ascii="宋体" w:hAnsi="宋体" w:eastAsia="宋体" w:cs="宋体"/>
              </w:rPr>
              <w:t>invite / apply</w:t>
            </w:r>
          </w:p>
        </w:tc>
      </w:tr>
      <w:tr w14:paraId="555084B8">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1A5860">
            <w:pPr>
              <w:spacing w:beforeAutospacing="0" w:afterAutospacing="0"/>
              <w:ind w:right="0"/>
              <w:jc w:val="center"/>
              <w:rPr>
                <w:rFonts w:hint="eastAsia" w:ascii="宋体" w:hAnsi="宋体" w:eastAsia="宋体" w:cs="宋体"/>
              </w:rPr>
            </w:pPr>
            <w:r>
              <w:rPr>
                <w:rFonts w:hint="eastAsia" w:ascii="宋体" w:hAnsi="宋体" w:eastAsia="宋体" w:cs="宋体"/>
              </w:rPr>
              <w:t>status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BE81EE6">
            <w:pPr>
              <w:spacing w:beforeAutospacing="0" w:afterAutospacing="0"/>
              <w:ind w:right="0"/>
              <w:jc w:val="center"/>
              <w:rPr>
                <w:rFonts w:hint="eastAsia" w:ascii="宋体" w:hAnsi="宋体" w:eastAsia="宋体" w:cs="宋体"/>
              </w:rPr>
            </w:pPr>
            <w:r>
              <w:rPr>
                <w:rFonts w:hint="eastAsia" w:ascii="宋体" w:hAnsi="宋体" w:eastAsia="宋体" w:cs="宋体"/>
              </w:rPr>
              <w:t>VARCHAR(16)</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1679667">
            <w:pPr>
              <w:spacing w:beforeAutospacing="0" w:afterAutospacing="0"/>
              <w:ind w:right="0"/>
              <w:jc w:val="center"/>
              <w:rPr>
                <w:rFonts w:hint="eastAsia" w:ascii="宋体" w:hAnsi="宋体" w:eastAsia="宋体" w:cs="宋体"/>
              </w:rPr>
            </w:pPr>
            <w:r>
              <w:rPr>
                <w:rFonts w:hint="eastAsia" w:ascii="宋体" w:hAnsi="宋体" w:eastAsia="宋体" w:cs="宋体"/>
              </w:rPr>
              <w:t>pending / accepted / rejected / expired / canceled</w:t>
            </w:r>
          </w:p>
        </w:tc>
      </w:tr>
      <w:tr w14:paraId="514775A9">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461A7C5">
            <w:pPr>
              <w:spacing w:beforeAutospacing="0" w:afterAutospacing="0"/>
              <w:ind w:right="0"/>
              <w:jc w:val="center"/>
              <w:rPr>
                <w:rFonts w:hint="eastAsia" w:ascii="宋体" w:hAnsi="宋体" w:eastAsia="宋体" w:cs="宋体"/>
              </w:rPr>
            </w:pPr>
            <w:r>
              <w:rPr>
                <w:rFonts w:hint="eastAsia" w:ascii="宋体" w:hAnsi="宋体" w:eastAsia="宋体" w:cs="宋体"/>
              </w:rPr>
              <w:t>create_time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EDE1BF5">
            <w:pPr>
              <w:spacing w:beforeAutospacing="0" w:afterAutospacing="0"/>
              <w:ind w:right="0"/>
              <w:jc w:val="center"/>
              <w:rPr>
                <w:rFonts w:hint="eastAsia" w:ascii="宋体" w:hAnsi="宋体" w:eastAsia="宋体" w:cs="宋体"/>
              </w:rPr>
            </w:pPr>
            <w:r>
              <w:rPr>
                <w:rFonts w:hint="eastAsia" w:ascii="宋体" w:hAnsi="宋体" w:eastAsia="宋体" w:cs="宋体"/>
              </w:rPr>
              <w:t>DATETIME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02EDB3">
            <w:pPr>
              <w:spacing w:beforeAutospacing="0" w:afterAutospacing="0"/>
              <w:ind w:right="0"/>
              <w:jc w:val="center"/>
              <w:rPr>
                <w:rFonts w:hint="eastAsia" w:ascii="宋体" w:hAnsi="宋体" w:eastAsia="宋体" w:cs="宋体"/>
              </w:rPr>
            </w:pPr>
            <w:r>
              <w:rPr>
                <w:rFonts w:hint="eastAsia" w:ascii="宋体" w:hAnsi="宋体" w:eastAsia="宋体" w:cs="宋体"/>
              </w:rPr>
              <w:t>创建时间</w:t>
            </w:r>
          </w:p>
        </w:tc>
      </w:tr>
      <w:tr w14:paraId="0766982F">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E83291F">
            <w:pPr>
              <w:spacing w:beforeAutospacing="0" w:afterAutospacing="0"/>
              <w:ind w:right="0"/>
              <w:jc w:val="center"/>
              <w:rPr>
                <w:rFonts w:hint="eastAsia" w:ascii="宋体" w:hAnsi="宋体" w:eastAsia="宋体" w:cs="宋体"/>
              </w:rPr>
            </w:pPr>
            <w:r>
              <w:rPr>
                <w:rFonts w:hint="eastAsia" w:ascii="宋体" w:hAnsi="宋体" w:eastAsia="宋体" w:cs="宋体"/>
              </w:rPr>
              <w:t>deal_time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F022864">
            <w:pPr>
              <w:spacing w:beforeAutospacing="0" w:afterAutospacing="0"/>
              <w:ind w:right="0"/>
              <w:jc w:val="center"/>
              <w:rPr>
                <w:rFonts w:hint="eastAsia" w:ascii="宋体" w:hAnsi="宋体" w:eastAsia="宋体" w:cs="宋体"/>
              </w:rPr>
            </w:pPr>
            <w:r>
              <w:rPr>
                <w:rFonts w:hint="eastAsia" w:ascii="宋体" w:hAnsi="宋体" w:eastAsia="宋体" w:cs="宋体"/>
              </w:rPr>
              <w:t>DATETIME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5DAF143">
            <w:pPr>
              <w:spacing w:beforeAutospacing="0" w:afterAutospacing="0"/>
              <w:ind w:right="0"/>
              <w:jc w:val="center"/>
              <w:rPr>
                <w:rFonts w:hint="eastAsia" w:ascii="宋体" w:hAnsi="宋体" w:eastAsia="宋体" w:cs="宋体"/>
              </w:rPr>
            </w:pPr>
            <w:r>
              <w:rPr>
                <w:rFonts w:hint="eastAsia" w:ascii="宋体" w:hAnsi="宋体" w:eastAsia="宋体" w:cs="宋体"/>
              </w:rPr>
              <w:t>处理时间</w:t>
            </w:r>
          </w:p>
        </w:tc>
      </w:tr>
      <w:tr w14:paraId="1B52EF9F">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0A23BF">
            <w:pPr>
              <w:spacing w:beforeAutospacing="0" w:afterAutospacing="0"/>
              <w:ind w:right="0"/>
              <w:jc w:val="center"/>
              <w:rPr>
                <w:rFonts w:hint="eastAsia" w:ascii="宋体" w:hAnsi="宋体" w:eastAsia="宋体" w:cs="宋体"/>
              </w:rPr>
            </w:pPr>
            <w:r>
              <w:rPr>
                <w:rFonts w:hint="eastAsia" w:ascii="宋体" w:hAnsi="宋体" w:eastAsia="宋体" w:cs="宋体"/>
              </w:rPr>
              <w:t>expire_time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D771042">
            <w:pPr>
              <w:spacing w:beforeAutospacing="0" w:afterAutospacing="0"/>
              <w:ind w:right="0"/>
              <w:jc w:val="center"/>
              <w:rPr>
                <w:rFonts w:hint="eastAsia" w:ascii="宋体" w:hAnsi="宋体" w:eastAsia="宋体" w:cs="宋体"/>
              </w:rPr>
            </w:pPr>
            <w:r>
              <w:rPr>
                <w:rFonts w:hint="eastAsia" w:ascii="宋体" w:hAnsi="宋体" w:eastAsia="宋体" w:cs="宋体"/>
              </w:rPr>
              <w:t>DATETIME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2E80BCB">
            <w:pPr>
              <w:spacing w:beforeAutospacing="0" w:afterAutospacing="0"/>
              <w:ind w:right="0"/>
              <w:jc w:val="center"/>
              <w:rPr>
                <w:rFonts w:hint="eastAsia" w:ascii="宋体" w:hAnsi="宋体" w:eastAsia="宋体" w:cs="宋体"/>
              </w:rPr>
            </w:pPr>
            <w:r>
              <w:rPr>
                <w:rFonts w:hint="eastAsia" w:ascii="宋体" w:hAnsi="宋体" w:eastAsia="宋体" w:cs="宋体"/>
              </w:rPr>
              <w:t>过期时间（默认 48 小时）</w:t>
            </w:r>
          </w:p>
        </w:tc>
      </w:tr>
      <w:tr w14:paraId="5ADEBC51">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59630D8">
            <w:pPr>
              <w:spacing w:beforeAutospacing="0" w:afterAutospacing="0"/>
              <w:ind w:right="0"/>
              <w:jc w:val="center"/>
              <w:rPr>
                <w:rFonts w:hint="eastAsia" w:ascii="宋体" w:hAnsi="宋体" w:eastAsia="宋体" w:cs="宋体"/>
              </w:rPr>
            </w:pPr>
            <w:r>
              <w:rPr>
                <w:rFonts w:hint="eastAsia" w:ascii="宋体" w:hAnsi="宋体" w:eastAsia="宋体" w:cs="宋体"/>
              </w:rPr>
              <w:t>remark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EF6B26">
            <w:pPr>
              <w:spacing w:beforeAutospacing="0" w:afterAutospacing="0"/>
              <w:ind w:right="0"/>
              <w:jc w:val="center"/>
              <w:rPr>
                <w:rFonts w:hint="eastAsia" w:ascii="宋体" w:hAnsi="宋体" w:eastAsia="宋体" w:cs="宋体"/>
              </w:rPr>
            </w:pPr>
            <w:r>
              <w:rPr>
                <w:rFonts w:hint="eastAsia" w:ascii="宋体" w:hAnsi="宋体" w:eastAsia="宋体" w:cs="宋体"/>
              </w:rPr>
              <w:t>VARCHAR(128)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E69B65B">
            <w:pPr>
              <w:spacing w:beforeAutospacing="0" w:afterAutospacing="0"/>
              <w:ind w:right="0"/>
              <w:jc w:val="center"/>
              <w:rPr>
                <w:rFonts w:hint="eastAsia" w:ascii="宋体" w:hAnsi="宋体" w:eastAsia="宋体" w:cs="宋体"/>
              </w:rPr>
            </w:pPr>
            <w:r>
              <w:rPr>
                <w:rFonts w:hint="eastAsia" w:ascii="宋体" w:hAnsi="宋体" w:eastAsia="宋体" w:cs="宋体"/>
              </w:rPr>
              <w:t>申请说明</w:t>
            </w:r>
          </w:p>
        </w:tc>
      </w:tr>
    </w:tbl>
    <w:p w14:paraId="7B229418">
      <w:pPr>
        <w:spacing w:line="360" w:lineRule="auto"/>
        <w:ind w:firstLine="420"/>
        <w:rPr>
          <w:rFonts w:hint="eastAsia"/>
        </w:rPr>
      </w:pPr>
    </w:p>
    <w:p w14:paraId="1488AF4B">
      <w:pPr>
        <w:spacing w:line="360" w:lineRule="auto"/>
        <w:ind w:firstLine="420"/>
        <w:rPr>
          <w:rFonts w:hint="eastAsia"/>
        </w:rPr>
      </w:pPr>
      <w:r>
        <w:rPr>
          <w:rFonts w:hint="eastAsia"/>
        </w:rPr>
        <w:t>索引：idx_inviter_id、idx_invitee_id、idx_type_status(type, status)、idx_expire_time 共 5 个。</w:t>
      </w:r>
    </w:p>
    <w:p w14:paraId="04EAADDC">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- 05 family_event_log（家庭事件日志表）</w:t>
      </w:r>
    </w:p>
    <w:tbl>
      <w:tblPr>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71"/>
        <w:gridCol w:w="1728"/>
        <w:gridCol w:w="5091"/>
      </w:tblGrid>
      <w:tr w14:paraId="3796D761">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59ED69B">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49E50E6">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类型&amp;长度</w:t>
            </w:r>
          </w:p>
        </w:tc>
        <w:tc>
          <w:tcPr>
            <w:tcW w:w="5091"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723349F">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r>
      <w:tr w14:paraId="6827E20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C459F7F">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9F6CD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 PK</w:t>
            </w:r>
          </w:p>
        </w:tc>
        <w:tc>
          <w:tcPr>
            <w:tcW w:w="509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84761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事件流水 ID</w:t>
            </w:r>
          </w:p>
        </w:tc>
      </w:tr>
      <w:tr w14:paraId="6AA2026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380670">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group_id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C1EED1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509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A77C12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所属家庭组</w:t>
            </w:r>
          </w:p>
        </w:tc>
      </w:tr>
      <w:tr w14:paraId="7E02079E">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C2D566">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02EC23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w:t>
            </w:r>
          </w:p>
        </w:tc>
        <w:tc>
          <w:tcPr>
            <w:tcW w:w="509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E4D20F7">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操作用户</w:t>
            </w:r>
          </w:p>
        </w:tc>
      </w:tr>
      <w:tr w14:paraId="07F717E9">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52E4162">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event_type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42BA9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VARCHAR(32)</w:t>
            </w:r>
          </w:p>
        </w:tc>
        <w:tc>
          <w:tcPr>
            <w:tcW w:w="509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4B610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apply / invite / approve / quit / medicine_alarm / medicine_update</w:t>
            </w:r>
          </w:p>
        </w:tc>
      </w:tr>
      <w:tr w14:paraId="46B1D28A">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820F3F0">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event_content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A24BD4C">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VARCHAR(512)</w:t>
            </w:r>
          </w:p>
        </w:tc>
        <w:tc>
          <w:tcPr>
            <w:tcW w:w="509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571580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可读说明文本（如"张三08:00漏服布洛芬"）</w:t>
            </w:r>
          </w:p>
        </w:tc>
      </w:tr>
      <w:tr w14:paraId="4452244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3B76D89">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event_time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8ADE34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509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756CE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事件时间</w:t>
            </w:r>
          </w:p>
        </w:tc>
      </w:tr>
      <w:tr w14:paraId="40BFC6C9">
        <w:trPr>
          <w:trHeight w:val="0" w:hRule="atLeast"/>
          <w:jc w:val="center"/>
        </w:trPr>
        <w:tc>
          <w:tcPr>
            <w:tcW w:w="147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1F46D9">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is_deleted</w:t>
            </w:r>
          </w:p>
        </w:tc>
        <w:tc>
          <w:tcPr>
            <w:tcW w:w="172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15D74E6">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BOOLEAN</w:t>
            </w:r>
          </w:p>
        </w:tc>
        <w:tc>
          <w:tcPr>
            <w:tcW w:w="509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67C662B">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逻辑删除</w:t>
            </w:r>
          </w:p>
        </w:tc>
      </w:tr>
    </w:tbl>
    <w:p w14:paraId="7DE8262A">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- 06 health_data（健康数据表）</w:t>
      </w:r>
    </w:p>
    <w:tbl>
      <w:tblPr>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01"/>
        <w:gridCol w:w="2226"/>
        <w:gridCol w:w="3363"/>
      </w:tblGrid>
      <w:tr w14:paraId="463201BF">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9302E74">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字段名</w:t>
            </w:r>
          </w:p>
        </w:tc>
        <w:tc>
          <w:tcPr>
            <w:tcW w:w="222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4571908">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类型&amp;长度</w:t>
            </w:r>
          </w:p>
        </w:tc>
        <w:tc>
          <w:tcPr>
            <w:tcW w:w="3363"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DF18032">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r>
      <w:tr w14:paraId="7575740A">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1A62CC">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id</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85F9816">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 PK</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0345E7">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自增主键</w:t>
            </w:r>
          </w:p>
        </w:tc>
      </w:tr>
      <w:tr w14:paraId="672CB5B6">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9405AE0">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user_id</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24865A3">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 NOT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B4D22E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所属用户（→ t_user.id，CASCADE）</w:t>
            </w:r>
          </w:p>
        </w:tc>
      </w:tr>
      <w:tr w14:paraId="7040718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F6036C">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heart_rate</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560394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DOUBLE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4E51D7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平均心率（bpm）</w:t>
            </w:r>
          </w:p>
        </w:tc>
      </w:tr>
      <w:tr w14:paraId="32298615">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2347F8">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step_count</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147682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INT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CAD75E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步数</w:t>
            </w:r>
          </w:p>
        </w:tc>
      </w:tr>
      <w:tr w14:paraId="023E8820">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6C184F9">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sleep_duration</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F6A504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DOUBLE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BEE205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睡眠时长（小时）</w:t>
            </w:r>
          </w:p>
        </w:tc>
      </w:tr>
      <w:tr w14:paraId="524C0ED6">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2C66006">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sleep_scope</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C97339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INT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53F8F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睡眠质量评分（0–100）</w:t>
            </w:r>
          </w:p>
        </w:tc>
      </w:tr>
      <w:tr w14:paraId="2FEC7BBE">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498373">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bloodOxygen</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5BF0251">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DOUBLE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78150A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平均血氧值（%）</w:t>
            </w:r>
          </w:p>
        </w:tc>
      </w:tr>
      <w:tr w14:paraId="1297B1B1">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5AD4C7">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relax_type</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BE4472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VARCHAR(20)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C1CDE78">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放松类型：冥想 / 呼吸 / 游戏</w:t>
            </w:r>
          </w:p>
        </w:tc>
      </w:tr>
      <w:tr w14:paraId="02895FAD">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D1FFF52">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relax_sub_type</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A74EC51">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VARCHAR(50)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983B42">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放松子类型（如正念、4 - 7 - 8呼吸）</w:t>
            </w:r>
          </w:p>
        </w:tc>
      </w:tr>
      <w:tr w14:paraId="57B0EDCB">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155A5C7">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relax_duration</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04B13F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DOUBLE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8C2A88">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放松时长（秒）</w:t>
            </w:r>
          </w:p>
        </w:tc>
      </w:tr>
      <w:tr w14:paraId="2CA8B84C">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AF8D168">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pressure_max/min/avg_score</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019DC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INT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5E3CA88">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压力评分三值（0–100）</w:t>
            </w:r>
          </w:p>
        </w:tc>
      </w:tr>
      <w:tr w14:paraId="158EC8B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FCEB13">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measure_time</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77E26E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 NOT NULL</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EF5CC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测量时间</w:t>
            </w:r>
          </w:p>
        </w:tc>
      </w:tr>
      <w:tr w14:paraId="60D7FCCA">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28EFDD6">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created_at</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7667EE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52F168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记录创建时间</w:t>
            </w:r>
          </w:p>
        </w:tc>
      </w:tr>
      <w:tr w14:paraId="2EE7C601">
        <w:trPr>
          <w:trHeight w:val="0" w:hRule="atLeast"/>
          <w:jc w:val="center"/>
        </w:trPr>
        <w:tc>
          <w:tcPr>
            <w:tcW w:w="270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79E8FCC">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is_deleted</w:t>
            </w:r>
          </w:p>
        </w:tc>
        <w:tc>
          <w:tcPr>
            <w:tcW w:w="222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14EB46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TINYINT</w:t>
            </w:r>
          </w:p>
        </w:tc>
        <w:tc>
          <w:tcPr>
            <w:tcW w:w="336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72A90F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逻辑删除</w:t>
            </w:r>
          </w:p>
        </w:tc>
      </w:tr>
    </w:tbl>
    <w:p w14:paraId="350EAF8F">
      <w:pPr>
        <w:spacing w:line="360" w:lineRule="auto"/>
        <w:ind w:firstLine="420"/>
        <w:rPr>
          <w:rFonts w:hint="eastAsia"/>
        </w:rPr>
      </w:pPr>
      <w:r>
        <w:rPr>
          <w:rFonts w:hint="eastAsia"/>
        </w:rPr>
        <w:t>复合索引 idx_user_measure_time(user_id, measure_time) 支持按用户时间范围高效查询。</w:t>
      </w:r>
    </w:p>
    <w:p w14:paraId="0F28CEE1">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- 07 medicine（药品表）</w:t>
      </w:r>
    </w:p>
    <w:tbl>
      <w:tblPr>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82"/>
        <w:gridCol w:w="2608"/>
        <w:gridCol w:w="3600"/>
      </w:tblGrid>
      <w:tr w14:paraId="43EDF7CB">
        <w:trPr>
          <w:trHeight w:val="0" w:hRule="atLeast"/>
          <w:tblHeader/>
          <w:jc w:val="center"/>
        </w:trPr>
        <w:tc>
          <w:tcPr>
            <w:tcW w:w="2082"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5FBD770">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字段名</w:t>
            </w:r>
          </w:p>
        </w:tc>
        <w:tc>
          <w:tcPr>
            <w:tcW w:w="2608"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9E6ABEF">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类型&amp;长度</w:t>
            </w:r>
          </w:p>
        </w:tc>
        <w:tc>
          <w:tcPr>
            <w:tcW w:w="3600"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D8D8316">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r>
      <w:tr w14:paraId="29FD5D34">
        <w:trPr>
          <w:trHeight w:val="0" w:hRule="atLeast"/>
          <w:jc w:val="center"/>
        </w:trPr>
        <w:tc>
          <w:tcPr>
            <w:tcW w:w="208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7446425">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id</w:t>
            </w:r>
          </w:p>
        </w:tc>
        <w:tc>
          <w:tcPr>
            <w:tcW w:w="260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23724C4">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 PK</w:t>
            </w:r>
          </w:p>
        </w:tc>
        <w:tc>
          <w:tcPr>
            <w:tcW w:w="360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B431927">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药品唯一 ID</w:t>
            </w:r>
          </w:p>
        </w:tc>
      </w:tr>
      <w:tr w14:paraId="76BCF8C1">
        <w:trPr>
          <w:trHeight w:val="0" w:hRule="atLeast"/>
          <w:jc w:val="center"/>
        </w:trPr>
        <w:tc>
          <w:tcPr>
            <w:tcW w:w="208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C6A047">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user_id</w:t>
            </w:r>
          </w:p>
        </w:tc>
        <w:tc>
          <w:tcPr>
            <w:tcW w:w="260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2020BB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BIGINT NOT NULL</w:t>
            </w:r>
          </w:p>
        </w:tc>
        <w:tc>
          <w:tcPr>
            <w:tcW w:w="360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6F8776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所属用户</w:t>
            </w:r>
          </w:p>
        </w:tc>
      </w:tr>
      <w:tr w14:paraId="0729BC0F">
        <w:trPr>
          <w:trHeight w:val="0" w:hRule="atLeast"/>
          <w:jc w:val="center"/>
        </w:trPr>
        <w:tc>
          <w:tcPr>
            <w:tcW w:w="208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FB2DE30">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name</w:t>
            </w:r>
          </w:p>
        </w:tc>
        <w:tc>
          <w:tcPr>
            <w:tcW w:w="260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82DADE1">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VARCHAR(100) NOT NULL</w:t>
            </w:r>
          </w:p>
        </w:tc>
        <w:tc>
          <w:tcPr>
            <w:tcW w:w="360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4ECC17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药品名称</w:t>
            </w:r>
          </w:p>
        </w:tc>
      </w:tr>
      <w:tr w14:paraId="647BF01E">
        <w:trPr>
          <w:trHeight w:val="0" w:hRule="atLeast"/>
          <w:jc w:val="center"/>
        </w:trPr>
        <w:tc>
          <w:tcPr>
            <w:tcW w:w="208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513526D">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default_dosage</w:t>
            </w:r>
          </w:p>
        </w:tc>
        <w:tc>
          <w:tcPr>
            <w:tcW w:w="260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ACBAFB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VARCHAR(50) NULL</w:t>
            </w:r>
          </w:p>
        </w:tc>
        <w:tc>
          <w:tcPr>
            <w:tcW w:w="360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EF669C8">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推荐剂量（可选文本，如"每次2片"）</w:t>
            </w:r>
          </w:p>
        </w:tc>
      </w:tr>
      <w:tr w14:paraId="204624D3">
        <w:trPr>
          <w:trHeight w:val="0" w:hRule="atLeast"/>
          <w:jc w:val="center"/>
        </w:trPr>
        <w:tc>
          <w:tcPr>
            <w:tcW w:w="208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D07270">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remark</w:t>
            </w:r>
          </w:p>
        </w:tc>
        <w:tc>
          <w:tcPr>
            <w:tcW w:w="260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1B8A85C">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VARCHAR(255) NULL</w:t>
            </w:r>
          </w:p>
        </w:tc>
        <w:tc>
          <w:tcPr>
            <w:tcW w:w="360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AB6F3B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备注</w:t>
            </w:r>
          </w:p>
        </w:tc>
      </w:tr>
      <w:tr w14:paraId="62B93C06">
        <w:trPr>
          <w:trHeight w:val="0" w:hRule="atLeast"/>
          <w:jc w:val="center"/>
        </w:trPr>
        <w:tc>
          <w:tcPr>
            <w:tcW w:w="208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6AE04F">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deleted</w:t>
            </w:r>
          </w:p>
        </w:tc>
        <w:tc>
          <w:tcPr>
            <w:tcW w:w="260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F0CC8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TINYINT DEFAULT 0</w:t>
            </w:r>
          </w:p>
        </w:tc>
        <w:tc>
          <w:tcPr>
            <w:tcW w:w="360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AFAD12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软删除标识</w:t>
            </w:r>
          </w:p>
        </w:tc>
      </w:tr>
      <w:tr w14:paraId="04CEA072">
        <w:trPr>
          <w:trHeight w:val="0" w:hRule="atLeast"/>
          <w:jc w:val="center"/>
        </w:trPr>
        <w:tc>
          <w:tcPr>
            <w:tcW w:w="208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9EC4371">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created_at / updated_at</w:t>
            </w:r>
          </w:p>
        </w:tc>
        <w:tc>
          <w:tcPr>
            <w:tcW w:w="260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DECBBFC">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DATETIME</w:t>
            </w:r>
          </w:p>
        </w:tc>
        <w:tc>
          <w:tcPr>
            <w:tcW w:w="360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916E141">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时间戳</w:t>
            </w:r>
          </w:p>
        </w:tc>
      </w:tr>
    </w:tbl>
    <w:p w14:paraId="6E667A41">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- 08 medication_plan（用药计划表）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44"/>
        <w:gridCol w:w="2661"/>
        <w:gridCol w:w="4621"/>
      </w:tblGrid>
      <w:tr w14:paraId="13F8346E">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7C84BBD">
            <w:pPr>
              <w:spacing w:beforeAutospacing="0" w:afterAutospacing="0"/>
              <w:ind w:right="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2E4E9AFF">
            <w:pPr>
              <w:spacing w:beforeAutospacing="0" w:afterAutospacing="0"/>
              <w:ind w:right="0"/>
              <w:jc w:val="center"/>
              <w:rPr>
                <w:rFonts w:hint="eastAsia" w:ascii="宋体" w:hAnsi="宋体" w:eastAsia="宋体" w:cs="宋体"/>
                <w:b/>
                <w:bCs/>
              </w:rPr>
            </w:pPr>
            <w:r>
              <w:rPr>
                <w:rFonts w:hint="eastAsia" w:ascii="宋体" w:hAnsi="宋体" w:eastAsia="宋体" w:cs="宋体"/>
                <w:b/>
                <w:bCs/>
              </w:rPr>
              <w:t>类型 &amp; 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D4695EA">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r>
      <w:tr w14:paraId="609493C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0E9737">
            <w:pPr>
              <w:spacing w:beforeAutospacing="0" w:afterAutospacing="0"/>
              <w:ind w:right="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DA1A8F">
            <w:pPr>
              <w:spacing w:beforeAutospacing="0" w:afterAutospacing="0"/>
              <w:ind w:right="0"/>
              <w:jc w:val="center"/>
              <w:rPr>
                <w:rFonts w:hint="eastAsia" w:ascii="宋体" w:hAnsi="宋体" w:eastAsia="宋体" w:cs="宋体"/>
              </w:rPr>
            </w:pPr>
            <w:r>
              <w:rPr>
                <w:rFonts w:hint="eastAsia" w:ascii="宋体" w:hAnsi="宋体" w:eastAsia="宋体" w:cs="宋体"/>
              </w:rPr>
              <w:t>BIGINT PK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C9950BE">
            <w:pPr>
              <w:spacing w:beforeAutospacing="0" w:afterAutospacing="0"/>
              <w:ind w:right="0"/>
              <w:jc w:val="center"/>
              <w:rPr>
                <w:rFonts w:hint="eastAsia" w:ascii="宋体" w:hAnsi="宋体" w:eastAsia="宋体" w:cs="宋体"/>
              </w:rPr>
            </w:pPr>
            <w:r>
              <w:rPr>
                <w:rFonts w:hint="eastAsia" w:ascii="宋体" w:hAnsi="宋体" w:eastAsia="宋体" w:cs="宋体"/>
              </w:rPr>
              <w:t>计划唯一 ID</w:t>
            </w:r>
          </w:p>
        </w:tc>
      </w:tr>
      <w:tr w14:paraId="603F6A92">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204015">
            <w:pPr>
              <w:spacing w:beforeAutospacing="0" w:afterAutospacing="0"/>
              <w:ind w:right="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9F28BE">
            <w:pPr>
              <w:spacing w:beforeAutospacing="0" w:afterAutospacing="0"/>
              <w:ind w:right="0"/>
              <w:jc w:val="center"/>
              <w:rPr>
                <w:rFonts w:hint="eastAsia" w:ascii="宋体" w:hAnsi="宋体" w:eastAsia="宋体" w:cs="宋体"/>
              </w:rPr>
            </w:pPr>
            <w:r>
              <w:rPr>
                <w:rFonts w:hint="eastAsia" w:ascii="宋体" w:hAnsi="宋体" w:eastAsia="宋体" w:cs="宋体"/>
              </w:rPr>
              <w:t>BIGINT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434BFF">
            <w:pPr>
              <w:spacing w:beforeAutospacing="0" w:afterAutospacing="0"/>
              <w:ind w:right="0"/>
              <w:jc w:val="center"/>
              <w:rPr>
                <w:rFonts w:hint="eastAsia" w:ascii="宋体" w:hAnsi="宋体" w:eastAsia="宋体" w:cs="宋体"/>
              </w:rPr>
            </w:pPr>
            <w:r>
              <w:rPr>
                <w:rFonts w:hint="eastAsia" w:ascii="宋体" w:hAnsi="宋体" w:eastAsia="宋体" w:cs="宋体"/>
              </w:rPr>
              <w:t>所属用户</w:t>
            </w:r>
          </w:p>
        </w:tc>
      </w:tr>
      <w:tr w14:paraId="3D22C891">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C8A2A75">
            <w:pPr>
              <w:spacing w:beforeAutospacing="0" w:afterAutospacing="0"/>
              <w:ind w:right="0"/>
              <w:jc w:val="center"/>
              <w:rPr>
                <w:rFonts w:hint="eastAsia" w:ascii="宋体" w:hAnsi="宋体" w:eastAsia="宋体" w:cs="宋体"/>
              </w:rPr>
            </w:pPr>
            <w:r>
              <w:rPr>
                <w:rFonts w:hint="eastAsia" w:ascii="宋体" w:hAnsi="宋体" w:eastAsia="宋体" w:cs="宋体"/>
              </w:rPr>
              <w:t>medicine_id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9D2E580">
            <w:pPr>
              <w:spacing w:beforeAutospacing="0" w:afterAutospacing="0"/>
              <w:ind w:right="0"/>
              <w:jc w:val="center"/>
              <w:rPr>
                <w:rFonts w:hint="eastAsia" w:ascii="宋体" w:hAnsi="宋体" w:eastAsia="宋体" w:cs="宋体"/>
              </w:rPr>
            </w:pPr>
            <w:r>
              <w:rPr>
                <w:rFonts w:hint="eastAsia" w:ascii="宋体" w:hAnsi="宋体" w:eastAsia="宋体" w:cs="宋体"/>
              </w:rPr>
              <w:t>BIGINT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DBF646">
            <w:pPr>
              <w:spacing w:beforeAutospacing="0" w:afterAutospacing="0"/>
              <w:ind w:right="0"/>
              <w:jc w:val="center"/>
              <w:rPr>
                <w:rFonts w:hint="eastAsia" w:ascii="宋体" w:hAnsi="宋体" w:eastAsia="宋体" w:cs="宋体"/>
              </w:rPr>
            </w:pPr>
            <w:r>
              <w:rPr>
                <w:rFonts w:hint="eastAsia" w:ascii="宋体" w:hAnsi="宋体" w:eastAsia="宋体" w:cs="宋体"/>
              </w:rPr>
              <w:t>引用药品（→ medicine.id，CASCADE）</w:t>
            </w:r>
          </w:p>
        </w:tc>
      </w:tr>
      <w:tr w14:paraId="4BA1258B">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DCB8A2E">
            <w:pPr>
              <w:spacing w:beforeAutospacing="0" w:afterAutospacing="0"/>
              <w:ind w:right="0"/>
              <w:jc w:val="center"/>
              <w:rPr>
                <w:rFonts w:hint="eastAsia" w:ascii="宋体" w:hAnsi="宋体" w:eastAsia="宋体" w:cs="宋体"/>
              </w:rPr>
            </w:pPr>
            <w:r>
              <w:rPr>
                <w:rFonts w:hint="eastAsia" w:ascii="宋体" w:hAnsi="宋体" w:eastAsia="宋体" w:cs="宋体"/>
              </w:rPr>
              <w:t>dosage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860E46F">
            <w:pPr>
              <w:spacing w:beforeAutospacing="0" w:afterAutospacing="0"/>
              <w:ind w:right="0"/>
              <w:jc w:val="center"/>
              <w:rPr>
                <w:rFonts w:hint="eastAsia" w:ascii="宋体" w:hAnsi="宋体" w:eastAsia="宋体" w:cs="宋体"/>
              </w:rPr>
            </w:pPr>
            <w:r>
              <w:rPr>
                <w:rFonts w:hint="eastAsia" w:ascii="宋体" w:hAnsi="宋体" w:eastAsia="宋体" w:cs="宋体"/>
              </w:rPr>
              <w:t>VARCHAR(50)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055F0EC">
            <w:pPr>
              <w:spacing w:beforeAutospacing="0" w:afterAutospacing="0"/>
              <w:ind w:right="0"/>
              <w:jc w:val="center"/>
              <w:rPr>
                <w:rFonts w:hint="eastAsia" w:ascii="宋体" w:hAnsi="宋体" w:eastAsia="宋体" w:cs="宋体"/>
              </w:rPr>
            </w:pPr>
            <w:r>
              <w:rPr>
                <w:rFonts w:hint="eastAsia" w:ascii="宋体" w:hAnsi="宋体" w:eastAsia="宋体" w:cs="宋体"/>
              </w:rPr>
              <w:t>本次计划剂量</w:t>
            </w:r>
          </w:p>
        </w:tc>
      </w:tr>
      <w:tr w14:paraId="087BFB87">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B79081C">
            <w:pPr>
              <w:spacing w:beforeAutospacing="0" w:afterAutospacing="0"/>
              <w:ind w:right="0"/>
              <w:jc w:val="center"/>
              <w:rPr>
                <w:rFonts w:hint="eastAsia" w:ascii="宋体" w:hAnsi="宋体" w:eastAsia="宋体" w:cs="宋体"/>
              </w:rPr>
            </w:pPr>
            <w:r>
              <w:rPr>
                <w:rFonts w:hint="eastAsia" w:ascii="宋体" w:hAnsi="宋体" w:eastAsia="宋体" w:cs="宋体"/>
              </w:rPr>
              <w:t>start_date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E6DC98">
            <w:pPr>
              <w:spacing w:beforeAutospacing="0" w:afterAutospacing="0"/>
              <w:ind w:right="0"/>
              <w:jc w:val="center"/>
              <w:rPr>
                <w:rFonts w:hint="eastAsia" w:ascii="宋体" w:hAnsi="宋体" w:eastAsia="宋体" w:cs="宋体"/>
              </w:rPr>
            </w:pPr>
            <w:r>
              <w:rPr>
                <w:rFonts w:hint="eastAsia" w:ascii="宋体" w:hAnsi="宋体" w:eastAsia="宋体" w:cs="宋体"/>
              </w:rPr>
              <w:t>DATE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EEE90D1">
            <w:pPr>
              <w:spacing w:beforeAutospacing="0" w:afterAutospacing="0"/>
              <w:ind w:right="0"/>
              <w:jc w:val="center"/>
              <w:rPr>
                <w:rFonts w:hint="eastAsia" w:ascii="宋体" w:hAnsi="宋体" w:eastAsia="宋体" w:cs="宋体"/>
              </w:rPr>
            </w:pPr>
            <w:r>
              <w:rPr>
                <w:rFonts w:hint="eastAsia" w:ascii="宋体" w:hAnsi="宋体" w:eastAsia="宋体" w:cs="宋体"/>
              </w:rPr>
              <w:t>开始日期</w:t>
            </w:r>
          </w:p>
        </w:tc>
      </w:tr>
      <w:tr w14:paraId="1F84684F">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3DFB16">
            <w:pPr>
              <w:spacing w:beforeAutospacing="0" w:afterAutospacing="0"/>
              <w:ind w:right="0"/>
              <w:jc w:val="center"/>
              <w:rPr>
                <w:rFonts w:hint="eastAsia" w:ascii="宋体" w:hAnsi="宋体" w:eastAsia="宋体" w:cs="宋体"/>
              </w:rPr>
            </w:pPr>
            <w:r>
              <w:rPr>
                <w:rFonts w:hint="eastAsia" w:ascii="宋体" w:hAnsi="宋体" w:eastAsia="宋体" w:cs="宋体"/>
              </w:rPr>
              <w:t>end_date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58C305">
            <w:pPr>
              <w:spacing w:beforeAutospacing="0" w:afterAutospacing="0"/>
              <w:ind w:right="0"/>
              <w:jc w:val="center"/>
              <w:rPr>
                <w:rFonts w:hint="eastAsia" w:ascii="宋体" w:hAnsi="宋体" w:eastAsia="宋体" w:cs="宋体"/>
              </w:rPr>
            </w:pPr>
            <w:r>
              <w:rPr>
                <w:rFonts w:hint="eastAsia" w:ascii="宋体" w:hAnsi="宋体" w:eastAsia="宋体" w:cs="宋体"/>
              </w:rPr>
              <w:t>DATE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AC699B8">
            <w:pPr>
              <w:spacing w:beforeAutospacing="0" w:afterAutospacing="0"/>
              <w:ind w:right="0"/>
              <w:jc w:val="center"/>
              <w:rPr>
                <w:rFonts w:hint="eastAsia" w:ascii="宋体" w:hAnsi="宋体" w:eastAsia="宋体" w:cs="宋体"/>
              </w:rPr>
            </w:pPr>
            <w:r>
              <w:rPr>
                <w:rFonts w:hint="eastAsia" w:ascii="宋体" w:hAnsi="宋体" w:eastAsia="宋体" w:cs="宋体"/>
              </w:rPr>
              <w:t>结束日期（NULL 表示长期）</w:t>
            </w:r>
          </w:p>
        </w:tc>
      </w:tr>
      <w:tr w14:paraId="27EE9654">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8E4B7EE">
            <w:pPr>
              <w:spacing w:beforeAutospacing="0" w:afterAutospacing="0"/>
              <w:ind w:right="0"/>
              <w:jc w:val="center"/>
              <w:rPr>
                <w:rFonts w:hint="eastAsia" w:ascii="宋体" w:hAnsi="宋体" w:eastAsia="宋体" w:cs="宋体"/>
              </w:rPr>
            </w:pPr>
            <w:r>
              <w:rPr>
                <w:rFonts w:hint="eastAsia" w:ascii="宋体" w:hAnsi="宋体" w:eastAsia="宋体" w:cs="宋体"/>
              </w:rPr>
              <w:t>time_points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0D9D8C3">
            <w:pPr>
              <w:spacing w:beforeAutospacing="0" w:afterAutospacing="0"/>
              <w:ind w:right="0"/>
              <w:jc w:val="center"/>
              <w:rPr>
                <w:rFonts w:hint="eastAsia" w:ascii="宋体" w:hAnsi="宋体" w:eastAsia="宋体" w:cs="宋体"/>
              </w:rPr>
            </w:pPr>
            <w:r>
              <w:rPr>
                <w:rFonts w:hint="eastAsia" w:ascii="宋体" w:hAnsi="宋体" w:eastAsia="宋体" w:cs="宋体"/>
              </w:rPr>
              <w:t>VARCHAR(100)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38AA066">
            <w:pPr>
              <w:spacing w:beforeAutospacing="0" w:afterAutospacing="0"/>
              <w:ind w:right="0"/>
              <w:jc w:val="center"/>
              <w:rPr>
                <w:rFonts w:hint="eastAsia" w:ascii="宋体" w:hAnsi="宋体" w:eastAsia="宋体" w:cs="宋体"/>
              </w:rPr>
            </w:pPr>
            <w:r>
              <w:rPr>
                <w:rFonts w:hint="eastAsia" w:ascii="宋体" w:hAnsi="宋体" w:eastAsia="宋体" w:cs="宋体"/>
              </w:rPr>
              <w:t>每日服药时间点 JSON 数组，如 ["08:00","20:00"]</w:t>
            </w:r>
          </w:p>
        </w:tc>
      </w:tr>
      <w:tr w14:paraId="6E81ED75">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CDD91F">
            <w:pPr>
              <w:spacing w:beforeAutospacing="0" w:afterAutospacing="0"/>
              <w:ind w:right="0"/>
              <w:jc w:val="center"/>
              <w:rPr>
                <w:rFonts w:hint="eastAsia" w:ascii="宋体" w:hAnsi="宋体" w:eastAsia="宋体" w:cs="宋体"/>
              </w:rPr>
            </w:pPr>
            <w:r>
              <w:rPr>
                <w:rFonts w:hint="eastAsia" w:ascii="宋体" w:hAnsi="宋体" w:eastAsia="宋体" w:cs="宋体"/>
              </w:rPr>
              <w:t>remark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F9264E">
            <w:pPr>
              <w:spacing w:beforeAutospacing="0" w:afterAutospacing="0"/>
              <w:ind w:right="0"/>
              <w:jc w:val="center"/>
              <w:rPr>
                <w:rFonts w:hint="eastAsia" w:ascii="宋体" w:hAnsi="宋体" w:eastAsia="宋体" w:cs="宋体"/>
              </w:rPr>
            </w:pPr>
            <w:r>
              <w:rPr>
                <w:rFonts w:hint="eastAsia" w:ascii="宋体" w:hAnsi="宋体" w:eastAsia="宋体" w:cs="宋体"/>
              </w:rPr>
              <w:t>VARCHAR(255)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EF506AD">
            <w:pPr>
              <w:spacing w:beforeAutospacing="0" w:afterAutospacing="0"/>
              <w:ind w:right="0"/>
              <w:jc w:val="center"/>
              <w:rPr>
                <w:rFonts w:hint="eastAsia" w:ascii="宋体" w:hAnsi="宋体" w:eastAsia="宋体" w:cs="宋体"/>
              </w:rPr>
            </w:pPr>
            <w:r>
              <w:rPr>
                <w:rFonts w:hint="eastAsia" w:ascii="宋体" w:hAnsi="宋体" w:eastAsia="宋体" w:cs="宋体"/>
              </w:rPr>
              <w:t>备注</w:t>
            </w:r>
          </w:p>
        </w:tc>
      </w:tr>
      <w:tr w14:paraId="5932BF45">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C08EDA8">
            <w:pPr>
              <w:spacing w:beforeAutospacing="0" w:afterAutospacing="0"/>
              <w:ind w:right="0"/>
              <w:jc w:val="center"/>
              <w:rPr>
                <w:rFonts w:hint="eastAsia" w:ascii="宋体" w:hAnsi="宋体" w:eastAsia="宋体" w:cs="宋体"/>
              </w:rPr>
            </w:pPr>
            <w:r>
              <w:rPr>
                <w:rFonts w:hint="eastAsia" w:ascii="宋体" w:hAnsi="宋体" w:eastAsia="宋体" w:cs="宋体"/>
              </w:rPr>
              <w:t>deleted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D0D014F">
            <w:pPr>
              <w:spacing w:beforeAutospacing="0" w:afterAutospacing="0"/>
              <w:ind w:right="0"/>
              <w:jc w:val="center"/>
              <w:rPr>
                <w:rFonts w:hint="eastAsia" w:ascii="宋体" w:hAnsi="宋体" w:eastAsia="宋体" w:cs="宋体"/>
              </w:rPr>
            </w:pPr>
            <w:r>
              <w:rPr>
                <w:rFonts w:hint="eastAsia" w:ascii="宋体" w:hAnsi="宋体" w:eastAsia="宋体" w:cs="宋体"/>
              </w:rPr>
              <w:t>TINYINT DEFAULT 0</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AF431AE">
            <w:pPr>
              <w:spacing w:beforeAutospacing="0" w:afterAutospacing="0"/>
              <w:ind w:right="0"/>
              <w:jc w:val="center"/>
              <w:rPr>
                <w:rFonts w:hint="eastAsia" w:ascii="宋体" w:hAnsi="宋体" w:eastAsia="宋体" w:cs="宋体"/>
              </w:rPr>
            </w:pPr>
            <w:r>
              <w:rPr>
                <w:rFonts w:hint="eastAsia" w:ascii="宋体" w:hAnsi="宋体" w:eastAsia="宋体" w:cs="宋体"/>
              </w:rPr>
              <w:t>软删除</w:t>
            </w:r>
          </w:p>
        </w:tc>
      </w:tr>
    </w:tbl>
    <w:p w14:paraId="13BEFA7D">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- 09 medication_task（用药任务表）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89"/>
        <w:gridCol w:w="2635"/>
        <w:gridCol w:w="4602"/>
      </w:tblGrid>
      <w:tr w14:paraId="4A846D7A">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EE037B9">
            <w:pPr>
              <w:spacing w:beforeAutospacing="0" w:afterAutospacing="0"/>
              <w:ind w:right="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70DD93C">
            <w:pPr>
              <w:spacing w:beforeAutospacing="0" w:afterAutospacing="0"/>
              <w:ind w:right="0"/>
              <w:jc w:val="center"/>
              <w:rPr>
                <w:rFonts w:hint="eastAsia" w:ascii="宋体" w:hAnsi="宋体" w:eastAsia="宋体" w:cs="宋体"/>
                <w:b/>
                <w:bCs/>
              </w:rPr>
            </w:pPr>
            <w:r>
              <w:rPr>
                <w:rFonts w:hint="eastAsia" w:ascii="宋体" w:hAnsi="宋体" w:eastAsia="宋体" w:cs="宋体"/>
                <w:b/>
                <w:bCs/>
              </w:rPr>
              <w:t>类型 &amp; 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17C976B">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r>
      <w:tr w14:paraId="4EB7A064">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F3E92D">
            <w:pPr>
              <w:spacing w:beforeAutospacing="0" w:afterAutospacing="0"/>
              <w:ind w:right="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5372F75">
            <w:pPr>
              <w:spacing w:beforeAutospacing="0" w:afterAutospacing="0"/>
              <w:ind w:right="0"/>
              <w:jc w:val="center"/>
              <w:rPr>
                <w:rFonts w:hint="eastAsia" w:ascii="宋体" w:hAnsi="宋体" w:eastAsia="宋体" w:cs="宋体"/>
              </w:rPr>
            </w:pPr>
            <w:r>
              <w:rPr>
                <w:rFonts w:hint="eastAsia" w:ascii="宋体" w:hAnsi="宋体" w:eastAsia="宋体" w:cs="宋体"/>
              </w:rPr>
              <w:t>BIGINT PK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7744EF8">
            <w:pPr>
              <w:spacing w:beforeAutospacing="0" w:afterAutospacing="0"/>
              <w:ind w:right="0"/>
              <w:jc w:val="center"/>
              <w:rPr>
                <w:rFonts w:hint="eastAsia" w:ascii="宋体" w:hAnsi="宋体" w:eastAsia="宋体" w:cs="宋体"/>
              </w:rPr>
            </w:pPr>
            <w:r>
              <w:rPr>
                <w:rFonts w:hint="eastAsia" w:ascii="宋体" w:hAnsi="宋体" w:eastAsia="宋体" w:cs="宋体"/>
              </w:rPr>
              <w:t>任务唯一 ID</w:t>
            </w:r>
          </w:p>
        </w:tc>
      </w:tr>
      <w:tr w14:paraId="271AB056">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17D431">
            <w:pPr>
              <w:spacing w:beforeAutospacing="0" w:afterAutospacing="0"/>
              <w:ind w:right="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0B637DD">
            <w:pPr>
              <w:spacing w:beforeAutospacing="0" w:afterAutospacing="0"/>
              <w:ind w:right="0"/>
              <w:jc w:val="center"/>
              <w:rPr>
                <w:rFonts w:hint="eastAsia" w:ascii="宋体" w:hAnsi="宋体" w:eastAsia="宋体" w:cs="宋体"/>
              </w:rPr>
            </w:pPr>
            <w:r>
              <w:rPr>
                <w:rFonts w:hint="eastAsia" w:ascii="宋体" w:hAnsi="宋体" w:eastAsia="宋体" w:cs="宋体"/>
              </w:rPr>
              <w:t>BIGINT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73B8413">
            <w:pPr>
              <w:spacing w:beforeAutospacing="0" w:afterAutospacing="0"/>
              <w:ind w:right="0"/>
              <w:jc w:val="center"/>
              <w:rPr>
                <w:rFonts w:hint="eastAsia" w:ascii="宋体" w:hAnsi="宋体" w:eastAsia="宋体" w:cs="宋体"/>
              </w:rPr>
            </w:pPr>
            <w:r>
              <w:rPr>
                <w:rFonts w:hint="eastAsia" w:ascii="宋体" w:hAnsi="宋体" w:eastAsia="宋体" w:cs="宋体"/>
              </w:rPr>
              <w:t>所属用户</w:t>
            </w:r>
          </w:p>
        </w:tc>
      </w:tr>
      <w:tr w14:paraId="24188741">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AC3F2A6">
            <w:pPr>
              <w:spacing w:beforeAutospacing="0" w:afterAutospacing="0"/>
              <w:ind w:right="0"/>
              <w:jc w:val="center"/>
              <w:rPr>
                <w:rFonts w:hint="eastAsia" w:ascii="宋体" w:hAnsi="宋体" w:eastAsia="宋体" w:cs="宋体"/>
              </w:rPr>
            </w:pPr>
            <w:r>
              <w:rPr>
                <w:rFonts w:hint="eastAsia" w:ascii="宋体" w:hAnsi="宋体" w:eastAsia="宋体" w:cs="宋体"/>
              </w:rPr>
              <w:t>plan_id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BE3008F">
            <w:pPr>
              <w:spacing w:beforeAutospacing="0" w:afterAutospacing="0"/>
              <w:ind w:right="0"/>
              <w:jc w:val="center"/>
              <w:rPr>
                <w:rFonts w:hint="eastAsia" w:ascii="宋体" w:hAnsi="宋体" w:eastAsia="宋体" w:cs="宋体"/>
              </w:rPr>
            </w:pPr>
            <w:r>
              <w:rPr>
                <w:rFonts w:hint="eastAsia" w:ascii="宋体" w:hAnsi="宋体" w:eastAsia="宋体" w:cs="宋体"/>
              </w:rPr>
              <w:t>BIGINT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AB0E47B">
            <w:pPr>
              <w:spacing w:beforeAutospacing="0" w:afterAutospacing="0"/>
              <w:ind w:right="0"/>
              <w:jc w:val="center"/>
              <w:rPr>
                <w:rFonts w:hint="eastAsia" w:ascii="宋体" w:hAnsi="宋体" w:eastAsia="宋体" w:cs="宋体"/>
              </w:rPr>
            </w:pPr>
            <w:r>
              <w:rPr>
                <w:rFonts w:hint="eastAsia" w:ascii="宋体" w:hAnsi="宋体" w:eastAsia="宋体" w:cs="宋体"/>
              </w:rPr>
              <w:t>归属计划（→ medication_plan.id，CASCADE）</w:t>
            </w:r>
          </w:p>
        </w:tc>
      </w:tr>
      <w:tr w14:paraId="598FCDFE">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D6E4098">
            <w:pPr>
              <w:spacing w:beforeAutospacing="0" w:afterAutospacing="0"/>
              <w:ind w:right="0"/>
              <w:jc w:val="center"/>
              <w:rPr>
                <w:rFonts w:hint="eastAsia" w:ascii="宋体" w:hAnsi="宋体" w:eastAsia="宋体" w:cs="宋体"/>
              </w:rPr>
            </w:pPr>
            <w:r>
              <w:rPr>
                <w:rFonts w:hint="eastAsia" w:ascii="宋体" w:hAnsi="宋体" w:eastAsia="宋体" w:cs="宋体"/>
              </w:rPr>
              <w:t>medicine_id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D0DDDB">
            <w:pPr>
              <w:spacing w:beforeAutospacing="0" w:afterAutospacing="0"/>
              <w:ind w:right="0"/>
              <w:jc w:val="center"/>
              <w:rPr>
                <w:rFonts w:hint="eastAsia" w:ascii="宋体" w:hAnsi="宋体" w:eastAsia="宋体" w:cs="宋体"/>
              </w:rPr>
            </w:pPr>
            <w:r>
              <w:rPr>
                <w:rFonts w:hint="eastAsia" w:ascii="宋体" w:hAnsi="宋体" w:eastAsia="宋体" w:cs="宋体"/>
              </w:rPr>
              <w:t>BIGINT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E2CB365">
            <w:pPr>
              <w:spacing w:beforeAutospacing="0" w:afterAutospacing="0"/>
              <w:ind w:right="0"/>
              <w:jc w:val="center"/>
              <w:rPr>
                <w:rFonts w:hint="eastAsia" w:ascii="宋体" w:hAnsi="宋体" w:eastAsia="宋体" w:cs="宋体"/>
              </w:rPr>
            </w:pPr>
            <w:r>
              <w:rPr>
                <w:rFonts w:hint="eastAsia" w:ascii="宋体" w:hAnsi="宋体" w:eastAsia="宋体" w:cs="宋体"/>
              </w:rPr>
              <w:t>药品（冗余，避免 JOIN）</w:t>
            </w:r>
          </w:p>
        </w:tc>
      </w:tr>
      <w:tr w14:paraId="1178D445">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F90033">
            <w:pPr>
              <w:spacing w:beforeAutospacing="0" w:afterAutospacing="0"/>
              <w:ind w:right="0"/>
              <w:jc w:val="center"/>
              <w:rPr>
                <w:rFonts w:hint="eastAsia" w:ascii="宋体" w:hAnsi="宋体" w:eastAsia="宋体" w:cs="宋体"/>
              </w:rPr>
            </w:pPr>
            <w:r>
              <w:rPr>
                <w:rFonts w:hint="eastAsia" w:ascii="宋体" w:hAnsi="宋体" w:eastAsia="宋体" w:cs="宋体"/>
              </w:rPr>
              <w:t>dosage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908F508">
            <w:pPr>
              <w:spacing w:beforeAutospacing="0" w:afterAutospacing="0"/>
              <w:ind w:right="0"/>
              <w:jc w:val="center"/>
              <w:rPr>
                <w:rFonts w:hint="eastAsia" w:ascii="宋体" w:hAnsi="宋体" w:eastAsia="宋体" w:cs="宋体"/>
              </w:rPr>
            </w:pPr>
            <w:r>
              <w:rPr>
                <w:rFonts w:hint="eastAsia" w:ascii="宋体" w:hAnsi="宋体" w:eastAsia="宋体" w:cs="宋体"/>
              </w:rPr>
              <w:t>VARCHAR(50)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D84AFE7">
            <w:pPr>
              <w:spacing w:beforeAutospacing="0" w:afterAutospacing="0"/>
              <w:ind w:right="0"/>
              <w:jc w:val="center"/>
              <w:rPr>
                <w:rFonts w:hint="eastAsia" w:ascii="宋体" w:hAnsi="宋体" w:eastAsia="宋体" w:cs="宋体"/>
              </w:rPr>
            </w:pPr>
            <w:r>
              <w:rPr>
                <w:rFonts w:hint="eastAsia" w:ascii="宋体" w:hAnsi="宋体" w:eastAsia="宋体" w:cs="宋体"/>
              </w:rPr>
              <w:t>剂量（冗余）</w:t>
            </w:r>
          </w:p>
        </w:tc>
      </w:tr>
      <w:tr w14:paraId="72C52F48">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D09C92">
            <w:pPr>
              <w:spacing w:beforeAutospacing="0" w:afterAutospacing="0"/>
              <w:ind w:right="0"/>
              <w:jc w:val="center"/>
              <w:rPr>
                <w:rFonts w:hint="eastAsia" w:ascii="宋体" w:hAnsi="宋体" w:eastAsia="宋体" w:cs="宋体"/>
              </w:rPr>
            </w:pPr>
            <w:r>
              <w:rPr>
                <w:rFonts w:hint="eastAsia" w:ascii="宋体" w:hAnsi="宋体" w:eastAsia="宋体" w:cs="宋体"/>
              </w:rPr>
              <w:t>task_date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4F263AB">
            <w:pPr>
              <w:spacing w:beforeAutospacing="0" w:afterAutospacing="0"/>
              <w:ind w:right="0"/>
              <w:jc w:val="center"/>
              <w:rPr>
                <w:rFonts w:hint="eastAsia" w:ascii="宋体" w:hAnsi="宋体" w:eastAsia="宋体" w:cs="宋体"/>
              </w:rPr>
            </w:pPr>
            <w:r>
              <w:rPr>
                <w:rFonts w:hint="eastAsia" w:ascii="宋体" w:hAnsi="宋体" w:eastAsia="宋体" w:cs="宋体"/>
              </w:rPr>
              <w:t>DATE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2643936">
            <w:pPr>
              <w:spacing w:beforeAutospacing="0" w:afterAutospacing="0"/>
              <w:ind w:right="0"/>
              <w:jc w:val="center"/>
              <w:rPr>
                <w:rFonts w:hint="eastAsia" w:ascii="宋体" w:hAnsi="宋体" w:eastAsia="宋体" w:cs="宋体"/>
              </w:rPr>
            </w:pPr>
            <w:r>
              <w:rPr>
                <w:rFonts w:hint="eastAsia" w:ascii="宋体" w:hAnsi="宋体" w:eastAsia="宋体" w:cs="宋体"/>
              </w:rPr>
              <w:t>任务日期</w:t>
            </w:r>
          </w:p>
        </w:tc>
      </w:tr>
      <w:tr w14:paraId="118A8EA2">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48A8FA">
            <w:pPr>
              <w:spacing w:beforeAutospacing="0" w:afterAutospacing="0"/>
              <w:ind w:right="0"/>
              <w:jc w:val="center"/>
              <w:rPr>
                <w:rFonts w:hint="eastAsia" w:ascii="宋体" w:hAnsi="宋体" w:eastAsia="宋体" w:cs="宋体"/>
              </w:rPr>
            </w:pPr>
            <w:r>
              <w:rPr>
                <w:rFonts w:hint="eastAsia" w:ascii="宋体" w:hAnsi="宋体" w:eastAsia="宋体" w:cs="宋体"/>
              </w:rPr>
              <w:t>time_point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5298BB1">
            <w:pPr>
              <w:spacing w:beforeAutospacing="0" w:afterAutospacing="0"/>
              <w:ind w:right="0"/>
              <w:jc w:val="center"/>
              <w:rPr>
                <w:rFonts w:hint="eastAsia" w:ascii="宋体" w:hAnsi="宋体" w:eastAsia="宋体" w:cs="宋体"/>
              </w:rPr>
            </w:pPr>
            <w:r>
              <w:rPr>
                <w:rFonts w:hint="eastAsia" w:ascii="宋体" w:hAnsi="宋体" w:eastAsia="宋体" w:cs="宋体"/>
              </w:rPr>
              <w:t>VARCHAR(10)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A12631F">
            <w:pPr>
              <w:spacing w:beforeAutospacing="0" w:afterAutospacing="0"/>
              <w:ind w:right="0"/>
              <w:jc w:val="center"/>
              <w:rPr>
                <w:rFonts w:hint="eastAsia" w:ascii="宋体" w:hAnsi="宋体" w:eastAsia="宋体" w:cs="宋体"/>
              </w:rPr>
            </w:pPr>
            <w:r>
              <w:rPr>
                <w:rFonts w:hint="eastAsia" w:ascii="宋体" w:hAnsi="宋体" w:eastAsia="宋体" w:cs="宋体"/>
              </w:rPr>
              <w:t>服药时间点，如 "08:00"</w:t>
            </w:r>
          </w:p>
        </w:tc>
      </w:tr>
      <w:tr w14:paraId="69F545E9">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F5A14F">
            <w:pPr>
              <w:spacing w:beforeAutospacing="0" w:afterAutospacing="0"/>
              <w:ind w:right="0"/>
              <w:jc w:val="center"/>
              <w:rPr>
                <w:rFonts w:hint="eastAsia" w:ascii="宋体" w:hAnsi="宋体" w:eastAsia="宋体" w:cs="宋体"/>
              </w:rPr>
            </w:pPr>
            <w:r>
              <w:rPr>
                <w:rFonts w:hint="eastAsia" w:ascii="宋体" w:hAnsi="宋体" w:eastAsia="宋体" w:cs="宋体"/>
              </w:rPr>
              <w:t>status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8BCAF00">
            <w:pPr>
              <w:spacing w:beforeAutospacing="0" w:afterAutospacing="0"/>
              <w:ind w:right="0"/>
              <w:jc w:val="center"/>
              <w:rPr>
                <w:rFonts w:hint="eastAsia" w:ascii="宋体" w:hAnsi="宋体" w:eastAsia="宋体" w:cs="宋体"/>
              </w:rPr>
            </w:pPr>
            <w:r>
              <w:rPr>
                <w:rFonts w:hint="eastAsia" w:ascii="宋体" w:hAnsi="宋体" w:eastAsia="宋体" w:cs="宋体"/>
              </w:rPr>
              <w:t>TINYINT DEFAULT 0</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1796F28">
            <w:pPr>
              <w:spacing w:beforeAutospacing="0" w:afterAutospacing="0"/>
              <w:ind w:right="0"/>
              <w:jc w:val="center"/>
              <w:rPr>
                <w:rFonts w:hint="eastAsia" w:ascii="宋体" w:hAnsi="宋体" w:eastAsia="宋体" w:cs="宋体"/>
              </w:rPr>
            </w:pPr>
            <w:r>
              <w:rPr>
                <w:rFonts w:hint="eastAsia" w:ascii="宋体" w:hAnsi="宋体" w:eastAsia="宋体" w:cs="宋体"/>
              </w:rPr>
              <w:t>0=未服用，1=已服用，2=漏服</w:t>
            </w:r>
          </w:p>
        </w:tc>
      </w:tr>
      <w:tr w14:paraId="60D9DA93">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77DCEB9">
            <w:pPr>
              <w:spacing w:beforeAutospacing="0" w:afterAutospacing="0"/>
              <w:ind w:right="0"/>
              <w:jc w:val="center"/>
              <w:rPr>
                <w:rFonts w:hint="eastAsia" w:ascii="宋体" w:hAnsi="宋体" w:eastAsia="宋体" w:cs="宋体"/>
              </w:rPr>
            </w:pPr>
            <w:r>
              <w:rPr>
                <w:rFonts w:hint="eastAsia" w:ascii="宋体" w:hAnsi="宋体" w:eastAsia="宋体" w:cs="宋体"/>
              </w:rPr>
              <w:t>operate_time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FE91B8E">
            <w:pPr>
              <w:spacing w:beforeAutospacing="0" w:afterAutospacing="0"/>
              <w:ind w:right="0"/>
              <w:jc w:val="center"/>
              <w:rPr>
                <w:rFonts w:hint="eastAsia" w:ascii="宋体" w:hAnsi="宋体" w:eastAsia="宋体" w:cs="宋体"/>
              </w:rPr>
            </w:pPr>
            <w:r>
              <w:rPr>
                <w:rFonts w:hint="eastAsia" w:ascii="宋体" w:hAnsi="宋体" w:eastAsia="宋体" w:cs="宋体"/>
              </w:rPr>
              <w:t>DATETIME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8F92A7D">
            <w:pPr>
              <w:spacing w:beforeAutospacing="0" w:afterAutospacing="0"/>
              <w:ind w:right="0"/>
              <w:jc w:val="center"/>
              <w:rPr>
                <w:rFonts w:hint="eastAsia" w:ascii="宋体" w:hAnsi="宋体" w:eastAsia="宋体" w:cs="宋体"/>
              </w:rPr>
            </w:pPr>
            <w:r>
              <w:rPr>
                <w:rFonts w:hint="eastAsia" w:ascii="宋体" w:hAnsi="宋体" w:eastAsia="宋体" w:cs="宋体"/>
              </w:rPr>
              <w:t>状态变更时间</w:t>
            </w:r>
          </w:p>
        </w:tc>
      </w:tr>
    </w:tbl>
    <w:p w14:paraId="535CA68B">
      <w:pPr>
        <w:spacing w:line="360" w:lineRule="auto"/>
        <w:ind w:firstLine="420"/>
        <w:rPr>
          <w:rFonts w:hint="eastAsia"/>
        </w:rPr>
      </w:pPr>
      <w:r>
        <w:rPr>
          <w:rFonts w:hint="eastAsia"/>
        </w:rPr>
        <w:t>三者层级关系：medication_plan（1）→（N）medication_task，medicine（1）→（N）medication_plan，形成「药品→计划→任务」三级主从结构。复合索引 idx_user_task_date(user_id, task_date) 支持每日任务清单高效查询。</w:t>
      </w:r>
    </w:p>
    <w:p w14:paraId="24A8B6B7">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- 10 agent_sessions（Agent会话表）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22"/>
        <w:gridCol w:w="3085"/>
        <w:gridCol w:w="3819"/>
      </w:tblGrid>
      <w:tr w14:paraId="20C95B6D">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BB7330A">
            <w:pPr>
              <w:spacing w:beforeAutospacing="0" w:afterAutospacing="0"/>
              <w:ind w:right="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A4112A7">
            <w:pPr>
              <w:spacing w:beforeAutospacing="0" w:afterAutospacing="0"/>
              <w:ind w:right="0"/>
              <w:jc w:val="center"/>
              <w:rPr>
                <w:rFonts w:hint="eastAsia" w:ascii="宋体" w:hAnsi="宋体" w:eastAsia="宋体" w:cs="宋体"/>
                <w:b/>
                <w:bCs/>
              </w:rPr>
            </w:pPr>
            <w:r>
              <w:rPr>
                <w:rFonts w:hint="eastAsia" w:ascii="宋体" w:hAnsi="宋体" w:eastAsia="宋体" w:cs="宋体"/>
                <w:b/>
                <w:bCs/>
              </w:rPr>
              <w:t>类型 &amp; 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42F1DBF">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r>
      <w:tr w14:paraId="7C8E05DE">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3E3034">
            <w:pPr>
              <w:spacing w:beforeAutospacing="0" w:afterAutospacing="0"/>
              <w:ind w:right="0"/>
              <w:jc w:val="center"/>
              <w:rPr>
                <w:rFonts w:hint="eastAsia" w:ascii="宋体" w:hAnsi="宋体" w:eastAsia="宋体" w:cs="宋体"/>
              </w:rPr>
            </w:pPr>
            <w:r>
              <w:rPr>
                <w:rFonts w:hint="eastAsia" w:ascii="宋体" w:hAnsi="宋体" w:eastAsia="宋体" w:cs="宋体"/>
              </w:rPr>
              <w:t>session_id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4CA60B">
            <w:pPr>
              <w:spacing w:beforeAutospacing="0" w:afterAutospacing="0"/>
              <w:ind w:right="0"/>
              <w:jc w:val="center"/>
              <w:rPr>
                <w:rFonts w:hint="eastAsia" w:ascii="宋体" w:hAnsi="宋体" w:eastAsia="宋体" w:cs="宋体"/>
              </w:rPr>
            </w:pPr>
            <w:r>
              <w:rPr>
                <w:rFonts w:hint="eastAsia" w:ascii="宋体" w:hAnsi="宋体" w:eastAsia="宋体" w:cs="宋体"/>
              </w:rPr>
              <w:t>VARCHAR(64) PK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921CEDA">
            <w:pPr>
              <w:spacing w:beforeAutospacing="0" w:afterAutospacing="0"/>
              <w:ind w:right="0"/>
              <w:jc w:val="left"/>
              <w:rPr>
                <w:rFonts w:hint="eastAsia" w:ascii="宋体" w:hAnsi="宋体" w:eastAsia="宋体" w:cs="宋体"/>
              </w:rPr>
            </w:pPr>
            <w:r>
              <w:rPr>
                <w:rFonts w:hint="eastAsia" w:ascii="宋体" w:hAnsi="宋体" w:eastAsia="宋体" w:cs="宋体"/>
              </w:rPr>
              <w:t>会话唯一标识（UUID）</w:t>
            </w:r>
          </w:p>
        </w:tc>
      </w:tr>
      <w:tr w14:paraId="56951963">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DA9CCF8">
            <w:pPr>
              <w:spacing w:beforeAutospacing="0" w:afterAutospacing="0"/>
              <w:ind w:right="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1C4F9A">
            <w:pPr>
              <w:spacing w:beforeAutospacing="0" w:afterAutospacing="0"/>
              <w:ind w:right="0"/>
              <w:jc w:val="center"/>
              <w:rPr>
                <w:rFonts w:hint="eastAsia" w:ascii="宋体" w:hAnsi="宋体" w:eastAsia="宋体" w:cs="宋体"/>
              </w:rPr>
            </w:pPr>
            <w:r>
              <w:rPr>
                <w:rFonts w:hint="eastAsia" w:ascii="宋体" w:hAnsi="宋体" w:eastAsia="宋体" w:cs="宋体"/>
              </w:rPr>
              <w:t>VARCHAR(64)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9FDCE18">
            <w:pPr>
              <w:spacing w:beforeAutospacing="0" w:afterAutospacing="0"/>
              <w:ind w:right="0"/>
              <w:jc w:val="left"/>
              <w:rPr>
                <w:rFonts w:hint="eastAsia" w:ascii="宋体" w:hAnsi="宋体" w:eastAsia="宋体" w:cs="宋体"/>
              </w:rPr>
            </w:pPr>
            <w:r>
              <w:rPr>
                <w:rFonts w:hint="eastAsia" w:ascii="宋体" w:hAnsi="宋体" w:eastAsia="宋体" w:cs="宋体"/>
              </w:rPr>
              <w:t>所属用户</w:t>
            </w:r>
          </w:p>
        </w:tc>
      </w:tr>
      <w:tr w14:paraId="007BDAFF">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61FCFDE">
            <w:pPr>
              <w:spacing w:beforeAutospacing="0" w:afterAutospacing="0"/>
              <w:ind w:right="0"/>
              <w:jc w:val="center"/>
              <w:rPr>
                <w:rFonts w:hint="eastAsia" w:ascii="宋体" w:hAnsi="宋体" w:eastAsia="宋体" w:cs="宋体"/>
              </w:rPr>
            </w:pPr>
            <w:r>
              <w:rPr>
                <w:rFonts w:hint="eastAsia" w:ascii="宋体" w:hAnsi="宋体" w:eastAsia="宋体" w:cs="宋体"/>
              </w:rPr>
              <w:t>created_at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BA7A4C">
            <w:pPr>
              <w:spacing w:beforeAutospacing="0" w:afterAutospacing="0"/>
              <w:ind w:right="0"/>
              <w:jc w:val="center"/>
              <w:rPr>
                <w:rFonts w:hint="eastAsia" w:ascii="宋体" w:hAnsi="宋体" w:eastAsia="宋体" w:cs="宋体"/>
              </w:rPr>
            </w:pPr>
            <w:r>
              <w:rPr>
                <w:rFonts w:hint="eastAsia" w:ascii="宋体" w:hAnsi="宋体" w:eastAsia="宋体" w:cs="宋体"/>
              </w:rPr>
              <w:t>DATETIME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A9EBE0">
            <w:pPr>
              <w:spacing w:beforeAutospacing="0" w:afterAutospacing="0"/>
              <w:ind w:right="0"/>
              <w:jc w:val="left"/>
              <w:rPr>
                <w:rFonts w:hint="eastAsia" w:ascii="宋体" w:hAnsi="宋体" w:eastAsia="宋体" w:cs="宋体"/>
              </w:rPr>
            </w:pPr>
            <w:r>
              <w:rPr>
                <w:rFonts w:hint="eastAsia" w:ascii="宋体" w:hAnsi="宋体" w:eastAsia="宋体" w:cs="宋体"/>
              </w:rPr>
              <w:t>创建时间</w:t>
            </w:r>
          </w:p>
        </w:tc>
      </w:tr>
      <w:tr w14:paraId="18990751">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BEED22">
            <w:pPr>
              <w:spacing w:beforeAutospacing="0" w:afterAutospacing="0"/>
              <w:ind w:right="0"/>
              <w:jc w:val="center"/>
              <w:rPr>
                <w:rFonts w:hint="eastAsia" w:ascii="宋体" w:hAnsi="宋体" w:eastAsia="宋体" w:cs="宋体"/>
              </w:rPr>
            </w:pPr>
            <w:r>
              <w:rPr>
                <w:rFonts w:hint="eastAsia" w:ascii="宋体" w:hAnsi="宋体" w:eastAsia="宋体" w:cs="宋体"/>
              </w:rPr>
              <w:t>updated_at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417FF1A">
            <w:pPr>
              <w:spacing w:beforeAutospacing="0" w:afterAutospacing="0"/>
              <w:ind w:right="0"/>
              <w:jc w:val="center"/>
              <w:rPr>
                <w:rFonts w:hint="eastAsia" w:ascii="宋体" w:hAnsi="宋体" w:eastAsia="宋体" w:cs="宋体"/>
              </w:rPr>
            </w:pPr>
            <w:r>
              <w:rPr>
                <w:rFonts w:hint="eastAsia" w:ascii="宋体" w:hAnsi="宋体" w:eastAsia="宋体" w:cs="宋体"/>
              </w:rPr>
              <w:t>DATETIME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B84E307">
            <w:pPr>
              <w:spacing w:beforeAutospacing="0" w:afterAutospacing="0"/>
              <w:ind w:right="0"/>
              <w:jc w:val="left"/>
              <w:rPr>
                <w:rFonts w:hint="eastAsia" w:ascii="宋体" w:hAnsi="宋体" w:eastAsia="宋体" w:cs="宋体"/>
              </w:rPr>
            </w:pPr>
            <w:r>
              <w:rPr>
                <w:rFonts w:hint="eastAsia" w:ascii="宋体" w:hAnsi="宋体" w:eastAsia="宋体" w:cs="宋体"/>
              </w:rPr>
              <w:t>最后活跃时间（ON UPDATE）</w:t>
            </w:r>
          </w:p>
        </w:tc>
      </w:tr>
      <w:tr w14:paraId="75B90A5E">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FFCDC3A">
            <w:pPr>
              <w:spacing w:beforeAutospacing="0" w:afterAutospacing="0"/>
              <w:ind w:right="0"/>
              <w:jc w:val="center"/>
              <w:rPr>
                <w:rFonts w:hint="eastAsia" w:ascii="宋体" w:hAnsi="宋体" w:eastAsia="宋体" w:cs="宋体"/>
              </w:rPr>
            </w:pPr>
            <w:r>
              <w:rPr>
                <w:rFonts w:hint="eastAsia" w:ascii="宋体" w:hAnsi="宋体" w:eastAsia="宋体" w:cs="宋体"/>
              </w:rPr>
              <w:t>summary_text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0A9A39">
            <w:pPr>
              <w:spacing w:beforeAutospacing="0" w:afterAutospacing="0"/>
              <w:ind w:right="0"/>
              <w:jc w:val="center"/>
              <w:rPr>
                <w:rFonts w:hint="eastAsia" w:ascii="宋体" w:hAnsi="宋体" w:eastAsia="宋体" w:cs="宋体"/>
              </w:rPr>
            </w:pPr>
            <w:r>
              <w:rPr>
                <w:rFonts w:hint="eastAsia" w:ascii="宋体" w:hAnsi="宋体" w:eastAsia="宋体" w:cs="宋体"/>
              </w:rPr>
              <w:t>TEXT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E92C8E0">
            <w:pPr>
              <w:spacing w:beforeAutospacing="0" w:afterAutospacing="0"/>
              <w:ind w:right="0"/>
              <w:jc w:val="left"/>
              <w:rPr>
                <w:rFonts w:hint="eastAsia" w:ascii="宋体" w:hAnsi="宋体" w:eastAsia="宋体" w:cs="宋体"/>
              </w:rPr>
            </w:pPr>
            <w:r>
              <w:rPr>
                <w:rFonts w:hint="eastAsia" w:ascii="宋体" w:hAnsi="宋体" w:eastAsia="宋体" w:cs="宋体"/>
              </w:rPr>
              <w:t>会话摘要（长期记忆压缩文本）</w:t>
            </w:r>
          </w:p>
        </w:tc>
      </w:tr>
    </w:tbl>
    <w:p w14:paraId="63F5D5E1">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- 11 agent_messages（Agent 消息表）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73"/>
        <w:gridCol w:w="3052"/>
        <w:gridCol w:w="4301"/>
      </w:tblGrid>
      <w:tr w14:paraId="31C6E02B">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EF7E3B4">
            <w:pPr>
              <w:spacing w:beforeAutospacing="0" w:afterAutospacing="0"/>
              <w:ind w:right="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4ABA556">
            <w:pPr>
              <w:spacing w:beforeAutospacing="0" w:afterAutospacing="0"/>
              <w:ind w:right="0"/>
              <w:jc w:val="center"/>
              <w:rPr>
                <w:rFonts w:hint="eastAsia" w:ascii="宋体" w:hAnsi="宋体" w:eastAsia="宋体" w:cs="宋体"/>
                <w:b/>
                <w:bCs/>
              </w:rPr>
            </w:pPr>
            <w:r>
              <w:rPr>
                <w:rFonts w:hint="eastAsia" w:ascii="宋体" w:hAnsi="宋体" w:eastAsia="宋体" w:cs="宋体"/>
                <w:b/>
                <w:bCs/>
              </w:rPr>
              <w:t>类型 &amp; 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390FC7B">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r>
      <w:tr w14:paraId="3C8D7942">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3C713A1">
            <w:pPr>
              <w:spacing w:beforeAutospacing="0" w:afterAutospacing="0"/>
              <w:ind w:right="0"/>
              <w:jc w:val="center"/>
              <w:rPr>
                <w:rFonts w:hint="eastAsia" w:ascii="宋体" w:hAnsi="宋体" w:eastAsia="宋体" w:cs="宋体"/>
              </w:rPr>
            </w:pPr>
            <w:r>
              <w:rPr>
                <w:rFonts w:hint="eastAsia" w:ascii="宋体" w:hAnsi="宋体" w:eastAsia="宋体" w:cs="宋体"/>
              </w:rPr>
              <w:t>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D1D658E">
            <w:pPr>
              <w:spacing w:beforeAutospacing="0" w:afterAutospacing="0"/>
              <w:ind w:right="0"/>
              <w:jc w:val="center"/>
              <w:rPr>
                <w:rFonts w:hint="eastAsia" w:ascii="宋体" w:hAnsi="宋体" w:eastAsia="宋体" w:cs="宋体"/>
              </w:rPr>
            </w:pPr>
            <w:r>
              <w:rPr>
                <w:rFonts w:hint="eastAsia" w:ascii="宋体" w:hAnsi="宋体" w:eastAsia="宋体" w:cs="宋体"/>
              </w:rPr>
              <w:t>BIGINT PK AUTO_INCREMENT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0646F14">
            <w:pPr>
              <w:spacing w:beforeAutospacing="0" w:afterAutospacing="0"/>
              <w:ind w:right="0"/>
              <w:jc w:val="left"/>
              <w:rPr>
                <w:rFonts w:hint="eastAsia" w:ascii="宋体" w:hAnsi="宋体" w:eastAsia="宋体" w:cs="宋体"/>
              </w:rPr>
            </w:pPr>
            <w:r>
              <w:rPr>
                <w:rFonts w:hint="eastAsia" w:ascii="宋体" w:hAnsi="宋体" w:eastAsia="宋体" w:cs="宋体"/>
              </w:rPr>
              <w:t>消息自增 ID</w:t>
            </w:r>
          </w:p>
        </w:tc>
      </w:tr>
      <w:tr w14:paraId="2AFB7342">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554F55F">
            <w:pPr>
              <w:spacing w:beforeAutospacing="0" w:afterAutospacing="0"/>
              <w:ind w:right="0"/>
              <w:jc w:val="center"/>
              <w:rPr>
                <w:rFonts w:hint="eastAsia" w:ascii="宋体" w:hAnsi="宋体" w:eastAsia="宋体" w:cs="宋体"/>
              </w:rPr>
            </w:pPr>
            <w:r>
              <w:rPr>
                <w:rFonts w:hint="eastAsia" w:ascii="宋体" w:hAnsi="宋体" w:eastAsia="宋体" w:cs="宋体"/>
              </w:rPr>
              <w:t>session_id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FC126F">
            <w:pPr>
              <w:spacing w:beforeAutospacing="0" w:afterAutospacing="0"/>
              <w:ind w:right="0"/>
              <w:jc w:val="center"/>
              <w:rPr>
                <w:rFonts w:hint="eastAsia" w:ascii="宋体" w:hAnsi="宋体" w:eastAsia="宋体" w:cs="宋体"/>
              </w:rPr>
            </w:pPr>
            <w:r>
              <w:rPr>
                <w:rFonts w:hint="eastAsia" w:ascii="宋体" w:hAnsi="宋体" w:eastAsia="宋体" w:cs="宋体"/>
              </w:rPr>
              <w:t>VARCHAR(64)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CFE690B">
            <w:pPr>
              <w:spacing w:beforeAutospacing="0" w:afterAutospacing="0"/>
              <w:ind w:right="0"/>
              <w:jc w:val="left"/>
              <w:rPr>
                <w:rFonts w:hint="eastAsia" w:ascii="宋体" w:hAnsi="宋体" w:eastAsia="宋体" w:cs="宋体"/>
              </w:rPr>
            </w:pPr>
            <w:r>
              <w:rPr>
                <w:rFonts w:hint="eastAsia" w:ascii="宋体" w:hAnsi="宋体" w:eastAsia="宋体" w:cs="宋体"/>
              </w:rPr>
              <w:t>归属会话（→ agent_sessions）</w:t>
            </w:r>
          </w:p>
        </w:tc>
      </w:tr>
      <w:tr w14:paraId="1A06CA12">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A9EF630">
            <w:pPr>
              <w:spacing w:beforeAutospacing="0" w:afterAutospacing="0"/>
              <w:ind w:right="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6E29664">
            <w:pPr>
              <w:spacing w:beforeAutospacing="0" w:afterAutospacing="0"/>
              <w:ind w:right="0"/>
              <w:jc w:val="center"/>
              <w:rPr>
                <w:rFonts w:hint="eastAsia" w:ascii="宋体" w:hAnsi="宋体" w:eastAsia="宋体" w:cs="宋体"/>
              </w:rPr>
            </w:pPr>
            <w:r>
              <w:rPr>
                <w:rFonts w:hint="eastAsia" w:ascii="宋体" w:hAnsi="宋体" w:eastAsia="宋体" w:cs="宋体"/>
              </w:rPr>
              <w:t>VARCHAR(64)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260AA4A">
            <w:pPr>
              <w:spacing w:beforeAutospacing="0" w:afterAutospacing="0"/>
              <w:ind w:right="0"/>
              <w:jc w:val="left"/>
              <w:rPr>
                <w:rFonts w:hint="eastAsia" w:ascii="宋体" w:hAnsi="宋体" w:eastAsia="宋体" w:cs="宋体"/>
              </w:rPr>
            </w:pPr>
            <w:r>
              <w:rPr>
                <w:rFonts w:hint="eastAsia" w:ascii="宋体" w:hAnsi="宋体" w:eastAsia="宋体" w:cs="宋体"/>
              </w:rPr>
              <w:t>所属用户</w:t>
            </w:r>
          </w:p>
        </w:tc>
      </w:tr>
      <w:tr w14:paraId="0FF27F88">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2DE3859">
            <w:pPr>
              <w:spacing w:beforeAutospacing="0" w:afterAutospacing="0"/>
              <w:ind w:right="0"/>
              <w:jc w:val="center"/>
              <w:rPr>
                <w:rFonts w:hint="eastAsia" w:ascii="宋体" w:hAnsi="宋体" w:eastAsia="宋体" w:cs="宋体"/>
              </w:rPr>
            </w:pPr>
            <w:r>
              <w:rPr>
                <w:rFonts w:hint="eastAsia" w:ascii="宋体" w:hAnsi="宋体" w:eastAsia="宋体" w:cs="宋体"/>
              </w:rPr>
              <w:t>role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D8934C6">
            <w:pPr>
              <w:spacing w:beforeAutospacing="0" w:afterAutospacing="0"/>
              <w:ind w:right="0"/>
              <w:jc w:val="center"/>
              <w:rPr>
                <w:rFonts w:hint="eastAsia" w:ascii="宋体" w:hAnsi="宋体" w:eastAsia="宋体" w:cs="宋体"/>
              </w:rPr>
            </w:pPr>
            <w:r>
              <w:rPr>
                <w:rFonts w:hint="eastAsia" w:ascii="宋体" w:hAnsi="宋体" w:eastAsia="宋体" w:cs="宋体"/>
              </w:rPr>
              <w:t>VARCHAR(32)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F600E87">
            <w:pPr>
              <w:spacing w:beforeAutospacing="0" w:afterAutospacing="0"/>
              <w:ind w:right="0"/>
              <w:jc w:val="left"/>
              <w:rPr>
                <w:rFonts w:hint="eastAsia" w:ascii="宋体" w:hAnsi="宋体" w:eastAsia="宋体" w:cs="宋体"/>
              </w:rPr>
            </w:pPr>
            <w:r>
              <w:rPr>
                <w:rFonts w:hint="eastAsia" w:ascii="宋体" w:hAnsi="宋体" w:eastAsia="宋体" w:cs="宋体"/>
              </w:rPr>
              <w:t>user / assistant / tool</w:t>
            </w:r>
          </w:p>
        </w:tc>
      </w:tr>
      <w:tr w14:paraId="50D68E0F">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7D0CBF1">
            <w:pPr>
              <w:spacing w:beforeAutospacing="0" w:afterAutospacing="0"/>
              <w:ind w:right="0"/>
              <w:jc w:val="center"/>
              <w:rPr>
                <w:rFonts w:hint="eastAsia" w:ascii="宋体" w:hAnsi="宋体" w:eastAsia="宋体" w:cs="宋体"/>
              </w:rPr>
            </w:pPr>
            <w:r>
              <w:rPr>
                <w:rFonts w:hint="eastAsia" w:ascii="宋体" w:hAnsi="宋体" w:eastAsia="宋体" w:cs="宋体"/>
              </w:rPr>
              <w:t>content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AF5F5B">
            <w:pPr>
              <w:spacing w:beforeAutospacing="0" w:afterAutospacing="0"/>
              <w:ind w:right="0"/>
              <w:jc w:val="center"/>
              <w:rPr>
                <w:rFonts w:hint="eastAsia" w:ascii="宋体" w:hAnsi="宋体" w:eastAsia="宋体" w:cs="宋体"/>
              </w:rPr>
            </w:pPr>
            <w:r>
              <w:rPr>
                <w:rFonts w:hint="eastAsia" w:ascii="宋体" w:hAnsi="宋体" w:eastAsia="宋体" w:cs="宋体"/>
              </w:rPr>
              <w:t>MEDIUMTEXT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875AE47">
            <w:pPr>
              <w:spacing w:beforeAutospacing="0" w:afterAutospacing="0"/>
              <w:ind w:right="0"/>
              <w:jc w:val="left"/>
              <w:rPr>
                <w:rFonts w:hint="eastAsia" w:ascii="宋体" w:hAnsi="宋体" w:eastAsia="宋体" w:cs="宋体"/>
              </w:rPr>
            </w:pPr>
            <w:r>
              <w:rPr>
                <w:rFonts w:hint="eastAsia" w:ascii="宋体" w:hAnsi="宋体" w:eastAsia="宋体" w:cs="宋体"/>
              </w:rPr>
              <w:t>消息内容（支持 Base64 图片，最大 16 MB）</w:t>
            </w:r>
          </w:p>
        </w:tc>
      </w:tr>
      <w:tr w14:paraId="6CA71766">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7737C2">
            <w:pPr>
              <w:spacing w:beforeAutospacing="0" w:afterAutospacing="0"/>
              <w:ind w:right="0"/>
              <w:jc w:val="center"/>
              <w:rPr>
                <w:rFonts w:hint="eastAsia" w:ascii="宋体" w:hAnsi="宋体" w:eastAsia="宋体" w:cs="宋体"/>
              </w:rPr>
            </w:pPr>
            <w:r>
              <w:rPr>
                <w:rFonts w:hint="eastAsia" w:ascii="宋体" w:hAnsi="宋体" w:eastAsia="宋体" w:cs="宋体"/>
              </w:rPr>
              <w:t>action_type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9F198AC">
            <w:pPr>
              <w:spacing w:beforeAutospacing="0" w:afterAutospacing="0"/>
              <w:ind w:right="0"/>
              <w:jc w:val="center"/>
              <w:rPr>
                <w:rFonts w:hint="eastAsia" w:ascii="宋体" w:hAnsi="宋体" w:eastAsia="宋体" w:cs="宋体"/>
              </w:rPr>
            </w:pPr>
            <w:r>
              <w:rPr>
                <w:rFonts w:hint="eastAsia" w:ascii="宋体" w:hAnsi="宋体" w:eastAsia="宋体" w:cs="宋体"/>
              </w:rPr>
              <w:t>VARCHAR(64)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2647DF2">
            <w:pPr>
              <w:spacing w:beforeAutospacing="0" w:afterAutospacing="0"/>
              <w:ind w:right="0"/>
              <w:jc w:val="left"/>
              <w:rPr>
                <w:rFonts w:hint="eastAsia" w:ascii="宋体" w:hAnsi="宋体" w:eastAsia="宋体" w:cs="宋体"/>
              </w:rPr>
            </w:pPr>
            <w:r>
              <w:rPr>
                <w:rFonts w:hint="eastAsia" w:ascii="宋体" w:hAnsi="宋体" w:eastAsia="宋体" w:cs="宋体"/>
              </w:rPr>
              <w:t>操作类型：plan / medicine / task / family</w:t>
            </w:r>
          </w:p>
        </w:tc>
      </w:tr>
      <w:tr w14:paraId="266067B1">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F1F2BA0">
            <w:pPr>
              <w:spacing w:beforeAutospacing="0" w:afterAutospacing="0"/>
              <w:ind w:right="0"/>
              <w:jc w:val="center"/>
              <w:rPr>
                <w:rFonts w:hint="eastAsia" w:ascii="宋体" w:hAnsi="宋体" w:eastAsia="宋体" w:cs="宋体"/>
              </w:rPr>
            </w:pPr>
            <w:r>
              <w:rPr>
                <w:rFonts w:hint="eastAsia" w:ascii="宋体" w:hAnsi="宋体" w:eastAsia="宋体" w:cs="宋体"/>
              </w:rPr>
              <w:t>action_data</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7C1797">
            <w:pPr>
              <w:spacing w:beforeAutospacing="0" w:afterAutospacing="0"/>
              <w:ind w:right="0"/>
              <w:jc w:val="center"/>
              <w:rPr>
                <w:rFonts w:hint="eastAsia" w:ascii="宋体" w:hAnsi="宋体" w:eastAsia="宋体" w:cs="宋体"/>
              </w:rPr>
            </w:pPr>
            <w:r>
              <w:rPr>
                <w:rFonts w:hint="eastAsia" w:ascii="宋体" w:hAnsi="宋体" w:eastAsia="宋体" w:cs="宋体"/>
              </w:rPr>
              <w:t>TEXT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CAD1CF">
            <w:pPr>
              <w:spacing w:beforeAutospacing="0" w:afterAutospacing="0"/>
              <w:ind w:right="0"/>
              <w:jc w:val="left"/>
              <w:rPr>
                <w:rFonts w:hint="eastAsia" w:ascii="宋体" w:hAnsi="宋体" w:eastAsia="宋体" w:cs="宋体"/>
              </w:rPr>
            </w:pPr>
            <w:r>
              <w:rPr>
                <w:rFonts w:hint="eastAsia" w:ascii="宋体" w:hAnsi="宋体" w:eastAsia="宋体" w:cs="宋体"/>
              </w:rPr>
              <w:t>操作数据（JSON 格式）</w:t>
            </w:r>
          </w:p>
        </w:tc>
      </w:tr>
      <w:tr w14:paraId="0C266991">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DD80B6D">
            <w:pPr>
              <w:spacing w:beforeAutospacing="0" w:afterAutospacing="0"/>
              <w:ind w:right="0"/>
              <w:jc w:val="center"/>
              <w:rPr>
                <w:rFonts w:hint="eastAsia" w:ascii="宋体" w:hAnsi="宋体" w:eastAsia="宋体" w:cs="宋体"/>
              </w:rPr>
            </w:pPr>
            <w:r>
              <w:rPr>
                <w:rFonts w:hint="eastAsia" w:ascii="宋体" w:hAnsi="宋体" w:eastAsia="宋体" w:cs="宋体"/>
              </w:rPr>
              <w:t>created_at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28E6945">
            <w:pPr>
              <w:spacing w:beforeAutospacing="0" w:afterAutospacing="0"/>
              <w:ind w:right="0"/>
              <w:jc w:val="center"/>
              <w:rPr>
                <w:rFonts w:hint="eastAsia" w:ascii="宋体" w:hAnsi="宋体" w:eastAsia="宋体" w:cs="宋体"/>
              </w:rPr>
            </w:pPr>
            <w:r>
              <w:rPr>
                <w:rFonts w:hint="eastAsia" w:ascii="宋体" w:hAnsi="宋体" w:eastAsia="宋体" w:cs="宋体"/>
              </w:rPr>
              <w:t>DATETIME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5959B9F">
            <w:pPr>
              <w:spacing w:beforeAutospacing="0" w:afterAutospacing="0"/>
              <w:ind w:right="0"/>
              <w:jc w:val="left"/>
              <w:rPr>
                <w:rFonts w:hint="eastAsia" w:ascii="宋体" w:hAnsi="宋体" w:eastAsia="宋体" w:cs="宋体"/>
              </w:rPr>
            </w:pPr>
            <w:r>
              <w:rPr>
                <w:rFonts w:hint="eastAsia" w:ascii="宋体" w:hAnsi="宋体" w:eastAsia="宋体" w:cs="宋体"/>
              </w:rPr>
              <w:t>消息时间</w:t>
            </w:r>
          </w:p>
        </w:tc>
      </w:tr>
    </w:tbl>
    <w:p w14:paraId="7CABC772">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 - 12 agent_pending_actions（待确认动作表）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94"/>
        <w:gridCol w:w="3140"/>
        <w:gridCol w:w="3692"/>
      </w:tblGrid>
      <w:tr w14:paraId="77982DD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E9A1CF7">
            <w:pPr>
              <w:spacing w:beforeAutospacing="0" w:afterAutospacing="0"/>
              <w:ind w:right="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3CE0B4F">
            <w:pPr>
              <w:spacing w:beforeAutospacing="0" w:afterAutospacing="0"/>
              <w:ind w:right="0"/>
              <w:jc w:val="center"/>
              <w:rPr>
                <w:rFonts w:hint="eastAsia" w:ascii="宋体" w:hAnsi="宋体" w:eastAsia="宋体" w:cs="宋体"/>
                <w:b/>
                <w:bCs/>
              </w:rPr>
            </w:pPr>
            <w:r>
              <w:rPr>
                <w:rFonts w:hint="eastAsia" w:ascii="宋体" w:hAnsi="宋体" w:eastAsia="宋体" w:cs="宋体"/>
                <w:b/>
                <w:bCs/>
              </w:rPr>
              <w:t>类型 &amp; 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45714F2">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r>
      <w:tr w14:paraId="7D58A61D">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A75B556">
            <w:pPr>
              <w:spacing w:beforeAutospacing="0" w:afterAutospacing="0"/>
              <w:ind w:right="0"/>
              <w:jc w:val="center"/>
              <w:rPr>
                <w:rFonts w:hint="eastAsia" w:ascii="宋体" w:hAnsi="宋体" w:eastAsia="宋体" w:cs="宋体"/>
              </w:rPr>
            </w:pPr>
            <w:r>
              <w:rPr>
                <w:rFonts w:hint="eastAsia" w:ascii="宋体" w:hAnsi="宋体" w:eastAsia="宋体" w:cs="宋体"/>
              </w:rPr>
              <w:t>action_id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282A9A">
            <w:pPr>
              <w:spacing w:beforeAutospacing="0" w:afterAutospacing="0"/>
              <w:ind w:right="0"/>
              <w:jc w:val="center"/>
              <w:rPr>
                <w:rFonts w:hint="eastAsia" w:ascii="宋体" w:hAnsi="宋体" w:eastAsia="宋体" w:cs="宋体"/>
              </w:rPr>
            </w:pPr>
            <w:r>
              <w:rPr>
                <w:rFonts w:hint="eastAsia" w:ascii="宋体" w:hAnsi="宋体" w:eastAsia="宋体" w:cs="宋体"/>
              </w:rPr>
              <w:t>VARCHAR(64) PK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8E2F78">
            <w:pPr>
              <w:spacing w:beforeAutospacing="0" w:afterAutospacing="0"/>
              <w:ind w:right="0"/>
              <w:jc w:val="center"/>
              <w:rPr>
                <w:rFonts w:hint="eastAsia" w:ascii="宋体" w:hAnsi="宋体" w:eastAsia="宋体" w:cs="宋体"/>
              </w:rPr>
            </w:pPr>
            <w:r>
              <w:rPr>
                <w:rFonts w:hint="eastAsia" w:ascii="宋体" w:hAnsi="宋体" w:eastAsia="宋体" w:cs="宋体"/>
              </w:rPr>
              <w:t>动作唯一 ID</w:t>
            </w:r>
          </w:p>
        </w:tc>
      </w:tr>
      <w:tr w14:paraId="7AA9BA6A">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E5755CD">
            <w:pPr>
              <w:spacing w:beforeAutospacing="0" w:afterAutospacing="0"/>
              <w:ind w:right="0"/>
              <w:jc w:val="center"/>
              <w:rPr>
                <w:rFonts w:hint="eastAsia" w:ascii="宋体" w:hAnsi="宋体" w:eastAsia="宋体" w:cs="宋体"/>
              </w:rPr>
            </w:pPr>
            <w:r>
              <w:rPr>
                <w:rFonts w:hint="eastAsia" w:ascii="宋体" w:hAnsi="宋体" w:eastAsia="宋体" w:cs="宋体"/>
              </w:rPr>
              <w:t>session_id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95BAEE">
            <w:pPr>
              <w:spacing w:beforeAutospacing="0" w:afterAutospacing="0"/>
              <w:ind w:right="0"/>
              <w:jc w:val="center"/>
              <w:rPr>
                <w:rFonts w:hint="eastAsia" w:ascii="宋体" w:hAnsi="宋体" w:eastAsia="宋体" w:cs="宋体"/>
              </w:rPr>
            </w:pPr>
            <w:r>
              <w:rPr>
                <w:rFonts w:hint="eastAsia" w:ascii="宋体" w:hAnsi="宋体" w:eastAsia="宋体" w:cs="宋体"/>
              </w:rPr>
              <w:t>VARCHAR(64)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59C80C">
            <w:pPr>
              <w:spacing w:beforeAutospacing="0" w:afterAutospacing="0"/>
              <w:ind w:right="0"/>
              <w:jc w:val="center"/>
              <w:rPr>
                <w:rFonts w:hint="eastAsia" w:ascii="宋体" w:hAnsi="宋体" w:eastAsia="宋体" w:cs="宋体"/>
              </w:rPr>
            </w:pPr>
            <w:r>
              <w:rPr>
                <w:rFonts w:hint="eastAsia" w:ascii="宋体" w:hAnsi="宋体" w:eastAsia="宋体" w:cs="宋体"/>
              </w:rPr>
              <w:t>归属会话</w:t>
            </w:r>
          </w:p>
        </w:tc>
      </w:tr>
      <w:tr w14:paraId="5B27B4B9">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79035C0">
            <w:pPr>
              <w:spacing w:beforeAutospacing="0" w:afterAutospacing="0"/>
              <w:ind w:right="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9EEEEDB">
            <w:pPr>
              <w:spacing w:beforeAutospacing="0" w:afterAutospacing="0"/>
              <w:ind w:right="0"/>
              <w:jc w:val="center"/>
              <w:rPr>
                <w:rFonts w:hint="eastAsia" w:ascii="宋体" w:hAnsi="宋体" w:eastAsia="宋体" w:cs="宋体"/>
              </w:rPr>
            </w:pPr>
            <w:r>
              <w:rPr>
                <w:rFonts w:hint="eastAsia" w:ascii="宋体" w:hAnsi="宋体" w:eastAsia="宋体" w:cs="宋体"/>
              </w:rPr>
              <w:t>VARCHAR(64)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9AFD72E">
            <w:pPr>
              <w:spacing w:beforeAutospacing="0" w:afterAutospacing="0"/>
              <w:ind w:right="0"/>
              <w:jc w:val="center"/>
              <w:rPr>
                <w:rFonts w:hint="eastAsia" w:ascii="宋体" w:hAnsi="宋体" w:eastAsia="宋体" w:cs="宋体"/>
              </w:rPr>
            </w:pPr>
            <w:r>
              <w:rPr>
                <w:rFonts w:hint="eastAsia" w:ascii="宋体" w:hAnsi="宋体" w:eastAsia="宋体" w:cs="宋体"/>
              </w:rPr>
              <w:t>所属用户</w:t>
            </w:r>
          </w:p>
        </w:tc>
      </w:tr>
      <w:tr w14:paraId="06CCEE08">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43F731B">
            <w:pPr>
              <w:spacing w:beforeAutospacing="0" w:afterAutospacing="0"/>
              <w:ind w:right="0"/>
              <w:jc w:val="center"/>
              <w:rPr>
                <w:rFonts w:hint="eastAsia" w:ascii="宋体" w:hAnsi="宋体" w:eastAsia="宋体" w:cs="宋体"/>
              </w:rPr>
            </w:pPr>
            <w:r>
              <w:rPr>
                <w:rFonts w:hint="eastAsia" w:ascii="宋体" w:hAnsi="宋体" w:eastAsia="宋体" w:cs="宋体"/>
              </w:rPr>
              <w:t>action_type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109963">
            <w:pPr>
              <w:spacing w:beforeAutospacing="0" w:afterAutospacing="0"/>
              <w:ind w:right="0"/>
              <w:jc w:val="center"/>
              <w:rPr>
                <w:rFonts w:hint="eastAsia" w:ascii="宋体" w:hAnsi="宋体" w:eastAsia="宋体" w:cs="宋体"/>
              </w:rPr>
            </w:pPr>
            <w:r>
              <w:rPr>
                <w:rFonts w:hint="eastAsia" w:ascii="宋体" w:hAnsi="宋体" w:eastAsia="宋体" w:cs="宋体"/>
              </w:rPr>
              <w:t>VARCHAR(64)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2773E1C">
            <w:pPr>
              <w:spacing w:beforeAutospacing="0" w:afterAutospacing="0"/>
              <w:ind w:right="0"/>
              <w:jc w:val="center"/>
              <w:rPr>
                <w:rFonts w:hint="eastAsia" w:ascii="宋体" w:hAnsi="宋体" w:eastAsia="宋体" w:cs="宋体"/>
              </w:rPr>
            </w:pPr>
            <w:r>
              <w:rPr>
                <w:rFonts w:hint="eastAsia" w:ascii="宋体" w:hAnsi="宋体" w:eastAsia="宋体" w:cs="宋体"/>
              </w:rPr>
              <w:t>动作类型</w:t>
            </w:r>
          </w:p>
        </w:tc>
      </w:tr>
      <w:tr w14:paraId="2722DFE0">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7AF0130">
            <w:pPr>
              <w:spacing w:beforeAutospacing="0" w:afterAutospacing="0"/>
              <w:ind w:right="0"/>
              <w:jc w:val="center"/>
              <w:rPr>
                <w:rFonts w:hint="eastAsia" w:ascii="宋体" w:hAnsi="宋体" w:eastAsia="宋体" w:cs="宋体"/>
              </w:rPr>
            </w:pPr>
            <w:r>
              <w:rPr>
                <w:rFonts w:hint="eastAsia" w:ascii="宋体" w:hAnsi="宋体" w:eastAsia="宋体" w:cs="宋体"/>
              </w:rPr>
              <w:t>preview_json</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BC822E">
            <w:pPr>
              <w:spacing w:beforeAutospacing="0" w:afterAutospacing="0"/>
              <w:ind w:right="0"/>
              <w:jc w:val="center"/>
              <w:rPr>
                <w:rFonts w:hint="eastAsia" w:ascii="宋体" w:hAnsi="宋体" w:eastAsia="宋体" w:cs="宋体"/>
              </w:rPr>
            </w:pPr>
            <w:r>
              <w:rPr>
                <w:rFonts w:hint="eastAsia" w:ascii="宋体" w:hAnsi="宋体" w:eastAsia="宋体" w:cs="宋体"/>
              </w:rPr>
              <w:t>TEXT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3D2D550">
            <w:pPr>
              <w:spacing w:beforeAutospacing="0" w:afterAutospacing="0"/>
              <w:ind w:right="0"/>
              <w:jc w:val="center"/>
              <w:rPr>
                <w:rFonts w:hint="eastAsia" w:ascii="宋体" w:hAnsi="宋体" w:eastAsia="宋体" w:cs="宋体"/>
              </w:rPr>
            </w:pPr>
            <w:r>
              <w:rPr>
                <w:rFonts w:hint="eastAsia" w:ascii="宋体" w:hAnsi="宋体" w:eastAsia="宋体" w:cs="宋体"/>
              </w:rPr>
              <w:t>用户可读的预览内容（JSON）</w:t>
            </w:r>
          </w:p>
        </w:tc>
      </w:tr>
      <w:tr w14:paraId="2D6F47C9">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577022">
            <w:pPr>
              <w:spacing w:beforeAutospacing="0" w:afterAutospacing="0"/>
              <w:ind w:right="0"/>
              <w:jc w:val="center"/>
              <w:rPr>
                <w:rFonts w:hint="eastAsia" w:ascii="宋体" w:hAnsi="宋体" w:eastAsia="宋体" w:cs="宋体"/>
              </w:rPr>
            </w:pPr>
            <w:r>
              <w:rPr>
                <w:rFonts w:hint="eastAsia" w:ascii="宋体" w:hAnsi="宋体" w:eastAsia="宋体" w:cs="宋体"/>
              </w:rPr>
              <w:t>tool_args_json</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4FE65BA">
            <w:pPr>
              <w:spacing w:beforeAutospacing="0" w:afterAutospacing="0"/>
              <w:ind w:right="0"/>
              <w:jc w:val="center"/>
              <w:rPr>
                <w:rFonts w:hint="eastAsia" w:ascii="宋体" w:hAnsi="宋体" w:eastAsia="宋体" w:cs="宋体"/>
              </w:rPr>
            </w:pPr>
            <w:r>
              <w:rPr>
                <w:rFonts w:hint="eastAsia" w:ascii="宋体" w:hAnsi="宋体" w:eastAsia="宋体" w:cs="宋体"/>
              </w:rPr>
              <w:t>TEXT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29711ED">
            <w:pPr>
              <w:spacing w:beforeAutospacing="0" w:afterAutospacing="0"/>
              <w:ind w:right="0"/>
              <w:jc w:val="center"/>
              <w:rPr>
                <w:rFonts w:hint="eastAsia" w:ascii="宋体" w:hAnsi="宋体" w:eastAsia="宋体" w:cs="宋体"/>
              </w:rPr>
            </w:pPr>
            <w:r>
              <w:rPr>
                <w:rFonts w:hint="eastAsia" w:ascii="宋体" w:hAnsi="宋体" w:eastAsia="宋体" w:cs="宋体"/>
              </w:rPr>
              <w:t>Tool 调用参数（JSON）</w:t>
            </w:r>
          </w:p>
        </w:tc>
      </w:tr>
      <w:tr w14:paraId="7C0A4790">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6754F16">
            <w:pPr>
              <w:spacing w:beforeAutospacing="0" w:afterAutospacing="0"/>
              <w:ind w:right="0"/>
              <w:jc w:val="center"/>
              <w:rPr>
                <w:rFonts w:hint="eastAsia" w:ascii="宋体" w:hAnsi="宋体" w:eastAsia="宋体" w:cs="宋体"/>
              </w:rPr>
            </w:pPr>
            <w:r>
              <w:rPr>
                <w:rFonts w:hint="eastAsia" w:ascii="宋体" w:hAnsi="宋体" w:eastAsia="宋体" w:cs="宋体"/>
              </w:rPr>
              <w:t>status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0416DE8">
            <w:pPr>
              <w:spacing w:beforeAutospacing="0" w:afterAutospacing="0"/>
              <w:ind w:right="0"/>
              <w:jc w:val="center"/>
              <w:rPr>
                <w:rFonts w:hint="eastAsia" w:ascii="宋体" w:hAnsi="宋体" w:eastAsia="宋体" w:cs="宋体"/>
              </w:rPr>
            </w:pPr>
            <w:r>
              <w:rPr>
                <w:rFonts w:hint="eastAsia" w:ascii="宋体" w:hAnsi="宋体" w:eastAsia="宋体" w:cs="宋体"/>
              </w:rPr>
              <w:t>VARCHAR(16)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D9A16DC">
            <w:pPr>
              <w:spacing w:beforeAutospacing="0" w:afterAutospacing="0"/>
              <w:ind w:right="0"/>
              <w:jc w:val="center"/>
              <w:rPr>
                <w:rFonts w:hint="eastAsia" w:ascii="宋体" w:hAnsi="宋体" w:eastAsia="宋体" w:cs="宋体"/>
              </w:rPr>
            </w:pPr>
            <w:r>
              <w:rPr>
                <w:rFonts w:hint="eastAsia" w:ascii="宋体" w:hAnsi="宋体" w:eastAsia="宋体" w:cs="宋体"/>
              </w:rPr>
              <w:t>pending / done / failed / canceled</w:t>
            </w:r>
          </w:p>
        </w:tc>
      </w:tr>
      <w:tr w14:paraId="52916431">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218534">
            <w:pPr>
              <w:spacing w:beforeAutospacing="0" w:afterAutospacing="0"/>
              <w:ind w:right="0"/>
              <w:jc w:val="center"/>
              <w:rPr>
                <w:rFonts w:hint="eastAsia" w:ascii="宋体" w:hAnsi="宋体" w:eastAsia="宋体" w:cs="宋体"/>
              </w:rPr>
            </w:pPr>
            <w:r>
              <w:rPr>
                <w:rFonts w:hint="eastAsia" w:ascii="宋体" w:hAnsi="宋体" w:eastAsia="宋体" w:cs="宋体"/>
              </w:rPr>
              <w:t>result_json</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5281451">
            <w:pPr>
              <w:spacing w:beforeAutospacing="0" w:afterAutospacing="0"/>
              <w:ind w:right="0"/>
              <w:jc w:val="center"/>
              <w:rPr>
                <w:rFonts w:hint="eastAsia" w:ascii="宋体" w:hAnsi="宋体" w:eastAsia="宋体" w:cs="宋体"/>
              </w:rPr>
            </w:pPr>
            <w:r>
              <w:rPr>
                <w:rFonts w:hint="eastAsia" w:ascii="宋体" w:hAnsi="宋体" w:eastAsia="宋体" w:cs="宋体"/>
              </w:rPr>
              <w:t>TEXT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A841C4">
            <w:pPr>
              <w:spacing w:beforeAutospacing="0" w:afterAutospacing="0"/>
              <w:ind w:right="0"/>
              <w:jc w:val="center"/>
              <w:rPr>
                <w:rFonts w:hint="eastAsia" w:ascii="宋体" w:hAnsi="宋体" w:eastAsia="宋体" w:cs="宋体"/>
              </w:rPr>
            </w:pPr>
            <w:r>
              <w:rPr>
                <w:rFonts w:hint="eastAsia" w:ascii="宋体" w:hAnsi="宋体" w:eastAsia="宋体" w:cs="宋体"/>
              </w:rPr>
              <w:t>执行结果（JSON）</w:t>
            </w:r>
          </w:p>
        </w:tc>
      </w:tr>
      <w:tr w14:paraId="52E348F7">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53B053">
            <w:pPr>
              <w:spacing w:beforeAutospacing="0" w:afterAutospacing="0"/>
              <w:ind w:right="0"/>
              <w:jc w:val="center"/>
              <w:rPr>
                <w:rFonts w:hint="eastAsia" w:ascii="宋体" w:hAnsi="宋体" w:eastAsia="宋体" w:cs="宋体"/>
              </w:rPr>
            </w:pPr>
            <w:r>
              <w:rPr>
                <w:rFonts w:hint="eastAsia" w:ascii="宋体" w:hAnsi="宋体" w:eastAsia="宋体" w:cs="宋体"/>
              </w:rPr>
              <w:t>expires_at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221856">
            <w:pPr>
              <w:spacing w:beforeAutospacing="0" w:afterAutospacing="0"/>
              <w:ind w:right="0"/>
              <w:jc w:val="center"/>
              <w:rPr>
                <w:rFonts w:hint="eastAsia" w:ascii="宋体" w:hAnsi="宋体" w:eastAsia="宋体" w:cs="宋体"/>
              </w:rPr>
            </w:pPr>
            <w:r>
              <w:rPr>
                <w:rFonts w:hint="eastAsia" w:ascii="宋体" w:hAnsi="宋体" w:eastAsia="宋体" w:cs="宋体"/>
              </w:rPr>
              <w:t>DATETIME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B4DFFB5">
            <w:pPr>
              <w:spacing w:beforeAutospacing="0" w:afterAutospacing="0"/>
              <w:ind w:right="0"/>
              <w:jc w:val="center"/>
              <w:rPr>
                <w:rFonts w:hint="eastAsia" w:ascii="宋体" w:hAnsi="宋体" w:eastAsia="宋体" w:cs="宋体"/>
              </w:rPr>
            </w:pPr>
            <w:r>
              <w:rPr>
                <w:rFonts w:hint="eastAsia" w:ascii="宋体" w:hAnsi="宋体" w:eastAsia="宋体" w:cs="宋体"/>
              </w:rPr>
              <w:t>过期时间</w:t>
            </w:r>
          </w:p>
        </w:tc>
      </w:tr>
    </w:tbl>
    <w:p w14:paraId="32091F7F">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DS-13 tool_execution_pending（Tool 执行待确认表）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92"/>
        <w:gridCol w:w="2384"/>
        <w:gridCol w:w="4250"/>
      </w:tblGrid>
      <w:tr w14:paraId="3FF848FB">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F386721">
            <w:pPr>
              <w:spacing w:beforeAutospacing="0" w:afterAutospacing="0"/>
              <w:ind w:right="0"/>
              <w:jc w:val="center"/>
              <w:rPr>
                <w:rFonts w:hint="eastAsia" w:ascii="宋体" w:hAnsi="宋体" w:eastAsia="宋体" w:cs="宋体"/>
                <w:b/>
                <w:bCs/>
              </w:rPr>
            </w:pPr>
            <w:r>
              <w:rPr>
                <w:rFonts w:hint="eastAsia" w:ascii="宋体" w:hAnsi="宋体" w:eastAsia="宋体" w:cs="宋体"/>
                <w:b/>
                <w:bCs/>
              </w:rPr>
              <w:t>字段名</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0A99262">
            <w:pPr>
              <w:spacing w:beforeAutospacing="0" w:afterAutospacing="0"/>
              <w:ind w:right="0"/>
              <w:jc w:val="center"/>
              <w:rPr>
                <w:rFonts w:hint="eastAsia" w:ascii="宋体" w:hAnsi="宋体" w:eastAsia="宋体" w:cs="宋体"/>
                <w:b/>
                <w:bCs/>
              </w:rPr>
            </w:pPr>
            <w:r>
              <w:rPr>
                <w:rFonts w:hint="eastAsia" w:ascii="宋体" w:hAnsi="宋体" w:eastAsia="宋体" w:cs="宋体"/>
                <w:b/>
                <w:bCs/>
              </w:rPr>
              <w:t>类型 &amp; 长度</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72746B4">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r>
      <w:tr w14:paraId="66671A3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AA2598">
            <w:pPr>
              <w:spacing w:beforeAutospacing="0" w:afterAutospacing="0"/>
              <w:ind w:right="0"/>
              <w:jc w:val="center"/>
              <w:rPr>
                <w:rFonts w:hint="eastAsia" w:ascii="宋体" w:hAnsi="宋体" w:eastAsia="宋体" w:cs="宋体"/>
              </w:rPr>
            </w:pPr>
            <w:r>
              <w:rPr>
                <w:rFonts w:hint="eastAsia" w:ascii="宋体" w:hAnsi="宋体" w:eastAsia="宋体" w:cs="宋体"/>
              </w:rPr>
              <w:t>request_id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9B9D4B5">
            <w:pPr>
              <w:spacing w:beforeAutospacing="0" w:afterAutospacing="0"/>
              <w:ind w:right="0"/>
              <w:jc w:val="center"/>
              <w:rPr>
                <w:rFonts w:hint="eastAsia" w:ascii="宋体" w:hAnsi="宋体" w:eastAsia="宋体" w:cs="宋体"/>
              </w:rPr>
            </w:pPr>
            <w:r>
              <w:rPr>
                <w:rFonts w:hint="eastAsia" w:ascii="宋体" w:hAnsi="宋体" w:eastAsia="宋体" w:cs="宋体"/>
              </w:rPr>
              <w:t>VARCHAR(64) PK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5BC59C">
            <w:pPr>
              <w:spacing w:beforeAutospacing="0" w:afterAutospacing="0"/>
              <w:ind w:right="0"/>
              <w:jc w:val="center"/>
              <w:rPr>
                <w:rFonts w:hint="eastAsia" w:ascii="宋体" w:hAnsi="宋体" w:eastAsia="宋体" w:cs="宋体"/>
              </w:rPr>
            </w:pPr>
            <w:r>
              <w:rPr>
                <w:rFonts w:hint="eastAsia" w:ascii="宋体" w:hAnsi="宋体" w:eastAsia="宋体" w:cs="宋体"/>
              </w:rPr>
              <w:t>Tool 执行请求唯一 ID</w:t>
            </w:r>
          </w:p>
        </w:tc>
      </w:tr>
      <w:tr w14:paraId="21F496B9">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0AE9F39">
            <w:pPr>
              <w:spacing w:beforeAutospacing="0" w:afterAutospacing="0"/>
              <w:ind w:right="0"/>
              <w:jc w:val="center"/>
              <w:rPr>
                <w:rFonts w:hint="eastAsia" w:ascii="宋体" w:hAnsi="宋体" w:eastAsia="宋体" w:cs="宋体"/>
              </w:rPr>
            </w:pPr>
            <w:r>
              <w:rPr>
                <w:rFonts w:hint="eastAsia" w:ascii="宋体" w:hAnsi="宋体" w:eastAsia="宋体" w:cs="宋体"/>
              </w:rPr>
              <w:t>user_id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8F463F6">
            <w:pPr>
              <w:spacing w:beforeAutospacing="0" w:afterAutospacing="0"/>
              <w:ind w:right="0"/>
              <w:jc w:val="center"/>
              <w:rPr>
                <w:rFonts w:hint="eastAsia" w:ascii="宋体" w:hAnsi="宋体" w:eastAsia="宋体" w:cs="宋体"/>
              </w:rPr>
            </w:pPr>
            <w:r>
              <w:rPr>
                <w:rFonts w:hint="eastAsia" w:ascii="宋体" w:hAnsi="宋体" w:eastAsia="宋体" w:cs="宋体"/>
              </w:rPr>
              <w:t>BIGINT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10D542F">
            <w:pPr>
              <w:spacing w:beforeAutospacing="0" w:afterAutospacing="0"/>
              <w:ind w:right="0"/>
              <w:jc w:val="center"/>
              <w:rPr>
                <w:rFonts w:hint="eastAsia" w:ascii="宋体" w:hAnsi="宋体" w:eastAsia="宋体" w:cs="宋体"/>
              </w:rPr>
            </w:pPr>
            <w:r>
              <w:rPr>
                <w:rFonts w:hint="eastAsia" w:ascii="宋体" w:hAnsi="宋体" w:eastAsia="宋体" w:cs="宋体"/>
              </w:rPr>
              <w:t>所属用户</w:t>
            </w:r>
          </w:p>
        </w:tc>
      </w:tr>
      <w:tr w14:paraId="60D4B0B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E8164B">
            <w:pPr>
              <w:spacing w:beforeAutospacing="0" w:afterAutospacing="0"/>
              <w:ind w:right="0"/>
              <w:jc w:val="center"/>
              <w:rPr>
                <w:rFonts w:hint="eastAsia" w:ascii="宋体" w:hAnsi="宋体" w:eastAsia="宋体" w:cs="宋体"/>
              </w:rPr>
            </w:pPr>
            <w:r>
              <w:rPr>
                <w:rFonts w:hint="eastAsia" w:ascii="宋体" w:hAnsi="宋体" w:eastAsia="宋体" w:cs="宋体"/>
              </w:rPr>
              <w:t>session_id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49936EC">
            <w:pPr>
              <w:spacing w:beforeAutospacing="0" w:afterAutospacing="0"/>
              <w:ind w:right="0"/>
              <w:jc w:val="center"/>
              <w:rPr>
                <w:rFonts w:hint="eastAsia" w:ascii="宋体" w:hAnsi="宋体" w:eastAsia="宋体" w:cs="宋体"/>
              </w:rPr>
            </w:pPr>
            <w:r>
              <w:rPr>
                <w:rFonts w:hint="eastAsia" w:ascii="宋体" w:hAnsi="宋体" w:eastAsia="宋体" w:cs="宋体"/>
              </w:rPr>
              <w:t>VARCHAR(64)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AB29E4">
            <w:pPr>
              <w:spacing w:beforeAutospacing="0" w:afterAutospacing="0"/>
              <w:ind w:right="0"/>
              <w:jc w:val="center"/>
              <w:rPr>
                <w:rFonts w:hint="eastAsia" w:ascii="宋体" w:hAnsi="宋体" w:eastAsia="宋体" w:cs="宋体"/>
              </w:rPr>
            </w:pPr>
            <w:r>
              <w:rPr>
                <w:rFonts w:hint="eastAsia" w:ascii="宋体" w:hAnsi="宋体" w:eastAsia="宋体" w:cs="宋体"/>
              </w:rPr>
              <w:t>会话 ID</w:t>
            </w:r>
          </w:p>
        </w:tc>
      </w:tr>
      <w:tr w14:paraId="62119B55">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AC4CE55">
            <w:pPr>
              <w:spacing w:beforeAutospacing="0" w:afterAutospacing="0"/>
              <w:ind w:right="0"/>
              <w:jc w:val="center"/>
              <w:rPr>
                <w:rFonts w:hint="eastAsia" w:ascii="宋体" w:hAnsi="宋体" w:eastAsia="宋体" w:cs="宋体"/>
              </w:rPr>
            </w:pPr>
            <w:r>
              <w:rPr>
                <w:rFonts w:hint="eastAsia" w:ascii="宋体" w:hAnsi="宋体" w:eastAsia="宋体" w:cs="宋体"/>
              </w:rPr>
              <w:t>tool_name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543222">
            <w:pPr>
              <w:spacing w:beforeAutospacing="0" w:afterAutospacing="0"/>
              <w:ind w:right="0"/>
              <w:jc w:val="center"/>
              <w:rPr>
                <w:rFonts w:hint="eastAsia" w:ascii="宋体" w:hAnsi="宋体" w:eastAsia="宋体" w:cs="宋体"/>
              </w:rPr>
            </w:pPr>
            <w:r>
              <w:rPr>
                <w:rFonts w:hint="eastAsia" w:ascii="宋体" w:hAnsi="宋体" w:eastAsia="宋体" w:cs="宋体"/>
              </w:rPr>
              <w:t>VARCHAR(128)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3CB69C1">
            <w:pPr>
              <w:spacing w:beforeAutospacing="0" w:afterAutospacing="0"/>
              <w:ind w:right="0"/>
              <w:jc w:val="center"/>
              <w:rPr>
                <w:rFonts w:hint="eastAsia" w:ascii="宋体" w:hAnsi="宋体" w:eastAsia="宋体" w:cs="宋体"/>
              </w:rPr>
            </w:pPr>
            <w:r>
              <w:rPr>
                <w:rFonts w:hint="eastAsia" w:ascii="宋体" w:hAnsi="宋体" w:eastAsia="宋体" w:cs="宋体"/>
              </w:rPr>
              <w:t>Tool 名称（如 createPlan）</w:t>
            </w:r>
          </w:p>
        </w:tc>
      </w:tr>
      <w:tr w14:paraId="30779A78">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1A03A37">
            <w:pPr>
              <w:spacing w:beforeAutospacing="0" w:afterAutospacing="0"/>
              <w:ind w:right="0"/>
              <w:jc w:val="center"/>
              <w:rPr>
                <w:rFonts w:hint="eastAsia" w:ascii="宋体" w:hAnsi="宋体" w:eastAsia="宋体" w:cs="宋体"/>
              </w:rPr>
            </w:pPr>
            <w:r>
              <w:rPr>
                <w:rFonts w:hint="eastAsia" w:ascii="宋体" w:hAnsi="宋体" w:eastAsia="宋体" w:cs="宋体"/>
              </w:rPr>
              <w:t>tool_arguments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69C855C">
            <w:pPr>
              <w:spacing w:beforeAutospacing="0" w:afterAutospacing="0"/>
              <w:ind w:right="0"/>
              <w:jc w:val="center"/>
              <w:rPr>
                <w:rFonts w:hint="eastAsia" w:ascii="宋体" w:hAnsi="宋体" w:eastAsia="宋体" w:cs="宋体"/>
              </w:rPr>
            </w:pPr>
            <w:r>
              <w:rPr>
                <w:rFonts w:hint="eastAsia" w:ascii="宋体" w:hAnsi="宋体" w:eastAsia="宋体" w:cs="宋体"/>
              </w:rPr>
              <w:t>TEXT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E9CD383">
            <w:pPr>
              <w:spacing w:beforeAutospacing="0" w:afterAutospacing="0"/>
              <w:ind w:right="0"/>
              <w:jc w:val="center"/>
              <w:rPr>
                <w:rFonts w:hint="eastAsia" w:ascii="宋体" w:hAnsi="宋体" w:eastAsia="宋体" w:cs="宋体"/>
              </w:rPr>
            </w:pPr>
            <w:r>
              <w:rPr>
                <w:rFonts w:hint="eastAsia" w:ascii="宋体" w:hAnsi="宋体" w:eastAsia="宋体" w:cs="宋体"/>
              </w:rPr>
              <w:t>Tool 参数（JSON）</w:t>
            </w:r>
          </w:p>
        </w:tc>
      </w:tr>
      <w:tr w14:paraId="162418F7">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76100E">
            <w:pPr>
              <w:spacing w:beforeAutospacing="0" w:afterAutospacing="0"/>
              <w:ind w:right="0"/>
              <w:jc w:val="center"/>
              <w:rPr>
                <w:rFonts w:hint="eastAsia" w:ascii="宋体" w:hAnsi="宋体" w:eastAsia="宋体" w:cs="宋体"/>
              </w:rPr>
            </w:pPr>
            <w:r>
              <w:rPr>
                <w:rFonts w:hint="eastAsia" w:ascii="宋体" w:hAnsi="宋体" w:eastAsia="宋体" w:cs="宋体"/>
              </w:rPr>
              <w:t>original_ai_message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E2645E">
            <w:pPr>
              <w:spacing w:beforeAutospacing="0" w:afterAutospacing="0"/>
              <w:ind w:right="0"/>
              <w:jc w:val="center"/>
              <w:rPr>
                <w:rFonts w:hint="eastAsia" w:ascii="宋体" w:hAnsi="宋体" w:eastAsia="宋体" w:cs="宋体"/>
              </w:rPr>
            </w:pPr>
            <w:r>
              <w:rPr>
                <w:rFonts w:hint="eastAsia" w:ascii="宋体" w:hAnsi="宋体" w:eastAsia="宋体" w:cs="宋体"/>
              </w:rPr>
              <w:t>TEXT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05E436">
            <w:pPr>
              <w:spacing w:beforeAutospacing="0" w:afterAutospacing="0"/>
              <w:ind w:right="0"/>
              <w:jc w:val="center"/>
              <w:rPr>
                <w:rFonts w:hint="eastAsia" w:ascii="宋体" w:hAnsi="宋体" w:eastAsia="宋体" w:cs="宋体"/>
              </w:rPr>
            </w:pPr>
            <w:r>
              <w:rPr>
                <w:rFonts w:hint="eastAsia" w:ascii="宋体" w:hAnsi="宋体" w:eastAsia="宋体" w:cs="宋体"/>
              </w:rPr>
              <w:t>AI 原始回复</w:t>
            </w:r>
          </w:p>
        </w:tc>
      </w:tr>
      <w:tr w14:paraId="4A2A207D">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DFD9A6">
            <w:pPr>
              <w:spacing w:beforeAutospacing="0" w:afterAutospacing="0"/>
              <w:ind w:right="0"/>
              <w:jc w:val="center"/>
              <w:rPr>
                <w:rFonts w:hint="eastAsia" w:ascii="宋体" w:hAnsi="宋体" w:eastAsia="宋体" w:cs="宋体"/>
              </w:rPr>
            </w:pPr>
            <w:r>
              <w:rPr>
                <w:rFonts w:hint="eastAsia" w:ascii="宋体" w:hAnsi="宋体" w:eastAsia="宋体" w:cs="宋体"/>
              </w:rPr>
              <w:t>status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41D2B9">
            <w:pPr>
              <w:spacing w:beforeAutospacing="0" w:afterAutospacing="0"/>
              <w:ind w:right="0"/>
              <w:jc w:val="center"/>
              <w:rPr>
                <w:rFonts w:hint="eastAsia" w:ascii="宋体" w:hAnsi="宋体" w:eastAsia="宋体" w:cs="宋体"/>
              </w:rPr>
            </w:pPr>
            <w:r>
              <w:rPr>
                <w:rFonts w:hint="eastAsia" w:ascii="宋体" w:hAnsi="宋体" w:eastAsia="宋体" w:cs="宋体"/>
              </w:rPr>
              <w:t>VARCHAR(32)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539A7D4">
            <w:pPr>
              <w:spacing w:beforeAutospacing="0" w:afterAutospacing="0"/>
              <w:ind w:right="0"/>
              <w:jc w:val="center"/>
              <w:rPr>
                <w:rFonts w:hint="eastAsia" w:ascii="宋体" w:hAnsi="宋体" w:eastAsia="宋体" w:cs="宋体"/>
              </w:rPr>
            </w:pPr>
            <w:r>
              <w:rPr>
                <w:rFonts w:hint="eastAsia" w:ascii="宋体" w:hAnsi="宋体" w:eastAsia="宋体" w:cs="宋体"/>
              </w:rPr>
              <w:t>PENDING / APPROVED / REJECTED / EXECUTED / EXPIRED</w:t>
            </w:r>
          </w:p>
        </w:tc>
      </w:tr>
      <w:tr w14:paraId="131D40E5">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349969">
            <w:pPr>
              <w:spacing w:beforeAutospacing="0" w:afterAutospacing="0"/>
              <w:ind w:right="0"/>
              <w:jc w:val="center"/>
              <w:rPr>
                <w:rFonts w:hint="eastAsia" w:ascii="宋体" w:hAnsi="宋体" w:eastAsia="宋体" w:cs="宋体"/>
              </w:rPr>
            </w:pPr>
            <w:r>
              <w:rPr>
                <w:rFonts w:hint="eastAsia" w:ascii="宋体" w:hAnsi="宋体" w:eastAsia="宋体" w:cs="宋体"/>
              </w:rPr>
              <w:t>edited_data</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AC771A2">
            <w:pPr>
              <w:spacing w:beforeAutospacing="0" w:afterAutospacing="0"/>
              <w:ind w:right="0"/>
              <w:jc w:val="center"/>
              <w:rPr>
                <w:rFonts w:hint="eastAsia" w:ascii="宋体" w:hAnsi="宋体" w:eastAsia="宋体" w:cs="宋体"/>
              </w:rPr>
            </w:pPr>
            <w:r>
              <w:rPr>
                <w:rFonts w:hint="eastAsia" w:ascii="宋体" w:hAnsi="宋体" w:eastAsia="宋体" w:cs="宋体"/>
              </w:rPr>
              <w:t>TEXT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3BA1EAD">
            <w:pPr>
              <w:spacing w:beforeAutospacing="0" w:afterAutospacing="0"/>
              <w:ind w:right="0"/>
              <w:jc w:val="center"/>
              <w:rPr>
                <w:rFonts w:hint="eastAsia" w:ascii="宋体" w:hAnsi="宋体" w:eastAsia="宋体" w:cs="宋体"/>
              </w:rPr>
            </w:pPr>
            <w:r>
              <w:rPr>
                <w:rFonts w:hint="eastAsia" w:ascii="宋体" w:hAnsi="宋体" w:eastAsia="宋体" w:cs="宋体"/>
              </w:rPr>
              <w:t>用户编辑后的参数（JSON）</w:t>
            </w:r>
          </w:p>
        </w:tc>
      </w:tr>
      <w:tr w14:paraId="2E6C2829">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F54EED7">
            <w:pPr>
              <w:spacing w:beforeAutospacing="0" w:afterAutospacing="0"/>
              <w:ind w:right="0"/>
              <w:jc w:val="center"/>
              <w:rPr>
                <w:rFonts w:hint="eastAsia" w:ascii="宋体" w:hAnsi="宋体" w:eastAsia="宋体" w:cs="宋体"/>
              </w:rPr>
            </w:pPr>
            <w:r>
              <w:rPr>
                <w:rFonts w:hint="eastAsia" w:ascii="宋体" w:hAnsi="宋体" w:eastAsia="宋体" w:cs="宋体"/>
              </w:rPr>
              <w:t>executed_at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56853A">
            <w:pPr>
              <w:spacing w:beforeAutospacing="0" w:afterAutospacing="0"/>
              <w:ind w:right="0"/>
              <w:jc w:val="center"/>
              <w:rPr>
                <w:rFonts w:hint="eastAsia" w:ascii="宋体" w:hAnsi="宋体" w:eastAsia="宋体" w:cs="宋体"/>
              </w:rPr>
            </w:pPr>
            <w:r>
              <w:rPr>
                <w:rFonts w:hint="eastAsia" w:ascii="宋体" w:hAnsi="宋体" w:eastAsia="宋体" w:cs="宋体"/>
              </w:rPr>
              <w:t>DATETIME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95CCED2">
            <w:pPr>
              <w:spacing w:beforeAutospacing="0" w:afterAutospacing="0"/>
              <w:ind w:right="0"/>
              <w:jc w:val="center"/>
              <w:rPr>
                <w:rFonts w:hint="eastAsia" w:ascii="宋体" w:hAnsi="宋体" w:eastAsia="宋体" w:cs="宋体"/>
              </w:rPr>
            </w:pPr>
            <w:r>
              <w:rPr>
                <w:rFonts w:hint="eastAsia" w:ascii="宋体" w:hAnsi="宋体" w:eastAsia="宋体" w:cs="宋体"/>
              </w:rPr>
              <w:t>实际执行时间</w:t>
            </w:r>
          </w:p>
        </w:tc>
      </w:tr>
      <w:tr w14:paraId="512E3F45">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8BDD316">
            <w:pPr>
              <w:spacing w:beforeAutospacing="0" w:afterAutospacing="0"/>
              <w:ind w:right="0"/>
              <w:jc w:val="center"/>
              <w:rPr>
                <w:rFonts w:hint="eastAsia" w:ascii="宋体" w:hAnsi="宋体" w:eastAsia="宋体" w:cs="宋体"/>
              </w:rPr>
            </w:pPr>
            <w:r>
              <w:rPr>
                <w:rFonts w:hint="eastAsia" w:ascii="宋体" w:hAnsi="宋体" w:eastAsia="宋体" w:cs="宋体"/>
              </w:rPr>
              <w:t>expires_at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4159273">
            <w:pPr>
              <w:spacing w:beforeAutospacing="0" w:afterAutospacing="0"/>
              <w:ind w:right="0"/>
              <w:jc w:val="center"/>
              <w:rPr>
                <w:rFonts w:hint="eastAsia" w:ascii="宋体" w:hAnsi="宋体" w:eastAsia="宋体" w:cs="宋体"/>
              </w:rPr>
            </w:pPr>
            <w:r>
              <w:rPr>
                <w:rFonts w:hint="eastAsia" w:ascii="宋体" w:hAnsi="宋体" w:eastAsia="宋体" w:cs="宋体"/>
              </w:rPr>
              <w:t>DATETIME NOT NULL</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3594FB">
            <w:pPr>
              <w:spacing w:beforeAutospacing="0" w:afterAutospacing="0"/>
              <w:ind w:right="0"/>
              <w:jc w:val="center"/>
              <w:rPr>
                <w:rFonts w:hint="eastAsia" w:ascii="宋体" w:hAnsi="宋体" w:eastAsia="宋体" w:cs="宋体"/>
              </w:rPr>
            </w:pPr>
            <w:r>
              <w:rPr>
                <w:rFonts w:hint="eastAsia" w:ascii="宋体" w:hAnsi="宋体" w:eastAsia="宋体" w:cs="宋体"/>
              </w:rPr>
              <w:t>过期时间（默认创建后 30 分钟）</w:t>
            </w:r>
          </w:p>
        </w:tc>
      </w:tr>
    </w:tbl>
    <w:p w14:paraId="350207F7">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Redis 数据结构</w:t>
      </w:r>
    </w:p>
    <w:tbl>
      <w:tblPr>
        <w:tblW w:w="95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44"/>
        <w:gridCol w:w="2896"/>
        <w:gridCol w:w="2294"/>
        <w:gridCol w:w="888"/>
        <w:gridCol w:w="2436"/>
      </w:tblGrid>
      <w:tr w14:paraId="126DA822">
        <w:trPr>
          <w:trHeight w:val="0" w:hRule="atLeast"/>
          <w:tblHeader/>
          <w:jc w:val="center"/>
        </w:trPr>
        <w:tc>
          <w:tcPr>
            <w:tcW w:w="1044"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CF90087">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标识符</w:t>
            </w:r>
          </w:p>
        </w:tc>
        <w:tc>
          <w:tcPr>
            <w:tcW w:w="289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EB41009">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Key模式</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284D606">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数据类型</w:t>
            </w:r>
          </w:p>
        </w:tc>
        <w:tc>
          <w:tcPr>
            <w:tcW w:w="888"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40133E8">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TTL</w:t>
            </w:r>
          </w:p>
        </w:tc>
        <w:tc>
          <w:tcPr>
            <w:tcW w:w="243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E1AE2C3">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r>
      <w:tr w14:paraId="3EA43080">
        <w:trPr>
          <w:trHeight w:val="0" w:hRule="atLeast"/>
          <w:jc w:val="center"/>
        </w:trPr>
        <w:tc>
          <w:tcPr>
            <w:tcW w:w="10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3665EF7">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RDS-01</w:t>
            </w:r>
          </w:p>
        </w:tc>
        <w:tc>
          <w:tcPr>
            <w:tcW w:w="28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709C9A5">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agent:chat:memory:{memoryId}</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4561E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List（JSON 序列化消息）</w:t>
            </w:r>
          </w:p>
        </w:tc>
        <w:tc>
          <w:tcPr>
            <w:tcW w:w="8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494C17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24 h</w:t>
            </w:r>
          </w:p>
        </w:tc>
        <w:tc>
          <w:tcPr>
            <w:tcW w:w="24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7EF2ED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分布式 Chat 记忆，支持跨实例漂移</w:t>
            </w:r>
          </w:p>
        </w:tc>
      </w:tr>
      <w:tr w14:paraId="4F7BA970">
        <w:trPr>
          <w:trHeight w:val="0" w:hRule="atLeast"/>
          <w:jc w:val="center"/>
        </w:trPr>
        <w:tc>
          <w:tcPr>
            <w:tcW w:w="10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0DFDD6A">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RDS-02</w:t>
            </w:r>
          </w:p>
        </w:tc>
        <w:tc>
          <w:tcPr>
            <w:tcW w:w="28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0D8EFD0">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rag:cache:{MD5(query)}</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392BE03">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String（JSON）</w:t>
            </w:r>
          </w:p>
        </w:tc>
        <w:tc>
          <w:tcPr>
            <w:tcW w:w="8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94C8116">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1800 s</w:t>
            </w:r>
          </w:p>
        </w:tc>
        <w:tc>
          <w:tcPr>
            <w:tcW w:w="24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247153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RAG 查询结果缓存，防重复 LLM 调用</w:t>
            </w:r>
          </w:p>
        </w:tc>
      </w:tr>
      <w:tr w14:paraId="26F480BF">
        <w:trPr>
          <w:trHeight w:val="0" w:hRule="atLeast"/>
          <w:jc w:val="center"/>
        </w:trPr>
        <w:tc>
          <w:tcPr>
            <w:tcW w:w="10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6C04F6E">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RDS-03</w:t>
            </w:r>
          </w:p>
        </w:tc>
        <w:tc>
          <w:tcPr>
            <w:tcW w:w="28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1499F7">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`chat:cache:{MD5(userId sessionId msg)}`</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042CD1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String（JSON）</w:t>
            </w:r>
          </w:p>
        </w:tc>
        <w:tc>
          <w:tcPr>
            <w:tcW w:w="8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E00343F">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24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1CCCA76">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r>
      <w:tr w14:paraId="65E6FAF5">
        <w:trPr>
          <w:trHeight w:val="0" w:hRule="atLeast"/>
          <w:jc w:val="center"/>
        </w:trPr>
        <w:tc>
          <w:tcPr>
            <w:tcW w:w="10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52E936">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RDS-04</w:t>
            </w:r>
          </w:p>
        </w:tc>
        <w:tc>
          <w:tcPr>
            <w:tcW w:w="28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0CE869F">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predict:cache:{MD5(drugList)}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AAD48FE">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String（JSON）</w:t>
            </w:r>
          </w:p>
        </w:tc>
        <w:tc>
          <w:tcPr>
            <w:tcW w:w="8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99546F0">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1800 s</w:t>
            </w:r>
          </w:p>
        </w:tc>
        <w:tc>
          <w:tcPr>
            <w:tcW w:w="24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9130C9B">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不良反应预测结果缓存</w:t>
            </w:r>
          </w:p>
        </w:tc>
      </w:tr>
      <w:tr w14:paraId="2633AA2D">
        <w:trPr>
          <w:trHeight w:val="0" w:hRule="atLeast"/>
          <w:jc w:val="center"/>
        </w:trPr>
        <w:tc>
          <w:tcPr>
            <w:tcW w:w="10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015A89">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RDS-05</w:t>
            </w:r>
          </w:p>
        </w:tc>
        <w:tc>
          <w:tcPr>
            <w:tcW w:w="28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CEEDF0E">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delay:task:zset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D87E4C9">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ZSet（score=执行时间戳，member=taskId）</w:t>
            </w:r>
          </w:p>
        </w:tc>
        <w:tc>
          <w:tcPr>
            <w:tcW w:w="8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FB7CCB3">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永久</w:t>
            </w:r>
          </w:p>
        </w:tc>
        <w:tc>
          <w:tcPr>
            <w:tcW w:w="24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2B3DF8A">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延迟任务调度队列，Lua 原子 POP 保证幂等</w:t>
            </w:r>
          </w:p>
        </w:tc>
      </w:tr>
      <w:tr w14:paraId="35EC6715">
        <w:trPr>
          <w:trHeight w:val="0" w:hRule="atLeast"/>
          <w:jc w:val="center"/>
        </w:trPr>
        <w:tc>
          <w:tcPr>
            <w:tcW w:w="10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1E72C95">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RDS-06</w:t>
            </w:r>
          </w:p>
        </w:tc>
        <w:tc>
          <w:tcPr>
            <w:tcW w:w="289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6A8809F">
            <w:pPr>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lock:rag:{MD5(query)}</w:t>
            </w:r>
          </w:p>
        </w:tc>
        <w:tc>
          <w:tcPr>
            <w:tcW w:w="22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1577BD">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String（分布式锁）</w:t>
            </w:r>
          </w:p>
        </w:tc>
        <w:tc>
          <w:tcPr>
            <w:tcW w:w="8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73E6145">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1 s</w:t>
            </w:r>
          </w:p>
        </w:tc>
        <w:tc>
          <w:tcPr>
            <w:tcW w:w="24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E19B9B6">
            <w:pPr>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防止 RAG 缓存击穿的分布式互斥锁</w:t>
            </w:r>
          </w:p>
        </w:tc>
      </w:tr>
    </w:tbl>
    <w:p w14:paraId="13A6CF63">
      <w:pPr>
        <w:pStyle w:val="5"/>
        <w:bidi w:val="0"/>
        <w:rPr>
          <w:rFonts w:hint="eastAsia"/>
        </w:rPr>
      </w:pPr>
      <w:r>
        <w:rPr>
          <w:rFonts w:hint="eastAsia"/>
        </w:rPr>
        <w:t>5.2 物理结构设计要点</w:t>
      </w:r>
    </w:p>
    <w:p w14:paraId="322AC5B6">
      <w:pPr>
        <w:spacing w:line="360" w:lineRule="auto"/>
        <w:ind w:firstLine="420"/>
        <w:rPr>
          <w:rFonts w:hint="eastAsia"/>
          <w:b/>
          <w:bCs/>
        </w:rPr>
      </w:pPr>
      <w:r>
        <w:rPr>
          <w:rFonts w:hint="eastAsia"/>
          <w:b/>
          <w:bCs/>
        </w:rPr>
        <w:t>5.2.1 MySQL 物理存储设计</w:t>
      </w:r>
    </w:p>
    <w:p w14:paraId="47DBC313">
      <w:pPr>
        <w:spacing w:line="360" w:lineRule="auto"/>
        <w:ind w:firstLine="420"/>
        <w:rPr>
          <w:rFonts w:hint="eastAsia"/>
        </w:rPr>
      </w:pPr>
      <w:r>
        <w:rPr>
          <w:rFonts w:hint="eastAsia"/>
        </w:rPr>
        <w:t>存储引擎与字符集：全库统一使用 InnoDB 存储引擎（支持事务、行级锁、MVCC），字符集为 utf8mb4，排序规则 utf8mb4_unicode_ci，保证全字符集覆盖（含 Emoji 和中文生僻字）。</w:t>
      </w:r>
    </w:p>
    <w:p w14:paraId="20E36D91">
      <w:pPr>
        <w:spacing w:line="360" w:lineRule="auto"/>
        <w:ind w:firstLine="420"/>
        <w:rPr>
          <w:rFonts w:hint="eastAsia"/>
        </w:rPr>
      </w:pPr>
      <w:r>
        <w:rPr>
          <w:rFonts w:hint="eastAsia"/>
        </w:rPr>
        <w:t>主键策略：业务表全部使用 BIGINT AUTO_INCREMENT 自增主键，避免分布式场景下主键冲突风险；Agent 会话类主键（session_id、action_id、request_id）使用 VARCHAR(64) 存放 UUID 字符串，保证全局唯一且可在应用层生成，无需数据库自增。</w:t>
      </w:r>
    </w:p>
    <w:p w14:paraId="3B2AB1B9">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索引设计表</w:t>
      </w:r>
    </w:p>
    <w:tbl>
      <w:tblPr>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85"/>
        <w:gridCol w:w="3848"/>
        <w:gridCol w:w="2157"/>
      </w:tblGrid>
      <w:tr w14:paraId="7B67AE5F">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A33B228">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表名</w:t>
            </w:r>
          </w:p>
        </w:tc>
        <w:tc>
          <w:tcPr>
            <w:tcW w:w="3848"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E79FF3E">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关键索引</w:t>
            </w:r>
          </w:p>
        </w:tc>
        <w:tc>
          <w:tcPr>
            <w:tcW w:w="2157"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02C4FDD">
            <w:pPr>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设计目的</w:t>
            </w:r>
          </w:p>
        </w:tc>
      </w:tr>
      <w:tr w14:paraId="5F46E4C0">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28393F5">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t_user</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F53B0CF">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UNIQUE(username), UN</w:t>
            </w:r>
            <m:oMath>
              <m:r>
                <m:rPr/>
                <w:rPr>
                  <w:rFonts w:hint="default" w:ascii="DejaVu Math TeX Gyre" w:hAnsi="DejaVu Math TeX Gyre" w:eastAsia="宋体"/>
                  <w:sz w:val="21"/>
                </w:rPr>
                <m:t>IQUE(phon</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e</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umber)</m:t>
              </m:r>
            </m:oMath>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AC38F3">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唯一性校验，登录查询 O(1)</w:t>
            </w:r>
          </w:p>
        </w:tc>
      </w:tr>
      <w:tr w14:paraId="559F3B19">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0D75A4">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family_member</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A3556CF">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idx_group_</w:t>
            </w:r>
            <m:oMath>
              <m:r>
                <m:rPr/>
                <w:rPr>
                  <w:rFonts w:hint="default" w:ascii="DejaVu Math TeX Gyre" w:hAnsi="DejaVu Math TeX Gyre" w:eastAsia="宋体"/>
                  <w:sz w:val="21"/>
                </w:rPr>
                <m:t>user(grou</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d,use</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d)</m:t>
              </m:r>
            </m:oMath>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4551AFF">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判断成员归属，覆盖索引</w:t>
            </w:r>
          </w:p>
        </w:tc>
      </w:tr>
      <w:tr w14:paraId="525F61AD">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E92A8F">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family_invite_apply</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C0D3D2">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idx_type_status, idx_expire_time</w:t>
            </w:r>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52C8085">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查询待处理邀请、清理过期记录</w:t>
            </w:r>
          </w:p>
        </w:tc>
      </w:tr>
      <w:tr w14:paraId="19EE239A">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85B0C6">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health_data</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D8DDDA">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idx_user_measure_</w:t>
            </w:r>
            <m:oMath>
              <m:r>
                <m:rPr/>
                <w:rPr>
                  <w:rFonts w:hint="default" w:ascii="DejaVu Math TeX Gyre" w:hAnsi="DejaVu Math TeX Gyre" w:eastAsia="宋体"/>
                  <w:sz w:val="21"/>
                </w:rPr>
                <m:t>time(use</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d,measur</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e</m:t>
                  </m:r>
                  <m:ctrlPr>
                    <w:rPr>
                      <w:rFonts w:ascii="DejaVu Math TeX Gyre" w:hAnsi="DejaVu Math TeX Gyre" w:eastAsia="宋体"/>
                      <w:sz w:val="21"/>
                    </w:rPr>
                  </m:ctrlPr>
                </m:e>
                <m:sub>
                  <m:r>
                    <m:rPr/>
                    <w:rPr>
                      <w:rFonts w:hint="default" w:ascii="DejaVu Math TeX Gyre" w:hAnsi="DejaVu Math TeX Gyre" w:eastAsia="宋体"/>
                      <w:sz w:val="21"/>
                    </w:rPr>
                    <m:t>t</m:t>
                  </m:r>
                  <m:ctrlPr>
                    <w:rPr>
                      <w:rFonts w:ascii="DejaVu Math TeX Gyre" w:hAnsi="DejaVu Math TeX Gyre" w:eastAsia="宋体"/>
                      <w:sz w:val="21"/>
                    </w:rPr>
                  </m:ctrlPr>
                </m:sub>
              </m:sSub>
              <m:r>
                <m:rPr/>
                <w:rPr>
                  <w:rFonts w:hint="default" w:ascii="DejaVu Math TeX Gyre" w:hAnsi="DejaVu Math TeX Gyre" w:eastAsia="宋体"/>
                  <w:sz w:val="21"/>
                </w:rPr>
                <m:t>ime)</m:t>
              </m:r>
            </m:oMath>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86F9F99">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按用户+时间范围查询健康历史</w:t>
            </w:r>
          </w:p>
        </w:tc>
      </w:tr>
      <w:tr w14:paraId="3CC376E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A46E033">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medication_task</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0E1EEB">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idx_user_task_</w:t>
            </w:r>
            <m:oMath>
              <m:r>
                <m:rPr/>
                <w:rPr>
                  <w:rFonts w:hint="default" w:ascii="DejaVu Math TeX Gyre" w:hAnsi="DejaVu Math TeX Gyre" w:eastAsia="宋体"/>
                  <w:sz w:val="21"/>
                </w:rPr>
                <m:t>date(use</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d,tas</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k</m:t>
                  </m:r>
                  <m:ctrlPr>
                    <w:rPr>
                      <w:rFonts w:ascii="DejaVu Math TeX Gyre" w:hAnsi="DejaVu Math TeX Gyre" w:eastAsia="宋体"/>
                      <w:sz w:val="21"/>
                    </w:rPr>
                  </m:ctrlPr>
                </m:e>
                <m:sub>
                  <m:r>
                    <m:rPr/>
                    <w:rPr>
                      <w:rFonts w:hint="default" w:ascii="DejaVu Math TeX Gyre" w:hAnsi="DejaVu Math TeX Gyre" w:eastAsia="宋体"/>
                      <w:sz w:val="21"/>
                    </w:rPr>
                    <m:t>d</m:t>
                  </m:r>
                  <m:ctrlPr>
                    <w:rPr>
                      <w:rFonts w:ascii="DejaVu Math TeX Gyre" w:hAnsi="DejaVu Math TeX Gyre" w:eastAsia="宋体"/>
                      <w:sz w:val="21"/>
                    </w:rPr>
                  </m:ctrlPr>
                </m:sub>
              </m:sSub>
              <m:r>
                <m:rPr/>
                <w:rPr>
                  <w:rFonts w:hint="default" w:ascii="DejaVu Math TeX Gyre" w:hAnsi="DejaVu Math TeX Gyre" w:eastAsia="宋体"/>
                  <w:sz w:val="21"/>
                </w:rPr>
                <m:t>ate)</m:t>
              </m:r>
            </m:oMath>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8B3128B">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每日任务清单查询主路径</w:t>
            </w:r>
          </w:p>
        </w:tc>
      </w:tr>
      <w:tr w14:paraId="05D1AF7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40D843C">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agent_messages</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787F89">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idx_session_id_</w:t>
            </w:r>
            <m:oMath>
              <m:r>
                <m:rPr/>
                <w:rPr>
                  <w:rFonts w:hint="default" w:ascii="DejaVu Math TeX Gyre" w:hAnsi="DejaVu Math TeX Gyre" w:eastAsia="宋体"/>
                  <w:sz w:val="21"/>
                </w:rPr>
                <m:t>id(sessio</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n</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d,id)</m:t>
              </m:r>
            </m:oMath>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ADD71DA">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会话消息顺序读取，避免全表扫</w:t>
            </w:r>
          </w:p>
        </w:tc>
      </w:tr>
      <w:tr w14:paraId="7DDE8D7B">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9FA6003">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agent_pending_actions</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5AD6435">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idx_user_id_status(user_id, status)</w:t>
            </w:r>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0D7617F">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查询用户待处理动作列表</w:t>
            </w:r>
          </w:p>
        </w:tc>
      </w:tr>
      <w:tr w14:paraId="5FE646E4">
        <w:trPr>
          <w:trHeight w:val="0" w:hRule="atLeast"/>
          <w:jc w:val="center"/>
        </w:trPr>
        <w:tc>
          <w:tcPr>
            <w:tcW w:w="228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1478F8E">
            <w:pPr>
              <w:snapToGrid w:val="0"/>
              <w:spacing w:beforeAutospacing="0" w:afterAutospacing="0"/>
              <w:ind w:left="0" w:leftChars="0" w:right="0" w:rightChars="0" w:firstLine="0" w:firstLineChars="0"/>
              <w:jc w:val="center"/>
              <w:rPr>
                <w:rFonts w:hint="eastAsia" w:ascii="宋体" w:hAnsi="宋体" w:eastAsia="宋体" w:cs="宋体"/>
                <w:sz w:val="21"/>
              </w:rPr>
            </w:pPr>
            <w:r>
              <w:rPr>
                <w:rFonts w:hint="eastAsia" w:ascii="宋体" w:hAnsi="宋体" w:eastAsia="宋体" w:cs="宋体"/>
                <w:sz w:val="21"/>
              </w:rPr>
              <w:t>tool_execution_pending</w:t>
            </w:r>
          </w:p>
        </w:tc>
        <w:tc>
          <w:tcPr>
            <w:tcW w:w="384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C8DE4F4">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idx_expires_at</w:t>
            </w:r>
          </w:p>
        </w:tc>
        <w:tc>
          <w:tcPr>
            <w:tcW w:w="215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B6BCB5">
            <w:pPr>
              <w:snapToGrid w:val="0"/>
              <w:spacing w:beforeAutospacing="0" w:afterAutospacing="0"/>
              <w:ind w:left="0" w:leftChars="0" w:right="0" w:rightChars="0" w:firstLine="0" w:firstLineChars="0"/>
              <w:jc w:val="left"/>
              <w:rPr>
                <w:rFonts w:hint="eastAsia" w:ascii="宋体" w:hAnsi="宋体" w:eastAsia="宋体" w:cs="宋体"/>
                <w:sz w:val="21"/>
              </w:rPr>
            </w:pPr>
            <w:r>
              <w:rPr>
                <w:rFonts w:hint="eastAsia" w:ascii="宋体" w:hAnsi="宋体" w:eastAsia="宋体" w:cs="宋体"/>
                <w:sz w:val="21"/>
              </w:rPr>
              <w:t>定时清理过期记录</w:t>
            </w:r>
          </w:p>
        </w:tc>
      </w:tr>
    </w:tbl>
    <w:p w14:paraId="40B087C4">
      <w:pPr>
        <w:spacing w:line="360" w:lineRule="auto"/>
        <w:ind w:firstLine="420"/>
        <w:rPr>
          <w:rFonts w:hint="eastAsia"/>
        </w:rPr>
      </w:pPr>
      <w:r>
        <w:rPr>
          <w:rFonts w:hint="eastAsia"/>
        </w:rPr>
        <w:t>软删除设计：medicine、medication_plan 使用 deleted TINYINT；family_group、family_member、family_event_log、health_data 使用 is_deleted BOOLEAN/TINYINT，所有查询均附加 AND deleted=0 或 AND is_deleted=0 过滤条件，被删除数据保留用于审计，不做物理删除。</w:t>
      </w:r>
    </w:p>
    <w:p w14:paraId="7FAF7A8E">
      <w:pPr>
        <w:spacing w:line="360" w:lineRule="auto"/>
        <w:ind w:firstLine="420"/>
        <w:rPr>
          <w:rFonts w:hint="eastAsia"/>
        </w:rPr>
      </w:pPr>
      <w:r>
        <w:rPr>
          <w:rFonts w:hint="eastAsia"/>
        </w:rPr>
        <w:t>外键约束：medication_plan → medicine、medication_task → medication_plan、medication_task → medicine、health_data → t_user 均设置 ON DELETE CASCADE，保证主记录删除后子记录联动清理，维护参照完整性。其余跨业务域的用户 ID 引用（如 family_group.owner_user_id）为逻辑外键（应用层保证），不在数据库层声明约束，以降低跨库操作的性能开销。</w:t>
      </w:r>
    </w:p>
    <w:p w14:paraId="52C6440D">
      <w:pPr>
        <w:spacing w:line="360" w:lineRule="auto"/>
        <w:ind w:firstLine="420"/>
        <w:rPr>
          <w:rFonts w:hint="eastAsia"/>
        </w:rPr>
      </w:pPr>
      <w:r>
        <w:rPr>
          <w:rFonts w:hint="eastAsia"/>
        </w:rPr>
        <w:t>大字段处理：agent_messages.content 经迁移脚本从 TEXT（64 KB）扩展为 MEDIUMTEXT（16 MB），以容纳 OCR 传入的 Base64 图片内容。agent_pending_actions.preview_json、tool_arguments、result_json 均为 TEXT 类型（64 KB），足以存储工具调用参数 JSON。</w:t>
      </w:r>
    </w:p>
    <w:p w14:paraId="751552F5">
      <w:pPr>
        <w:spacing w:line="360" w:lineRule="auto"/>
        <w:ind w:firstLine="420"/>
        <w:rPr>
          <w:rFonts w:hint="eastAsia"/>
        </w:rPr>
      </w:pPr>
      <w:r>
        <w:rPr>
          <w:rFonts w:hint="eastAsia"/>
        </w:rPr>
        <w:t>连接池配置：HikariCP 连接池 maximumPoolSize=100，minimumIdle=10，connectionTimeout=30000 ms，在 500 并发下经压测验证无连接耗尽现象（R6 实测 667 TPS，0 错误）。</w:t>
      </w:r>
    </w:p>
    <w:p w14:paraId="714027DD">
      <w:pPr>
        <w:spacing w:line="360" w:lineRule="auto"/>
        <w:ind w:firstLine="420"/>
        <w:rPr>
          <w:rFonts w:hint="eastAsia"/>
        </w:rPr>
      </w:pPr>
      <w:r>
        <w:rPr>
          <w:rFonts w:hint="eastAsia"/>
        </w:rPr>
        <w:t>保密条件：t_user.password 字段存储 BCrypt 散列值（cost factor=10，单向不可逆），明文密码不写入任何持久化存储；phone_number 在展示层做部分掩码（138****5678）；JWT Token 由应用层签发，密钥通过环境变量 JWT_SECRET 注入，不写入代码或数据库。</w:t>
      </w:r>
    </w:p>
    <w:p w14:paraId="565F9FF5">
      <w:pPr>
        <w:spacing w:line="360" w:lineRule="auto"/>
        <w:ind w:firstLine="420"/>
        <w:rPr>
          <w:rFonts w:hint="eastAsia"/>
          <w:b/>
          <w:bCs/>
        </w:rPr>
      </w:pPr>
      <w:r>
        <w:rPr>
          <w:rFonts w:hint="eastAsia"/>
          <w:b/>
          <w:bCs/>
        </w:rPr>
        <w:t>5.2.2 Redis 物理存储设计</w:t>
      </w:r>
    </w:p>
    <w:p w14:paraId="5EA433F6">
      <w:pPr>
        <w:spacing w:line="360" w:lineRule="auto"/>
        <w:ind w:firstLine="420"/>
        <w:rPr>
          <w:rFonts w:hint="eastAsia"/>
        </w:rPr>
      </w:pPr>
      <w:r>
        <w:rPr>
          <w:rFonts w:hint="eastAsia"/>
        </w:rPr>
        <w:t>部署模式：单机 Redis 7 实例（容器化），内存上限建议 4 GB，启用 AOF 持久化（appendfsync everysec）防止重启数据丢失；生产环境建议升级为哨兵或 Cluster 模式。客户端使用 Redisson 3.28.0，连接池 maxTotal=40，maxIdle=20。</w:t>
      </w:r>
    </w:p>
    <w:p w14:paraId="49B720EF">
      <w:pPr>
        <w:keepNext/>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各结构访问方法与单位表</w:t>
      </w:r>
    </w:p>
    <w:tbl>
      <w:tblPr>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65"/>
        <w:gridCol w:w="3251"/>
        <w:gridCol w:w="2394"/>
        <w:gridCol w:w="1180"/>
      </w:tblGrid>
      <w:tr w14:paraId="7F3EA1C3">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23D6B70">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结构标识</w:t>
            </w:r>
          </w:p>
        </w:tc>
        <w:tc>
          <w:tcPr>
            <w:tcW w:w="3251"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F83F4B4">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访问方法</w:t>
            </w:r>
          </w:p>
        </w:tc>
        <w:tc>
          <w:tcPr>
            <w:tcW w:w="2394"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735DB00">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存取单位</w:t>
            </w:r>
          </w:p>
        </w:tc>
        <w:tc>
          <w:tcPr>
            <w:tcW w:w="1180"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2BC841BC">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存储区域</w:t>
            </w:r>
          </w:p>
        </w:tc>
      </w:tr>
      <w:tr w14:paraId="7F9577E5">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D7CD8E">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 - 01 Chat 记忆</w:t>
            </w:r>
          </w:p>
        </w:tc>
        <w:tc>
          <w:tcPr>
            <w:tcW w:w="325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A6C7412">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RPUSH（追加）/ LRANGE（全量读）/ LTRIM（窗口截断）</w:t>
            </w:r>
          </w:p>
        </w:tc>
        <w:tc>
          <w:tcPr>
            <w:tcW w:w="23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2768DF">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一条消息（序列化 JSON，约 200 B–2 KB）</w:t>
            </w:r>
          </w:p>
        </w:tc>
        <w:tc>
          <w:tcPr>
            <w:tcW w:w="118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ECE0CB">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内存，AOF 持久化</w:t>
            </w:r>
          </w:p>
        </w:tc>
      </w:tr>
      <w:tr w14:paraId="56F811E7">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B63CBC1">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 - 02 RAG 缓存</w:t>
            </w:r>
          </w:p>
        </w:tc>
        <w:tc>
          <w:tcPr>
            <w:tcW w:w="325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C58D26">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GET（读）/ SETEX（写，含 TTL）</w:t>
            </w:r>
          </w:p>
        </w:tc>
        <w:tc>
          <w:tcPr>
            <w:tcW w:w="23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2823D1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一次查询结果（JSON，约 1–5 KB）</w:t>
            </w:r>
          </w:p>
        </w:tc>
        <w:tc>
          <w:tcPr>
            <w:tcW w:w="118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F8C1F41">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内存</w:t>
            </w:r>
          </w:p>
        </w:tc>
      </w:tr>
      <w:tr w14:paraId="0959D7A7">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32A03CF">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 - 03 Chat 缓存</w:t>
            </w:r>
          </w:p>
        </w:tc>
        <w:tc>
          <w:tcPr>
            <w:tcW w:w="325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6BA40D">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GET / SETEX</w:t>
            </w:r>
          </w:p>
        </w:tc>
        <w:tc>
          <w:tcPr>
            <w:tcW w:w="23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E0CBFEF">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一条 Chat 回复（JSON，&lt; 2 KB，isCacheable 过滤）</w:t>
            </w:r>
          </w:p>
        </w:tc>
        <w:tc>
          <w:tcPr>
            <w:tcW w:w="118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6569947">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内存</w:t>
            </w:r>
          </w:p>
        </w:tc>
      </w:tr>
      <w:tr w14:paraId="488A5AB6">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7FD30E">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 - 04 Predict 缓存</w:t>
            </w:r>
          </w:p>
        </w:tc>
        <w:tc>
          <w:tcPr>
            <w:tcW w:w="325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14ACA75">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GET / SETEX</w:t>
            </w:r>
          </w:p>
        </w:tc>
        <w:tc>
          <w:tcPr>
            <w:tcW w:w="23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4E041FD">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一次预测结果（JSON，约 1–3 KB）</w:t>
            </w:r>
          </w:p>
        </w:tc>
        <w:tc>
          <w:tcPr>
            <w:tcW w:w="118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E89AE27">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内存</w:t>
            </w:r>
          </w:p>
        </w:tc>
      </w:tr>
      <w:tr w14:paraId="5B1BEE8A">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79E8F4">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 - 05 延迟任务 ZSet</w:t>
            </w:r>
          </w:p>
        </w:tc>
        <w:tc>
          <w:tcPr>
            <w:tcW w:w="325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87A6943">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ZADD（入队）/ ZRANGEBYSCORE + ZREM（Lua 原子出队）</w:t>
            </w:r>
          </w:p>
        </w:tc>
        <w:tc>
          <w:tcPr>
            <w:tcW w:w="23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4DA884">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一个任务 ID（64 B）</w:t>
            </w:r>
          </w:p>
        </w:tc>
        <w:tc>
          <w:tcPr>
            <w:tcW w:w="118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5779A3A">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内存，AOF 持久化</w:t>
            </w:r>
          </w:p>
        </w:tc>
      </w:tr>
      <w:tr w14:paraId="781F6CAE">
        <w:trPr>
          <w:trHeight w:val="0" w:hRule="atLeast"/>
          <w:jc w:val="center"/>
        </w:trPr>
        <w:tc>
          <w:tcPr>
            <w:tcW w:w="146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D1E5490">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RDS - 06 分布式锁</w:t>
            </w:r>
          </w:p>
        </w:tc>
        <w:tc>
          <w:tcPr>
            <w:tcW w:w="325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AD6BAB7">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SET NX PX（加锁）/ DEL（释放）</w:t>
            </w:r>
          </w:p>
        </w:tc>
        <w:tc>
          <w:tcPr>
            <w:tcW w:w="23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7636D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锁标识（&lt; 64 B）</w:t>
            </w:r>
          </w:p>
        </w:tc>
        <w:tc>
          <w:tcPr>
            <w:tcW w:w="1180"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A53E9C">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内存</w:t>
            </w:r>
          </w:p>
        </w:tc>
      </w:tr>
    </w:tbl>
    <w:p w14:paraId="5978BBBB">
      <w:pPr>
        <w:spacing w:line="360" w:lineRule="auto"/>
        <w:ind w:firstLine="420"/>
        <w:rPr>
          <w:rFonts w:hint="eastAsia"/>
        </w:rPr>
      </w:pPr>
      <w:r>
        <w:rPr>
          <w:rFonts w:hint="eastAsia"/>
        </w:rPr>
        <w:t>TTL 设计考虑：RAG 与 Predict 缓存设置 1800 s，覆盖医疗知识的稳定性窗口；Chat 缓存 300 s，避免同一用户短时间内重复提问消耗 Token；Chat 记忆 24 h，保证用户当日多次会话上下文连贯；分布式锁 1 s，防止缓存击穿时大量并发穿透（等待锁超时 100 ms 后直接放行，避免死锁积压）。</w:t>
      </w:r>
    </w:p>
    <w:p w14:paraId="30B08F81">
      <w:pPr>
        <w:spacing w:line="360" w:lineRule="auto"/>
        <w:ind w:firstLine="420"/>
        <w:rPr>
          <w:rFonts w:hint="eastAsia"/>
        </w:rPr>
      </w:pPr>
      <w:r>
        <w:rPr>
          <w:rFonts w:hint="eastAsia"/>
        </w:rPr>
        <w:t>保密条件：Redis 实例须开启 requirepass 认证（密码通过环境变量 REDIS_PASSWORD 注入）；Chat 记忆内含用户对话内容，生产环境须限制 Redis 网络访问仅对内部服务开放，禁止外网直连；缓存 Key 使用 MD5 摘要（MD5(userId|sessionId|message)），避免明文用户数据暴露在 Key 中。</w:t>
      </w:r>
    </w:p>
    <w:p w14:paraId="38F0AA95">
      <w:pPr>
        <w:pStyle w:val="5"/>
      </w:pPr>
      <w:bookmarkStart w:id="54" w:name="_Toc445698301"/>
      <w:bookmarkStart w:id="55" w:name="_Toc231746957"/>
      <w:r>
        <w:rPr>
          <w:rFonts w:hint="eastAsia"/>
        </w:rPr>
        <w:t>5</w:t>
      </w:r>
      <w:r>
        <w:t>.</w:t>
      </w:r>
      <w:r>
        <w:rPr>
          <w:rFonts w:hint="eastAsia"/>
        </w:rPr>
        <w:t>3 数据结构与程序的关系</w:t>
      </w:r>
      <w:bookmarkEnd w:id="54"/>
      <w:bookmarkEnd w:id="55"/>
    </w:p>
    <w:p w14:paraId="378351EF">
      <w:pPr>
        <w:spacing w:line="360" w:lineRule="auto"/>
        <w:ind w:firstLine="420"/>
        <w:rPr>
          <w:rFonts w:hint="eastAsia"/>
        </w:rPr>
      </w:pPr>
      <w:r>
        <w:rPr>
          <w:rFonts w:hint="eastAsia"/>
        </w:rPr>
        <w:t>各数据结构与访问程序之间的对应关系如下矩阵所示。程序列按微服务模块划分，共 9 个；数据结构行按 5.1 所列标识符排列（DS-xx 为 MySQL 表，RDS-xx 为 Redis 结构）。√读 表示只读访问，√写 表示只写，√读/写 表示既读又写，空白表示无直接访问关系。</w:t>
      </w:r>
    </w:p>
    <w:p w14:paraId="2A1E1284">
      <w:pPr>
        <w:spacing w:line="360" w:lineRule="auto"/>
        <w:ind w:firstLine="420"/>
        <w:rPr>
          <w:rFonts w:hint="eastAsia"/>
        </w:rPr>
      </w:pPr>
    </w:p>
    <w:p w14:paraId="6ABE35F4">
      <w:pPr>
        <w:spacing w:line="360" w:lineRule="auto"/>
        <w:ind w:firstLine="420"/>
        <w:rPr>
          <w:rFonts w:hint="eastAsia"/>
        </w:rPr>
      </w:pPr>
      <w:r>
        <w:rPr>
          <w:rFonts w:hint="eastAsia"/>
        </w:rPr>
        <w:t>数据结构</w:t>
      </w:r>
      <w:r>
        <w:rPr>
          <w:rFonts w:hint="eastAsia"/>
        </w:rPr>
        <w:tab/>
      </w:r>
      <w:r>
        <w:rPr>
          <w:rFonts w:hint="eastAsia"/>
        </w:rPr>
        <w:t>P1用户服务</w:t>
      </w:r>
      <w:r>
        <w:rPr>
          <w:rFonts w:hint="eastAsia"/>
        </w:rPr>
        <w:tab/>
      </w:r>
      <w:r>
        <w:rPr>
          <w:rFonts w:hint="eastAsia"/>
        </w:rPr>
        <w:t>P2家庭服务</w:t>
      </w:r>
      <w:r>
        <w:rPr>
          <w:rFonts w:hint="eastAsia"/>
        </w:rPr>
        <w:tab/>
      </w:r>
      <w:r>
        <w:rPr>
          <w:rFonts w:hint="eastAsia"/>
        </w:rPr>
        <w:t>P3健康服务</w:t>
      </w:r>
      <w:r>
        <w:rPr>
          <w:rFonts w:hint="eastAsia"/>
        </w:rPr>
        <w:tab/>
      </w:r>
      <w:r>
        <w:rPr>
          <w:rFonts w:hint="eastAsia"/>
        </w:rPr>
        <w:t>P4药物服务</w:t>
      </w:r>
      <w:r>
        <w:rPr>
          <w:rFonts w:hint="eastAsia"/>
        </w:rPr>
        <w:tab/>
      </w:r>
      <w:r>
        <w:rPr>
          <w:rFonts w:hint="eastAsia"/>
        </w:rPr>
        <w:t>P5Agent服务</w:t>
      </w:r>
      <w:r>
        <w:rPr>
          <w:rFonts w:hint="eastAsia"/>
        </w:rPr>
        <w:tab/>
      </w:r>
      <w:r>
        <w:rPr>
          <w:rFonts w:hint="eastAsia"/>
        </w:rPr>
        <w:t>P6调度服务</w:t>
      </w:r>
      <w:r>
        <w:rPr>
          <w:rFonts w:hint="eastAsia"/>
        </w:rPr>
        <w:tab/>
      </w:r>
      <w:r>
        <w:rPr>
          <w:rFonts w:hint="eastAsia"/>
        </w:rPr>
        <w:t>P7通知服务</w:t>
      </w:r>
      <w:r>
        <w:rPr>
          <w:rFonts w:hint="eastAsia"/>
        </w:rPr>
        <w:tab/>
      </w:r>
      <w:r>
        <w:rPr>
          <w:rFonts w:hint="eastAsia"/>
        </w:rPr>
        <w:t>P8Flask RAG</w:t>
      </w:r>
      <w:r>
        <w:rPr>
          <w:rFonts w:hint="eastAsia"/>
        </w:rPr>
        <w:tab/>
      </w:r>
      <w:r>
        <w:rPr>
          <w:rFonts w:hint="eastAsia"/>
        </w:rPr>
        <w:t>P9Flask Predict</w:t>
      </w:r>
    </w:p>
    <w:p w14:paraId="02B8DE99">
      <w:pPr>
        <w:spacing w:line="360" w:lineRule="auto"/>
        <w:ind w:firstLine="420"/>
        <w:rPr>
          <w:rFonts w:hint="eastAsia"/>
        </w:rPr>
      </w:pPr>
      <w:r>
        <w:rPr>
          <w:rFonts w:hint="eastAsia"/>
        </w:rPr>
        <w:t>DS-01 t_user</w:t>
      </w:r>
      <w:r>
        <w:rPr>
          <w:rFonts w:hint="eastAsia"/>
        </w:rPr>
        <w:tab/>
      </w:r>
      <w:r>
        <w:rPr>
          <w:rFonts w:hint="eastAsia"/>
        </w:rPr>
        <w:t>√读/写</w:t>
      </w:r>
      <w:r>
        <w:rPr>
          <w:rFonts w:hint="eastAsia"/>
        </w:rPr>
        <w:tab/>
      </w:r>
      <w:r>
        <w:rPr>
          <w:rFonts w:hint="eastAsia"/>
        </w:rPr>
        <w:t>√读</w:t>
      </w:r>
      <w:r>
        <w:rPr>
          <w:rFonts w:hint="eastAsia"/>
        </w:rPr>
        <w:tab/>
      </w:r>
      <w:r>
        <w:rPr>
          <w:rFonts w:hint="eastAsia"/>
        </w:rPr>
        <w:t>√读</w:t>
      </w:r>
      <w:r>
        <w:rPr>
          <w:rFonts w:hint="eastAsia"/>
        </w:rPr>
        <w:tab/>
      </w:r>
      <w:r>
        <w:rPr>
          <w:rFonts w:hint="eastAsia"/>
        </w:rPr>
        <w:t>√读</w:t>
      </w:r>
      <w:r>
        <w:rPr>
          <w:rFonts w:hint="eastAsia"/>
        </w:rPr>
        <w:tab/>
      </w:r>
      <w:r>
        <w:rPr>
          <w:rFonts w:hint="eastAsia"/>
        </w:rPr>
        <w:t>√读</w:t>
      </w:r>
      <w:r>
        <w:rPr>
          <w:rFonts w:hint="eastAsia"/>
        </w:rPr>
        <w:tab/>
      </w:r>
      <w:r>
        <w:rPr>
          <w:rFonts w:hint="eastAsia"/>
        </w:rPr>
        <w:t>√读</w:t>
      </w:r>
      <w:r>
        <w:rPr>
          <w:rFonts w:hint="eastAsia"/>
        </w:rPr>
        <w:tab/>
      </w:r>
      <w:r>
        <w:rPr>
          <w:rFonts w:hint="eastAsia"/>
        </w:rPr>
        <w:t>√读</w:t>
      </w:r>
      <w:r>
        <w:rPr>
          <w:rFonts w:hint="eastAsia"/>
        </w:rPr>
        <w:tab/>
      </w:r>
      <w:r>
        <w:rPr>
          <w:rFonts w:hint="eastAsia"/>
        </w:rPr>
        <w:tab/>
      </w:r>
    </w:p>
    <w:p w14:paraId="430D658F">
      <w:pPr>
        <w:spacing w:line="360" w:lineRule="auto"/>
        <w:ind w:firstLine="420"/>
        <w:rPr>
          <w:rFonts w:hint="eastAsia"/>
        </w:rPr>
      </w:pPr>
      <w:r>
        <w:rPr>
          <w:rFonts w:hint="eastAsia"/>
        </w:rPr>
        <w:t>DS-02 family_group</w:t>
      </w:r>
      <w:r>
        <w:rPr>
          <w:rFonts w:hint="eastAsia"/>
        </w:rPr>
        <w:tab/>
      </w:r>
      <w:r>
        <w:rPr>
          <w:rFonts w:hint="eastAsia"/>
        </w:rPr>
        <w:tab/>
      </w:r>
      <w:r>
        <w:rPr>
          <w:rFonts w:hint="eastAsia"/>
        </w:rPr>
        <w:t>√读/写</w:t>
      </w:r>
      <w:r>
        <w:rPr>
          <w:rFonts w:hint="eastAsia"/>
        </w:rPr>
        <w:tab/>
      </w:r>
      <w:r>
        <w:rPr>
          <w:rFonts w:hint="eastAsia"/>
        </w:rPr>
        <w:tab/>
      </w:r>
      <w:r>
        <w:rPr>
          <w:rFonts w:hint="eastAsia"/>
        </w:rPr>
        <w:tab/>
      </w:r>
      <w:r>
        <w:rPr>
          <w:rFonts w:hint="eastAsia"/>
        </w:rPr>
        <w:t>√读</w:t>
      </w:r>
      <w:r>
        <w:rPr>
          <w:rFonts w:hint="eastAsia"/>
        </w:rPr>
        <w:tab/>
      </w:r>
      <w:r>
        <w:rPr>
          <w:rFonts w:hint="eastAsia"/>
        </w:rPr>
        <w:tab/>
      </w:r>
      <w:r>
        <w:rPr>
          <w:rFonts w:hint="eastAsia"/>
        </w:rPr>
        <w:tab/>
      </w:r>
      <w:r>
        <w:rPr>
          <w:rFonts w:hint="eastAsia"/>
        </w:rPr>
        <w:tab/>
      </w:r>
    </w:p>
    <w:p w14:paraId="77E4407B">
      <w:pPr>
        <w:spacing w:line="360" w:lineRule="auto"/>
        <w:ind w:firstLine="420"/>
        <w:rPr>
          <w:rFonts w:hint="eastAsia"/>
        </w:rPr>
      </w:pPr>
      <w:r>
        <w:rPr>
          <w:rFonts w:hint="eastAsia"/>
        </w:rPr>
        <w:t>DS-03 family_member</w:t>
      </w:r>
      <w:r>
        <w:rPr>
          <w:rFonts w:hint="eastAsia"/>
        </w:rPr>
        <w:tab/>
      </w:r>
      <w:r>
        <w:rPr>
          <w:rFonts w:hint="eastAsia"/>
        </w:rPr>
        <w:tab/>
      </w:r>
      <w:r>
        <w:rPr>
          <w:rFonts w:hint="eastAsia"/>
        </w:rPr>
        <w:t>√读/写</w:t>
      </w:r>
      <w:r>
        <w:rPr>
          <w:rFonts w:hint="eastAsia"/>
        </w:rPr>
        <w:tab/>
      </w:r>
      <w:r>
        <w:rPr>
          <w:rFonts w:hint="eastAsia"/>
        </w:rPr>
        <w:tab/>
      </w:r>
      <w:r>
        <w:rPr>
          <w:rFonts w:hint="eastAsia"/>
        </w:rPr>
        <w:tab/>
      </w:r>
      <w:r>
        <w:rPr>
          <w:rFonts w:hint="eastAsia"/>
        </w:rPr>
        <w:t>√读</w:t>
      </w:r>
      <w:r>
        <w:rPr>
          <w:rFonts w:hint="eastAsia"/>
        </w:rPr>
        <w:tab/>
      </w:r>
      <w:r>
        <w:rPr>
          <w:rFonts w:hint="eastAsia"/>
        </w:rPr>
        <w:tab/>
      </w:r>
      <w:r>
        <w:rPr>
          <w:rFonts w:hint="eastAsia"/>
        </w:rPr>
        <w:tab/>
      </w:r>
      <w:r>
        <w:rPr>
          <w:rFonts w:hint="eastAsia"/>
        </w:rPr>
        <w:tab/>
      </w:r>
    </w:p>
    <w:p w14:paraId="038B4655">
      <w:pPr>
        <w:spacing w:line="360" w:lineRule="auto"/>
        <w:ind w:firstLine="420"/>
        <w:rPr>
          <w:rFonts w:hint="eastAsia"/>
        </w:rPr>
      </w:pPr>
      <w:r>
        <w:rPr>
          <w:rFonts w:hint="eastAsia"/>
        </w:rPr>
        <w:t>DS-04 family_invite_apply</w:t>
      </w:r>
      <w:r>
        <w:rPr>
          <w:rFonts w:hint="eastAsia"/>
        </w:rPr>
        <w:tab/>
      </w:r>
      <w:r>
        <w:rPr>
          <w:rFonts w:hint="eastAsia"/>
        </w:rPr>
        <w:tab/>
      </w:r>
      <w:r>
        <w:rPr>
          <w:rFonts w:hint="eastAsia"/>
        </w:rPr>
        <w:t>√读/写</w:t>
      </w:r>
      <w:r>
        <w:rPr>
          <w:rFonts w:hint="eastAsia"/>
        </w:rPr>
        <w:tab/>
      </w:r>
      <w:r>
        <w:rPr>
          <w:rFonts w:hint="eastAsia"/>
        </w:rPr>
        <w:tab/>
      </w:r>
      <w:r>
        <w:rPr>
          <w:rFonts w:hint="eastAsia"/>
        </w:rPr>
        <w:tab/>
      </w:r>
      <w:r>
        <w:rPr>
          <w:rFonts w:hint="eastAsia"/>
        </w:rPr>
        <w:t>√写</w:t>
      </w:r>
      <w:r>
        <w:rPr>
          <w:rFonts w:hint="eastAsia"/>
        </w:rPr>
        <w:tab/>
      </w:r>
      <w:r>
        <w:rPr>
          <w:rFonts w:hint="eastAsia"/>
        </w:rPr>
        <w:tab/>
      </w:r>
      <w:r>
        <w:rPr>
          <w:rFonts w:hint="eastAsia"/>
        </w:rPr>
        <w:t>√读</w:t>
      </w:r>
      <w:r>
        <w:rPr>
          <w:rFonts w:hint="eastAsia"/>
        </w:rPr>
        <w:tab/>
      </w:r>
      <w:r>
        <w:rPr>
          <w:rFonts w:hint="eastAsia"/>
        </w:rPr>
        <w:tab/>
      </w:r>
    </w:p>
    <w:p w14:paraId="3C1FACA2">
      <w:pPr>
        <w:spacing w:line="360" w:lineRule="auto"/>
        <w:ind w:firstLine="420"/>
        <w:rPr>
          <w:rFonts w:hint="eastAsia"/>
        </w:rPr>
      </w:pPr>
      <w:r>
        <w:rPr>
          <w:rFonts w:hint="eastAsia"/>
        </w:rPr>
        <w:t>DS-05 family_event_log</w:t>
      </w:r>
      <w:r>
        <w:rPr>
          <w:rFonts w:hint="eastAsia"/>
        </w:rPr>
        <w:tab/>
      </w:r>
      <w:r>
        <w:rPr>
          <w:rFonts w:hint="eastAsia"/>
        </w:rPr>
        <w:tab/>
      </w:r>
      <w:r>
        <w:rPr>
          <w:rFonts w:hint="eastAsia"/>
        </w:rPr>
        <w:t>√读/写</w:t>
      </w:r>
      <w:r>
        <w:rPr>
          <w:rFonts w:hint="eastAsia"/>
        </w:rPr>
        <w:tab/>
      </w:r>
      <w:r>
        <w:rPr>
          <w:rFonts w:hint="eastAsia"/>
        </w:rPr>
        <w:tab/>
      </w:r>
      <w:r>
        <w:rPr>
          <w:rFonts w:hint="eastAsia"/>
        </w:rPr>
        <w:tab/>
      </w:r>
      <w:r>
        <w:rPr>
          <w:rFonts w:hint="eastAsia"/>
        </w:rPr>
        <w:t>√读</w:t>
      </w:r>
      <w:r>
        <w:rPr>
          <w:rFonts w:hint="eastAsia"/>
        </w:rPr>
        <w:tab/>
      </w:r>
      <w:r>
        <w:rPr>
          <w:rFonts w:hint="eastAsia"/>
        </w:rPr>
        <w:tab/>
      </w:r>
      <w:r>
        <w:rPr>
          <w:rFonts w:hint="eastAsia"/>
        </w:rPr>
        <w:tab/>
      </w:r>
      <w:r>
        <w:rPr>
          <w:rFonts w:hint="eastAsia"/>
        </w:rPr>
        <w:tab/>
      </w:r>
    </w:p>
    <w:p w14:paraId="3D3B4B27">
      <w:pPr>
        <w:spacing w:line="360" w:lineRule="auto"/>
        <w:ind w:firstLine="420"/>
        <w:rPr>
          <w:rFonts w:hint="eastAsia"/>
        </w:rPr>
      </w:pPr>
      <w:r>
        <w:rPr>
          <w:rFonts w:hint="eastAsia"/>
        </w:rPr>
        <w:t>DS-06 health_data</w:t>
      </w:r>
      <w:r>
        <w:rPr>
          <w:rFonts w:hint="eastAsia"/>
        </w:rPr>
        <w:tab/>
      </w:r>
      <w:r>
        <w:rPr>
          <w:rFonts w:hint="eastAsia"/>
        </w:rPr>
        <w:tab/>
      </w:r>
      <w:r>
        <w:rPr>
          <w:rFonts w:hint="eastAsia"/>
        </w:rPr>
        <w:tab/>
      </w:r>
      <w:r>
        <w:rPr>
          <w:rFonts w:hint="eastAsia"/>
        </w:rPr>
        <w:t>√读/写</w:t>
      </w:r>
      <w:r>
        <w:rPr>
          <w:rFonts w:hint="eastAsia"/>
        </w:rPr>
        <w:tab/>
      </w:r>
      <w:r>
        <w:rPr>
          <w:rFonts w:hint="eastAsia"/>
        </w:rPr>
        <w:tab/>
      </w:r>
      <w:r>
        <w:rPr>
          <w:rFonts w:hint="eastAsia"/>
        </w:rPr>
        <w:t>√读</w:t>
      </w:r>
      <w:r>
        <w:rPr>
          <w:rFonts w:hint="eastAsia"/>
        </w:rPr>
        <w:tab/>
      </w:r>
      <w:r>
        <w:rPr>
          <w:rFonts w:hint="eastAsia"/>
        </w:rPr>
        <w:t>√读</w:t>
      </w:r>
      <w:r>
        <w:rPr>
          <w:rFonts w:hint="eastAsia"/>
        </w:rPr>
        <w:tab/>
      </w:r>
      <w:r>
        <w:rPr>
          <w:rFonts w:hint="eastAsia"/>
        </w:rPr>
        <w:tab/>
      </w:r>
      <w:r>
        <w:rPr>
          <w:rFonts w:hint="eastAsia"/>
        </w:rPr>
        <w:tab/>
      </w:r>
    </w:p>
    <w:p w14:paraId="04224D02">
      <w:pPr>
        <w:spacing w:line="360" w:lineRule="auto"/>
        <w:ind w:firstLine="420"/>
        <w:rPr>
          <w:rFonts w:hint="eastAsia"/>
        </w:rPr>
      </w:pPr>
      <w:r>
        <w:rPr>
          <w:rFonts w:hint="eastAsia"/>
        </w:rPr>
        <w:t>DS-07 medicine</w:t>
      </w:r>
      <w:r>
        <w:rPr>
          <w:rFonts w:hint="eastAsia"/>
        </w:rPr>
        <w:tab/>
      </w:r>
      <w:r>
        <w:rPr>
          <w:rFonts w:hint="eastAsia"/>
        </w:rPr>
        <w:tab/>
      </w:r>
      <w:r>
        <w:rPr>
          <w:rFonts w:hint="eastAsia"/>
        </w:rPr>
        <w:tab/>
      </w:r>
      <w:r>
        <w:rPr>
          <w:rFonts w:hint="eastAsia"/>
        </w:rPr>
        <w:tab/>
      </w:r>
      <w:r>
        <w:rPr>
          <w:rFonts w:hint="eastAsia"/>
        </w:rPr>
        <w:t>√读/写</w:t>
      </w:r>
      <w:r>
        <w:rPr>
          <w:rFonts w:hint="eastAsia"/>
        </w:rPr>
        <w:tab/>
      </w:r>
      <w:r>
        <w:rPr>
          <w:rFonts w:hint="eastAsia"/>
        </w:rPr>
        <w:t>√读/写</w:t>
      </w:r>
      <w:r>
        <w:rPr>
          <w:rFonts w:hint="eastAsia"/>
        </w:rPr>
        <w:tab/>
      </w:r>
      <w:r>
        <w:rPr>
          <w:rFonts w:hint="eastAsia"/>
        </w:rPr>
        <w:t>√读</w:t>
      </w:r>
      <w:r>
        <w:rPr>
          <w:rFonts w:hint="eastAsia"/>
        </w:rPr>
        <w:tab/>
      </w:r>
      <w:r>
        <w:rPr>
          <w:rFonts w:hint="eastAsia"/>
        </w:rPr>
        <w:tab/>
      </w:r>
      <w:r>
        <w:rPr>
          <w:rFonts w:hint="eastAsia"/>
        </w:rPr>
        <w:tab/>
      </w:r>
    </w:p>
    <w:p w14:paraId="12743F1A">
      <w:pPr>
        <w:spacing w:line="360" w:lineRule="auto"/>
        <w:ind w:firstLine="420"/>
        <w:rPr>
          <w:rFonts w:hint="eastAsia"/>
        </w:rPr>
      </w:pPr>
      <w:r>
        <w:rPr>
          <w:rFonts w:hint="eastAsia"/>
        </w:rPr>
        <w:t>DS-08 medication_plan</w:t>
      </w:r>
      <w:r>
        <w:rPr>
          <w:rFonts w:hint="eastAsia"/>
        </w:rPr>
        <w:tab/>
      </w:r>
      <w:r>
        <w:rPr>
          <w:rFonts w:hint="eastAsia"/>
        </w:rPr>
        <w:tab/>
      </w:r>
      <w:r>
        <w:rPr>
          <w:rFonts w:hint="eastAsia"/>
        </w:rPr>
        <w:tab/>
      </w:r>
      <w:r>
        <w:rPr>
          <w:rFonts w:hint="eastAsia"/>
        </w:rPr>
        <w:tab/>
      </w:r>
      <w:r>
        <w:rPr>
          <w:rFonts w:hint="eastAsia"/>
        </w:rPr>
        <w:t>√读/写</w:t>
      </w:r>
      <w:r>
        <w:rPr>
          <w:rFonts w:hint="eastAsia"/>
        </w:rPr>
        <w:tab/>
      </w:r>
      <w:r>
        <w:rPr>
          <w:rFonts w:hint="eastAsia"/>
        </w:rPr>
        <w:t>√读/写</w:t>
      </w:r>
      <w:r>
        <w:rPr>
          <w:rFonts w:hint="eastAsia"/>
        </w:rPr>
        <w:tab/>
      </w:r>
      <w:r>
        <w:rPr>
          <w:rFonts w:hint="eastAsia"/>
        </w:rPr>
        <w:t>√读</w:t>
      </w:r>
      <w:r>
        <w:rPr>
          <w:rFonts w:hint="eastAsia"/>
        </w:rPr>
        <w:tab/>
      </w:r>
      <w:r>
        <w:rPr>
          <w:rFonts w:hint="eastAsia"/>
        </w:rPr>
        <w:tab/>
      </w:r>
      <w:r>
        <w:rPr>
          <w:rFonts w:hint="eastAsia"/>
        </w:rPr>
        <w:tab/>
      </w:r>
    </w:p>
    <w:p w14:paraId="78648BCE">
      <w:pPr>
        <w:spacing w:line="360" w:lineRule="auto"/>
        <w:ind w:firstLine="420"/>
        <w:rPr>
          <w:rFonts w:hint="eastAsia"/>
        </w:rPr>
      </w:pPr>
      <w:r>
        <w:rPr>
          <w:rFonts w:hint="eastAsia"/>
        </w:rPr>
        <w:t>DS-09 medication_task</w:t>
      </w:r>
      <w:r>
        <w:rPr>
          <w:rFonts w:hint="eastAsia"/>
        </w:rPr>
        <w:tab/>
      </w:r>
      <w:r>
        <w:rPr>
          <w:rFonts w:hint="eastAsia"/>
        </w:rPr>
        <w:tab/>
      </w:r>
      <w:r>
        <w:rPr>
          <w:rFonts w:hint="eastAsia"/>
        </w:rPr>
        <w:tab/>
      </w:r>
      <w:r>
        <w:rPr>
          <w:rFonts w:hint="eastAsia"/>
        </w:rPr>
        <w:tab/>
      </w:r>
      <w:r>
        <w:rPr>
          <w:rFonts w:hint="eastAsia"/>
        </w:rPr>
        <w:t>√读/写</w:t>
      </w:r>
      <w:r>
        <w:rPr>
          <w:rFonts w:hint="eastAsia"/>
        </w:rPr>
        <w:tab/>
      </w:r>
      <w:r>
        <w:rPr>
          <w:rFonts w:hint="eastAsia"/>
        </w:rPr>
        <w:t>√读/写</w:t>
      </w:r>
      <w:r>
        <w:rPr>
          <w:rFonts w:hint="eastAsia"/>
        </w:rPr>
        <w:tab/>
      </w:r>
      <w:r>
        <w:rPr>
          <w:rFonts w:hint="eastAsia"/>
        </w:rPr>
        <w:t>√读/写</w:t>
      </w:r>
      <w:r>
        <w:rPr>
          <w:rFonts w:hint="eastAsia"/>
        </w:rPr>
        <w:tab/>
      </w:r>
      <w:r>
        <w:rPr>
          <w:rFonts w:hint="eastAsia"/>
        </w:rPr>
        <w:t>√读</w:t>
      </w:r>
      <w:r>
        <w:rPr>
          <w:rFonts w:hint="eastAsia"/>
        </w:rPr>
        <w:tab/>
      </w:r>
      <w:r>
        <w:rPr>
          <w:rFonts w:hint="eastAsia"/>
        </w:rPr>
        <w:tab/>
      </w:r>
    </w:p>
    <w:p w14:paraId="2E823DAE">
      <w:pPr>
        <w:keepNext/>
        <w:spacing w:after="200" w:afterAutospacing="0"/>
        <w:jc w:val="center"/>
        <w:rPr>
          <w:rFonts w:hint="default" w:ascii="Times New Roman" w:hAnsi="Times New Roman" w:cs="Times New Roman"/>
          <w:b/>
          <w:bCs/>
          <w:sz w:val="32"/>
          <w:szCs w:val="32"/>
        </w:rPr>
      </w:pPr>
      <w:r>
        <w:rPr>
          <w:rFonts w:hint="default" w:ascii="Times New Roman" w:hAnsi="Times New Roman" w:cs="Times New Roman"/>
          <w:b/>
          <w:bCs/>
          <w:sz w:val="32"/>
          <w:szCs w:val="32"/>
        </w:rPr>
        <w:t>数据结构与服务访问权限表</w:t>
      </w:r>
    </w:p>
    <w:tbl>
      <w:tblPr>
        <w:tblW w:w="95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50"/>
        <w:gridCol w:w="554"/>
        <w:gridCol w:w="927"/>
        <w:gridCol w:w="554"/>
        <w:gridCol w:w="927"/>
        <w:gridCol w:w="1090"/>
        <w:gridCol w:w="554"/>
        <w:gridCol w:w="554"/>
        <w:gridCol w:w="1044"/>
        <w:gridCol w:w="1044"/>
      </w:tblGrid>
      <w:tr w14:paraId="0C14BECF">
        <w:trPr>
          <w:trHeight w:val="0" w:hRule="atLeast"/>
          <w:tblHeader/>
          <w:jc w:val="cent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41279A7">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数据结构</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DA7CF32">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P1用户服务</w:t>
            </w:r>
          </w:p>
        </w:tc>
        <w:tc>
          <w:tcPr>
            <w:tcW w:w="929"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CB2F81E">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P2家庭服务</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8BB086A">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P3健康服务</w:t>
            </w:r>
          </w:p>
        </w:tc>
        <w:tc>
          <w:tcPr>
            <w:tcW w:w="929"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CE2C9E1">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P4药物服务</w:t>
            </w:r>
          </w:p>
        </w:tc>
        <w:tc>
          <w:tcPr>
            <w:tcW w:w="108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B8BE5D9">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P5Agent服务</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D6E4BC9">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P6调度服务</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4263818">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P7通知服务</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616C0F2">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P8Flask RAG</w:t>
            </w:r>
          </w:p>
        </w:tc>
        <w:tc>
          <w:tcPr>
            <w:tcW w:w="1015"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69FE313">
            <w:pPr>
              <w:keepNext/>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P9Flask Predict</w:t>
            </w:r>
          </w:p>
        </w:tc>
      </w:tr>
      <w:tr w14:paraId="588B657F">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A8C5650">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DS-01 t_user</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FCA5EC3">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1711D9F">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D631C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20D17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106863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0EDF02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E59887A">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81AF3B">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3B3B5E">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7409D24A">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9041DB9">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DS-02 family_group</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FD88BD">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58C99A">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406FAB7">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625507C">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DC8B7A5">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DA7DBA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BC81CD">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127B40">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A6656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4D6691E2">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4708BAE">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DS-03 family_member</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64963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77A0C9A">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DBA7CBD">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BC2EF4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5AC1FC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1C8FDC">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ED702C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68F13F0">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07284B">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322FEB6E">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61B7CB2">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DS-04 family_invite_apply</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CC644FF">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1B8627">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11E561A">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BEA5EB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D60D0B">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033D8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A9B769">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B6FA8F">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81D128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4B36041E">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62D1B9F">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DS-05 family_event_log</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4F930BC">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91416A5">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494FA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92B1BE">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B1521E3">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68FDA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F4ED54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E02D100">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3F98F13">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34A4B701">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3AEF3E">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DS-06 health_data</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1C10D7F">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4BD184B">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6AC8136">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38915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AAB9879">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BA826D">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8A3094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A965702">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4D4F35">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05102F06">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0852FC6">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DS-07 medicine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BD8B21C">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0F25C70">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3ECB3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402649F">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0F7D1A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DFF5D87">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C2BC4DF">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D96847F">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43C3AEB">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3DBB8936">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0B8C10C">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DS-08 medication_plan</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83E490A">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718AD6">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4C5FD8F">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6277D19">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8AA0E73">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2E17B2B">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DBE63F">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9770D6D">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4B3D295">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36B939A9">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2BAB832">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DS-09 medication_task</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5625A7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CAC06A">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A7FBD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65C5F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F15E2F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C554DC">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0C75940">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22C47DA">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D18F70D">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2880D777">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6CD2115">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DS-10 agent_sessions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631C280">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E8068D4">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464DED6">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4582D1">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AF3D36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494925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69E618D">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8CB652">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88CCB95">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38217BBE">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CC14B4">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DS-11 agent_messages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244B606">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4392015">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99175E7">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5561F37">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F44F2E3">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B43403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5E44CA">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116DD34">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54A2B6">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7A5E61F0">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D1ADD2">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DS-12 agent_pending_actions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B323684">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5ADABB">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B220E2D">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862257">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CF5E02D">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2D9CE9E">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CAEA6F">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17EA179">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3B785CB">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398CE327">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F7E169">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DS-13 tool_execution_pending</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02828D">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7FE5742">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3F01E35">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A91E8F">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C19EB3">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18C2E3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DF02929">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252C24">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84B00F">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14241A14">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4D7275D">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RDS-01 Chat记忆（List）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3CD55BC">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A7AE4BF">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9C53533">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DC5C291">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70DD389">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AB306F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54E28B2">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9205071">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9B4BA99">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2F29C4F8">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EF45AAB">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RDS-02 RAG缓存（String）</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7F791DA">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03D2A77">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09C499B">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F89B10C">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3C5F8B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D54DBE">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E383564">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B136E34">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eastAsia"/>
              </w:rPr>
              <w:t>√读</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92C079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1ECA648F">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57CB741">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RDS-03 Chat缓存（String）</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F4D4827">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E187998">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B488AB0">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37341D">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E39C09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89D2E2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C26ECDB">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398384">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79130C">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6124983C">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71BD33">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RDS-04 Predict缓存（String）</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00058BF">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71D4301">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B300F71">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C4EA75">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3B627E4">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B59070">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16ED984">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53A475C">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CE0C279">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r>
      <w:tr w14:paraId="304D70AE">
        <w:trPr>
          <w:trHeight w:val="0" w:hRule="atLeast"/>
          <w:jc w:val="center"/>
        </w:trPr>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3EF7C6">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RDS-05 延迟任务ZSet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0BA02E1">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F49F41">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9B786D7">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auto" w:sz="4" w:space="0"/>
            </w:tcBorders>
            <w:tcMar>
              <w:top w:w="160" w:type="dxa"/>
              <w:left w:w="160" w:type="dxa"/>
              <w:bottom w:w="160" w:type="dxa"/>
              <w:right w:w="160" w:type="dxa"/>
            </w:tcMar>
            <w:vAlign w:val="center"/>
          </w:tcPr>
          <w:p w14:paraId="1B91AEB8">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auto" w:sz="4" w:space="0"/>
              <w:bottom w:val="single" w:color="CCCCCC" w:sz="8" w:space="0"/>
              <w:right w:val="single" w:color="CCCCCC" w:sz="8" w:space="0"/>
            </w:tcBorders>
            <w:tcMar>
              <w:top w:w="160" w:type="dxa"/>
              <w:left w:w="160" w:type="dxa"/>
              <w:bottom w:w="160" w:type="dxa"/>
              <w:right w:w="160" w:type="dxa"/>
            </w:tcMar>
            <w:vAlign w:val="center"/>
          </w:tcPr>
          <w:p w14:paraId="541A9579">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D19A711">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9654108">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242194D">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14D402">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r w14:paraId="23E2DC49">
        <w:trPr>
          <w:trHeight w:val="0" w:hRule="atLeast"/>
          <w:jc w:val="center"/>
        </w:trPr>
        <w:tc>
          <w:tcPr>
            <w:tcW w:w="226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38DEA44">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RDS-06 分布式锁（String NX）</w:t>
            </w:r>
          </w:p>
        </w:tc>
        <w:tc>
          <w:tcPr>
            <w:tcW w:w="54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81999DE">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27144F">
            <w:pPr>
              <w:keepNext/>
              <w:snapToGrid w:val="0"/>
              <w:spacing w:beforeAutospacing="0" w:afterAutospacing="0"/>
              <w:ind w:left="0" w:leftChars="0" w:right="0" w:rightChars="0" w:firstLine="0" w:firstLineChars="0"/>
              <w:jc w:val="center"/>
              <w:rPr>
                <w:rFonts w:hint="default" w:ascii="Times New Roman" w:hAnsi="Times New Roman" w:cs="Times New Roman"/>
              </w:rPr>
            </w:pPr>
          </w:p>
        </w:tc>
        <w:tc>
          <w:tcPr>
            <w:tcW w:w="54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6B6640">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929"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C8CACBE">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80B7DDB">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54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69FFB66">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√读/写</w:t>
            </w:r>
          </w:p>
        </w:tc>
        <w:tc>
          <w:tcPr>
            <w:tcW w:w="54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7077A0A">
            <w:pPr>
              <w:keepNext/>
              <w:snapToGrid w:val="0"/>
              <w:spacing w:beforeAutospacing="0" w:afterAutospacing="0"/>
              <w:ind w:left="0" w:leftChars="0" w:right="0" w:rightChars="0" w:firstLine="0" w:firstLineChars="0"/>
              <w:jc w:val="left"/>
              <w:rPr>
                <w:rFonts w:hint="default" w:ascii="Times New Roman" w:hAnsi="Times New Roman" w:cs="Times New Roman"/>
              </w:rPr>
            </w:pP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76B4C2">
            <w:pPr>
              <w:keepNext/>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√读/写</w:t>
            </w:r>
          </w:p>
        </w:tc>
        <w:tc>
          <w:tcPr>
            <w:tcW w:w="1015"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6935DE0">
            <w:pPr>
              <w:keepNext/>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r>
    </w:tbl>
    <w:p w14:paraId="7AA49842">
      <w:pPr>
        <w:pStyle w:val="3"/>
      </w:pPr>
      <w:bookmarkStart w:id="56" w:name="_Toc445698302"/>
      <w:bookmarkStart w:id="57" w:name="_Toc231746958"/>
      <w:r>
        <w:rPr>
          <w:rFonts w:hint="eastAsia"/>
        </w:rPr>
        <w:t>6 系统出错处理设计</w:t>
      </w:r>
      <w:bookmarkEnd w:id="56"/>
      <w:bookmarkEnd w:id="57"/>
    </w:p>
    <w:p w14:paraId="1772101E">
      <w:pPr>
        <w:pStyle w:val="5"/>
      </w:pPr>
      <w:bookmarkStart w:id="58" w:name="_Toc445698303"/>
      <w:bookmarkStart w:id="59" w:name="_Toc231746959"/>
      <w:r>
        <w:rPr>
          <w:rFonts w:hint="eastAsia"/>
        </w:rPr>
        <w:t>6</w:t>
      </w:r>
      <w:r>
        <w:t>.</w:t>
      </w:r>
      <w:r>
        <w:rPr>
          <w:rFonts w:hint="eastAsia"/>
        </w:rPr>
        <w:t>1 出错信息</w:t>
      </w:r>
      <w:bookmarkEnd w:id="58"/>
      <w:bookmarkEnd w:id="59"/>
    </w:p>
    <w:p w14:paraId="291F4562">
      <w:pPr>
        <w:keepNext/>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接入层与鉴权错误信息表</w:t>
      </w:r>
    </w:p>
    <w:tbl>
      <w:tblPr>
        <w:tblW w:w="99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87"/>
        <w:gridCol w:w="2125"/>
        <w:gridCol w:w="2502"/>
        <w:gridCol w:w="1671"/>
        <w:gridCol w:w="2898"/>
      </w:tblGrid>
      <w:tr w14:paraId="120945B8">
        <w:trPr>
          <w:trHeight w:val="0" w:hRule="atLeast"/>
          <w:tblHeader/>
          <w:jc w:val="center"/>
        </w:trPr>
        <w:tc>
          <w:tcPr>
            <w:tcW w:w="788"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5F91940">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编号</w:t>
            </w:r>
          </w:p>
        </w:tc>
        <w:tc>
          <w:tcPr>
            <w:tcW w:w="2194"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D740C6E">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触发条件</w:t>
            </w:r>
          </w:p>
        </w:tc>
        <w:tc>
          <w:tcPr>
            <w:tcW w:w="2358"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4AB965C">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输出信息形式</w:t>
            </w:r>
          </w:p>
        </w:tc>
        <w:tc>
          <w:tcPr>
            <w:tcW w:w="171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EE45B92">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c>
          <w:tcPr>
            <w:tcW w:w="2927"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974D55A">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处理方法</w:t>
            </w:r>
          </w:p>
        </w:tc>
      </w:tr>
      <w:tr w14:paraId="1942D408">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5A4AF2A">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E-01</w:t>
            </w:r>
          </w:p>
        </w:tc>
        <w:tc>
          <w:tcPr>
            <w:tcW w:w="21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DED3461">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JWT Token 缺失或格式非法</w:t>
            </w:r>
          </w:p>
        </w:tc>
        <w:tc>
          <w:tcPr>
            <w:tcW w:w="235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71C33B3">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HTTP 401，{"code":401,"msg":"未登录或Token无效"}</w:t>
            </w:r>
          </w:p>
        </w:tc>
        <w:tc>
          <w:tcPr>
            <w:tcW w:w="17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35AECE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请求未携带有效身份凭证</w:t>
            </w:r>
          </w:p>
        </w:tc>
        <w:tc>
          <w:tcPr>
            <w:tcW w:w="29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102BC4C">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客户端跳转登录页重新获取 Token；服务端 JwtAuthFilter 拦截，不进入业务逻辑</w:t>
            </w:r>
          </w:p>
        </w:tc>
      </w:tr>
      <w:tr w14:paraId="17A9B4D4">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65D220B">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E-02</w:t>
            </w:r>
          </w:p>
        </w:tc>
        <w:tc>
          <w:tcPr>
            <w:tcW w:w="21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78CD39C">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JWT Token 已过期</w:t>
            </w:r>
          </w:p>
        </w:tc>
        <w:tc>
          <w:tcPr>
            <w:tcW w:w="235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0550361">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HTTP 401，{"code":401,"msg":"Token已过期，请重新登录"}</w:t>
            </w:r>
          </w:p>
        </w:tc>
        <w:tc>
          <w:tcPr>
            <w:tcW w:w="17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AB2B03E">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Token 超出有效期</w:t>
            </w:r>
          </w:p>
        </w:tc>
        <w:tc>
          <w:tcPr>
            <w:tcW w:w="29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7F39F7E">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客户端使用 Refresh Token 换新 Token，或重新登录</w:t>
            </w:r>
          </w:p>
        </w:tc>
      </w:tr>
      <w:tr w14:paraId="1C629891">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D98A465">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E-03</w:t>
            </w:r>
          </w:p>
        </w:tc>
        <w:tc>
          <w:tcPr>
            <w:tcW w:w="21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51EB11D">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请求参数校验失败（空字段/格式错误）</w:t>
            </w:r>
          </w:p>
        </w:tc>
        <w:tc>
          <w:tcPr>
            <w:tcW w:w="235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2B0B5C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HTTP 400，{"code":400,"msg":"参数错误","detail":"xxx字段不能为空"}</w:t>
            </w:r>
          </w:p>
        </w:tc>
        <w:tc>
          <w:tcPr>
            <w:tcW w:w="17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E0107B6">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请求体不满足业务约束</w:t>
            </w:r>
          </w:p>
        </w:tc>
        <w:tc>
          <w:tcPr>
            <w:tcW w:w="29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E4FF596">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客户端根据 detail 字段修正参数后重试；服务端 @Valid + GlobalExceptionHandler 捕获并格式化</w:t>
            </w:r>
          </w:p>
        </w:tc>
      </w:tr>
      <w:tr w14:paraId="6BE16258">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021BDDF">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E-04</w:t>
            </w:r>
          </w:p>
        </w:tc>
        <w:tc>
          <w:tcPr>
            <w:tcW w:w="21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C038823">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无权访问目标资源（越权）</w:t>
            </w:r>
          </w:p>
        </w:tc>
        <w:tc>
          <w:tcPr>
            <w:tcW w:w="235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95EBB56">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HTTP 403，{"code":403,"msg":"无权操作"}</w:t>
            </w:r>
          </w:p>
        </w:tc>
        <w:tc>
          <w:tcPr>
            <w:tcW w:w="171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55E609E">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当前用户尝试访问他人数据</w:t>
            </w:r>
          </w:p>
        </w:tc>
        <w:tc>
          <w:tcPr>
            <w:tcW w:w="29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782D0CF">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服务端业务层校验 user_id 归属，拒绝操作；客户端提示权限不足</w:t>
            </w:r>
          </w:p>
        </w:tc>
      </w:tr>
    </w:tbl>
    <w:p w14:paraId="39D1A8C2">
      <w:pPr>
        <w:spacing w:after="200" w:afterAutospacing="0"/>
        <w:jc w:val="center"/>
        <w:rPr>
          <w:rFonts w:hint="default" w:ascii="Times New Roman" w:hAnsi="Times New Roman" w:cs="Times New Roman"/>
          <w:b/>
          <w:bCs/>
          <w:sz w:val="32"/>
          <w:szCs w:val="32"/>
        </w:rPr>
      </w:pPr>
      <w:r>
        <w:rPr>
          <w:rFonts w:hint="default" w:ascii="Times New Roman" w:hAnsi="Times New Roman" w:cs="Times New Roman"/>
          <w:b/>
          <w:bCs/>
          <w:sz w:val="32"/>
          <w:szCs w:val="32"/>
        </w:rPr>
        <w:t>流量控制错误信息表</w:t>
      </w:r>
    </w:p>
    <w:tbl>
      <w:tblPr>
        <w:tblW w:w="9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98"/>
        <w:gridCol w:w="1302"/>
        <w:gridCol w:w="1706"/>
        <w:gridCol w:w="2260"/>
        <w:gridCol w:w="2873"/>
      </w:tblGrid>
      <w:tr w14:paraId="273D13B4">
        <w:trPr>
          <w:trHeight w:val="0" w:hRule="atLeast"/>
          <w:tblHeader/>
          <w:jc w:val="center"/>
        </w:trPr>
        <w:tc>
          <w:tcPr>
            <w:tcW w:w="75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A6C2DC4">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编号</w:t>
            </w:r>
          </w:p>
        </w:tc>
        <w:tc>
          <w:tcPr>
            <w:tcW w:w="1628"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3A5538DD">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触发条件</w:t>
            </w:r>
          </w:p>
        </w:tc>
        <w:tc>
          <w:tcPr>
            <w:tcW w:w="2422"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C4E2A43">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输出信息形式</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5FDA713">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含义</w:t>
            </w:r>
          </w:p>
        </w:tc>
        <w:tc>
          <w:tcPr>
            <w:tcW w:w="3172"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F514292">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处理方法</w:t>
            </w:r>
          </w:p>
        </w:tc>
      </w:tr>
      <w:tr w14:paraId="06424240">
        <w:trPr>
          <w:trHeight w:val="0" w:hRule="atLeast"/>
          <w:jc w:val="center"/>
        </w:trPr>
        <w:tc>
          <w:tcPr>
            <w:tcW w:w="7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FB550A7">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E-05</w:t>
            </w:r>
          </w:p>
        </w:tc>
        <w:tc>
          <w:tcPr>
            <w:tcW w:w="162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E5518F">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Sentinel QPS 超过阈值（默认 200 QPS）</w:t>
            </w:r>
          </w:p>
        </w:tc>
        <w:tc>
          <w:tcPr>
            <w:tcW w:w="242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1A7F095">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HTTP 429，{"code":429,"msg":"服务繁忙，请稍后重试"}</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BD8B57E">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当前时间窗口请求量超出限流阈值</w:t>
            </w:r>
          </w:p>
        </w:tc>
        <w:tc>
          <w:tcPr>
            <w:tcW w:w="317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AE023C">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客户端指数退避后重试（建议 1–3 s）；运维可通过环境变量 SENTINEL_FLOW_AGENT_CHAT_QPS 调高阈值</w:t>
            </w:r>
          </w:p>
        </w:tc>
      </w:tr>
      <w:tr w14:paraId="635B95D3">
        <w:trPr>
          <w:trHeight w:val="0" w:hRule="atLeast"/>
          <w:jc w:val="center"/>
        </w:trPr>
        <w:tc>
          <w:tcPr>
            <w:tcW w:w="7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F28DC9D">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E-06</w:t>
            </w:r>
          </w:p>
        </w:tc>
        <w:tc>
          <w:tcPr>
            <w:tcW w:w="162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DBBE39">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Resilience4j RateLimiter 超出配额</w:t>
            </w:r>
          </w:p>
        </w:tc>
        <w:tc>
          <w:tcPr>
            <w:tcW w:w="242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E11C745">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HTTP 429，同上</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2CD6624">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细粒度限流（如 LLM Chat 20/s、Flask OCR 30/s）触发</w:t>
            </w:r>
          </w:p>
        </w:tc>
        <w:tc>
          <w:tcPr>
            <w:tcW w:w="317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E4604F">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同 E-05；由 fallbackMethod 返回标准限流响应</w:t>
            </w:r>
          </w:p>
        </w:tc>
      </w:tr>
      <w:tr w14:paraId="01C01DB5">
        <w:trPr>
          <w:trHeight w:val="0" w:hRule="atLeast"/>
          <w:jc w:val="center"/>
        </w:trPr>
        <w:tc>
          <w:tcPr>
            <w:tcW w:w="7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E518CBB">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E-07</w:t>
            </w:r>
          </w:p>
        </w:tc>
        <w:tc>
          <w:tcPr>
            <w:tcW w:w="162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4BCE57A">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Resilience4j CircuitBreaker 熔断打开</w:t>
            </w:r>
          </w:p>
        </w:tc>
        <w:tc>
          <w:tcPr>
            <w:tcW w:w="242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A6CFB2A">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HTTP 503，{"code":503,"msg":"AI服务暂时不可用，30秒后自动恢复"}</w:t>
            </w:r>
          </w:p>
        </w:tc>
        <w:tc>
          <w:tcPr>
            <w:tcW w:w="27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73F9240">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下游故障率超过 50%（10 次窗口），熔断器进入 OPEN 状态</w:t>
            </w:r>
          </w:p>
        </w:tc>
        <w:tc>
          <w:tcPr>
            <w:tcW w:w="3172"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709952D">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系统自动在 30 s 后进入 HALF_OPEN 尝试恢复；运维监控 Micrometer 指标 resilience4j.circuitbreaker.state</w:t>
            </w:r>
          </w:p>
        </w:tc>
      </w:tr>
    </w:tbl>
    <w:p w14:paraId="63F1376C">
      <w:pPr>
        <w:keepNext/>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AI推理层错误信息表</w:t>
      </w:r>
    </w:p>
    <w:tbl>
      <w:tblPr>
        <w:tblW w:w="98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83"/>
        <w:gridCol w:w="1837"/>
        <w:gridCol w:w="2906"/>
        <w:gridCol w:w="1795"/>
        <w:gridCol w:w="2520"/>
      </w:tblGrid>
      <w:tr w14:paraId="7E0D819C">
        <w:trPr>
          <w:trHeight w:val="0" w:hRule="atLeast"/>
          <w:tblHeader/>
          <w:jc w:val="center"/>
        </w:trPr>
        <w:tc>
          <w:tcPr>
            <w:tcW w:w="788"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20C3A716">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编号</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71297885">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触发条件</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15F1005E">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输出信息形式</w:t>
            </w:r>
          </w:p>
        </w:tc>
        <w:tc>
          <w:tcPr>
            <w:tcW w:w="213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527643A">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含义</w:t>
            </w:r>
          </w:p>
        </w:tc>
        <w:tc>
          <w:tcPr>
            <w:tcW w:w="2027"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690350D">
            <w:pPr>
              <w:keepNext/>
              <w:snapToGrid w:val="0"/>
              <w:spacing w:beforeAutospacing="0" w:afterAutospacing="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处理方法</w:t>
            </w:r>
          </w:p>
        </w:tc>
      </w:tr>
      <w:tr w14:paraId="46D4FAEE">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6F9D4B">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E-08</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0F3D7B0">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DashScope API Key 无效或余额不足</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AABC7B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HTTP 500，{"code":500,"msg":"AI服务配置异常，请联系管理员"} + 日志 [ERROR] DashScope auth failed</w:t>
            </w:r>
          </w:p>
        </w:tc>
        <w:tc>
          <w:tcPr>
            <w:tcW w:w="21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50474FC">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API Key 失效或账户欠费</w:t>
            </w:r>
          </w:p>
        </w:tc>
        <w:tc>
          <w:tcPr>
            <w:tcW w:w="20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748586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运维通过环境变量 DASHSCOPE_API_KEYS 切换备用 Key；多 Key 轮询（RotatingChatModel）自动跳过失效 Key</w:t>
            </w:r>
          </w:p>
        </w:tc>
      </w:tr>
      <w:tr w14:paraId="4269BDEA">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BD28F01">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E-09</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44FCF6E">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DashScope API 超时（默认 30 s）</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7A979D">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SSE 推送 data:{"event":"error","msg":"AI响应超时，请重试"} / 同步返回 HTTP 504</w:t>
            </w:r>
          </w:p>
        </w:tc>
        <w:tc>
          <w:tcPr>
            <w:tcW w:w="21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19DDAF5">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网络抖动或模型服务过载导致超时</w:t>
            </w:r>
          </w:p>
        </w:tc>
        <w:tc>
          <w:tcPr>
            <w:tcW w:w="20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35B0886">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Resilience4j Retry 最多自动重试 3 次（间隔 1 s）；重试耗尽后降级至友好提示文案</w:t>
            </w:r>
          </w:p>
        </w:tc>
      </w:tr>
      <w:tr w14:paraId="48FCA19F">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1883D81">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E-10</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410C176">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LLM 返回空响应</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4B24CF8">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内部触发重试，用户无感知；重试失败后返回 {"code":500,"msg":"AI暂时无法回答，请重新提问"}</w:t>
            </w:r>
          </w:p>
        </w:tc>
        <w:tc>
          <w:tcPr>
            <w:tcW w:w="21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7B8D0EC">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qwen - turbo 偶发性返回空白内容</w:t>
            </w:r>
          </w:p>
        </w:tc>
        <w:tc>
          <w:tcPr>
            <w:tcW w:w="20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FF78FD">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AgentOrchestratorService 检测空响应自动重试 1 次；仍空则降级至 LlmChatDelegate 简单模式；全程通过 emptyResponseCount 计数器监控</w:t>
            </w:r>
          </w:p>
        </w:tc>
      </w:tr>
      <w:tr w14:paraId="2D19C188">
        <w:trPr>
          <w:trHeight w:val="0" w:hRule="atLeast"/>
          <w:jc w:val="center"/>
        </w:trPr>
        <w:tc>
          <w:tcPr>
            <w:tcW w:w="788"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4601906">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E-11</w:t>
            </w:r>
          </w:p>
        </w:tc>
        <w:tc>
          <w:tcPr>
            <w:tcW w:w="199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D011CE6">
            <w:pPr>
              <w:keepNext/>
              <w:snapToGrid w:val="0"/>
              <w:spacing w:beforeAutospacing="0" w:afterAutospacing="0"/>
              <w:ind w:left="0" w:leftChars="0" w:right="0" w:rightChars="0" w:firstLine="0" w:firstLineChars="0"/>
              <w:jc w:val="center"/>
              <w:rPr>
                <w:rFonts w:hint="eastAsia" w:ascii="宋体" w:hAnsi="宋体" w:eastAsia="宋体" w:cs="宋体"/>
              </w:rPr>
            </w:pPr>
            <w:r>
              <w:rPr>
                <w:rFonts w:hint="eastAsia" w:ascii="宋体" w:hAnsi="宋体" w:eastAsia="宋体" w:cs="宋体"/>
              </w:rPr>
              <w:t>MedicalAgent 三层回退全部失败</w:t>
            </w:r>
          </w:p>
        </w:tc>
        <w:tc>
          <w:tcPr>
            <w:tcW w:w="2883"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8969C9D">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HTTP 500，{"code":500,"msg":"智能助手暂时不可用，请稍后再试"}</w:t>
            </w:r>
          </w:p>
        </w:tc>
        <w:tc>
          <w:tcPr>
            <w:tcW w:w="213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71C42B6">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Agent、流式模型、同步模型均调用失败</w:t>
            </w:r>
          </w:p>
        </w:tc>
        <w:tc>
          <w:tcPr>
            <w:tcW w:w="2027"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8081294">
            <w:pPr>
              <w:keepNext/>
              <w:snapToGrid w:val="0"/>
              <w:spacing w:beforeAutospacing="0" w:afterAutospacing="0"/>
              <w:ind w:left="0" w:leftChars="0" w:right="0" w:rightChars="0" w:firstLine="0" w:firstLineChars="0"/>
              <w:jc w:val="left"/>
              <w:rPr>
                <w:rFonts w:hint="eastAsia" w:ascii="宋体" w:hAnsi="宋体" w:eastAsia="宋体" w:cs="宋体"/>
              </w:rPr>
            </w:pPr>
            <w:r>
              <w:rPr>
                <w:rFonts w:hint="eastAsia" w:ascii="宋体" w:hAnsi="宋体" w:eastAsia="宋体" w:cs="宋体"/>
              </w:rPr>
              <w:t>llmUnavailableResult() 方法兜底返回友好文案；后台记录完整异常栈；运维检查 DashScope 服务状态</w:t>
            </w:r>
          </w:p>
        </w:tc>
      </w:tr>
    </w:tbl>
    <w:p w14:paraId="25C775E7">
      <w:pPr>
        <w:spacing w:after="200" w:afterAutospacing="0"/>
        <w:jc w:val="center"/>
        <w:rPr>
          <w:rFonts w:hint="default" w:ascii="Times New Roman" w:hAnsi="Times New Roman" w:cs="Times New Roman"/>
          <w:b/>
          <w:bCs/>
          <w:sz w:val="32"/>
          <w:szCs w:val="32"/>
        </w:rPr>
      </w:pPr>
      <w:r>
        <w:rPr>
          <w:rFonts w:hint="default" w:ascii="Times New Roman" w:hAnsi="Times New Roman" w:cs="Times New Roman"/>
          <w:b/>
          <w:bCs/>
          <w:sz w:val="32"/>
          <w:szCs w:val="32"/>
        </w:rPr>
        <w:t>Flask AI 服务错误信息表</w:t>
      </w:r>
    </w:p>
    <w:tbl>
      <w:tblPr>
        <w:tblW w:w="99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56"/>
        <w:gridCol w:w="2031"/>
        <w:gridCol w:w="3086"/>
        <w:gridCol w:w="1794"/>
        <w:gridCol w:w="2241"/>
      </w:tblGrid>
      <w:tr w14:paraId="102B8791">
        <w:trPr>
          <w:trHeight w:val="0" w:hRule="atLeast"/>
          <w:tblHeader/>
          <w:jc w:val="center"/>
        </w:trPr>
        <w:tc>
          <w:tcPr>
            <w:tcW w:w="756"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534A1D1A">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编号</w:t>
            </w:r>
          </w:p>
        </w:tc>
        <w:tc>
          <w:tcPr>
            <w:tcW w:w="2031"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917D31A">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触发条件</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2663BE70">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输出信息形式</w:t>
            </w:r>
          </w:p>
        </w:tc>
        <w:tc>
          <w:tcPr>
            <w:tcW w:w="1794"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3AD2C52">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含义</w:t>
            </w:r>
          </w:p>
        </w:tc>
        <w:tc>
          <w:tcPr>
            <w:tcW w:w="2241" w:type="dxa"/>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6C96926">
            <w:pPr>
              <w:snapToGrid w:val="0"/>
              <w:spacing w:beforeAutospacing="0" w:afterAutospacing="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处理方法</w:t>
            </w:r>
          </w:p>
        </w:tc>
      </w:tr>
      <w:tr w14:paraId="6A034A5F">
        <w:trPr>
          <w:trHeight w:val="0" w:hRule="atLeast"/>
          <w:jc w:val="center"/>
        </w:trPr>
        <w:tc>
          <w:tcPr>
            <w:tcW w:w="7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CF37F0C">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E-12</w:t>
            </w:r>
          </w:p>
        </w:tc>
        <w:tc>
          <w:tcPr>
            <w:tcW w:w="203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1A785C">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Flask 服务不可达（8001 端口）</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E891058">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Tool 调用返回错误，Agent 回复 "知识库服务暂时不可用"</w:t>
            </w:r>
          </w:p>
        </w:tc>
        <w:tc>
          <w:tcPr>
            <w:tcW w:w="17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F130C87">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Flask 进程宕机或网络隔离</w:t>
            </w:r>
          </w:p>
        </w:tc>
        <w:tc>
          <w:tcPr>
            <w:tcW w:w="224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4058007">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UnifiedFlaskClient 超时 30 s 后抛出异常；Resilience4j CircuitBreaker 触发熔断，避免雪崩；Docker healthcheck 5 s 一次，自动重启容器</w:t>
            </w:r>
          </w:p>
        </w:tc>
      </w:tr>
      <w:tr w14:paraId="53E2A2DB">
        <w:trPr>
          <w:trHeight w:val="0" w:hRule="atLeast"/>
          <w:jc w:val="center"/>
        </w:trPr>
        <w:tc>
          <w:tcPr>
            <w:tcW w:w="7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DB46C8D">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E-13</w:t>
            </w:r>
          </w:p>
        </w:tc>
        <w:tc>
          <w:tcPr>
            <w:tcW w:w="203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FBB6A1C">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RAG 查询超时（Flask → DashScope）</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5CCCF43">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Agent 回复 "医学知识查询超时，已使用缓存结果"</w:t>
            </w:r>
          </w:p>
        </w:tc>
        <w:tc>
          <w:tcPr>
            <w:tcW w:w="17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285B506">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单次 RAG 查询超过 30 s</w:t>
            </w:r>
          </w:p>
        </w:tc>
        <w:tc>
          <w:tcPr>
            <w:tcW w:w="224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8E29AFB">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RagCacheService 优先返回缓存结果（TTL 1800 s）；缓存未命中时返回降级文案；Bulkhead 控制最大 20 并发防止积压</w:t>
            </w:r>
          </w:p>
        </w:tc>
      </w:tr>
      <w:tr w14:paraId="02FEA061">
        <w:trPr>
          <w:trHeight w:val="0" w:hRule="atLeast"/>
          <w:jc w:val="center"/>
        </w:trPr>
        <w:tc>
          <w:tcPr>
            <w:tcW w:w="7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1E5AFEF">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E-14</w:t>
            </w:r>
          </w:p>
        </w:tc>
        <w:tc>
          <w:tcPr>
            <w:tcW w:w="203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8BD5183">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OCR 识别失败（图片格式不支持/qwen - vl - plus 异常）</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C26158B">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HTTP 400/500，{"code":"OCR_FAIL","msg":"药品识别失败，请上传清晰图片"}</w:t>
            </w:r>
          </w:p>
        </w:tc>
        <w:tc>
          <w:tcPr>
            <w:tcW w:w="17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85DA9BD">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图片质量不足或视觉模型异常</w:t>
            </w:r>
          </w:p>
        </w:tc>
        <w:tc>
          <w:tcPr>
            <w:tcW w:w="224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C359CFF">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提示用户重拍；服务端记录失败日志；Resilience4j flaskOcr RateLimiter（30/s）防止过载</w:t>
            </w:r>
          </w:p>
        </w:tc>
      </w:tr>
      <w:tr w14:paraId="4881A644">
        <w:trPr>
          <w:trHeight w:val="0" w:hRule="atLeast"/>
          <w:jc w:val="center"/>
        </w:trPr>
        <w:tc>
          <w:tcPr>
            <w:tcW w:w="75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08E1A19">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E-15</w:t>
            </w:r>
          </w:p>
        </w:tc>
        <w:tc>
          <w:tcPr>
            <w:tcW w:w="203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A807755">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Neo4j 药物图谱不可达</w:t>
            </w:r>
          </w:p>
        </w:tc>
        <w:tc>
          <w:tcPr>
            <w:tcW w:w="3086"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28B7BC1">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RAG 结果仅含 LLM 回答，不含图谱增强内容</w:t>
            </w:r>
          </w:p>
        </w:tc>
        <w:tc>
          <w:tcPr>
            <w:tcW w:w="1794"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156B304">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Neo4j 服务宕机</w:t>
            </w:r>
          </w:p>
        </w:tc>
        <w:tc>
          <w:tcPr>
            <w:tcW w:w="2241" w:type="dxa"/>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E31F763">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Flask 内部 try/except 捕获 Neo4j 异常，降级为纯 LLM 回答，不抛出至用户层；日志记录 [WARN] Neo4j unavailable, skipping graph enhancement</w:t>
            </w:r>
          </w:p>
        </w:tc>
      </w:tr>
    </w:tbl>
    <w:p w14:paraId="31B7C28D">
      <w:pPr>
        <w:spacing w:after="200" w:afterAutospacing="0"/>
        <w:jc w:val="center"/>
        <w:rPr>
          <w:rFonts w:hint="eastAsia" w:ascii="宋体" w:hAnsi="宋体" w:eastAsia="宋体" w:cs="宋体"/>
          <w:b/>
          <w:bCs/>
          <w:sz w:val="32"/>
          <w:szCs w:val="32"/>
        </w:rPr>
      </w:pPr>
      <w:r>
        <w:rPr>
          <w:rFonts w:hint="eastAsia" w:ascii="宋体" w:hAnsi="宋体" w:eastAsia="宋体" w:cs="宋体"/>
          <w:b/>
          <w:bCs/>
          <w:sz w:val="32"/>
          <w:szCs w:val="32"/>
        </w:rPr>
        <w:t>数据层错误信息表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31"/>
        <w:gridCol w:w="2485"/>
        <w:gridCol w:w="1836"/>
        <w:gridCol w:w="1398"/>
        <w:gridCol w:w="2176"/>
      </w:tblGrid>
      <w:tr w14:paraId="3EDBFB38">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66273D5A">
            <w:pPr>
              <w:spacing w:beforeAutospacing="0" w:afterAutospacing="0"/>
              <w:ind w:right="0"/>
              <w:jc w:val="center"/>
              <w:rPr>
                <w:rFonts w:hint="eastAsia" w:ascii="宋体" w:hAnsi="宋体" w:eastAsia="宋体" w:cs="宋体"/>
                <w:b/>
                <w:bCs/>
              </w:rPr>
            </w:pPr>
            <w:r>
              <w:rPr>
                <w:rFonts w:hint="eastAsia" w:ascii="宋体" w:hAnsi="宋体" w:eastAsia="宋体" w:cs="宋体"/>
                <w:b/>
                <w:bCs/>
              </w:rPr>
              <w:t>编号</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57502D1">
            <w:pPr>
              <w:spacing w:beforeAutospacing="0" w:afterAutospacing="0"/>
              <w:ind w:right="0"/>
              <w:jc w:val="center"/>
              <w:rPr>
                <w:rFonts w:hint="eastAsia" w:ascii="宋体" w:hAnsi="宋体" w:eastAsia="宋体" w:cs="宋体"/>
                <w:b/>
                <w:bCs/>
              </w:rPr>
            </w:pPr>
            <w:r>
              <w:rPr>
                <w:rFonts w:hint="eastAsia" w:ascii="宋体" w:hAnsi="宋体" w:eastAsia="宋体" w:cs="宋体"/>
                <w:b/>
                <w:bCs/>
              </w:rPr>
              <w:t>触发条件</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45025393">
            <w:pPr>
              <w:spacing w:beforeAutospacing="0" w:afterAutospacing="0"/>
              <w:ind w:right="0"/>
              <w:jc w:val="center"/>
              <w:rPr>
                <w:rFonts w:hint="eastAsia" w:ascii="宋体" w:hAnsi="宋体" w:eastAsia="宋体" w:cs="宋体"/>
                <w:b/>
                <w:bCs/>
              </w:rPr>
            </w:pPr>
            <w:r>
              <w:rPr>
                <w:rFonts w:hint="eastAsia" w:ascii="宋体" w:hAnsi="宋体" w:eastAsia="宋体" w:cs="宋体"/>
                <w:b/>
                <w:bCs/>
              </w:rPr>
              <w:t>输出信息形式</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2BB25F58">
            <w:pPr>
              <w:spacing w:beforeAutospacing="0" w:afterAutospacing="0"/>
              <w:ind w:right="0"/>
              <w:jc w:val="center"/>
              <w:rPr>
                <w:rFonts w:hint="eastAsia" w:ascii="宋体" w:hAnsi="宋体" w:eastAsia="宋体" w:cs="宋体"/>
                <w:b/>
                <w:bCs/>
              </w:rPr>
            </w:pPr>
            <w:r>
              <w:rPr>
                <w:rFonts w:hint="eastAsia" w:ascii="宋体" w:hAnsi="宋体" w:eastAsia="宋体" w:cs="宋体"/>
                <w:b/>
                <w:bCs/>
              </w:rPr>
              <w:t>含义</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60" w:type="dxa"/>
              <w:left w:w="160" w:type="dxa"/>
              <w:bottom w:w="160" w:type="dxa"/>
              <w:right w:w="160" w:type="dxa"/>
            </w:tcMar>
            <w:vAlign w:val="center"/>
          </w:tcPr>
          <w:p w14:paraId="0EA2B5D0">
            <w:pPr>
              <w:spacing w:beforeAutospacing="0" w:afterAutospacing="0"/>
              <w:ind w:right="0"/>
              <w:jc w:val="center"/>
              <w:rPr>
                <w:rFonts w:hint="eastAsia" w:ascii="宋体" w:hAnsi="宋体" w:eastAsia="宋体" w:cs="宋体"/>
                <w:b/>
                <w:bCs/>
              </w:rPr>
            </w:pPr>
            <w:r>
              <w:rPr>
                <w:rFonts w:hint="eastAsia" w:ascii="宋体" w:hAnsi="宋体" w:eastAsia="宋体" w:cs="宋体"/>
                <w:b/>
                <w:bCs/>
              </w:rPr>
              <w:t>处理方法</w:t>
            </w:r>
          </w:p>
        </w:tc>
      </w:tr>
      <w:tr w14:paraId="14B42390">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4C6583C">
            <w:pPr>
              <w:spacing w:beforeAutospacing="0" w:afterAutospacing="0"/>
              <w:ind w:right="0"/>
              <w:jc w:val="center"/>
              <w:rPr>
                <w:rFonts w:hint="eastAsia" w:ascii="宋体" w:hAnsi="宋体" w:eastAsia="宋体" w:cs="宋体"/>
              </w:rPr>
            </w:pPr>
            <w:r>
              <w:rPr>
                <w:rFonts w:hint="eastAsia" w:ascii="宋体" w:hAnsi="宋体" w:eastAsia="宋体" w:cs="宋体"/>
              </w:rPr>
              <w:t>E-16</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0201ABE">
            <w:pPr>
              <w:spacing w:beforeAutospacing="0" w:afterAutospacing="0"/>
              <w:ind w:right="0"/>
              <w:jc w:val="left"/>
              <w:rPr>
                <w:rFonts w:hint="eastAsia" w:ascii="宋体" w:hAnsi="宋体" w:eastAsia="宋体" w:cs="宋体"/>
              </w:rPr>
            </w:pPr>
            <w:r>
              <w:rPr>
                <w:rFonts w:hint="eastAsia" w:ascii="宋体" w:hAnsi="宋体" w:eastAsia="宋体" w:cs="宋体"/>
              </w:rPr>
              <w:t>MySQL 连接池耗尽</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8888BFB">
            <w:pPr>
              <w:spacing w:beforeAutospacing="0" w:afterAutospacing="0"/>
              <w:ind w:right="0"/>
              <w:jc w:val="left"/>
              <w:rPr>
                <w:rFonts w:hint="eastAsia" w:ascii="宋体" w:hAnsi="宋体" w:eastAsia="宋体" w:cs="宋体"/>
              </w:rPr>
            </w:pPr>
            <w:r>
              <w:rPr>
                <w:rFonts w:hint="eastAsia" w:ascii="宋体" w:hAnsi="宋体" w:eastAsia="宋体" w:cs="宋体"/>
              </w:rPr>
              <w:t>HTTP 500，{"code":500,"msg":"数据库繁忙，请稍后重试"} + 日志 HikariPool connection timeout</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A3DA558">
            <w:pPr>
              <w:spacing w:beforeAutospacing="0" w:afterAutospacing="0"/>
              <w:ind w:right="0"/>
              <w:jc w:val="left"/>
              <w:rPr>
                <w:rFonts w:hint="eastAsia" w:ascii="宋体" w:hAnsi="宋体" w:eastAsia="宋体" w:cs="宋体"/>
              </w:rPr>
            </w:pPr>
            <w:r>
              <w:rPr>
                <w:rFonts w:hint="eastAsia" w:ascii="宋体" w:hAnsi="宋体" w:eastAsia="宋体" w:cs="宋体"/>
              </w:rPr>
              <w:t>高并发下连接池（max=100）全部占用</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8517135">
            <w:pPr>
              <w:spacing w:beforeAutospacing="0" w:afterAutospacing="0"/>
              <w:ind w:right="0"/>
              <w:jc w:val="left"/>
              <w:rPr>
                <w:rFonts w:hint="eastAsia" w:ascii="宋体" w:hAnsi="宋体" w:eastAsia="宋体" w:cs="宋体"/>
              </w:rPr>
            </w:pPr>
            <w:r>
              <w:rPr>
                <w:rFonts w:hint="eastAsia" w:ascii="宋体" w:hAnsi="宋体" w:eastAsia="宋体" w:cs="宋体"/>
              </w:rPr>
              <w:t>HikariCP connectionTimeout=30 s 等待后抛出异常；触发 GlobalExceptionHandler 返回友好提示；扩容建议：提高 maximumPoolSize 或增加数据库副本</w:t>
            </w:r>
          </w:p>
        </w:tc>
      </w:tr>
      <w:tr w14:paraId="5D14DE17">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BBBF7FD">
            <w:pPr>
              <w:spacing w:beforeAutospacing="0" w:afterAutospacing="0"/>
              <w:ind w:right="0"/>
              <w:jc w:val="center"/>
              <w:rPr>
                <w:rFonts w:hint="eastAsia" w:ascii="宋体" w:hAnsi="宋体" w:eastAsia="宋体" w:cs="宋体"/>
              </w:rPr>
            </w:pPr>
            <w:r>
              <w:rPr>
                <w:rFonts w:hint="eastAsia" w:ascii="宋体" w:hAnsi="宋体" w:eastAsia="宋体" w:cs="宋体"/>
              </w:rPr>
              <w:t>E-17</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B5E204B">
            <w:pPr>
              <w:spacing w:beforeAutospacing="0" w:afterAutospacing="0"/>
              <w:ind w:right="0"/>
              <w:jc w:val="left"/>
              <w:rPr>
                <w:rFonts w:hint="eastAsia" w:ascii="宋体" w:hAnsi="宋体" w:eastAsia="宋体" w:cs="宋体"/>
              </w:rPr>
            </w:pPr>
            <w:r>
              <w:rPr>
                <w:rFonts w:hint="eastAsia" w:ascii="宋体" w:hAnsi="宋体" w:eastAsia="宋体" w:cs="宋体"/>
              </w:rPr>
              <w:t>Redis 连接断开/超时</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C654F9A">
            <w:pPr>
              <w:spacing w:beforeAutospacing="0" w:afterAutospacing="0"/>
              <w:ind w:right="0"/>
              <w:jc w:val="left"/>
              <w:rPr>
                <w:rFonts w:hint="eastAsia" w:ascii="宋体" w:hAnsi="宋体" w:eastAsia="宋体" w:cs="宋体"/>
              </w:rPr>
            </w:pPr>
            <w:r>
              <w:rPr>
                <w:rFonts w:hint="eastAsia" w:ascii="宋体" w:hAnsi="宋体" w:eastAsia="宋体" w:cs="宋体"/>
              </w:rPr>
              <w:t>业务降级：Chat 缓存失效，RAG 缓存失效，直接穿透调用下游</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64CC54D">
            <w:pPr>
              <w:spacing w:beforeAutospacing="0" w:afterAutospacing="0"/>
              <w:ind w:right="0"/>
              <w:jc w:val="left"/>
              <w:rPr>
                <w:rFonts w:hint="eastAsia" w:ascii="宋体" w:hAnsi="宋体" w:eastAsia="宋体" w:cs="宋体"/>
              </w:rPr>
            </w:pPr>
            <w:r>
              <w:rPr>
                <w:rFonts w:hint="eastAsia" w:ascii="宋体" w:hAnsi="宋体" w:eastAsia="宋体" w:cs="宋体"/>
              </w:rPr>
              <w:t>Redis 实例宕机或网络中断</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6809DFD">
            <w:pPr>
              <w:spacing w:beforeAutospacing="0" w:afterAutospacing="0"/>
              <w:ind w:right="0"/>
              <w:jc w:val="left"/>
              <w:rPr>
                <w:rFonts w:hint="eastAsia" w:ascii="宋体" w:hAnsi="宋体" w:eastAsia="宋体" w:cs="宋体"/>
              </w:rPr>
            </w:pPr>
            <w:r>
              <w:rPr>
                <w:rFonts w:hint="eastAsia" w:ascii="宋体" w:hAnsi="宋体" w:eastAsia="宋体" w:cs="宋体"/>
              </w:rPr>
              <w:t>Redisson 连接断开后缓存层自动降级（catch 异常后跳过缓存，直接调 LLM/Flask）；Redis AOF 持久化保证重启后数据恢复</w:t>
            </w:r>
          </w:p>
        </w:tc>
      </w:tr>
      <w:tr w14:paraId="78B06237">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676352F">
            <w:pPr>
              <w:spacing w:beforeAutospacing="0" w:afterAutospacing="0"/>
              <w:ind w:right="0"/>
              <w:jc w:val="center"/>
              <w:rPr>
                <w:rFonts w:hint="eastAsia" w:ascii="宋体" w:hAnsi="宋体" w:eastAsia="宋体" w:cs="宋体"/>
              </w:rPr>
            </w:pPr>
            <w:r>
              <w:rPr>
                <w:rFonts w:hint="eastAsia" w:ascii="宋体" w:hAnsi="宋体" w:eastAsia="宋体" w:cs="宋体"/>
              </w:rPr>
              <w:t>E-18</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1312B621">
            <w:pPr>
              <w:spacing w:beforeAutospacing="0" w:afterAutospacing="0"/>
              <w:ind w:right="0"/>
              <w:jc w:val="left"/>
              <w:rPr>
                <w:rFonts w:hint="eastAsia" w:ascii="宋体" w:hAnsi="宋体" w:eastAsia="宋体" w:cs="宋体"/>
              </w:rPr>
            </w:pPr>
            <w:r>
              <w:rPr>
                <w:rFonts w:hint="eastAsia" w:ascii="宋体" w:hAnsi="宋体" w:eastAsia="宋体" w:cs="宋体"/>
              </w:rPr>
              <w:t>RabbitMQ 连接断开</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7E60F490">
            <w:pPr>
              <w:spacing w:beforeAutospacing="0" w:afterAutospacing="0"/>
              <w:ind w:right="0"/>
              <w:jc w:val="left"/>
              <w:rPr>
                <w:rFonts w:hint="eastAsia" w:ascii="宋体" w:hAnsi="宋体" w:eastAsia="宋体" w:cs="宋体"/>
              </w:rPr>
            </w:pPr>
            <w:r>
              <w:rPr>
                <w:rFonts w:hint="eastAsia" w:ascii="宋体" w:hAnsi="宋体" w:eastAsia="宋体" w:cs="宋体"/>
              </w:rPr>
              <w:t>写接口返回成功（同步部分完成），但通知/事件可能延迟</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9E0AC99">
            <w:pPr>
              <w:spacing w:beforeAutospacing="0" w:afterAutospacing="0"/>
              <w:ind w:right="0"/>
              <w:jc w:val="left"/>
              <w:rPr>
                <w:rFonts w:hint="eastAsia" w:ascii="宋体" w:hAnsi="宋体" w:eastAsia="宋体" w:cs="宋体"/>
              </w:rPr>
            </w:pPr>
            <w:r>
              <w:rPr>
                <w:rFonts w:hint="eastAsia" w:ascii="宋体" w:hAnsi="宋体" w:eastAsia="宋体" w:cs="宋体"/>
              </w:rPr>
              <w:t>Broker 宕机或网络抖动</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6FE0C7FA">
            <w:pPr>
              <w:spacing w:beforeAutospacing="0" w:afterAutospacing="0"/>
              <w:ind w:right="0"/>
              <w:jc w:val="left"/>
              <w:rPr>
                <w:rFonts w:hint="eastAsia" w:ascii="宋体" w:hAnsi="宋体" w:eastAsia="宋体" w:cs="宋体"/>
              </w:rPr>
            </w:pPr>
            <w:r>
              <w:rPr>
                <w:rFonts w:hint="eastAsia" w:ascii="宋体" w:hAnsi="宋体" w:eastAsia="宋体" w:cs="宋体"/>
              </w:rPr>
              <w:t>Spring AMQP 自动重连（默认退避重试）；消息已通过 Publisher Confirm 写入 Broker 磁盘，重连后续投；未确认消息进入 DLQ 死信队列，运维手动或自动重投</w:t>
            </w:r>
          </w:p>
        </w:tc>
      </w:tr>
      <w:tr w14:paraId="079AF0A7">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3C706FC8">
            <w:pPr>
              <w:spacing w:beforeAutospacing="0" w:afterAutospacing="0"/>
              <w:ind w:right="0"/>
              <w:jc w:val="center"/>
              <w:rPr>
                <w:rFonts w:hint="eastAsia" w:ascii="宋体" w:hAnsi="宋体" w:eastAsia="宋体" w:cs="宋体"/>
              </w:rPr>
            </w:pPr>
            <w:r>
              <w:rPr>
                <w:rFonts w:hint="eastAsia" w:ascii="宋体" w:hAnsi="宋体" w:eastAsia="宋体" w:cs="宋体"/>
              </w:rPr>
              <w:t>E-19</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4D5E460E">
            <w:pPr>
              <w:spacing w:beforeAutospacing="0" w:afterAutospacing="0"/>
              <w:ind w:right="0"/>
              <w:jc w:val="left"/>
              <w:rPr>
                <w:rFonts w:hint="eastAsia" w:ascii="宋体" w:hAnsi="宋体" w:eastAsia="宋体" w:cs="宋体"/>
              </w:rPr>
            </w:pPr>
            <w:r>
              <w:rPr>
                <w:rFonts w:hint="eastAsia" w:ascii="宋体" w:hAnsi="宋体" w:eastAsia="宋体" w:cs="宋体"/>
              </w:rPr>
              <w:t>待确认动作（tool_execution_pending）过期</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2C558E42">
            <w:pPr>
              <w:spacing w:beforeAutospacing="0" w:afterAutospacing="0"/>
              <w:ind w:right="0"/>
              <w:jc w:val="left"/>
              <w:rPr>
                <w:rFonts w:hint="eastAsia" w:ascii="宋体" w:hAnsi="宋体" w:eastAsia="宋体" w:cs="宋体"/>
              </w:rPr>
            </w:pPr>
            <w:r>
              <w:rPr>
                <w:rFonts w:hint="eastAsia" w:ascii="宋体" w:hAnsi="宋体" w:eastAsia="宋体" w:cs="宋体"/>
              </w:rPr>
              <w:t>用户下次查询时收到 "操作已过期，请重新发起"</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5D4DA045">
            <w:pPr>
              <w:spacing w:beforeAutospacing="0" w:afterAutospacing="0"/>
              <w:ind w:right="0"/>
              <w:jc w:val="left"/>
              <w:rPr>
                <w:rFonts w:hint="eastAsia" w:ascii="宋体" w:hAnsi="宋体" w:eastAsia="宋体" w:cs="宋体"/>
              </w:rPr>
            </w:pPr>
            <w:r>
              <w:rPr>
                <w:rFonts w:hint="eastAsia" w:ascii="宋体" w:hAnsi="宋体" w:eastAsia="宋体" w:cs="宋体"/>
              </w:rPr>
              <w:t>Tool 执行请求超过 30 分钟未确认</w:t>
            </w:r>
          </w:p>
        </w:tc>
        <w:tc>
          <w:tcPr>
            <w:tcW w:w="0" w:type="auto"/>
            <w:tcBorders>
              <w:top w:val="single" w:color="CCCCCC" w:sz="8" w:space="0"/>
              <w:left w:val="single" w:color="CCCCCC" w:sz="8" w:space="0"/>
              <w:bottom w:val="single" w:color="CCCCCC" w:sz="8" w:space="0"/>
              <w:right w:val="single" w:color="CCCCCC" w:sz="8" w:space="0"/>
            </w:tcBorders>
            <w:tcMar>
              <w:top w:w="160" w:type="dxa"/>
              <w:left w:w="160" w:type="dxa"/>
              <w:bottom w:w="160" w:type="dxa"/>
              <w:right w:w="160" w:type="dxa"/>
            </w:tcMar>
            <w:vAlign w:val="center"/>
          </w:tcPr>
          <w:p w14:paraId="09C103EF">
            <w:pPr>
              <w:spacing w:beforeAutospacing="0" w:afterAutospacing="0"/>
              <w:ind w:right="0"/>
              <w:jc w:val="left"/>
              <w:rPr>
                <w:rFonts w:hint="eastAsia" w:ascii="宋体" w:hAnsi="宋体" w:eastAsia="宋体" w:cs="宋体"/>
              </w:rPr>
            </w:pPr>
            <w:r>
              <w:rPr>
                <w:rFonts w:hint="eastAsia" w:ascii="宋体" w:hAnsi="宋体" w:eastAsia="宋体" w:cs="宋体"/>
              </w:rPr>
              <w:t>调度服务定期清理 expires_at &lt; NOW() 的记录；用户可重新对话发起新动作；过期期间数据不执行，保证安全性</w:t>
            </w:r>
          </w:p>
        </w:tc>
      </w:tr>
    </w:tbl>
    <w:p w14:paraId="0F49CA57">
      <w:pPr>
        <w:pStyle w:val="5"/>
      </w:pPr>
      <w:bookmarkStart w:id="60" w:name="_Toc445698304"/>
      <w:bookmarkStart w:id="61" w:name="_Toc231746960"/>
      <w:r>
        <w:rPr>
          <w:rFonts w:hint="eastAsia"/>
        </w:rPr>
        <w:t>6</w:t>
      </w:r>
      <w:r>
        <w:t>.</w:t>
      </w:r>
      <w:r>
        <w:rPr>
          <w:rFonts w:hint="eastAsia"/>
        </w:rPr>
        <w:t>2 补救措施</w:t>
      </w:r>
      <w:bookmarkEnd w:id="60"/>
      <w:bookmarkEnd w:id="61"/>
    </w:p>
    <w:p w14:paraId="0E192543">
      <w:pPr>
        <w:numPr>
          <w:numId w:val="0"/>
        </w:numPr>
        <w:spacing w:line="360" w:lineRule="auto"/>
        <w:ind w:left="420" w:leftChars="0"/>
        <w:rPr>
          <w:rFonts w:hint="eastAsia"/>
          <w:b/>
          <w:bCs/>
        </w:rPr>
      </w:pPr>
      <w:r>
        <w:rPr>
          <w:rFonts w:hint="eastAsia"/>
          <w:b/>
          <w:bCs/>
        </w:rPr>
        <w:t>a. 后备技术</w:t>
      </w:r>
    </w:p>
    <w:p w14:paraId="70595F27">
      <w:pPr>
        <w:numPr>
          <w:numId w:val="0"/>
        </w:numPr>
        <w:spacing w:line="360" w:lineRule="auto"/>
        <w:ind w:left="420" w:leftChars="0"/>
        <w:rPr>
          <w:rFonts w:hint="eastAsia"/>
        </w:rPr>
      </w:pPr>
      <w:r>
        <w:rPr>
          <w:rFonts w:hint="eastAsia"/>
          <w:b/>
          <w:bCs/>
        </w:rPr>
        <w:t>数据备份</w:t>
      </w:r>
      <w:r>
        <w:rPr>
          <w:rFonts w:hint="eastAsia"/>
        </w:rPr>
        <w:t>：MySQL 数据库采用双重备份策略。第一层为 mysqldump 每日全量备份（凌晨 2:00），备份文件存储至宿主机独立挂载卷（与数据库数据目录物理隔离），保留最近 7 天副本，按日期命名（如 backup_20260607.sql.gz）。第二层为 MySQL Binlog（二进制日志）开启 binlog_format=ROW，记录每条行级变更，支持基于时间点的增量恢复（Point-In-Time Recovery），最小恢复粒度为秒级。Redis 数据启用 AOF 持久化（appendfsync everysec），每秒刷盘一次，最多丢失 1 秒数据；同时启用 RDB 快照（每 15 分钟或 1000 次写操作触发），作为冷备副本。RabbitMQ 队列开启持久化（durable=true，delivery-mode=2），消息落盘后再 ACK，Broker 重启后消息不丢失。生产环境建议额外将备份文件同步至对象存储（如阿里云 OSS），实现异地容灾。</w:t>
      </w:r>
    </w:p>
    <w:p w14:paraId="508B69F1">
      <w:pPr>
        <w:numPr>
          <w:numId w:val="0"/>
        </w:numPr>
        <w:spacing w:line="360" w:lineRule="auto"/>
        <w:ind w:left="420" w:leftChars="0"/>
        <w:rPr>
          <w:rFonts w:hint="eastAsia"/>
        </w:rPr>
      </w:pPr>
      <w:r>
        <w:rPr>
          <w:rFonts w:hint="eastAsia"/>
          <w:b/>
          <w:bCs/>
        </w:rPr>
        <w:t>API Key 后备</w:t>
      </w:r>
      <w:r>
        <w:rPr>
          <w:rFonts w:hint="eastAsia"/>
        </w:rPr>
        <w:t>：系统通过环境变量 DASHSCOPE_API_KEYS（逗号分隔）配置多个 DashScope API Key，由 RotatingChatModel 组件以 Round-Robin 策略轮询分发；当某 Key 调用失败（余额不足或被封禁）时自动跳过，切换至下一个 Key，无需人工干预，保证 AI 推理能力持续可用。</w:t>
      </w:r>
    </w:p>
    <w:p w14:paraId="2182D5C3">
      <w:pPr>
        <w:numPr>
          <w:numId w:val="0"/>
        </w:numPr>
        <w:spacing w:line="360" w:lineRule="auto"/>
        <w:ind w:left="420" w:leftChars="0"/>
        <w:rPr>
          <w:rFonts w:hint="eastAsia"/>
        </w:rPr>
      </w:pPr>
      <w:r>
        <w:rPr>
          <w:rFonts w:hint="eastAsia"/>
          <w:b/>
          <w:bCs/>
        </w:rPr>
        <w:t>配置备份</w:t>
      </w:r>
      <w:r>
        <w:rPr>
          <w:rFonts w:hint="eastAsia"/>
        </w:rPr>
        <w:t>：所有运行时参数（Sentinel QPS、线程池大小、数据库连接串、API Key）通过 Docker Compose environment 或 Kubernetes ConfigMap/Secret 管理，配置文件纳入 Git 版本控制，可随时回滚至任意历史版本。</w:t>
      </w:r>
    </w:p>
    <w:p w14:paraId="6B49498F">
      <w:pPr>
        <w:numPr>
          <w:numId w:val="0"/>
        </w:numPr>
        <w:spacing w:line="360" w:lineRule="auto"/>
        <w:ind w:left="420" w:leftChars="0"/>
        <w:rPr>
          <w:rFonts w:hint="eastAsia"/>
          <w:b/>
          <w:bCs/>
        </w:rPr>
      </w:pPr>
      <w:r>
        <w:rPr>
          <w:rFonts w:hint="eastAsia"/>
          <w:b/>
          <w:bCs/>
        </w:rPr>
        <w:t>b. 降效技术</w:t>
      </w:r>
    </w:p>
    <w:p w14:paraId="7A2E26A5">
      <w:pPr>
        <w:numPr>
          <w:numId w:val="0"/>
        </w:numPr>
        <w:spacing w:line="360" w:lineRule="auto"/>
        <w:ind w:left="420" w:leftChars="0"/>
        <w:rPr>
          <w:rFonts w:hint="eastAsia"/>
        </w:rPr>
      </w:pPr>
      <w:r>
        <w:rPr>
          <w:rFonts w:hint="eastAsia"/>
        </w:rPr>
        <w:t>AI 服务降效：当 DashScope API 完全不可用时，系统执行三层有序降级。第一层，AgentOrchestratorService 检测到 MedicalAgent 失败后，自动降级至简单 LlmChatDelegate（去掉工具调用，仅做纯文本对话），用户仍可进行基础 AI 咨询，工具操作（新建计划、查询药品等）暂时不可用。第二层，LlmChatDelegate 也失败时，系统返回预设友好提示文案（"AI助手暂时维护中，您可以手动查看用药计划"），并附上各业务功能的直达链接，引导用户使用非 AI 路径完成用药管理。第三层，RAG 服务降效时，知识库查询模块（RagTool）返回 "医学知识库暂时不可用，建议咨询专业医生"，不影响主对话流程。</w:t>
      </w:r>
    </w:p>
    <w:p w14:paraId="39E81FCD">
      <w:pPr>
        <w:numPr>
          <w:numId w:val="0"/>
        </w:numPr>
        <w:spacing w:line="360" w:lineRule="auto"/>
        <w:ind w:left="420" w:leftChars="0"/>
        <w:rPr>
          <w:rFonts w:hint="eastAsia"/>
        </w:rPr>
      </w:pPr>
      <w:r>
        <w:rPr>
          <w:rFonts w:hint="eastAsia"/>
          <w:b/>
          <w:bCs/>
        </w:rPr>
        <w:t>Flask 服务降效</w:t>
      </w:r>
      <w:r>
        <w:rPr>
          <w:rFonts w:hint="eastAsia"/>
        </w:rPr>
        <w:t>：Flask 进程宕机时，OCR 和预测功能进入降效模式：OCR 识别接口返回失败提示，引导用户手动输入药品名；不良反应预测接口返回历史缓存结果（Redis TTL 1800 s），超出缓存有效期则告知用户"预测服务暂不可用"。Spring Boot 主服务不受 Flask 故障影响，用药计划管理、健康数据录入、家庭成员管理等全部业务功能正常运行。</w:t>
      </w:r>
    </w:p>
    <w:p w14:paraId="60B4F558">
      <w:pPr>
        <w:numPr>
          <w:numId w:val="0"/>
        </w:numPr>
        <w:spacing w:line="360" w:lineRule="auto"/>
        <w:ind w:left="420" w:leftChars="0"/>
        <w:rPr>
          <w:rFonts w:hint="eastAsia"/>
        </w:rPr>
      </w:pPr>
      <w:r>
        <w:rPr>
          <w:rFonts w:hint="eastAsia"/>
          <w:b/>
          <w:bCs/>
        </w:rPr>
        <w:t>消息队列降效</w:t>
      </w:r>
      <w:r>
        <w:rPr>
          <w:rFonts w:hint="eastAsia"/>
        </w:rPr>
        <w:t>：RabbitMQ 不可用时，定时提醒功能降效为"登录时拉取"模式：用户下次打开 App 时，系统通过 REST 接口扫描 MySQL 中过期未打卡的任务，以弹窗形式补发提醒，实时性从毫秒级降为手动触发级，但不丢失提醒信息。</w:t>
      </w:r>
    </w:p>
    <w:p w14:paraId="1C90FCB2">
      <w:pPr>
        <w:numPr>
          <w:numId w:val="0"/>
        </w:numPr>
        <w:spacing w:line="360" w:lineRule="auto"/>
        <w:ind w:left="420" w:leftChars="0"/>
        <w:rPr>
          <w:rFonts w:hint="eastAsia"/>
        </w:rPr>
      </w:pPr>
      <w:r>
        <w:rPr>
          <w:rFonts w:hint="eastAsia"/>
          <w:b/>
          <w:bCs/>
        </w:rPr>
        <w:t>微服务降效</w:t>
      </w:r>
      <w:r>
        <w:rPr>
          <w:rFonts w:hint="eastAsia"/>
        </w:rPr>
        <w:t>：微服务部署模式下，若单个业务微服务（如 FamilyService）出现故障，Agent 中对应的 FamilyTool 调用链会通过 Internal Controller 返回 503，MedicalAgent 捕获该错误后告知用户"家庭功能暂时不可用"，同时其他工具（药物计划、健康数据等）继续正常工作，实现单服务故障隔离。</w:t>
      </w:r>
    </w:p>
    <w:p w14:paraId="7FE05B24">
      <w:pPr>
        <w:numPr>
          <w:numId w:val="0"/>
        </w:numPr>
        <w:spacing w:line="360" w:lineRule="auto"/>
        <w:ind w:left="420" w:leftChars="0"/>
        <w:rPr>
          <w:rFonts w:hint="eastAsia"/>
          <w:b/>
          <w:bCs/>
        </w:rPr>
      </w:pPr>
      <w:r>
        <w:rPr>
          <w:rFonts w:hint="eastAsia"/>
          <w:b/>
          <w:bCs/>
        </w:rPr>
        <w:t>c. 恢复及再启动技术</w:t>
      </w:r>
    </w:p>
    <w:p w14:paraId="63F1025E">
      <w:pPr>
        <w:numPr>
          <w:numId w:val="0"/>
        </w:numPr>
        <w:spacing w:line="360" w:lineRule="auto"/>
        <w:ind w:left="420" w:leftChars="0"/>
        <w:rPr>
          <w:rFonts w:hint="eastAsia"/>
        </w:rPr>
      </w:pPr>
      <w:r>
        <w:rPr>
          <w:rFonts w:hint="eastAsia"/>
          <w:b/>
          <w:bCs/>
        </w:rPr>
        <w:t>容器自动重启</w:t>
      </w:r>
      <w:r>
        <w:rPr>
          <w:rFonts w:hint="eastAsia"/>
        </w:rPr>
        <w:t>：系统以 Docker Compose 或 Kubernetes 部署，所有服务容器配置 restart: unless-stopped（Compose）或 restartPolicy: Always（K8s），进程崩溃后由容器运行时在秒级内自动重启，重启完成前由其他副本承接流量（多副本部署时无感知）。Docker healthcheck 配置 GET /api/agent/health 每 10 s 探测一次，连续 3 次失败则标记容器不健康并触发重启。</w:t>
      </w:r>
    </w:p>
    <w:p w14:paraId="061ABF28">
      <w:pPr>
        <w:numPr>
          <w:numId w:val="0"/>
        </w:numPr>
        <w:spacing w:line="360" w:lineRule="auto"/>
        <w:ind w:left="420" w:leftChars="0"/>
        <w:rPr>
          <w:rFonts w:hint="eastAsia"/>
        </w:rPr>
      </w:pPr>
      <w:r>
        <w:rPr>
          <w:rFonts w:hint="eastAsia"/>
          <w:b/>
          <w:bCs/>
        </w:rPr>
        <w:t>无状态恢复</w:t>
      </w:r>
      <w:r>
        <w:rPr>
          <w:rFonts w:hint="eastAsia"/>
        </w:rPr>
        <w:t>：Spring Boot 服务本身无本地持久化状态，Chat 上下文存储于 Redis（RedisChatMemory），会话记录持久化于 MySQL（agent_sessions、agent_messages），服务重启后用户的对话历史完整保留，可从任意副本继续会话，支持滚动升级（Rolling Update）不中断在线用户。</w:t>
      </w:r>
    </w:p>
    <w:p w14:paraId="78A56006">
      <w:pPr>
        <w:numPr>
          <w:numId w:val="0"/>
        </w:numPr>
        <w:spacing w:line="360" w:lineRule="auto"/>
        <w:ind w:left="420" w:leftChars="0"/>
        <w:rPr>
          <w:rFonts w:hint="eastAsia"/>
        </w:rPr>
      </w:pPr>
      <w:r>
        <w:rPr>
          <w:rFonts w:hint="eastAsia"/>
        </w:rPr>
        <w:t>数据库恢复：MySQL 崩溃后，InnoDB 崩溃恢复机制（Crash Recovery）在重启时自动读取 redo log 完成未提交事务回滚，通常在 30 s 内完成，无需人工干预。若数据文件损坏，执行以下步骤：① 停止服务；② 将最近一次 RDB/mysqldump 全量备份恢复至新实例；③ 重放 Binlog 至故障时间点（mysqlbinlog --start-datetime="..." | mysql）；④ 重启所有依赖 MySQL 的服务，Redis 缓存自动热身（首次查询回源写缓存）。</w:t>
      </w:r>
    </w:p>
    <w:p w14:paraId="6D366741">
      <w:pPr>
        <w:numPr>
          <w:numId w:val="0"/>
        </w:numPr>
        <w:spacing w:line="360" w:lineRule="auto"/>
        <w:ind w:left="420" w:leftChars="0"/>
        <w:rPr>
          <w:rFonts w:hint="eastAsia"/>
        </w:rPr>
      </w:pPr>
      <w:r>
        <w:rPr>
          <w:rFonts w:hint="eastAsia"/>
          <w:b/>
          <w:bCs/>
        </w:rPr>
        <w:t>延迟任务恢复</w:t>
      </w:r>
      <w:r>
        <w:rPr>
          <w:rFonts w:hint="eastAsia"/>
        </w:rPr>
        <w:t>：Redis ZSET 延迟任务队列在 Redis 重启后由 AOF/RDB 恢复，SchedulerService 启动时自动扫描 ZSET 中到期任务并继续执行，不丢失任何待执行提醒。若 Redis 数据不可恢复，SchedulerService 启动时从 MySQL medication_task 表重建当日任务至 ZSET，实现冷启动自愈。</w:t>
      </w:r>
    </w:p>
    <w:p w14:paraId="0196F8D5">
      <w:pPr>
        <w:numPr>
          <w:numId w:val="0"/>
        </w:numPr>
        <w:spacing w:line="360" w:lineRule="auto"/>
        <w:ind w:left="420" w:leftChars="0"/>
        <w:rPr>
          <w:rFonts w:hint="eastAsia"/>
        </w:rPr>
      </w:pPr>
      <w:r>
        <w:rPr>
          <w:rFonts w:hint="eastAsia"/>
          <w:b/>
          <w:bCs/>
        </w:rPr>
        <w:t>RabbitMQ 死信恢复</w:t>
      </w:r>
      <w:r>
        <w:rPr>
          <w:rFonts w:hint="eastAsia"/>
        </w:rPr>
        <w:t>：投递失败（网络异常、消费者处理失败）的消息经指数退避重试（2s→4s→8s，最多 3 次）后进入死信队列（DLQ）。运维通过 RabbitMQ Management UI 或 rabbitmqctl 工具将 DLQ 消息重投至原队列（rabbitmqctl shovel-add 或手动 republish），实现消息补偿。</w:t>
      </w:r>
    </w:p>
    <w:p w14:paraId="334F4EBE">
      <w:pPr>
        <w:pStyle w:val="5"/>
      </w:pPr>
      <w:bookmarkStart w:id="62" w:name="_Toc445698305"/>
      <w:bookmarkStart w:id="63" w:name="_Toc231746961"/>
      <w:r>
        <w:rPr>
          <w:rFonts w:hint="eastAsia"/>
        </w:rPr>
        <w:t>6</w:t>
      </w:r>
      <w:r>
        <w:t>.</w:t>
      </w:r>
      <w:r>
        <w:rPr>
          <w:rFonts w:hint="eastAsia"/>
        </w:rPr>
        <w:t>3 系统维护设计</w:t>
      </w:r>
      <w:bookmarkEnd w:id="62"/>
      <w:bookmarkEnd w:id="63"/>
    </w:p>
    <w:p w14:paraId="4763FC67">
      <w:pPr>
        <w:spacing w:line="360" w:lineRule="auto"/>
        <w:rPr>
          <w:rFonts w:hint="eastAsia"/>
        </w:rPr>
      </w:pPr>
      <w:r>
        <w:rPr>
          <w:rFonts w:hint="eastAsia"/>
          <w:b/>
          <w:bCs/>
        </w:rPr>
        <w:t>（1）全链路分布式追踪（维护检测点）</w:t>
      </w:r>
      <w:bookmarkStart w:id="64" w:name="_GoBack"/>
      <w:bookmarkEnd w:id="64"/>
    </w:p>
    <w:p w14:paraId="125D1477">
      <w:pPr>
        <w:spacing w:line="360" w:lineRule="auto"/>
        <w:rPr>
          <w:rFonts w:hint="eastAsia"/>
        </w:rPr>
      </w:pPr>
      <w:r>
        <w:rPr>
          <w:rFonts w:hint="eastAsia"/>
        </w:rPr>
        <w:t>系统集成 Micrometer Tracing + Zipkin，为每个进入系统的请求在网关层自动生成全局唯一 traceId，并通过 HTTP Header（X-B3-TraceId）在 Spring Boot → Flask → RabbitMQ 消费者全链路透传。每个模块的 Span（子追踪）记录起止时间、状态码和异常信息，统一上报至 Zipkin UI（默认 9411 端口）。维护人员可通过 traceId 在 Zipkin 中追溯任意一次请求经过的全部微服务节点、每段耗时及异常位置，定位性能瓶颈和故障根因。性能开销经测试 &lt; 5%，不影响正常服务。</w:t>
      </w:r>
    </w:p>
    <w:p w14:paraId="355B92D6">
      <w:pPr>
        <w:spacing w:line="360" w:lineRule="auto"/>
        <w:rPr>
          <w:rFonts w:hint="eastAsia"/>
        </w:rPr>
      </w:pPr>
      <w:r>
        <w:rPr>
          <w:rFonts w:hint="eastAsia"/>
          <w:b/>
          <w:bCs/>
        </w:rPr>
        <w:t>（2）运行时统计端点（专用监测模块）</w:t>
      </w:r>
    </w:p>
    <w:p w14:paraId="711AB2CF">
      <w:pPr>
        <w:spacing w:line="360" w:lineRule="auto"/>
        <w:rPr>
          <w:rFonts w:hint="eastAsia"/>
        </w:rPr>
      </w:pPr>
      <w:r>
        <w:rPr>
          <w:rFonts w:hint="eastAsia"/>
        </w:rPr>
        <w:t>AgentProxyController 提供 GET /api/agent/stats 专用维护端点，实时返回 5 个 AtomicLong 计数器的当前值：总请求数（total_request_count）、LLM API 实际调用次数（api_call_count）、缓存命中次数（cache_hit_count）、SSE 调用次数（sse_api_call_count）、空响应次数（empty_response_count）及衍生指标缓存命中率和 API 调用率。维护人员通过此端点可实时判断：缓存命中率过低时考虑调整 TTL；api_call_rate &gt; 100% 时说明有重试放大；empty_response_count 上升时说明 LLM 质量下降需切换 Key。该端点须配置访问鉴权（仅限内网或管理员 Token），防止数据泄露。</w:t>
      </w:r>
    </w:p>
    <w:p w14:paraId="5467EAE9">
      <w:pPr>
        <w:spacing w:line="360" w:lineRule="auto"/>
        <w:rPr>
          <w:rFonts w:hint="eastAsia"/>
        </w:rPr>
      </w:pPr>
      <w:r>
        <w:rPr>
          <w:rFonts w:hint="eastAsia"/>
          <w:b/>
          <w:bCs/>
        </w:rPr>
        <w:t>（3）Sentinel 实时流控控制台（运行期参数调整）</w:t>
      </w:r>
    </w:p>
    <w:p w14:paraId="719B1D15">
      <w:pPr>
        <w:spacing w:line="360" w:lineRule="auto"/>
        <w:rPr>
          <w:rFonts w:hint="eastAsia"/>
        </w:rPr>
      </w:pPr>
      <w:r>
        <w:rPr>
          <w:rFonts w:hint="eastAsia"/>
        </w:rPr>
        <w:t>Sentinel 1.8.9 提供可视化控制台（Dashboard），运维人员可在不重启服务的前提下实时修改流控规则（QPS 阈值、熔断阈值）、查看每秒通过/拒绝请求数时序图。系统所有核心流控参数（agent-chat-qps、flask-ocr-qps 等）均通过 @Value 注入且支持动态刷新，满足生产环境在线调参需求。</w:t>
      </w:r>
    </w:p>
    <w:p w14:paraId="1520BF1C">
      <w:pPr>
        <w:spacing w:line="360" w:lineRule="auto"/>
        <w:rPr>
          <w:rFonts w:hint="eastAsia"/>
        </w:rPr>
      </w:pPr>
      <w:r>
        <w:rPr>
          <w:rFonts w:hint="eastAsia"/>
          <w:b/>
          <w:bCs/>
        </w:rPr>
        <w:t>（4）Prometheus + Grafana 监控（指标采集与告警）</w:t>
      </w:r>
    </w:p>
    <w:p w14:paraId="48773CA8">
      <w:pPr>
        <w:spacing w:line="360" w:lineRule="auto"/>
        <w:rPr>
          <w:rFonts w:hint="eastAsia"/>
        </w:rPr>
      </w:pPr>
      <w:r>
        <w:rPr>
          <w:rFonts w:hint="eastAsia"/>
        </w:rPr>
        <w:t>Spring Boot 通过 Micrometer Prometheus Exporter 暴露 /actuator/prometheus 端点，采集 JVM 内存、GC 次数、HikariCP 连接池利用率、Resilience4j 状态、HTTP 请求延迟分布等指标。Grafana 配置对应 Dashboard 可视化展示；告警规则建议配置：HikariCP active connections &gt; 90 时告警；CircuitBreaker state = OPEN 时立即通知；empty_response_count 5 分钟内增长 &gt; 10 时告警。</w:t>
      </w:r>
    </w:p>
    <w:p w14:paraId="3C9C7EE5">
      <w:pPr>
        <w:spacing w:line="360" w:lineRule="auto"/>
        <w:rPr>
          <w:rFonts w:hint="eastAsia"/>
        </w:rPr>
      </w:pPr>
      <w:r>
        <w:rPr>
          <w:rFonts w:hint="eastAsia"/>
          <w:b/>
          <w:bCs/>
        </w:rPr>
        <w:t>（5）日志分级与结构化（故障定位支持）</w:t>
      </w:r>
    </w:p>
    <w:p w14:paraId="11A2D141">
      <w:pPr>
        <w:spacing w:line="360" w:lineRule="auto"/>
        <w:rPr>
          <w:rFonts w:hint="eastAsia"/>
        </w:rPr>
      </w:pPr>
      <w:r>
        <w:rPr>
          <w:rFonts w:hint="eastAsia"/>
        </w:rPr>
        <w:t>系统使用 SLF4J + Logback，日志分为 ERROR / WARN / INFO / DEBUG 四级，生产环境默认 INFO 级，调试时动态调整为 DEBUG（通过 /actuator/loggers/{name} POST 接口在线修改，无需重启）。所有日志输出 traceId、userId、请求路径和耗时，便于日志聚合平台（如 ELK Stack）按 traceId 串联全链路日志。GlobalExceptionHandler 确保所有未捕获异常统一以 ERROR 级记录完整堆栈，同时返回规范化 JSON 错误响应，不向客户端暴露内部实现细节。</w:t>
      </w:r>
    </w:p>
    <w:p w14:paraId="601B54B5">
      <w:pPr>
        <w:spacing w:line="360" w:lineRule="auto"/>
        <w:rPr>
          <w:rFonts w:hint="eastAsia" w:eastAsia="宋体"/>
          <w:lang w:eastAsia="zh-CN"/>
        </w:rPr>
      </w:pPr>
      <w:r>
        <w:rPr>
          <w:rFonts w:hint="eastAsia"/>
          <w:b/>
          <w:bCs/>
        </w:rPr>
        <w:t>（6）定时维护任务（专用维护模块</w:t>
      </w:r>
      <w:r>
        <w:rPr>
          <w:rFonts w:hint="eastAsia"/>
          <w:b/>
          <w:bCs/>
          <w:lang w:eastAsia="zh-CN"/>
        </w:rPr>
        <w:t>）</w:t>
      </w:r>
    </w:p>
    <w:p w14:paraId="048C8BA5">
      <w:pPr>
        <w:spacing w:line="360" w:lineRule="auto"/>
      </w:pPr>
      <w:r>
        <w:rPr>
          <w:rFonts w:hint="eastAsia"/>
        </w:rPr>
        <w:t>SchedulerService 内置两个维护型定时任务：① 过期数据清理：每小时扫描 tool_execution_pending 表，删除 expires_at &lt; NOW() 且 status=PENDING 的过期待确认记录，防止数据膨胀；② 日任务生成：每日零时根据 medication_plan 的 time_points 字段为当日生成 medication_task 记录，并将对应提醒写入 Redis ZSET 延迟队列，保证每日提醒准时触发。两个任务均通过 DelayTaskAdminController（GET /api/delay-task/admin）提供手动触发接口，支持维护人员在系统异常恢复后手动补偿执行。</w:t>
      </w:r>
    </w:p>
    <w:p w14:paraId="1ED5EA65">
      <w:pPr>
        <w:spacing w:line="360" w:lineRule="auto"/>
      </w:pPr>
    </w:p>
    <w:p w14:paraId="0F8DFA0A"/>
    <w:sectPr>
      <w:headerReference r:id="rId4" w:type="default"/>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86"/>
    <w:family w:val="modern"/>
    <w:pitch w:val="default"/>
    <w:sig w:usb0="00000000" w:usb1="00000000" w:usb2="00000016"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DengXian Light">
    <w:altName w:val="汉仪中等线KW"/>
    <w:panose1 w:val="00000000000000000000"/>
    <w:charset w:val="00"/>
    <w:family w:val="auto"/>
    <w:pitch w:val="default"/>
    <w:sig w:usb0="00000000" w:usb1="00000000" w:usb2="00000000" w:usb3="00000000" w:csb0="00000000" w:csb1="00000000"/>
  </w:font>
  <w:font w:name="幼圆">
    <w:altName w:val="华文宋体"/>
    <w:panose1 w:val="02010509060101010101"/>
    <w:charset w:val="86"/>
    <w:family w:val="modern"/>
    <w:pitch w:val="default"/>
    <w:sig w:usb0="00000000" w:usb1="00000000" w:usb2="00000010" w:usb3="00000000" w:csb0="00040000" w:csb1="00000000"/>
  </w:font>
  <w:font w:name="YouYuan">
    <w:altName w:val="苹方-简"/>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KaiTi_GB2312">
    <w:altName w:val="华文宋体"/>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Google Sans Text">
    <w:altName w:val="苹方-简"/>
    <w:panose1 w:val="00000000000000000000"/>
    <w:charset w:val="00"/>
    <w:family w:val="roman"/>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Noto Sans SC">
    <w:altName w:val="冬青黑体简体中文"/>
    <w:panose1 w:val="020B0200000000000000"/>
    <w:charset w:val="86"/>
    <w:family w:val="swiss"/>
    <w:pitch w:val="default"/>
    <w:sig w:usb0="00000000" w:usb1="00000000" w:usb2="00000016" w:usb3="00000000" w:csb0="00060107"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华文宋体">
    <w:panose1 w:val="02010600040101010101"/>
    <w:charset w:val="86"/>
    <w:family w:val="auto"/>
    <w:pitch w:val="default"/>
    <w:sig w:usb0="80000287" w:usb1="280F3C52" w:usb2="00000016" w:usb3="00000000" w:csb0="0004001F"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768FC">
    <w:pPr>
      <w:pStyle w:val="10"/>
      <w:jc w:val="right"/>
    </w:pPr>
    <w:r>
      <w:rPr>
        <w:rFonts w:hint="eastAsia"/>
        <w:sz w:val="15"/>
      </w:rPr>
      <w:t xml:space="preserve">                                   </w:t>
    </w:r>
    <w:r>
      <w:rPr>
        <w:rFonts w:hint="eastAsia"/>
        <w:kern w:val="0"/>
        <w:sz w:val="15"/>
      </w:rPr>
      <w:t>第</w:t>
    </w:r>
    <w:r>
      <w:rPr>
        <w:kern w:val="0"/>
        <w:sz w:val="15"/>
      </w:rPr>
      <w:t xml:space="preserve"> </w:t>
    </w:r>
    <w:r>
      <w:rPr>
        <w:kern w:val="0"/>
        <w:sz w:val="15"/>
      </w:rPr>
      <w:fldChar w:fldCharType="begin"/>
    </w:r>
    <w:r>
      <w:rPr>
        <w:kern w:val="0"/>
        <w:sz w:val="15"/>
      </w:rPr>
      <w:instrText xml:space="preserve"> PAGE </w:instrText>
    </w:r>
    <w:r>
      <w:rPr>
        <w:kern w:val="0"/>
        <w:sz w:val="15"/>
      </w:rPr>
      <w:fldChar w:fldCharType="separate"/>
    </w:r>
    <w:r>
      <w:rPr>
        <w:kern w:val="0"/>
        <w:sz w:val="15"/>
      </w:rPr>
      <w:t>5</w:t>
    </w:r>
    <w:r>
      <w:rPr>
        <w:kern w:val="0"/>
        <w:sz w:val="15"/>
      </w:rPr>
      <w:fldChar w:fldCharType="end"/>
    </w:r>
    <w:r>
      <w:rPr>
        <w:kern w:val="0"/>
        <w:sz w:val="15"/>
      </w:rPr>
      <w:t xml:space="preserve"> </w:t>
    </w:r>
    <w:r>
      <w:rPr>
        <w:rFonts w:hint="eastAsia"/>
        <w:kern w:val="0"/>
        <w:sz w:val="15"/>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947ED">
    <w:pPr>
      <w:pStyle w:val="11"/>
      <w:jc w:val="both"/>
      <w:rPr>
        <w:rFonts w:ascii="KaiTi_GB2312" w:eastAsia="KaiTi_GB2312"/>
      </w:rPr>
    </w:pPr>
    <w:r>
      <w:rPr>
        <w:rFonts w:hint="eastAsia" w:ascii="KaiTi_GB2312" w:eastAsia="KaiTi_GB2312"/>
      </w:rPr>
      <w:t>概要设计说明书编写规范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2E620">
    <w:pPr>
      <w:pStyle w:val="11"/>
      <w:jc w:val="both"/>
      <w:rPr>
        <w:rFonts w:ascii="KaiTi_GB2312" w:eastAsia="KaiTi_GB2312"/>
      </w:rPr>
    </w:pPr>
    <w:r>
      <w:rPr>
        <w:rFonts w:hint="eastAsia" w:ascii="KaiTi_GB2312" w:eastAsia="KaiTi_GB2312"/>
      </w:rPr>
      <w:t>概要设计说明书编写规范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D8B86"/>
    <w:multiLevelType w:val="singleLevel"/>
    <w:tmpl w:val="8BFD8B86"/>
    <w:lvl w:ilvl="0" w:tentative="0">
      <w:start w:val="1"/>
      <w:numFmt w:val="decimal"/>
      <w:lvlText w:val="%1."/>
      <w:lvlJc w:val="left"/>
      <w:pPr>
        <w:tabs>
          <w:tab w:val="left" w:pos="420"/>
        </w:tabs>
        <w:ind w:left="845" w:hanging="425"/>
      </w:pPr>
      <w:rPr>
        <w:rFonts w:hint="default"/>
      </w:rPr>
    </w:lvl>
  </w:abstractNum>
  <w:abstractNum w:abstractNumId="1">
    <w:nsid w:val="BD7BB476"/>
    <w:multiLevelType w:val="singleLevel"/>
    <w:tmpl w:val="BD7BB476"/>
    <w:lvl w:ilvl="0" w:tentative="0">
      <w:start w:val="1"/>
      <w:numFmt w:val="decimal"/>
      <w:lvlText w:val="%1."/>
      <w:lvlJc w:val="left"/>
      <w:pPr>
        <w:tabs>
          <w:tab w:val="left" w:pos="420"/>
        </w:tabs>
        <w:ind w:left="845" w:hanging="425"/>
      </w:pPr>
      <w:rPr>
        <w:rFonts w:hint="default"/>
      </w:rPr>
    </w:lvl>
  </w:abstractNum>
  <w:abstractNum w:abstractNumId="2">
    <w:nsid w:val="D86A946C"/>
    <w:multiLevelType w:val="singleLevel"/>
    <w:tmpl w:val="D86A946C"/>
    <w:lvl w:ilvl="0" w:tentative="0">
      <w:start w:val="1"/>
      <w:numFmt w:val="decimal"/>
      <w:lvlText w:val="%1."/>
      <w:lvlJc w:val="left"/>
      <w:pPr>
        <w:tabs>
          <w:tab w:val="left" w:pos="420"/>
        </w:tabs>
        <w:ind w:left="845" w:hanging="425"/>
      </w:pPr>
      <w:rPr>
        <w:rFonts w:hint="default"/>
      </w:rPr>
    </w:lvl>
  </w:abstractNum>
  <w:abstractNum w:abstractNumId="3">
    <w:nsid w:val="00F43383"/>
    <w:multiLevelType w:val="multilevel"/>
    <w:tmpl w:val="00F433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A592B54"/>
    <w:multiLevelType w:val="multilevel"/>
    <w:tmpl w:val="0A592B5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
    <w:nsid w:val="120D3C84"/>
    <w:multiLevelType w:val="multilevel"/>
    <w:tmpl w:val="120D3C84"/>
    <w:lvl w:ilvl="0" w:tentative="0">
      <w:start w:val="1"/>
      <w:numFmt w:val="bullet"/>
      <w:lvlText w:val=""/>
      <w:lvlJc w:val="left"/>
      <w:pPr>
        <w:ind w:left="845" w:hanging="420"/>
      </w:pPr>
      <w:rPr>
        <w:rFonts w:hint="default" w:ascii="Wingdings" w:hAnsi="Wingdings"/>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6">
    <w:nsid w:val="1F5B2376"/>
    <w:multiLevelType w:val="multilevel"/>
    <w:tmpl w:val="1F5B2376"/>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0A50599"/>
    <w:multiLevelType w:val="multilevel"/>
    <w:tmpl w:val="20A50599"/>
    <w:lvl w:ilvl="0" w:tentative="0">
      <w:start w:val="1"/>
      <w:numFmt w:val="bullet"/>
      <w:lvlText w:val=""/>
      <w:lvlJc w:val="left"/>
      <w:pPr>
        <w:ind w:left="1265" w:hanging="420"/>
      </w:pPr>
      <w:rPr>
        <w:rFonts w:hint="default" w:ascii="Wingdings" w:hAnsi="Wingdings"/>
      </w:rPr>
    </w:lvl>
    <w:lvl w:ilvl="1" w:tentative="0">
      <w:start w:val="1"/>
      <w:numFmt w:val="bullet"/>
      <w:lvlText w:val=""/>
      <w:lvlJc w:val="left"/>
      <w:pPr>
        <w:ind w:left="1685" w:hanging="420"/>
      </w:pPr>
      <w:rPr>
        <w:rFonts w:hint="default" w:ascii="Wingdings" w:hAnsi="Wingdings"/>
      </w:rPr>
    </w:lvl>
    <w:lvl w:ilvl="2" w:tentative="0">
      <w:start w:val="1"/>
      <w:numFmt w:val="bullet"/>
      <w:lvlText w:val=""/>
      <w:lvlJc w:val="left"/>
      <w:pPr>
        <w:ind w:left="2105" w:hanging="420"/>
      </w:pPr>
      <w:rPr>
        <w:rFonts w:hint="default" w:ascii="Wingdings" w:hAnsi="Wingdings"/>
      </w:rPr>
    </w:lvl>
    <w:lvl w:ilvl="3" w:tentative="0">
      <w:start w:val="1"/>
      <w:numFmt w:val="bullet"/>
      <w:lvlText w:val=""/>
      <w:lvlJc w:val="left"/>
      <w:pPr>
        <w:ind w:left="2525" w:hanging="420"/>
      </w:pPr>
      <w:rPr>
        <w:rFonts w:hint="default" w:ascii="Wingdings" w:hAnsi="Wingdings"/>
      </w:rPr>
    </w:lvl>
    <w:lvl w:ilvl="4" w:tentative="0">
      <w:start w:val="1"/>
      <w:numFmt w:val="bullet"/>
      <w:lvlText w:val=""/>
      <w:lvlJc w:val="left"/>
      <w:pPr>
        <w:ind w:left="2945" w:hanging="420"/>
      </w:pPr>
      <w:rPr>
        <w:rFonts w:hint="default" w:ascii="Wingdings" w:hAnsi="Wingdings"/>
      </w:rPr>
    </w:lvl>
    <w:lvl w:ilvl="5" w:tentative="0">
      <w:start w:val="1"/>
      <w:numFmt w:val="bullet"/>
      <w:lvlText w:val=""/>
      <w:lvlJc w:val="left"/>
      <w:pPr>
        <w:ind w:left="3365" w:hanging="420"/>
      </w:pPr>
      <w:rPr>
        <w:rFonts w:hint="default" w:ascii="Wingdings" w:hAnsi="Wingdings"/>
      </w:rPr>
    </w:lvl>
    <w:lvl w:ilvl="6" w:tentative="0">
      <w:start w:val="1"/>
      <w:numFmt w:val="bullet"/>
      <w:lvlText w:val=""/>
      <w:lvlJc w:val="left"/>
      <w:pPr>
        <w:ind w:left="3785" w:hanging="420"/>
      </w:pPr>
      <w:rPr>
        <w:rFonts w:hint="default" w:ascii="Wingdings" w:hAnsi="Wingdings"/>
      </w:rPr>
    </w:lvl>
    <w:lvl w:ilvl="7" w:tentative="0">
      <w:start w:val="1"/>
      <w:numFmt w:val="bullet"/>
      <w:lvlText w:val=""/>
      <w:lvlJc w:val="left"/>
      <w:pPr>
        <w:ind w:left="4205" w:hanging="420"/>
      </w:pPr>
      <w:rPr>
        <w:rFonts w:hint="default" w:ascii="Wingdings" w:hAnsi="Wingdings"/>
      </w:rPr>
    </w:lvl>
    <w:lvl w:ilvl="8" w:tentative="0">
      <w:start w:val="1"/>
      <w:numFmt w:val="bullet"/>
      <w:lvlText w:val=""/>
      <w:lvlJc w:val="left"/>
      <w:pPr>
        <w:ind w:left="4625" w:hanging="420"/>
      </w:pPr>
      <w:rPr>
        <w:rFonts w:hint="default" w:ascii="Wingdings" w:hAnsi="Wingdings"/>
      </w:rPr>
    </w:lvl>
  </w:abstractNum>
  <w:abstractNum w:abstractNumId="8">
    <w:nsid w:val="2EBB71E0"/>
    <w:multiLevelType w:val="multilevel"/>
    <w:tmpl w:val="2EBB71E0"/>
    <w:lvl w:ilvl="0" w:tentative="0">
      <w:start w:val="1"/>
      <w:numFmt w:val="bullet"/>
      <w:lvlText w:val=""/>
      <w:lvlJc w:val="left"/>
      <w:pPr>
        <w:ind w:left="840" w:hanging="420"/>
      </w:pPr>
      <w:rPr>
        <w:rFonts w:hint="default" w:ascii="Wingdings" w:hAnsi="Wingdings"/>
      </w:rPr>
    </w:lvl>
    <w:lvl w:ilvl="1" w:tentative="0">
      <w:start w:val="0"/>
      <w:numFmt w:val="bullet"/>
      <w:lvlText w:val=""/>
      <w:lvlJc w:val="left"/>
      <w:pPr>
        <w:ind w:left="1260" w:hanging="420"/>
      </w:pPr>
      <w:rPr>
        <w:rFonts w:hint="eastAsia" w:ascii="宋体" w:hAnsi="宋体" w:eastAsia="宋体" w:cs="宋体"/>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3563430A"/>
    <w:multiLevelType w:val="multilevel"/>
    <w:tmpl w:val="3563430A"/>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F317714"/>
    <w:multiLevelType w:val="multilevel"/>
    <w:tmpl w:val="3F317714"/>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3C179AD"/>
    <w:multiLevelType w:val="multilevel"/>
    <w:tmpl w:val="43C179A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
    <w:nsid w:val="47861104"/>
    <w:multiLevelType w:val="multilevel"/>
    <w:tmpl w:val="4786110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D9F14B1"/>
    <w:multiLevelType w:val="multilevel"/>
    <w:tmpl w:val="4D9F14B1"/>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14">
    <w:nsid w:val="4E8B7BED"/>
    <w:multiLevelType w:val="multilevel"/>
    <w:tmpl w:val="4E8B7BED"/>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5">
    <w:nsid w:val="52596CD0"/>
    <w:multiLevelType w:val="multilevel"/>
    <w:tmpl w:val="52596CD0"/>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32A421F"/>
    <w:multiLevelType w:val="multilevel"/>
    <w:tmpl w:val="532A42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6582039A"/>
    <w:multiLevelType w:val="multilevel"/>
    <w:tmpl w:val="6582039A"/>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6691471"/>
    <w:multiLevelType w:val="multilevel"/>
    <w:tmpl w:val="666914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2"/>
  </w:num>
  <w:num w:numId="2">
    <w:abstractNumId w:val="8"/>
  </w:num>
  <w:num w:numId="3">
    <w:abstractNumId w:val="4"/>
  </w:num>
  <w:num w:numId="4">
    <w:abstractNumId w:val="17"/>
  </w:num>
  <w:num w:numId="5">
    <w:abstractNumId w:val="9"/>
  </w:num>
  <w:num w:numId="6">
    <w:abstractNumId w:val="6"/>
  </w:num>
  <w:num w:numId="7">
    <w:abstractNumId w:val="18"/>
  </w:num>
  <w:num w:numId="8">
    <w:abstractNumId w:val="3"/>
  </w:num>
  <w:num w:numId="9">
    <w:abstractNumId w:val="16"/>
  </w:num>
  <w:num w:numId="10">
    <w:abstractNumId w:val="10"/>
  </w:num>
  <w:num w:numId="11">
    <w:abstractNumId w:val="15"/>
  </w:num>
  <w:num w:numId="12">
    <w:abstractNumId w:val="11"/>
  </w:num>
  <w:num w:numId="13">
    <w:abstractNumId w:val="5"/>
  </w:num>
  <w:num w:numId="14">
    <w:abstractNumId w:val="7"/>
  </w:num>
  <w:num w:numId="15">
    <w:abstractNumId w:val="13"/>
  </w:num>
  <w:num w:numId="16">
    <w:abstractNumId w:val="14"/>
  </w:num>
  <w:num w:numId="17">
    <w:abstractNumId w:val="2"/>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25"/>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959"/>
    <w:rsid w:val="00011C93"/>
    <w:rsid w:val="00072C41"/>
    <w:rsid w:val="00073827"/>
    <w:rsid w:val="00074CB6"/>
    <w:rsid w:val="000D049C"/>
    <w:rsid w:val="000D409D"/>
    <w:rsid w:val="000D6007"/>
    <w:rsid w:val="00106146"/>
    <w:rsid w:val="001E3299"/>
    <w:rsid w:val="001F0F19"/>
    <w:rsid w:val="0021087F"/>
    <w:rsid w:val="00290565"/>
    <w:rsid w:val="00292754"/>
    <w:rsid w:val="002F3E64"/>
    <w:rsid w:val="003B0BA1"/>
    <w:rsid w:val="003F4F44"/>
    <w:rsid w:val="004A1772"/>
    <w:rsid w:val="004C668D"/>
    <w:rsid w:val="004C7C5D"/>
    <w:rsid w:val="00506304"/>
    <w:rsid w:val="005F1729"/>
    <w:rsid w:val="005F7455"/>
    <w:rsid w:val="00616142"/>
    <w:rsid w:val="006347B8"/>
    <w:rsid w:val="006A1E40"/>
    <w:rsid w:val="008A251A"/>
    <w:rsid w:val="009A589B"/>
    <w:rsid w:val="009B0338"/>
    <w:rsid w:val="009D6285"/>
    <w:rsid w:val="009F06C4"/>
    <w:rsid w:val="00A26081"/>
    <w:rsid w:val="00A27C72"/>
    <w:rsid w:val="00A473C2"/>
    <w:rsid w:val="00AC3289"/>
    <w:rsid w:val="00B80959"/>
    <w:rsid w:val="00C5093D"/>
    <w:rsid w:val="00C94A8D"/>
    <w:rsid w:val="00CE6663"/>
    <w:rsid w:val="00E12519"/>
    <w:rsid w:val="00E54585"/>
    <w:rsid w:val="00EC3E9A"/>
    <w:rsid w:val="00FA2F3F"/>
    <w:rsid w:val="00FB5D5E"/>
    <w:rsid w:val="39FE38AA"/>
    <w:rsid w:val="3F7F08DA"/>
    <w:rsid w:val="4F9CA9EA"/>
    <w:rsid w:val="7D817222"/>
    <w:rsid w:val="CFDBB922"/>
    <w:rsid w:val="F7F65E6F"/>
    <w:rsid w:val="FCF72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39" w:semiHidden="0" w:name="toc 2"/>
    <w:lsdException w:unhideWhenUsed="0" w:uiPriority="39" w:semiHidden="0" w:name="toc 3"/>
    <w:lsdException w:unhideWhenUsed="0" w:uiPriority="0" w:name="toc 4"/>
    <w:lsdException w:uiPriority="39" w:name="toc 5"/>
    <w:lsdException w:uiPriority="39" w:name="toc 6"/>
    <w:lsdException w:uiPriority="39" w:name="toc 7"/>
    <w:lsdException w:uiPriority="39" w:name="toc 8"/>
    <w:lsdException w:uiPriority="39" w:name="toc 9"/>
    <w:lsdException w:unhideWhenUsed="0" w:uiPriority="0" w:name="Normal Indent"/>
    <w:lsdException w:uiPriority="99" w:name="footnote text"/>
    <w:lsdException w:uiPriority="99" w:name="annotation text"/>
    <w:lsdException w:unhideWhenUsed="0" w:uiPriority="0" w:name="header"/>
    <w:lsdException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13"/>
    <w:qFormat/>
    <w:uiPriority w:val="9"/>
    <w:pPr>
      <w:keepNext/>
      <w:keepLines/>
      <w:spacing w:before="340" w:after="330" w:line="578" w:lineRule="auto"/>
      <w:outlineLvl w:val="0"/>
    </w:pPr>
    <w:rPr>
      <w:b/>
      <w:bCs/>
      <w:kern w:val="44"/>
      <w:sz w:val="4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b/>
      <w:sz w:val="32"/>
    </w:rPr>
  </w:style>
  <w:style w:type="paragraph" w:styleId="5">
    <w:name w:val="heading 3"/>
    <w:basedOn w:val="1"/>
    <w:next w:val="4"/>
    <w:qFormat/>
    <w:uiPriority w:val="0"/>
    <w:pPr>
      <w:keepNext/>
      <w:keepLines/>
      <w:spacing w:before="260" w:after="260" w:line="416" w:lineRule="auto"/>
      <w:outlineLvl w:val="2"/>
    </w:pPr>
    <w:rPr>
      <w:b/>
      <w:sz w:val="32"/>
    </w:rPr>
  </w:style>
  <w:style w:type="paragraph" w:styleId="6">
    <w:name w:val="heading 4"/>
    <w:basedOn w:val="1"/>
    <w:next w:val="4"/>
    <w:qFormat/>
    <w:uiPriority w:val="0"/>
    <w:pPr>
      <w:keepNext/>
      <w:keepLines/>
      <w:spacing w:before="280" w:after="290" w:line="376" w:lineRule="auto"/>
      <w:outlineLvl w:val="3"/>
    </w:pPr>
    <w:rPr>
      <w:rFonts w:ascii="Arial" w:hAnsi="Arial" w:eastAsia="黑体"/>
      <w:b/>
      <w:sz w:val="28"/>
    </w:rPr>
  </w:style>
  <w:style w:type="character" w:default="1" w:styleId="19">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4">
    <w:name w:val="Normal Indent"/>
    <w:basedOn w:val="1"/>
    <w:semiHidden/>
    <w:uiPriority w:val="0"/>
    <w:pPr>
      <w:ind w:firstLine="420"/>
    </w:pPr>
  </w:style>
  <w:style w:type="paragraph" w:styleId="7">
    <w:name w:val="Body Text Indent"/>
    <w:basedOn w:val="1"/>
    <w:semiHidden/>
    <w:uiPriority w:val="0"/>
    <w:pPr>
      <w:spacing w:line="360" w:lineRule="auto"/>
      <w:ind w:firstLine="420"/>
    </w:pPr>
  </w:style>
  <w:style w:type="paragraph" w:styleId="8">
    <w:name w:val="toc 3"/>
    <w:basedOn w:val="1"/>
    <w:next w:val="1"/>
    <w:autoRedefine/>
    <w:uiPriority w:val="39"/>
    <w:pPr>
      <w:ind w:left="420"/>
      <w:jc w:val="left"/>
    </w:pPr>
    <w:rPr>
      <w:sz w:val="20"/>
    </w:rPr>
  </w:style>
  <w:style w:type="paragraph" w:styleId="9">
    <w:name w:val="Body Text Indent 2"/>
    <w:basedOn w:val="1"/>
    <w:semiHidden/>
    <w:uiPriority w:val="0"/>
    <w:pPr>
      <w:spacing w:line="360" w:lineRule="auto"/>
      <w:ind w:left="900"/>
    </w:pPr>
  </w:style>
  <w:style w:type="paragraph" w:styleId="10">
    <w:name w:val="footer"/>
    <w:basedOn w:val="1"/>
    <w:semiHidden/>
    <w:uiPriority w:val="0"/>
    <w:pPr>
      <w:tabs>
        <w:tab w:val="center" w:pos="4153"/>
        <w:tab w:val="right" w:pos="8306"/>
      </w:tabs>
      <w:snapToGrid w:val="0"/>
      <w:jc w:val="left"/>
    </w:pPr>
    <w:rPr>
      <w:sz w:val="18"/>
    </w:rPr>
  </w:style>
  <w:style w:type="paragraph" w:styleId="11">
    <w:name w:val="header"/>
    <w:basedOn w:val="1"/>
    <w:semiHidden/>
    <w:uiPriority w:val="0"/>
    <w:pPr>
      <w:pBdr>
        <w:bottom w:val="single" w:color="auto" w:sz="6" w:space="1"/>
      </w:pBdr>
      <w:tabs>
        <w:tab w:val="center" w:pos="4153"/>
        <w:tab w:val="right" w:pos="8306"/>
      </w:tabs>
      <w:snapToGrid w:val="0"/>
      <w:jc w:val="center"/>
    </w:pPr>
    <w:rPr>
      <w:sz w:val="18"/>
    </w:rPr>
  </w:style>
  <w:style w:type="paragraph" w:styleId="12">
    <w:name w:val="toc 1"/>
    <w:basedOn w:val="1"/>
    <w:next w:val="1"/>
    <w:autoRedefine/>
    <w:unhideWhenUsed/>
    <w:uiPriority w:val="39"/>
  </w:style>
  <w:style w:type="paragraph" w:styleId="13">
    <w:name w:val="toc 4"/>
    <w:basedOn w:val="1"/>
    <w:next w:val="1"/>
    <w:autoRedefine/>
    <w:semiHidden/>
    <w:uiPriority w:val="0"/>
    <w:pPr>
      <w:ind w:left="630"/>
      <w:jc w:val="left"/>
    </w:pPr>
    <w:rPr>
      <w:sz w:val="20"/>
    </w:rPr>
  </w:style>
  <w:style w:type="paragraph" w:styleId="14">
    <w:name w:val="toc 2"/>
    <w:basedOn w:val="1"/>
    <w:next w:val="1"/>
    <w:autoRedefine/>
    <w:uiPriority w:val="39"/>
    <w:pPr>
      <w:spacing w:before="120"/>
      <w:ind w:left="210"/>
      <w:jc w:val="left"/>
    </w:pPr>
    <w:rPr>
      <w:b/>
      <w:sz w:val="22"/>
    </w:rPr>
  </w:style>
  <w:style w:type="paragraph" w:styleId="15">
    <w:name w:val="HTML Preformatted"/>
    <w:basedOn w:val="1"/>
    <w:link w:val="97"/>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6">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iPriority w:val="99"/>
    <w:rPr>
      <w:color w:val="0000FF"/>
      <w:u w:val="single"/>
    </w:rPr>
  </w:style>
  <w:style w:type="character" w:styleId="22">
    <w:name w:val="HTML Code"/>
    <w:basedOn w:val="19"/>
    <w:semiHidden/>
    <w:unhideWhenUsed/>
    <w:uiPriority w:val="99"/>
    <w:rPr>
      <w:rFonts w:ascii="宋体" w:hAnsi="宋体" w:eastAsia="宋体" w:cs="宋体"/>
      <w:sz w:val="24"/>
      <w:szCs w:val="24"/>
    </w:rPr>
  </w:style>
  <w:style w:type="paragraph" w:customStyle="1" w:styleId="23">
    <w:name w:val="HD正文1"/>
    <w:basedOn w:val="1"/>
    <w:uiPriority w:val="0"/>
    <w:pPr>
      <w:spacing w:line="440" w:lineRule="atLeast"/>
      <w:ind w:firstLine="540"/>
    </w:pPr>
    <w:rPr>
      <w:sz w:val="24"/>
    </w:rPr>
  </w:style>
  <w:style w:type="character" w:customStyle="1" w:styleId="24">
    <w:name w:val="citation-1137"/>
    <w:basedOn w:val="19"/>
    <w:uiPriority w:val="0"/>
  </w:style>
  <w:style w:type="character" w:customStyle="1" w:styleId="25">
    <w:name w:val="citation-1136"/>
    <w:basedOn w:val="19"/>
    <w:uiPriority w:val="0"/>
  </w:style>
  <w:style w:type="character" w:customStyle="1" w:styleId="26">
    <w:name w:val="citation-1135"/>
    <w:basedOn w:val="19"/>
    <w:uiPriority w:val="0"/>
  </w:style>
  <w:style w:type="character" w:customStyle="1" w:styleId="27">
    <w:name w:val="citation-1134"/>
    <w:basedOn w:val="19"/>
    <w:uiPriority w:val="0"/>
  </w:style>
  <w:style w:type="character" w:customStyle="1" w:styleId="28">
    <w:name w:val="citation-1133"/>
    <w:basedOn w:val="19"/>
    <w:uiPriority w:val="0"/>
  </w:style>
  <w:style w:type="character" w:customStyle="1" w:styleId="29">
    <w:name w:val="citation-1132"/>
    <w:basedOn w:val="19"/>
    <w:uiPriority w:val="0"/>
  </w:style>
  <w:style w:type="character" w:customStyle="1" w:styleId="30">
    <w:name w:val="citation-1131"/>
    <w:basedOn w:val="19"/>
    <w:uiPriority w:val="0"/>
  </w:style>
  <w:style w:type="character" w:customStyle="1" w:styleId="31">
    <w:name w:val="citation-1130"/>
    <w:basedOn w:val="19"/>
    <w:uiPriority w:val="0"/>
  </w:style>
  <w:style w:type="character" w:customStyle="1" w:styleId="32">
    <w:name w:val="citation-1129"/>
    <w:basedOn w:val="19"/>
    <w:uiPriority w:val="0"/>
  </w:style>
  <w:style w:type="character" w:customStyle="1" w:styleId="33">
    <w:name w:val="citation-1128"/>
    <w:basedOn w:val="19"/>
    <w:uiPriority w:val="0"/>
  </w:style>
  <w:style w:type="character" w:customStyle="1" w:styleId="34">
    <w:name w:val="citation-1127"/>
    <w:basedOn w:val="19"/>
    <w:uiPriority w:val="0"/>
  </w:style>
  <w:style w:type="character" w:customStyle="1" w:styleId="35">
    <w:name w:val="citation-1126"/>
    <w:basedOn w:val="19"/>
    <w:uiPriority w:val="0"/>
  </w:style>
  <w:style w:type="character" w:customStyle="1" w:styleId="36">
    <w:name w:val="citation-1125"/>
    <w:basedOn w:val="19"/>
    <w:uiPriority w:val="0"/>
  </w:style>
  <w:style w:type="character" w:customStyle="1" w:styleId="37">
    <w:name w:val="citation-1124"/>
    <w:basedOn w:val="19"/>
    <w:uiPriority w:val="0"/>
  </w:style>
  <w:style w:type="character" w:customStyle="1" w:styleId="38">
    <w:name w:val="citation-1123"/>
    <w:basedOn w:val="19"/>
    <w:uiPriority w:val="0"/>
  </w:style>
  <w:style w:type="character" w:customStyle="1" w:styleId="39">
    <w:name w:val="citation-1122"/>
    <w:basedOn w:val="19"/>
    <w:uiPriority w:val="0"/>
  </w:style>
  <w:style w:type="character" w:customStyle="1" w:styleId="40">
    <w:name w:val="citation-1121"/>
    <w:basedOn w:val="19"/>
    <w:uiPriority w:val="0"/>
  </w:style>
  <w:style w:type="character" w:customStyle="1" w:styleId="41">
    <w:name w:val="citation-1120"/>
    <w:basedOn w:val="19"/>
    <w:uiPriority w:val="0"/>
  </w:style>
  <w:style w:type="character" w:customStyle="1" w:styleId="42">
    <w:name w:val="citation-1119"/>
    <w:basedOn w:val="19"/>
    <w:uiPriority w:val="0"/>
  </w:style>
  <w:style w:type="character" w:customStyle="1" w:styleId="43">
    <w:name w:val="citation-1118"/>
    <w:basedOn w:val="19"/>
    <w:uiPriority w:val="0"/>
  </w:style>
  <w:style w:type="character" w:customStyle="1" w:styleId="44">
    <w:name w:val="citation-1117"/>
    <w:basedOn w:val="19"/>
    <w:uiPriority w:val="0"/>
  </w:style>
  <w:style w:type="character" w:customStyle="1" w:styleId="45">
    <w:name w:val="citation-1116"/>
    <w:basedOn w:val="19"/>
    <w:uiPriority w:val="0"/>
  </w:style>
  <w:style w:type="character" w:customStyle="1" w:styleId="46">
    <w:name w:val="citation-1115"/>
    <w:basedOn w:val="19"/>
    <w:uiPriority w:val="0"/>
  </w:style>
  <w:style w:type="character" w:customStyle="1" w:styleId="47">
    <w:name w:val="citation-1114"/>
    <w:basedOn w:val="19"/>
    <w:uiPriority w:val="0"/>
  </w:style>
  <w:style w:type="character" w:customStyle="1" w:styleId="48">
    <w:name w:val="citation-1113"/>
    <w:basedOn w:val="19"/>
    <w:uiPriority w:val="0"/>
  </w:style>
  <w:style w:type="character" w:customStyle="1" w:styleId="49">
    <w:name w:val="citation-1112"/>
    <w:basedOn w:val="19"/>
    <w:uiPriority w:val="0"/>
  </w:style>
  <w:style w:type="character" w:customStyle="1" w:styleId="50">
    <w:name w:val="citation-1111"/>
    <w:basedOn w:val="19"/>
    <w:uiPriority w:val="0"/>
  </w:style>
  <w:style w:type="character" w:customStyle="1" w:styleId="51">
    <w:name w:val="math-inline"/>
    <w:basedOn w:val="19"/>
    <w:uiPriority w:val="0"/>
  </w:style>
  <w:style w:type="character" w:customStyle="1" w:styleId="52">
    <w:name w:val="citation-1110"/>
    <w:basedOn w:val="19"/>
    <w:uiPriority w:val="0"/>
  </w:style>
  <w:style w:type="character" w:customStyle="1" w:styleId="53">
    <w:name w:val="citation-1109"/>
    <w:basedOn w:val="19"/>
    <w:uiPriority w:val="0"/>
  </w:style>
  <w:style w:type="character" w:customStyle="1" w:styleId="54">
    <w:name w:val="citation-1108"/>
    <w:basedOn w:val="19"/>
    <w:uiPriority w:val="0"/>
  </w:style>
  <w:style w:type="character" w:customStyle="1" w:styleId="55">
    <w:name w:val="citation-1107"/>
    <w:basedOn w:val="19"/>
    <w:uiPriority w:val="0"/>
  </w:style>
  <w:style w:type="character" w:customStyle="1" w:styleId="56">
    <w:name w:val="citation-1106"/>
    <w:basedOn w:val="19"/>
    <w:uiPriority w:val="0"/>
  </w:style>
  <w:style w:type="character" w:customStyle="1" w:styleId="57">
    <w:name w:val="citation-1105"/>
    <w:basedOn w:val="19"/>
    <w:uiPriority w:val="0"/>
  </w:style>
  <w:style w:type="character" w:customStyle="1" w:styleId="58">
    <w:name w:val="citation-1104"/>
    <w:basedOn w:val="19"/>
    <w:uiPriority w:val="0"/>
  </w:style>
  <w:style w:type="character" w:customStyle="1" w:styleId="59">
    <w:name w:val="citation-1103"/>
    <w:basedOn w:val="19"/>
    <w:uiPriority w:val="0"/>
  </w:style>
  <w:style w:type="character" w:customStyle="1" w:styleId="60">
    <w:name w:val="citation-1102"/>
    <w:basedOn w:val="19"/>
    <w:uiPriority w:val="0"/>
  </w:style>
  <w:style w:type="character" w:customStyle="1" w:styleId="61">
    <w:name w:val="citation-1101"/>
    <w:basedOn w:val="19"/>
    <w:uiPriority w:val="0"/>
  </w:style>
  <w:style w:type="character" w:styleId="62">
    <w:name w:val="Placeholder Text"/>
    <w:basedOn w:val="19"/>
    <w:semiHidden/>
    <w:uiPriority w:val="99"/>
    <w:rPr>
      <w:color w:val="808080"/>
    </w:rPr>
  </w:style>
  <w:style w:type="character" w:customStyle="1" w:styleId="63">
    <w:name w:val="citation-1100"/>
    <w:basedOn w:val="19"/>
    <w:uiPriority w:val="0"/>
  </w:style>
  <w:style w:type="character" w:customStyle="1" w:styleId="64">
    <w:name w:val="citation-1099"/>
    <w:basedOn w:val="19"/>
    <w:uiPriority w:val="0"/>
  </w:style>
  <w:style w:type="character" w:customStyle="1" w:styleId="65">
    <w:name w:val="citation-1098"/>
    <w:basedOn w:val="19"/>
    <w:uiPriority w:val="0"/>
  </w:style>
  <w:style w:type="character" w:customStyle="1" w:styleId="66">
    <w:name w:val="citation-1097"/>
    <w:basedOn w:val="19"/>
    <w:uiPriority w:val="0"/>
  </w:style>
  <w:style w:type="character" w:customStyle="1" w:styleId="67">
    <w:name w:val="citation-1096"/>
    <w:basedOn w:val="19"/>
    <w:uiPriority w:val="0"/>
  </w:style>
  <w:style w:type="character" w:customStyle="1" w:styleId="68">
    <w:name w:val="citation-1095"/>
    <w:basedOn w:val="19"/>
    <w:uiPriority w:val="0"/>
  </w:style>
  <w:style w:type="character" w:customStyle="1" w:styleId="69">
    <w:name w:val="citation-1094"/>
    <w:basedOn w:val="19"/>
    <w:uiPriority w:val="0"/>
  </w:style>
  <w:style w:type="character" w:customStyle="1" w:styleId="70">
    <w:name w:val="citation-1086"/>
    <w:basedOn w:val="19"/>
    <w:uiPriority w:val="0"/>
  </w:style>
  <w:style w:type="character" w:customStyle="1" w:styleId="71">
    <w:name w:val="citation-1085"/>
    <w:basedOn w:val="19"/>
    <w:uiPriority w:val="0"/>
  </w:style>
  <w:style w:type="character" w:customStyle="1" w:styleId="72">
    <w:name w:val="citation-1084"/>
    <w:basedOn w:val="19"/>
    <w:uiPriority w:val="0"/>
  </w:style>
  <w:style w:type="character" w:customStyle="1" w:styleId="73">
    <w:name w:val="citation-1083"/>
    <w:basedOn w:val="19"/>
    <w:uiPriority w:val="0"/>
  </w:style>
  <w:style w:type="character" w:customStyle="1" w:styleId="74">
    <w:name w:val="citation-1082"/>
    <w:basedOn w:val="19"/>
    <w:uiPriority w:val="0"/>
  </w:style>
  <w:style w:type="character" w:customStyle="1" w:styleId="75">
    <w:name w:val="citation-1081"/>
    <w:basedOn w:val="19"/>
    <w:uiPriority w:val="0"/>
  </w:style>
  <w:style w:type="character" w:customStyle="1" w:styleId="76">
    <w:name w:val="citation-1080"/>
    <w:basedOn w:val="19"/>
    <w:uiPriority w:val="0"/>
  </w:style>
  <w:style w:type="character" w:customStyle="1" w:styleId="77">
    <w:name w:val="citation-1079"/>
    <w:basedOn w:val="19"/>
    <w:uiPriority w:val="0"/>
  </w:style>
  <w:style w:type="character" w:customStyle="1" w:styleId="78">
    <w:name w:val="citation-1078"/>
    <w:basedOn w:val="19"/>
    <w:uiPriority w:val="0"/>
  </w:style>
  <w:style w:type="character" w:customStyle="1" w:styleId="79">
    <w:name w:val="citation-1077"/>
    <w:basedOn w:val="19"/>
    <w:uiPriority w:val="0"/>
  </w:style>
  <w:style w:type="character" w:customStyle="1" w:styleId="80">
    <w:name w:val="citation-1076"/>
    <w:basedOn w:val="19"/>
    <w:uiPriority w:val="0"/>
  </w:style>
  <w:style w:type="character" w:customStyle="1" w:styleId="81">
    <w:name w:val="citation-1075"/>
    <w:basedOn w:val="19"/>
    <w:uiPriority w:val="0"/>
  </w:style>
  <w:style w:type="character" w:customStyle="1" w:styleId="82">
    <w:name w:val="citation-1074"/>
    <w:basedOn w:val="19"/>
    <w:uiPriority w:val="0"/>
  </w:style>
  <w:style w:type="character" w:customStyle="1" w:styleId="83">
    <w:name w:val="citation-1073"/>
    <w:basedOn w:val="19"/>
    <w:uiPriority w:val="0"/>
  </w:style>
  <w:style w:type="character" w:customStyle="1" w:styleId="84">
    <w:name w:val="citation-1072"/>
    <w:basedOn w:val="19"/>
    <w:uiPriority w:val="0"/>
  </w:style>
  <w:style w:type="character" w:customStyle="1" w:styleId="85">
    <w:name w:val="citation-1071"/>
    <w:basedOn w:val="19"/>
    <w:uiPriority w:val="0"/>
  </w:style>
  <w:style w:type="character" w:customStyle="1" w:styleId="86">
    <w:name w:val="citation-1070"/>
    <w:basedOn w:val="19"/>
    <w:uiPriority w:val="0"/>
  </w:style>
  <w:style w:type="character" w:customStyle="1" w:styleId="87">
    <w:name w:val="citation-1069"/>
    <w:basedOn w:val="19"/>
    <w:uiPriority w:val="0"/>
  </w:style>
  <w:style w:type="character" w:customStyle="1" w:styleId="88">
    <w:name w:val="citation-1068"/>
    <w:basedOn w:val="19"/>
    <w:uiPriority w:val="0"/>
  </w:style>
  <w:style w:type="character" w:customStyle="1" w:styleId="89">
    <w:name w:val="citation-1067"/>
    <w:basedOn w:val="19"/>
    <w:uiPriority w:val="0"/>
  </w:style>
  <w:style w:type="character" w:customStyle="1" w:styleId="90">
    <w:name w:val="citation-1066"/>
    <w:basedOn w:val="19"/>
    <w:uiPriority w:val="0"/>
  </w:style>
  <w:style w:type="character" w:customStyle="1" w:styleId="91">
    <w:name w:val="citation-1065"/>
    <w:basedOn w:val="19"/>
    <w:uiPriority w:val="0"/>
  </w:style>
  <w:style w:type="character" w:customStyle="1" w:styleId="92">
    <w:name w:val="citation-1064"/>
    <w:basedOn w:val="19"/>
    <w:uiPriority w:val="0"/>
  </w:style>
  <w:style w:type="character" w:customStyle="1" w:styleId="93">
    <w:name w:val="citation-1063"/>
    <w:basedOn w:val="19"/>
    <w:uiPriority w:val="0"/>
  </w:style>
  <w:style w:type="character" w:customStyle="1" w:styleId="94">
    <w:name w:val="citation-1062"/>
    <w:basedOn w:val="19"/>
    <w:uiPriority w:val="0"/>
  </w:style>
  <w:style w:type="character" w:customStyle="1" w:styleId="95">
    <w:name w:val="citation-1061"/>
    <w:basedOn w:val="19"/>
    <w:uiPriority w:val="0"/>
  </w:style>
  <w:style w:type="character" w:customStyle="1" w:styleId="96">
    <w:name w:val="ng-tns-c1151496385-61"/>
    <w:basedOn w:val="19"/>
    <w:uiPriority w:val="0"/>
  </w:style>
  <w:style w:type="character" w:customStyle="1" w:styleId="97">
    <w:name w:val="HTML 预设格式 字符"/>
    <w:basedOn w:val="19"/>
    <w:link w:val="15"/>
    <w:semiHidden/>
    <w:uiPriority w:val="99"/>
    <w:rPr>
      <w:rFonts w:ascii="宋体" w:hAnsi="宋体" w:cs="宋体"/>
      <w:sz w:val="24"/>
      <w:szCs w:val="24"/>
    </w:rPr>
  </w:style>
  <w:style w:type="character" w:customStyle="1" w:styleId="98">
    <w:name w:val="hljs-attr"/>
    <w:basedOn w:val="19"/>
    <w:uiPriority w:val="0"/>
  </w:style>
  <w:style w:type="character" w:customStyle="1" w:styleId="99">
    <w:name w:val="hljs-number"/>
    <w:basedOn w:val="19"/>
    <w:uiPriority w:val="0"/>
  </w:style>
  <w:style w:type="character" w:customStyle="1" w:styleId="100">
    <w:name w:val="hljs-string"/>
    <w:basedOn w:val="19"/>
    <w:uiPriority w:val="0"/>
  </w:style>
  <w:style w:type="character" w:customStyle="1" w:styleId="101">
    <w:name w:val="citation-1060"/>
    <w:basedOn w:val="19"/>
    <w:uiPriority w:val="0"/>
  </w:style>
  <w:style w:type="character" w:customStyle="1" w:styleId="102">
    <w:name w:val="citation-1059"/>
    <w:basedOn w:val="19"/>
    <w:uiPriority w:val="0"/>
  </w:style>
  <w:style w:type="character" w:customStyle="1" w:styleId="103">
    <w:name w:val="citation-1058"/>
    <w:basedOn w:val="19"/>
    <w:uiPriority w:val="0"/>
  </w:style>
  <w:style w:type="character" w:customStyle="1" w:styleId="104">
    <w:name w:val="citation-1057"/>
    <w:basedOn w:val="19"/>
    <w:uiPriority w:val="0"/>
  </w:style>
  <w:style w:type="character" w:customStyle="1" w:styleId="105">
    <w:name w:val="citation-1056"/>
    <w:basedOn w:val="19"/>
    <w:uiPriority w:val="0"/>
  </w:style>
  <w:style w:type="character" w:customStyle="1" w:styleId="106">
    <w:name w:val="citation-1055"/>
    <w:basedOn w:val="19"/>
    <w:uiPriority w:val="0"/>
  </w:style>
  <w:style w:type="character" w:customStyle="1" w:styleId="107">
    <w:name w:val="citation-1054"/>
    <w:basedOn w:val="19"/>
    <w:uiPriority w:val="0"/>
  </w:style>
  <w:style w:type="character" w:customStyle="1" w:styleId="108">
    <w:name w:val="citation-1053"/>
    <w:basedOn w:val="19"/>
    <w:uiPriority w:val="0"/>
  </w:style>
  <w:style w:type="character" w:customStyle="1" w:styleId="109">
    <w:name w:val="citation-1052"/>
    <w:basedOn w:val="19"/>
    <w:uiPriority w:val="0"/>
  </w:style>
  <w:style w:type="character" w:customStyle="1" w:styleId="110">
    <w:name w:val="citation-1051"/>
    <w:basedOn w:val="19"/>
    <w:uiPriority w:val="0"/>
  </w:style>
  <w:style w:type="character" w:customStyle="1" w:styleId="111">
    <w:name w:val="citation-1050"/>
    <w:basedOn w:val="19"/>
    <w:uiPriority w:val="0"/>
  </w:style>
  <w:style w:type="character" w:customStyle="1" w:styleId="112">
    <w:name w:val="citation-1049"/>
    <w:basedOn w:val="19"/>
    <w:uiPriority w:val="0"/>
  </w:style>
  <w:style w:type="character" w:customStyle="1" w:styleId="113">
    <w:name w:val="标题 1 字符"/>
    <w:basedOn w:val="19"/>
    <w:link w:val="2"/>
    <w:uiPriority w:val="9"/>
    <w:rPr>
      <w:b/>
      <w:bCs/>
      <w:kern w:val="44"/>
      <w:sz w:val="44"/>
      <w:szCs w:val="44"/>
    </w:rPr>
  </w:style>
  <w:style w:type="paragraph" w:customStyle="1" w:styleId="11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72596B-B2AF-4614-B6FE-94F55F6EAE9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6959</Words>
  <Characters>6181</Characters>
  <Lines>51</Lines>
  <Paragraphs>26</Paragraphs>
  <TotalTime>46</TotalTime>
  <ScaleCrop>false</ScaleCrop>
  <LinksUpToDate>false</LinksUpToDate>
  <CharactersWithSpaces>13114</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2026-06-07T17:00:00Z</dcterms:created>
  <dc:creator>8617376729823</dc:creator>
  <cp:lastModifiedBy>周锦耀</cp:lastModifiedBy>
  <dcterms:modified xsi:type="dcterms:W3CDTF">2026-06-07T20:45:31Z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A2F85EBC334AB0602452256AF4E618D2_42</vt:lpwstr>
  </property>
</Properties>
</file>