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cs="Arial"/>
          <w:b/>
        </w:rPr>
        <w:id w:val="-1032193254"/>
        <w:docPartObj>
          <w:docPartGallery w:val="Cover Pages"/>
          <w:docPartUnique/>
        </w:docPartObj>
      </w:sdtPr>
      <w:sdtEndPr>
        <w:rPr>
          <w:b w:val="0"/>
        </w:rPr>
      </w:sdtEndPr>
      <w:sdtContent>
        <w:p w14:paraId="00BE8CDB" w14:textId="77777777" w:rsidR="0092796A" w:rsidRPr="00D04E3A" w:rsidRDefault="0092796A" w:rsidP="00CC19EA">
          <w:pPr>
            <w:shd w:val="clear" w:color="auto" w:fill="FFFFFF"/>
            <w:ind w:left="-284" w:hanging="425"/>
            <w:jc w:val="center"/>
            <w:rPr>
              <w:rFonts w:cs="Arial"/>
              <w:b/>
              <w:sz w:val="24"/>
              <w:szCs w:val="20"/>
            </w:rPr>
          </w:pPr>
          <w:r w:rsidRPr="00D04E3A">
            <w:rPr>
              <w:rFonts w:cs="Arial"/>
              <w:b/>
              <w:sz w:val="24"/>
              <w:szCs w:val="20"/>
            </w:rPr>
            <w:t>МИНИСТЕРСТВО НАУКИ И ВЫСШЕГО ОБРАЗОВАНИЯ РОССИЙСКОЙ ФЕДЕРАЦИИ</w:t>
          </w:r>
        </w:p>
        <w:p w14:paraId="292E4F6E" w14:textId="77777777" w:rsidR="0092796A" w:rsidRPr="00D04E3A" w:rsidRDefault="0092796A" w:rsidP="00CC19EA">
          <w:pPr>
            <w:shd w:val="clear" w:color="auto" w:fill="FFFFFF"/>
            <w:ind w:left="-284" w:right="-6" w:hanging="425"/>
            <w:jc w:val="center"/>
            <w:rPr>
              <w:rFonts w:cs="Arial"/>
              <w:color w:val="000000"/>
              <w:sz w:val="20"/>
              <w:szCs w:val="18"/>
            </w:rPr>
          </w:pPr>
          <w:r w:rsidRPr="00D04E3A">
            <w:rPr>
              <w:rFonts w:cs="Arial"/>
              <w:color w:val="000000"/>
              <w:sz w:val="24"/>
            </w:rPr>
            <w:t xml:space="preserve">Федеральное государственное автономное образовательное </w:t>
          </w:r>
        </w:p>
        <w:p w14:paraId="70A9E655" w14:textId="77777777" w:rsidR="0092796A" w:rsidRPr="00D04E3A" w:rsidRDefault="0092796A" w:rsidP="00CC19EA">
          <w:pPr>
            <w:shd w:val="clear" w:color="auto" w:fill="FFFFFF"/>
            <w:ind w:left="-284" w:right="-6" w:hanging="425"/>
            <w:jc w:val="center"/>
            <w:rPr>
              <w:rFonts w:cs="Arial"/>
              <w:color w:val="000000"/>
              <w:sz w:val="24"/>
            </w:rPr>
          </w:pPr>
          <w:r w:rsidRPr="00D04E3A">
            <w:rPr>
              <w:rFonts w:cs="Arial"/>
              <w:color w:val="000000"/>
              <w:sz w:val="24"/>
            </w:rPr>
            <w:t>учреждение</w:t>
          </w:r>
          <w:r w:rsidRPr="00D04E3A">
            <w:rPr>
              <w:rFonts w:cs="Arial"/>
              <w:color w:val="000000"/>
              <w:sz w:val="20"/>
              <w:szCs w:val="18"/>
            </w:rPr>
            <w:t xml:space="preserve"> </w:t>
          </w:r>
          <w:r w:rsidRPr="00D04E3A">
            <w:rPr>
              <w:rFonts w:cs="Arial"/>
              <w:color w:val="000000"/>
              <w:sz w:val="24"/>
            </w:rPr>
            <w:t>высшего образования</w:t>
          </w:r>
        </w:p>
        <w:p w14:paraId="40F63923" w14:textId="77777777" w:rsidR="0092796A" w:rsidRPr="00D04E3A" w:rsidRDefault="0092796A" w:rsidP="00CC19EA">
          <w:pPr>
            <w:shd w:val="clear" w:color="auto" w:fill="FFFFFF"/>
            <w:ind w:left="-284" w:right="-5" w:hanging="425"/>
            <w:jc w:val="center"/>
            <w:rPr>
              <w:rFonts w:cs="Arial"/>
              <w:b/>
              <w:color w:val="000000"/>
              <w:sz w:val="24"/>
            </w:rPr>
          </w:pPr>
          <w:r w:rsidRPr="00D04E3A">
            <w:rPr>
              <w:rFonts w:cs="Arial"/>
              <w:b/>
              <w:color w:val="000000"/>
              <w:sz w:val="24"/>
            </w:rPr>
            <w:t>НАЦИОНАЛЬНЫЙ ИССЛЕДОВАТЕЛЬСКИЙ</w:t>
          </w:r>
        </w:p>
        <w:p w14:paraId="40FAC550" w14:textId="77777777" w:rsidR="0092796A" w:rsidRPr="00D04E3A" w:rsidRDefault="0092796A" w:rsidP="00CC19EA">
          <w:pPr>
            <w:ind w:left="-284" w:hanging="425"/>
            <w:jc w:val="center"/>
            <w:rPr>
              <w:rFonts w:cs="Arial"/>
              <w:sz w:val="24"/>
            </w:rPr>
          </w:pPr>
          <w:r w:rsidRPr="00D04E3A">
            <w:rPr>
              <w:rFonts w:cs="Arial"/>
              <w:b/>
              <w:color w:val="000000"/>
              <w:sz w:val="24"/>
            </w:rPr>
            <w:t>ТОМСКИЙ ПОЛИТЕХНИЧЕСКИЙ УНИВЕРСИТЕТ</w:t>
          </w:r>
        </w:p>
        <w:p w14:paraId="6F70607B" w14:textId="77777777" w:rsidR="0092796A" w:rsidRPr="0092796A" w:rsidRDefault="0092796A" w:rsidP="00CC19EA">
          <w:pPr>
            <w:ind w:left="425" w:hanging="425"/>
            <w:jc w:val="center"/>
            <w:rPr>
              <w:rFonts w:eastAsia="Calibri" w:cs="Arial"/>
              <w:szCs w:val="28"/>
            </w:rPr>
          </w:pPr>
          <w:r w:rsidRPr="0092796A">
            <w:rPr>
              <w:rFonts w:eastAsia="Calibri" w:cs="Arial"/>
              <w:noProof/>
            </w:rPr>
            <w:drawing>
              <wp:inline distT="0" distB="0" distL="0" distR="0" wp14:anchorId="350A4C4F" wp14:editId="63347E86">
                <wp:extent cx="900000" cy="862185"/>
                <wp:effectExtent l="0" t="0" r="0" b="0"/>
                <wp:docPr id="171040159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0401598" name="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8621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5324765" w14:textId="77777777" w:rsidR="0092796A" w:rsidRPr="00E810EF" w:rsidRDefault="0092796A" w:rsidP="00D67292">
          <w:pPr>
            <w:spacing w:line="240" w:lineRule="auto"/>
            <w:ind w:left="-284"/>
            <w:jc w:val="center"/>
            <w:rPr>
              <w:rFonts w:cs="Arial"/>
              <w:szCs w:val="24"/>
            </w:rPr>
          </w:pPr>
          <w:r w:rsidRPr="00E810EF">
            <w:rPr>
              <w:rFonts w:cs="Arial"/>
              <w:szCs w:val="24"/>
            </w:rPr>
            <w:t>Инженерная школа информационных технологий и робототехники</w:t>
          </w:r>
        </w:p>
        <w:p w14:paraId="34E9B925" w14:textId="77777777" w:rsidR="0092796A" w:rsidRPr="00E810EF" w:rsidRDefault="0092796A" w:rsidP="00D67292">
          <w:pPr>
            <w:spacing w:line="240" w:lineRule="auto"/>
            <w:ind w:left="-284"/>
            <w:jc w:val="center"/>
            <w:rPr>
              <w:rFonts w:cs="Arial"/>
              <w:szCs w:val="24"/>
            </w:rPr>
          </w:pPr>
          <w:r w:rsidRPr="00E810EF">
            <w:rPr>
              <w:rFonts w:cs="Arial"/>
              <w:szCs w:val="24"/>
            </w:rPr>
            <w:t>Отделение автоматизации и робототехники</w:t>
          </w:r>
        </w:p>
        <w:p w14:paraId="057096EA" w14:textId="77777777" w:rsidR="0092796A" w:rsidRDefault="0092796A" w:rsidP="00D67292">
          <w:pPr>
            <w:spacing w:line="240" w:lineRule="auto"/>
            <w:ind w:left="-284"/>
            <w:jc w:val="center"/>
            <w:rPr>
              <w:rFonts w:cs="Arial"/>
              <w:szCs w:val="24"/>
            </w:rPr>
          </w:pPr>
          <w:r w:rsidRPr="00E810EF">
            <w:rPr>
              <w:rFonts w:cs="Arial"/>
              <w:szCs w:val="24"/>
            </w:rPr>
            <w:t>Направление 15.0</w:t>
          </w:r>
          <w:r w:rsidR="006F41E7">
            <w:rPr>
              <w:rFonts w:cs="Arial"/>
              <w:szCs w:val="24"/>
            </w:rPr>
            <w:t>4</w:t>
          </w:r>
          <w:r w:rsidRPr="00E810EF">
            <w:rPr>
              <w:rFonts w:cs="Arial"/>
              <w:szCs w:val="24"/>
            </w:rPr>
            <w:t>.06 «Мехатроника и робототехника»</w:t>
          </w:r>
        </w:p>
        <w:p w14:paraId="3A620944" w14:textId="77777777" w:rsidR="00D67292" w:rsidRPr="00E810EF" w:rsidRDefault="00D67292" w:rsidP="00D67292">
          <w:pPr>
            <w:spacing w:line="240" w:lineRule="auto"/>
            <w:ind w:left="-284"/>
            <w:jc w:val="center"/>
            <w:rPr>
              <w:rFonts w:cs="Arial"/>
              <w:szCs w:val="24"/>
            </w:rPr>
          </w:pPr>
        </w:p>
        <w:p w14:paraId="4B5A33A6" w14:textId="0D1597FB" w:rsidR="00AB6633" w:rsidRDefault="00AB6633" w:rsidP="00AB6633">
          <w:pPr>
            <w:ind w:left="-284"/>
            <w:jc w:val="center"/>
            <w:rPr>
              <w:rFonts w:cs="Arial"/>
              <w:szCs w:val="24"/>
            </w:rPr>
          </w:pPr>
          <w:r w:rsidRPr="00E810EF">
            <w:rPr>
              <w:rFonts w:cs="Arial"/>
              <w:szCs w:val="24"/>
            </w:rPr>
            <w:t>«</w:t>
          </w:r>
          <w:r w:rsidR="00D67292" w:rsidRPr="00D67292">
            <w:rPr>
              <w:rFonts w:cs="Arial"/>
              <w:szCs w:val="24"/>
            </w:rPr>
            <w:t>Управление мобильным роботом Robotino с объездом статических препятствий</w:t>
          </w:r>
          <w:r w:rsidRPr="00E810EF">
            <w:rPr>
              <w:rFonts w:cs="Arial"/>
              <w:szCs w:val="24"/>
            </w:rPr>
            <w:t>»</w:t>
          </w:r>
        </w:p>
        <w:p w14:paraId="5E7C3A53" w14:textId="7A1378F9" w:rsidR="00AB6633" w:rsidRPr="009B2A76" w:rsidRDefault="00D67292" w:rsidP="00AB6633">
          <w:pPr>
            <w:ind w:left="-284"/>
            <w:jc w:val="center"/>
            <w:rPr>
              <w:rFonts w:eastAsia="Calibri" w:cs="Arial"/>
              <w:szCs w:val="24"/>
              <w:u w:val="single"/>
            </w:rPr>
          </w:pPr>
          <w:r w:rsidRPr="00D67292">
            <w:rPr>
              <w:rFonts w:eastAsia="Calibri" w:cs="Arial"/>
              <w:szCs w:val="24"/>
              <w:u w:val="single"/>
            </w:rPr>
            <w:t>Отчет по лабораторной работе № 1</w:t>
          </w:r>
        </w:p>
        <w:p w14:paraId="5ED665E1" w14:textId="7314FF94" w:rsidR="0092796A" w:rsidRPr="00E810EF" w:rsidRDefault="00D67292" w:rsidP="003846BA">
          <w:pPr>
            <w:ind w:left="-284"/>
            <w:jc w:val="center"/>
            <w:rPr>
              <w:rFonts w:eastAsia="Calibri" w:cs="Arial"/>
              <w:szCs w:val="24"/>
            </w:rPr>
          </w:pPr>
          <w:r>
            <w:rPr>
              <w:rFonts w:eastAsia="Calibri" w:cs="Arial"/>
              <w:szCs w:val="24"/>
            </w:rPr>
            <w:t>по</w:t>
          </w:r>
          <w:r w:rsidRPr="009B2A76">
            <w:rPr>
              <w:rFonts w:eastAsia="Calibri" w:cs="Arial"/>
              <w:szCs w:val="24"/>
            </w:rPr>
            <w:t xml:space="preserve"> </w:t>
          </w:r>
          <w:r>
            <w:rPr>
              <w:rFonts w:eastAsia="Calibri" w:cs="Arial"/>
              <w:szCs w:val="24"/>
            </w:rPr>
            <w:t>ди</w:t>
          </w:r>
          <w:r w:rsidR="0092796A" w:rsidRPr="00E810EF">
            <w:rPr>
              <w:rFonts w:eastAsia="Calibri" w:cs="Arial"/>
              <w:szCs w:val="24"/>
            </w:rPr>
            <w:t>сциплин</w:t>
          </w:r>
          <w:r>
            <w:rPr>
              <w:rFonts w:eastAsia="Calibri" w:cs="Arial"/>
              <w:szCs w:val="24"/>
            </w:rPr>
            <w:t>е</w:t>
          </w:r>
          <w:r w:rsidR="0092796A" w:rsidRPr="00E810EF">
            <w:rPr>
              <w:rFonts w:eastAsia="Calibri" w:cs="Arial"/>
              <w:szCs w:val="24"/>
            </w:rPr>
            <w:t xml:space="preserve"> «</w:t>
          </w:r>
          <w:r w:rsidRPr="00D67292">
            <w:rPr>
              <w:rFonts w:eastAsia="Calibri" w:cs="Arial"/>
              <w:szCs w:val="24"/>
            </w:rPr>
            <w:t>Мобильные роботы</w:t>
          </w:r>
          <w:r w:rsidR="0092796A" w:rsidRPr="00E810EF">
            <w:rPr>
              <w:rFonts w:eastAsia="Calibri" w:cs="Arial"/>
              <w:szCs w:val="24"/>
            </w:rPr>
            <w:t xml:space="preserve">» </w:t>
          </w:r>
        </w:p>
        <w:p w14:paraId="620F5FDF" w14:textId="77777777" w:rsidR="004D1800" w:rsidRPr="004D1800" w:rsidRDefault="004D1800" w:rsidP="0092796A">
          <w:pPr>
            <w:ind w:left="-284"/>
            <w:jc w:val="center"/>
            <w:rPr>
              <w:rFonts w:cs="Arial"/>
              <w:szCs w:val="24"/>
            </w:rPr>
          </w:pPr>
        </w:p>
        <w:tbl>
          <w:tblPr>
            <w:tblStyle w:val="a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1E0" w:firstRow="1" w:lastRow="1" w:firstColumn="1" w:lastColumn="1" w:noHBand="0" w:noVBand="0"/>
          </w:tblPr>
          <w:tblGrid>
            <w:gridCol w:w="3964"/>
            <w:gridCol w:w="2479"/>
            <w:gridCol w:w="495"/>
            <w:gridCol w:w="2407"/>
          </w:tblGrid>
          <w:tr w:rsidR="0092796A" w:rsidRPr="0092796A" w14:paraId="676F4186" w14:textId="77777777" w:rsidTr="009B2A76">
            <w:tc>
              <w:tcPr>
                <w:tcW w:w="3964" w:type="dxa"/>
                <w:vAlign w:val="center"/>
              </w:tcPr>
              <w:p w14:paraId="02DDE6E0" w14:textId="77777777" w:rsidR="0092796A" w:rsidRPr="00E810EF" w:rsidRDefault="0092796A" w:rsidP="0092796A">
                <w:pPr>
                  <w:ind w:firstLine="0"/>
                  <w:jc w:val="left"/>
                  <w:rPr>
                    <w:rFonts w:eastAsia="Calibri" w:cs="Arial"/>
                    <w:szCs w:val="24"/>
                    <w:lang w:val="en-US"/>
                  </w:rPr>
                </w:pPr>
                <w:r w:rsidRPr="00E810EF">
                  <w:rPr>
                    <w:rFonts w:eastAsia="Calibri" w:cs="Arial"/>
                    <w:szCs w:val="24"/>
                  </w:rPr>
                  <w:t>Выполнил: студент</w:t>
                </w:r>
              </w:p>
            </w:tc>
            <w:tc>
              <w:tcPr>
                <w:tcW w:w="2479" w:type="dxa"/>
                <w:vAlign w:val="center"/>
              </w:tcPr>
              <w:p w14:paraId="15EED254" w14:textId="77777777" w:rsidR="0092796A" w:rsidRDefault="0092796A" w:rsidP="00D67292">
                <w:pPr>
                  <w:ind w:firstLine="0"/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  <w:r w:rsidRPr="0092796A">
                  <w:rPr>
                    <w:rFonts w:eastAsia="Calibri" w:cs="Arial"/>
                    <w:sz w:val="16"/>
                    <w:szCs w:val="16"/>
                  </w:rPr>
                  <w:t>________________________</w:t>
                </w:r>
              </w:p>
              <w:p w14:paraId="0607A7C7" w14:textId="77777777" w:rsidR="00AB6633" w:rsidRPr="0092796A" w:rsidRDefault="00AB6633" w:rsidP="00D67292">
                <w:pPr>
                  <w:ind w:firstLine="0"/>
                  <w:jc w:val="center"/>
                  <w:rPr>
                    <w:rFonts w:eastAsia="Calibri" w:cs="Arial"/>
                  </w:rPr>
                </w:pPr>
                <w:r w:rsidRPr="0092796A">
                  <w:rPr>
                    <w:rFonts w:eastAsia="Calibri" w:cs="Arial"/>
                    <w:sz w:val="12"/>
                    <w:szCs w:val="12"/>
                  </w:rPr>
                  <w:t>(подпись)</w:t>
                </w:r>
              </w:p>
            </w:tc>
            <w:tc>
              <w:tcPr>
                <w:tcW w:w="495" w:type="dxa"/>
                <w:vAlign w:val="center"/>
              </w:tcPr>
              <w:p w14:paraId="6EBC3DCE" w14:textId="77777777" w:rsidR="0092796A" w:rsidRPr="0092796A" w:rsidRDefault="0092796A" w:rsidP="006706C0">
                <w:pPr>
                  <w:jc w:val="center"/>
                  <w:rPr>
                    <w:rFonts w:eastAsia="Calibri" w:cs="Arial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469BF0BC" w14:textId="77777777" w:rsidR="0092796A" w:rsidRPr="00E810EF" w:rsidRDefault="0092796A" w:rsidP="0092796A">
                <w:pPr>
                  <w:ind w:firstLine="0"/>
                  <w:jc w:val="left"/>
                  <w:rPr>
                    <w:rFonts w:eastAsia="Calibri" w:cs="Arial"/>
                    <w:szCs w:val="24"/>
                  </w:rPr>
                </w:pPr>
                <w:r w:rsidRPr="00E810EF">
                  <w:rPr>
                    <w:rFonts w:eastAsia="Calibri" w:cs="Arial"/>
                    <w:szCs w:val="24"/>
                  </w:rPr>
                  <w:t>Лащёнов А.Д.</w:t>
                </w:r>
              </w:p>
            </w:tc>
          </w:tr>
          <w:tr w:rsidR="0092796A" w:rsidRPr="0092796A" w14:paraId="3A2FB903" w14:textId="77777777" w:rsidTr="009B2A76">
            <w:tc>
              <w:tcPr>
                <w:tcW w:w="3964" w:type="dxa"/>
                <w:vAlign w:val="center"/>
              </w:tcPr>
              <w:p w14:paraId="32319ABB" w14:textId="77777777" w:rsidR="0092796A" w:rsidRPr="00E810EF" w:rsidRDefault="0092796A" w:rsidP="0092796A">
                <w:pPr>
                  <w:ind w:firstLine="0"/>
                  <w:jc w:val="left"/>
                  <w:rPr>
                    <w:rFonts w:eastAsia="Calibri" w:cs="Arial"/>
                    <w:szCs w:val="24"/>
                    <w:lang w:val="en-US"/>
                  </w:rPr>
                </w:pPr>
                <w:r w:rsidRPr="00E810EF">
                  <w:rPr>
                    <w:rFonts w:eastAsia="Calibri" w:cs="Arial"/>
                    <w:szCs w:val="24"/>
                  </w:rPr>
                  <w:t>гр. 8Е</w:t>
                </w:r>
                <w:r w:rsidR="00DA0FE9">
                  <w:rPr>
                    <w:rFonts w:eastAsia="Calibri" w:cs="Arial"/>
                    <w:szCs w:val="24"/>
                  </w:rPr>
                  <w:t>М51</w:t>
                </w:r>
              </w:p>
            </w:tc>
            <w:tc>
              <w:tcPr>
                <w:tcW w:w="2479" w:type="dxa"/>
                <w:vAlign w:val="center"/>
              </w:tcPr>
              <w:p w14:paraId="3409C4BC" w14:textId="77777777" w:rsidR="00AA2F5C" w:rsidRDefault="00AA2F5C" w:rsidP="00D67292">
                <w:pPr>
                  <w:ind w:firstLine="0"/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  <w:r w:rsidRPr="0092796A">
                  <w:rPr>
                    <w:rFonts w:eastAsia="Calibri" w:cs="Arial"/>
                    <w:sz w:val="16"/>
                    <w:szCs w:val="16"/>
                  </w:rPr>
                  <w:t>________________________</w:t>
                </w:r>
              </w:p>
              <w:p w14:paraId="75CD411A" w14:textId="77777777" w:rsidR="0092796A" w:rsidRPr="0092796A" w:rsidRDefault="00AA2F5C" w:rsidP="00D67292">
                <w:pPr>
                  <w:ind w:firstLine="0"/>
                  <w:jc w:val="center"/>
                  <w:rPr>
                    <w:rFonts w:eastAsia="Calibri" w:cs="Arial"/>
                    <w:sz w:val="12"/>
                    <w:szCs w:val="12"/>
                  </w:rPr>
                </w:pPr>
                <w:r w:rsidRPr="0092796A">
                  <w:rPr>
                    <w:rFonts w:eastAsia="Calibri" w:cs="Arial"/>
                    <w:sz w:val="12"/>
                    <w:szCs w:val="12"/>
                  </w:rPr>
                  <w:t>(дата)</w:t>
                </w:r>
              </w:p>
            </w:tc>
            <w:tc>
              <w:tcPr>
                <w:tcW w:w="495" w:type="dxa"/>
                <w:vAlign w:val="center"/>
              </w:tcPr>
              <w:p w14:paraId="5E47765C" w14:textId="77777777" w:rsidR="0092796A" w:rsidRPr="0092796A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76948142" w14:textId="77777777" w:rsidR="0092796A" w:rsidRPr="00E810EF" w:rsidRDefault="0092796A" w:rsidP="00724546">
                <w:pPr>
                  <w:ind w:firstLine="0"/>
                  <w:jc w:val="left"/>
                  <w:rPr>
                    <w:rFonts w:eastAsia="Calibri" w:cs="Arial"/>
                    <w:szCs w:val="24"/>
                  </w:rPr>
                </w:pPr>
              </w:p>
            </w:tc>
          </w:tr>
          <w:tr w:rsidR="0092796A" w:rsidRPr="0092796A" w14:paraId="026AC688" w14:textId="77777777" w:rsidTr="009B2A76">
            <w:trPr>
              <w:trHeight w:val="186"/>
            </w:trPr>
            <w:tc>
              <w:tcPr>
                <w:tcW w:w="3964" w:type="dxa"/>
                <w:vAlign w:val="center"/>
              </w:tcPr>
              <w:p w14:paraId="53D981A1" w14:textId="77777777" w:rsidR="0092796A" w:rsidRPr="00E810EF" w:rsidRDefault="0092796A" w:rsidP="0092796A">
                <w:pPr>
                  <w:ind w:firstLine="0"/>
                  <w:rPr>
                    <w:rFonts w:eastAsia="Calibri" w:cs="Arial"/>
                    <w:szCs w:val="24"/>
                    <w:lang w:val="en-US"/>
                  </w:rPr>
                </w:pPr>
              </w:p>
            </w:tc>
            <w:tc>
              <w:tcPr>
                <w:tcW w:w="2479" w:type="dxa"/>
                <w:vAlign w:val="center"/>
              </w:tcPr>
              <w:p w14:paraId="5A4ED9A6" w14:textId="77777777" w:rsidR="00AB6633" w:rsidRPr="0092796A" w:rsidRDefault="00AB6633" w:rsidP="00D67292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495" w:type="dxa"/>
                <w:vAlign w:val="center"/>
              </w:tcPr>
              <w:p w14:paraId="1E009F2E" w14:textId="77777777" w:rsidR="0092796A" w:rsidRPr="0092796A" w:rsidRDefault="0092796A" w:rsidP="0092796A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18E77471" w14:textId="77777777" w:rsidR="0092796A" w:rsidRPr="00E810EF" w:rsidRDefault="0092796A" w:rsidP="0092796A">
                <w:pPr>
                  <w:ind w:firstLine="0"/>
                  <w:rPr>
                    <w:rFonts w:eastAsia="Calibri" w:cs="Arial"/>
                    <w:szCs w:val="24"/>
                    <w:lang w:val="en-US"/>
                  </w:rPr>
                </w:pPr>
              </w:p>
            </w:tc>
          </w:tr>
          <w:tr w:rsidR="0092796A" w:rsidRPr="0092796A" w14:paraId="7933E06A" w14:textId="77777777" w:rsidTr="009B2A76">
            <w:trPr>
              <w:trHeight w:val="113"/>
            </w:trPr>
            <w:tc>
              <w:tcPr>
                <w:tcW w:w="3964" w:type="dxa"/>
                <w:vAlign w:val="center"/>
              </w:tcPr>
              <w:p w14:paraId="554EFAB7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79" w:type="dxa"/>
                <w:vAlign w:val="center"/>
              </w:tcPr>
              <w:p w14:paraId="51F517DF" w14:textId="77777777" w:rsidR="0092796A" w:rsidRPr="00AB6633" w:rsidRDefault="0092796A" w:rsidP="00D67292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495" w:type="dxa"/>
                <w:vAlign w:val="center"/>
              </w:tcPr>
              <w:p w14:paraId="42A1AB3D" w14:textId="77777777" w:rsidR="0092796A" w:rsidRPr="00AB6633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4F332C36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</w:tr>
          <w:tr w:rsidR="0092796A" w:rsidRPr="0092796A" w14:paraId="19D53C9A" w14:textId="77777777" w:rsidTr="009B2A76">
            <w:trPr>
              <w:trHeight w:val="228"/>
            </w:trPr>
            <w:tc>
              <w:tcPr>
                <w:tcW w:w="3964" w:type="dxa"/>
                <w:vAlign w:val="center"/>
              </w:tcPr>
              <w:p w14:paraId="563549AD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79" w:type="dxa"/>
                <w:vAlign w:val="center"/>
              </w:tcPr>
              <w:p w14:paraId="555865C3" w14:textId="77777777" w:rsidR="0092796A" w:rsidRPr="00AB6633" w:rsidRDefault="0092796A" w:rsidP="00D67292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495" w:type="dxa"/>
                <w:vAlign w:val="center"/>
              </w:tcPr>
              <w:p w14:paraId="3B44C39B" w14:textId="77777777" w:rsidR="0092796A" w:rsidRPr="00AB6633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5810DC03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</w:tr>
          <w:tr w:rsidR="0092796A" w:rsidRPr="0092796A" w14:paraId="3A85BF0F" w14:textId="77777777" w:rsidTr="009B2A76">
            <w:trPr>
              <w:trHeight w:val="20"/>
            </w:trPr>
            <w:tc>
              <w:tcPr>
                <w:tcW w:w="3964" w:type="dxa"/>
                <w:vAlign w:val="center"/>
              </w:tcPr>
              <w:p w14:paraId="2482ADCC" w14:textId="382ADBF9" w:rsidR="0092796A" w:rsidRPr="00E810EF" w:rsidRDefault="0092796A" w:rsidP="0092796A">
                <w:pPr>
                  <w:ind w:firstLine="0"/>
                  <w:jc w:val="left"/>
                  <w:rPr>
                    <w:rFonts w:eastAsia="Calibri" w:cs="Arial"/>
                    <w:szCs w:val="24"/>
                  </w:rPr>
                </w:pPr>
                <w:r w:rsidRPr="00E810EF">
                  <w:rPr>
                    <w:rFonts w:eastAsia="Calibri" w:cs="Arial"/>
                    <w:szCs w:val="24"/>
                  </w:rPr>
                  <w:t>Проверил:</w:t>
                </w:r>
                <w:r w:rsidR="00D67292">
                  <w:rPr>
                    <w:rFonts w:eastAsia="Calibri" w:cs="Arial"/>
                    <w:szCs w:val="24"/>
                  </w:rPr>
                  <w:t xml:space="preserve"> </w:t>
                </w:r>
                <w:r w:rsidR="00D67292" w:rsidRPr="00D67292">
                  <w:rPr>
                    <w:rFonts w:eastAsia="Calibri" w:cs="Arial"/>
                    <w:szCs w:val="24"/>
                  </w:rPr>
                  <w:t xml:space="preserve">старший </w:t>
                </w:r>
              </w:p>
            </w:tc>
            <w:tc>
              <w:tcPr>
                <w:tcW w:w="2479" w:type="dxa"/>
                <w:vAlign w:val="center"/>
              </w:tcPr>
              <w:p w14:paraId="44523A62" w14:textId="77777777" w:rsidR="00AA2F5C" w:rsidRDefault="00AA2F5C" w:rsidP="00D67292">
                <w:pPr>
                  <w:ind w:firstLine="0"/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  <w:r w:rsidRPr="0092796A">
                  <w:rPr>
                    <w:rFonts w:eastAsia="Calibri" w:cs="Arial"/>
                    <w:sz w:val="16"/>
                    <w:szCs w:val="16"/>
                  </w:rPr>
                  <w:t>________________________</w:t>
                </w:r>
              </w:p>
              <w:p w14:paraId="2196A230" w14:textId="77777777" w:rsidR="0092796A" w:rsidRPr="0092796A" w:rsidRDefault="00AA2F5C" w:rsidP="00D67292">
                <w:pPr>
                  <w:ind w:firstLine="0"/>
                  <w:jc w:val="center"/>
                  <w:rPr>
                    <w:rFonts w:eastAsia="Calibri" w:cs="Arial"/>
                  </w:rPr>
                </w:pPr>
                <w:r w:rsidRPr="0092796A">
                  <w:rPr>
                    <w:rFonts w:eastAsia="Calibri" w:cs="Arial"/>
                    <w:sz w:val="12"/>
                    <w:szCs w:val="12"/>
                  </w:rPr>
                  <w:t>(подпись)</w:t>
                </w:r>
              </w:p>
            </w:tc>
            <w:tc>
              <w:tcPr>
                <w:tcW w:w="495" w:type="dxa"/>
                <w:vAlign w:val="center"/>
              </w:tcPr>
              <w:p w14:paraId="2AD8C416" w14:textId="77777777" w:rsidR="0092796A" w:rsidRPr="0092796A" w:rsidRDefault="0092796A" w:rsidP="006706C0">
                <w:pPr>
                  <w:jc w:val="center"/>
                  <w:rPr>
                    <w:rFonts w:eastAsia="Calibri" w:cs="Arial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58E73FC1" w14:textId="64B38FD8" w:rsidR="0092796A" w:rsidRPr="00E810EF" w:rsidRDefault="00D67292" w:rsidP="0092796A">
                <w:pPr>
                  <w:ind w:firstLine="0"/>
                  <w:jc w:val="left"/>
                  <w:rPr>
                    <w:rFonts w:eastAsia="Calibri" w:cs="Arial"/>
                    <w:szCs w:val="24"/>
                    <w:lang w:val="en-US"/>
                  </w:rPr>
                </w:pPr>
                <w:r w:rsidRPr="00D67292">
                  <w:rPr>
                    <w:rFonts w:eastAsia="Calibri" w:cs="Arial"/>
                    <w:szCs w:val="24"/>
                  </w:rPr>
                  <w:t>Поберезкин Н</w:t>
                </w:r>
                <w:r>
                  <w:rPr>
                    <w:rFonts w:eastAsia="Calibri" w:cs="Arial"/>
                    <w:szCs w:val="24"/>
                  </w:rPr>
                  <w:t>.</w:t>
                </w:r>
              </w:p>
            </w:tc>
          </w:tr>
          <w:tr w:rsidR="0092796A" w:rsidRPr="0092796A" w14:paraId="07D435A4" w14:textId="77777777" w:rsidTr="009B2A76">
            <w:tc>
              <w:tcPr>
                <w:tcW w:w="3964" w:type="dxa"/>
                <w:vAlign w:val="center"/>
              </w:tcPr>
              <w:p w14:paraId="37FF642A" w14:textId="5AD3BF5F" w:rsidR="0092796A" w:rsidRPr="00E810EF" w:rsidRDefault="00D67292" w:rsidP="0092796A">
                <w:pPr>
                  <w:ind w:firstLine="0"/>
                  <w:jc w:val="left"/>
                  <w:rPr>
                    <w:rFonts w:eastAsia="Calibri" w:cs="Arial"/>
                    <w:szCs w:val="24"/>
                  </w:rPr>
                </w:pPr>
                <w:r w:rsidRPr="00D67292">
                  <w:rPr>
                    <w:rFonts w:eastAsia="Calibri" w:cs="Arial"/>
                    <w:szCs w:val="24"/>
                  </w:rPr>
                  <w:t>преподаватель ОАР ИШИТР</w:t>
                </w:r>
              </w:p>
            </w:tc>
            <w:tc>
              <w:tcPr>
                <w:tcW w:w="2479" w:type="dxa"/>
                <w:vAlign w:val="center"/>
              </w:tcPr>
              <w:p w14:paraId="5BB25E32" w14:textId="77777777" w:rsidR="00AA2F5C" w:rsidRDefault="00AA2F5C" w:rsidP="00D67292">
                <w:pPr>
                  <w:ind w:firstLine="0"/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  <w:r w:rsidRPr="0092796A">
                  <w:rPr>
                    <w:rFonts w:eastAsia="Calibri" w:cs="Arial"/>
                    <w:sz w:val="16"/>
                    <w:szCs w:val="16"/>
                  </w:rPr>
                  <w:t>________________________</w:t>
                </w:r>
              </w:p>
              <w:p w14:paraId="64D4942E" w14:textId="77777777" w:rsidR="00AB6633" w:rsidRPr="0092796A" w:rsidRDefault="00AA2F5C" w:rsidP="00D67292">
                <w:pPr>
                  <w:ind w:firstLine="0"/>
                  <w:jc w:val="center"/>
                  <w:rPr>
                    <w:rFonts w:eastAsia="Calibri" w:cs="Arial"/>
                  </w:rPr>
                </w:pPr>
                <w:r w:rsidRPr="0092796A">
                  <w:rPr>
                    <w:rFonts w:eastAsia="Calibri" w:cs="Arial"/>
                    <w:sz w:val="12"/>
                    <w:szCs w:val="12"/>
                  </w:rPr>
                  <w:t>(дата)</w:t>
                </w:r>
              </w:p>
            </w:tc>
            <w:tc>
              <w:tcPr>
                <w:tcW w:w="495" w:type="dxa"/>
                <w:vAlign w:val="center"/>
              </w:tcPr>
              <w:p w14:paraId="4A4597C1" w14:textId="77777777" w:rsidR="0092796A" w:rsidRPr="0092796A" w:rsidRDefault="0092796A" w:rsidP="006706C0">
                <w:pPr>
                  <w:jc w:val="center"/>
                  <w:rPr>
                    <w:rFonts w:eastAsia="Calibri" w:cs="Arial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6ADBA84B" w14:textId="77777777" w:rsidR="0092796A" w:rsidRPr="00E810EF" w:rsidRDefault="0092796A" w:rsidP="006706C0">
                <w:pPr>
                  <w:jc w:val="left"/>
                  <w:rPr>
                    <w:rFonts w:eastAsia="Calibri" w:cs="Arial"/>
                    <w:szCs w:val="24"/>
                  </w:rPr>
                </w:pPr>
              </w:p>
            </w:tc>
          </w:tr>
          <w:tr w:rsidR="0092796A" w:rsidRPr="0092796A" w14:paraId="174E62FF" w14:textId="77777777" w:rsidTr="009B2A76">
            <w:tc>
              <w:tcPr>
                <w:tcW w:w="3964" w:type="dxa"/>
                <w:vAlign w:val="center"/>
              </w:tcPr>
              <w:p w14:paraId="731A99BC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79" w:type="dxa"/>
                <w:vAlign w:val="center"/>
              </w:tcPr>
              <w:p w14:paraId="5E88B43C" w14:textId="77777777" w:rsidR="0092796A" w:rsidRPr="00AB6633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495" w:type="dxa"/>
                <w:vAlign w:val="center"/>
              </w:tcPr>
              <w:p w14:paraId="3D775436" w14:textId="77777777" w:rsidR="0092796A" w:rsidRPr="00AB6633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25E68378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</w:tr>
          <w:tr w:rsidR="0092796A" w:rsidRPr="0092796A" w14:paraId="48B4ED8E" w14:textId="77777777" w:rsidTr="009B2A76">
            <w:tc>
              <w:tcPr>
                <w:tcW w:w="3964" w:type="dxa"/>
                <w:vAlign w:val="center"/>
              </w:tcPr>
              <w:p w14:paraId="3538804B" w14:textId="77777777" w:rsidR="0092796A" w:rsidRPr="00E810EF" w:rsidRDefault="0092796A" w:rsidP="006706C0">
                <w:pPr>
                  <w:jc w:val="left"/>
                  <w:rPr>
                    <w:rFonts w:eastAsia="Calibri" w:cs="Arial"/>
                    <w:szCs w:val="24"/>
                  </w:rPr>
                </w:pPr>
              </w:p>
            </w:tc>
            <w:tc>
              <w:tcPr>
                <w:tcW w:w="2479" w:type="dxa"/>
                <w:vAlign w:val="center"/>
              </w:tcPr>
              <w:p w14:paraId="539E84CD" w14:textId="77777777" w:rsidR="00AB6633" w:rsidRPr="0092796A" w:rsidRDefault="00AB6633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495" w:type="dxa"/>
                <w:vAlign w:val="center"/>
              </w:tcPr>
              <w:p w14:paraId="03599839" w14:textId="77777777" w:rsidR="0092796A" w:rsidRPr="0092796A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1F317DD4" w14:textId="77777777" w:rsidR="0092796A" w:rsidRPr="00E810EF" w:rsidRDefault="0092796A" w:rsidP="006706C0">
                <w:pPr>
                  <w:jc w:val="left"/>
                  <w:rPr>
                    <w:rFonts w:eastAsia="Calibri" w:cs="Arial"/>
                    <w:szCs w:val="24"/>
                  </w:rPr>
                </w:pPr>
              </w:p>
            </w:tc>
          </w:tr>
          <w:tr w:rsidR="0092796A" w:rsidRPr="0092796A" w14:paraId="4C5D5297" w14:textId="77777777" w:rsidTr="009B2A76">
            <w:trPr>
              <w:trHeight w:val="54"/>
            </w:trPr>
            <w:tc>
              <w:tcPr>
                <w:tcW w:w="3964" w:type="dxa"/>
                <w:vAlign w:val="center"/>
              </w:tcPr>
              <w:p w14:paraId="600A3B9F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79" w:type="dxa"/>
                <w:vAlign w:val="center"/>
              </w:tcPr>
              <w:p w14:paraId="039E3734" w14:textId="77777777" w:rsidR="0092796A" w:rsidRPr="00AB6633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495" w:type="dxa"/>
                <w:vAlign w:val="center"/>
              </w:tcPr>
              <w:p w14:paraId="67B883B4" w14:textId="77777777" w:rsidR="0092796A" w:rsidRPr="00AB6633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2CA18AFA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</w:tr>
        </w:tbl>
        <w:p w14:paraId="3336466B" w14:textId="77777777" w:rsidR="0092796A" w:rsidRDefault="0092796A">
          <w:pPr>
            <w:spacing w:line="259" w:lineRule="auto"/>
            <w:ind w:firstLine="0"/>
            <w:jc w:val="left"/>
            <w:rPr>
              <w:rFonts w:cs="Arial"/>
              <w:szCs w:val="28"/>
              <w:lang w:val="en-US"/>
            </w:rPr>
          </w:pPr>
        </w:p>
        <w:p w14:paraId="44384F5D" w14:textId="77777777" w:rsidR="0092796A" w:rsidRPr="0092796A" w:rsidRDefault="0092796A" w:rsidP="0092796A">
          <w:pPr>
            <w:spacing w:line="259" w:lineRule="auto"/>
            <w:ind w:firstLine="0"/>
            <w:jc w:val="center"/>
            <w:rPr>
              <w:rFonts w:cs="Arial"/>
            </w:rPr>
          </w:pPr>
          <w:r w:rsidRPr="0092796A">
            <w:rPr>
              <w:rFonts w:cs="Arial"/>
            </w:rP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-940606254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Cs w:val="22"/>
        </w:rPr>
      </w:sdtEndPr>
      <w:sdtContent>
        <w:p w14:paraId="3F496A1E" w14:textId="77777777" w:rsidR="004D1800" w:rsidRPr="00AA2F5C" w:rsidRDefault="004D1800">
          <w:pPr>
            <w:pStyle w:val="af2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AA2F5C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7831A237" w14:textId="16580DCA" w:rsidR="009E3BDE" w:rsidRDefault="004D18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01267" w:history="1">
            <w:r w:rsidR="009E3BDE" w:rsidRPr="00783D0F">
              <w:rPr>
                <w:rStyle w:val="af3"/>
                <w:noProof/>
              </w:rPr>
              <w:t>Цель работы</w:t>
            </w:r>
            <w:r w:rsidR="009E3BDE">
              <w:rPr>
                <w:noProof/>
                <w:webHidden/>
              </w:rPr>
              <w:tab/>
            </w:r>
            <w:r w:rsidR="009E3BDE">
              <w:rPr>
                <w:noProof/>
                <w:webHidden/>
              </w:rPr>
              <w:fldChar w:fldCharType="begin"/>
            </w:r>
            <w:r w:rsidR="009E3BDE">
              <w:rPr>
                <w:noProof/>
                <w:webHidden/>
              </w:rPr>
              <w:instrText xml:space="preserve"> PAGEREF _Toc232501267 \h </w:instrText>
            </w:r>
            <w:r w:rsidR="009E3BDE">
              <w:rPr>
                <w:noProof/>
                <w:webHidden/>
              </w:rPr>
            </w:r>
            <w:r w:rsidR="009E3BDE">
              <w:rPr>
                <w:noProof/>
                <w:webHidden/>
              </w:rPr>
              <w:fldChar w:fldCharType="separate"/>
            </w:r>
            <w:r w:rsidR="009E3BDE">
              <w:rPr>
                <w:noProof/>
                <w:webHidden/>
              </w:rPr>
              <w:t>3</w:t>
            </w:r>
            <w:r w:rsidR="009E3BDE">
              <w:rPr>
                <w:noProof/>
                <w:webHidden/>
              </w:rPr>
              <w:fldChar w:fldCharType="end"/>
            </w:r>
          </w:hyperlink>
        </w:p>
        <w:p w14:paraId="2329211A" w14:textId="1C82BD82" w:rsidR="009E3BDE" w:rsidRDefault="009E3BD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68" w:history="1">
            <w:r w:rsidRPr="00783D0F">
              <w:rPr>
                <w:rStyle w:val="af3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7A581" w14:textId="28B65C3C" w:rsidR="009E3BDE" w:rsidRDefault="009E3BD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69" w:history="1">
            <w:r w:rsidRPr="00783D0F">
              <w:rPr>
                <w:rStyle w:val="af3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53583" w14:textId="6C15E186" w:rsidR="009E3BDE" w:rsidRDefault="009E3BD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0" w:history="1">
            <w:r w:rsidRPr="00783D0F">
              <w:rPr>
                <w:rStyle w:val="af3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28895" w14:textId="407BB39C" w:rsidR="009E3BDE" w:rsidRDefault="009E3BD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1" w:history="1">
            <w:r w:rsidRPr="00783D0F">
              <w:rPr>
                <w:rStyle w:val="af3"/>
                <w:noProof/>
              </w:rPr>
              <w:t>Детекция границ поля и построения глобальной систему координат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E7320" w14:textId="599C2B37" w:rsidR="009E3BDE" w:rsidRDefault="009E3BD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2" w:history="1">
            <w:r w:rsidRPr="00783D0F">
              <w:rPr>
                <w:rStyle w:val="af3"/>
                <w:noProof/>
              </w:rPr>
              <w:t>Определение местоположения и ориентации робота в глобальной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38468" w14:textId="54341311" w:rsidR="009E3BDE" w:rsidRDefault="009E3BD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3" w:history="1">
            <w:r w:rsidRPr="00783D0F">
              <w:rPr>
                <w:rStyle w:val="af3"/>
                <w:noProof/>
              </w:rPr>
              <w:t>Детектирование препятствий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B49B2" w14:textId="750100A1" w:rsidR="009E3BDE" w:rsidRDefault="009E3BD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4" w:history="1">
            <w:r w:rsidRPr="00783D0F">
              <w:rPr>
                <w:rStyle w:val="af3"/>
                <w:noProof/>
              </w:rPr>
              <w:t>Построение маршрута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7092F" w14:textId="15B1321A" w:rsidR="009E3BDE" w:rsidRDefault="009E3BD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5" w:history="1">
            <w:r w:rsidRPr="00783D0F">
              <w:rPr>
                <w:rStyle w:val="af3"/>
                <w:noProof/>
              </w:rPr>
              <w:t>Подключение к роботу и его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8098C" w14:textId="1021FA47" w:rsidR="009E3BDE" w:rsidRDefault="009E3BD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6" w:history="1">
            <w:r w:rsidRPr="00783D0F">
              <w:rPr>
                <w:rStyle w:val="af3"/>
                <w:noProof/>
              </w:rPr>
              <w:t>Проведение тестового заезда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2FF8C" w14:textId="322511EF" w:rsidR="009E3BDE" w:rsidRDefault="009E3BD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7" w:history="1">
            <w:r w:rsidRPr="00783D0F">
              <w:rPr>
                <w:rStyle w:val="af3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EFAE4" w14:textId="495286D5" w:rsidR="004D1800" w:rsidRDefault="004D1800">
          <w:r>
            <w:rPr>
              <w:b/>
              <w:bCs/>
            </w:rPr>
            <w:fldChar w:fldCharType="end"/>
          </w:r>
        </w:p>
      </w:sdtContent>
    </w:sdt>
    <w:p w14:paraId="023BD805" w14:textId="77777777" w:rsidR="000B08B1" w:rsidRDefault="000B08B1">
      <w:pPr>
        <w:rPr>
          <w:rFonts w:cs="Arial"/>
        </w:rPr>
      </w:pPr>
    </w:p>
    <w:p w14:paraId="314A783D" w14:textId="77777777" w:rsidR="00E104E1" w:rsidRDefault="00E104E1">
      <w:pPr>
        <w:spacing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CDAED77" w14:textId="13013B3E" w:rsidR="00E70503" w:rsidRDefault="004D1800" w:rsidP="00BE2E7F">
      <w:pPr>
        <w:pStyle w:val="1"/>
      </w:pPr>
      <w:bookmarkStart w:id="0" w:name="_Toc232501267"/>
      <w:r>
        <w:lastRenderedPageBreak/>
        <w:t>Цель работы</w:t>
      </w:r>
      <w:bookmarkEnd w:id="0"/>
    </w:p>
    <w:p w14:paraId="27C9D1F8" w14:textId="0F8C66B5" w:rsidR="00E3551D" w:rsidRPr="00E3551D" w:rsidRDefault="00E3551D" w:rsidP="00E3551D">
      <w:r w:rsidRPr="00E3551D">
        <w:t>Реализация управления мобильным роботом Robotino с объездом статических препятствий.</w:t>
      </w:r>
    </w:p>
    <w:p w14:paraId="05D4CA2C" w14:textId="77777777" w:rsidR="00AB6633" w:rsidRDefault="00FF6B90" w:rsidP="00AB6633">
      <w:pPr>
        <w:pStyle w:val="1"/>
      </w:pPr>
      <w:bookmarkStart w:id="1" w:name="_Toc232501268"/>
      <w:r>
        <w:t>Задани</w:t>
      </w:r>
      <w:r w:rsidR="00AB6633">
        <w:t>е</w:t>
      </w:r>
      <w:bookmarkEnd w:id="1"/>
    </w:p>
    <w:p w14:paraId="5ABF4B34" w14:textId="65F34014" w:rsidR="00E3551D" w:rsidRDefault="00E3551D" w:rsidP="00E3551D">
      <w:r w:rsidRPr="00E3551D">
        <w:t>Требуется реализовать движение робота из точки “А” в точку “Б” с алгоритмом объезда препятствий с выводом координат робота и отображением пройденного пути.</w:t>
      </w:r>
    </w:p>
    <w:p w14:paraId="31A9B468" w14:textId="4B85BFDF" w:rsidR="00E3551D" w:rsidRDefault="00E3551D" w:rsidP="00E3551D">
      <w:pPr>
        <w:pStyle w:val="1"/>
      </w:pPr>
      <w:bookmarkStart w:id="2" w:name="_Toc232501269"/>
      <w:r>
        <w:t>Исходные данные</w:t>
      </w:r>
      <w:bookmarkEnd w:id="2"/>
    </w:p>
    <w:p w14:paraId="768138CC" w14:textId="2B56A7C7" w:rsidR="00E3551D" w:rsidRDefault="00E3551D" w:rsidP="00E3551D">
      <w:r w:rsidRPr="00E3551D">
        <w:t>На поле 2200х2200 мм находится 5 статических препятствий (вид и размеры препятствия на выбор исполнителя). Над полем расположена видеокамера.</w:t>
      </w:r>
    </w:p>
    <w:p w14:paraId="510B9751" w14:textId="77777777" w:rsidR="00E3551D" w:rsidRDefault="00E3551D">
      <w:pPr>
        <w:spacing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F5CBF98" w14:textId="1E4ED344" w:rsidR="001170C3" w:rsidRDefault="004D1800" w:rsidP="00AB6633">
      <w:pPr>
        <w:pStyle w:val="1"/>
      </w:pPr>
      <w:bookmarkStart w:id="3" w:name="_Toc232501270"/>
      <w:r>
        <w:lastRenderedPageBreak/>
        <w:t>Ход работы</w:t>
      </w:r>
      <w:bookmarkEnd w:id="3"/>
    </w:p>
    <w:p w14:paraId="73C7679A" w14:textId="418E71D1" w:rsidR="003B1E15" w:rsidRDefault="00035B22" w:rsidP="00035B22">
      <w:r>
        <w:t>Для выполнения поставленной задачи необходимо:</w:t>
      </w:r>
    </w:p>
    <w:p w14:paraId="7C178F23" w14:textId="55B13BA7" w:rsidR="00035B22" w:rsidRDefault="00035B22" w:rsidP="00035B22">
      <w:pPr>
        <w:pStyle w:val="a8"/>
        <w:numPr>
          <w:ilvl w:val="0"/>
          <w:numId w:val="6"/>
        </w:numPr>
      </w:pPr>
      <w:r>
        <w:t>Провести детектирование границ поля и определение глобальной систему координат;</w:t>
      </w:r>
    </w:p>
    <w:p w14:paraId="17632FB8" w14:textId="683326C7" w:rsidR="00035B22" w:rsidRDefault="00035B22" w:rsidP="00035B22">
      <w:pPr>
        <w:pStyle w:val="a8"/>
        <w:numPr>
          <w:ilvl w:val="0"/>
          <w:numId w:val="6"/>
        </w:numPr>
      </w:pPr>
      <w:r>
        <w:t>Провести определение местоположения и ориентации робота в глобальной системе;</w:t>
      </w:r>
    </w:p>
    <w:p w14:paraId="1AA8377C" w14:textId="07A07CD1" w:rsidR="00035B22" w:rsidRDefault="00035B22" w:rsidP="00035B22">
      <w:pPr>
        <w:pStyle w:val="a8"/>
        <w:numPr>
          <w:ilvl w:val="0"/>
          <w:numId w:val="6"/>
        </w:numPr>
      </w:pPr>
      <w:r>
        <w:t>Провести детектирование препятствий;</w:t>
      </w:r>
    </w:p>
    <w:p w14:paraId="425A374B" w14:textId="414BE6CA" w:rsidR="00035B22" w:rsidRDefault="00035B22" w:rsidP="00035B22">
      <w:pPr>
        <w:pStyle w:val="a8"/>
        <w:numPr>
          <w:ilvl w:val="0"/>
          <w:numId w:val="6"/>
        </w:numPr>
      </w:pPr>
      <w:r>
        <w:t>Разработать алгоритм поска маршрута;</w:t>
      </w:r>
    </w:p>
    <w:p w14:paraId="2F55656F" w14:textId="6BB196CB" w:rsidR="00035B22" w:rsidRDefault="00035B22" w:rsidP="00035B22">
      <w:pPr>
        <w:pStyle w:val="a8"/>
        <w:numPr>
          <w:ilvl w:val="0"/>
          <w:numId w:val="6"/>
        </w:numPr>
      </w:pPr>
      <w:r>
        <w:t xml:space="preserve">Разработать алгоритм движения </w:t>
      </w:r>
      <w:r w:rsidRPr="00035B22">
        <w:t>Robotino</w:t>
      </w:r>
      <w:r>
        <w:t>.</w:t>
      </w:r>
    </w:p>
    <w:p w14:paraId="7EB2B048" w14:textId="75F29972" w:rsidR="00035B22" w:rsidRPr="009B2A76" w:rsidRDefault="00035B22" w:rsidP="00035B22">
      <w:pPr>
        <w:pStyle w:val="2"/>
      </w:pPr>
      <w:bookmarkStart w:id="4" w:name="_Toc232501271"/>
      <w:r>
        <w:t xml:space="preserve">Детекция границ поля и построения </w:t>
      </w:r>
      <w:r w:rsidR="008E7F17">
        <w:t>глобальной систему координат</w:t>
      </w:r>
      <w:bookmarkEnd w:id="4"/>
    </w:p>
    <w:p w14:paraId="0CDE7227" w14:textId="54D95507" w:rsidR="008E7F17" w:rsidRDefault="007F2FAE" w:rsidP="008E7F17">
      <w:r>
        <w:t>Для определения границ поля было принято решение вручную указывать точки на видео потоке</w:t>
      </w:r>
      <w:r w:rsidR="00BA455E">
        <w:t>, которые определят углы поля</w:t>
      </w:r>
      <w:r>
        <w:t>.</w:t>
      </w:r>
      <w:r w:rsidR="00BA455E">
        <w:t xml:space="preserve"> Так как поля – прямоугольник, то было принято решение призвать глобальную систему к углам поля.</w:t>
      </w:r>
      <w:r>
        <w:t xml:space="preserve"> Первая точка</w:t>
      </w:r>
      <w:r w:rsidR="00BA455E">
        <w:t xml:space="preserve"> (угол)</w:t>
      </w:r>
      <w:r>
        <w:t xml:space="preserve"> определяет </w:t>
      </w:r>
      <w:r w:rsidR="00BA455E">
        <w:t xml:space="preserve">начало системы координат. Вторая точка определяет направление оси </w:t>
      </w:r>
      <w:r w:rsidR="00BA455E" w:rsidRPr="00BA455E">
        <w:t>абсцисс</w:t>
      </w:r>
      <w:r w:rsidR="00BA455E">
        <w:t xml:space="preserve">. Последняя точка определяет направление оси ординат (см. рис. </w:t>
      </w:r>
      <w:r w:rsidR="009E3BDE">
        <w:rPr>
          <w:lang w:val="en-US"/>
        </w:rPr>
        <w:t>1</w:t>
      </w:r>
      <w:r w:rsidR="00BA455E">
        <w:t>).</w:t>
      </w:r>
    </w:p>
    <w:p w14:paraId="2394B8ED" w14:textId="08B90335" w:rsidR="00BA455E" w:rsidRDefault="00BA455E" w:rsidP="00BA455E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E3BDE">
        <w:rPr>
          <w:noProof/>
        </w:rPr>
        <w:t>1</w:t>
      </w:r>
      <w:r>
        <w:fldChar w:fldCharType="end"/>
      </w:r>
      <w:r>
        <w:t xml:space="preserve"> – Определение границ поля и </w:t>
      </w:r>
      <w:r w:rsidR="00F71EA1">
        <w:t>глобальной системы координат</w:t>
      </w:r>
    </w:p>
    <w:p w14:paraId="28C3E8EC" w14:textId="71C3DDC6" w:rsidR="00F71EA1" w:rsidRDefault="00F71EA1" w:rsidP="00F71EA1">
      <w:pPr>
        <w:pStyle w:val="2"/>
      </w:pPr>
      <w:bookmarkStart w:id="5" w:name="_Toc232501272"/>
      <w:r>
        <w:t>Определение местоположения и ориентации робота в глобальной системе</w:t>
      </w:r>
      <w:bookmarkEnd w:id="5"/>
    </w:p>
    <w:p w14:paraId="1DC9F996" w14:textId="604D4EDA" w:rsidR="00F71EA1" w:rsidRDefault="004C6303" w:rsidP="00F71EA1">
      <w:r w:rsidRPr="004C6303">
        <w:t xml:space="preserve">На Robotino закреплён </w:t>
      </w:r>
      <w:proofErr w:type="spellStart"/>
      <w:r w:rsidRPr="004C6303">
        <w:t>ArUco</w:t>
      </w:r>
      <w:proofErr w:type="spellEnd"/>
      <w:r w:rsidRPr="004C6303">
        <w:t xml:space="preserve">‑маркер размером 6×6 см. </w:t>
      </w:r>
      <w:r>
        <w:t>(</w:t>
      </w:r>
      <w:r w:rsidRPr="004C6303">
        <w:t>рис. 2). После выравнивания кадра маркер определяется методом “cv2.aruco.detectMarkers” из библиотеки “</w:t>
      </w:r>
      <w:proofErr w:type="spellStart"/>
      <w:r w:rsidRPr="004C6303">
        <w:t>opencv-python</w:t>
      </w:r>
      <w:proofErr w:type="spellEnd"/>
      <w:r w:rsidRPr="004C6303">
        <w:t>”. Координаты центра маркера вычисляются как среднее арифметическое координат углов маркера.</w:t>
      </w:r>
    </w:p>
    <w:p w14:paraId="20161D7E" w14:textId="7B6BFAE2" w:rsidR="004C6303" w:rsidRDefault="004C6303" w:rsidP="00F71EA1">
      <w:r w:rsidRPr="004C6303">
        <w:t xml:space="preserve">Определение угла поворота робота осуществляется через </w:t>
      </w:r>
      <w:proofErr w:type="spellStart"/>
      <w:r w:rsidRPr="004C6303">
        <w:t>ArUco</w:t>
      </w:r>
      <w:proofErr w:type="spellEnd"/>
      <w:r w:rsidRPr="004C6303">
        <w:t xml:space="preserve">‑маркер, направление которого совпадает с осью X робота (локальная система координат). Сам угол вычисляется через арктангенс, который учитывает также знаки аргументов. На рисунке </w:t>
      </w:r>
      <w:r w:rsidR="009E3BDE">
        <w:rPr>
          <w:lang w:val="en-US"/>
        </w:rPr>
        <w:t>2</w:t>
      </w:r>
      <w:r w:rsidRPr="004C6303">
        <w:t xml:space="preserve"> изображен робот с отрисовкой.</w:t>
      </w:r>
    </w:p>
    <w:p w14:paraId="020CE9B4" w14:textId="77777777" w:rsidR="009B27A6" w:rsidRDefault="009B27A6" w:rsidP="009B27A6">
      <w:pPr>
        <w:pStyle w:val="af4"/>
      </w:pPr>
    </w:p>
    <w:p w14:paraId="588C54B5" w14:textId="50B110DD" w:rsidR="009B27A6" w:rsidRDefault="009B27A6" w:rsidP="009B27A6">
      <w:pPr>
        <w:pStyle w:val="af4"/>
      </w:pPr>
      <w:r>
        <w:rPr>
          <w:noProof/>
        </w:rPr>
        <w:lastRenderedPageBreak/>
        <w:drawing>
          <wp:inline distT="0" distB="0" distL="0" distR="0" wp14:anchorId="7B680720" wp14:editId="096AF9BB">
            <wp:extent cx="3573780" cy="3592195"/>
            <wp:effectExtent l="0" t="0" r="7620" b="8255"/>
            <wp:docPr id="1810714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575" r="39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780" cy="359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AAB697" w14:textId="5AC49CFF" w:rsidR="009B27A6" w:rsidRDefault="009B27A6" w:rsidP="009B27A6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E3BDE">
        <w:rPr>
          <w:noProof/>
        </w:rPr>
        <w:t>2</w:t>
      </w:r>
      <w:r>
        <w:fldChar w:fldCharType="end"/>
      </w:r>
      <w:r>
        <w:t xml:space="preserve"> – Определение системы координат робота и его координат в глобальной системе</w:t>
      </w:r>
    </w:p>
    <w:p w14:paraId="4AF9BFE2" w14:textId="799695FA" w:rsidR="008941F8" w:rsidRDefault="008941F8" w:rsidP="008941F8">
      <w:pPr>
        <w:pStyle w:val="2"/>
      </w:pPr>
      <w:bookmarkStart w:id="6" w:name="_Toc232501273"/>
      <w:r>
        <w:t>Детектирование препятствий</w:t>
      </w:r>
      <w:bookmarkEnd w:id="6"/>
    </w:p>
    <w:p w14:paraId="467744E1" w14:textId="77B8E2C0" w:rsidR="008941F8" w:rsidRDefault="00397DC1" w:rsidP="008941F8">
      <w:r w:rsidRPr="00397DC1">
        <w:t>Обнаружение препятствий выполняется с помощью цветовой фильтрации в пространстве HSV</w:t>
      </w:r>
      <w:r>
        <w:rPr>
          <w:rStyle w:val="af7"/>
        </w:rPr>
        <w:footnoteReference w:id="1"/>
      </w:r>
      <w:r w:rsidR="00C22DE8">
        <w:t>.</w:t>
      </w:r>
    </w:p>
    <w:p w14:paraId="4A5FFCCC" w14:textId="4E95092F" w:rsidR="00C22DE8" w:rsidRDefault="00C22DE8" w:rsidP="008941F8">
      <w:r w:rsidRPr="00C22DE8">
        <w:t>Применение такого подхода позволяет определять объекты без учёта яркости внутри помещения, что является крайне необходимым для корректной работы проекта. Однако, тени от объектов могут значительно повлиять на качество работы.</w:t>
      </w:r>
    </w:p>
    <w:p w14:paraId="155CC67D" w14:textId="77777777" w:rsidR="00620E3E" w:rsidRDefault="00620E3E" w:rsidP="00620E3E">
      <w:r>
        <w:t>Алгоритм построения маски включает следующие шаги:</w:t>
      </w:r>
    </w:p>
    <w:p w14:paraId="5D53ED94" w14:textId="277D201B" w:rsidR="00620E3E" w:rsidRDefault="00620E3E" w:rsidP="009E3BDE">
      <w:pPr>
        <w:pStyle w:val="a8"/>
        <w:numPr>
          <w:ilvl w:val="0"/>
          <w:numId w:val="8"/>
        </w:numPr>
      </w:pPr>
      <w:r>
        <w:t xml:space="preserve">HSV‑фильтрация. Кадр переводится в HSV, после чего к нему применяется метод “cv2.inRange”. </w:t>
      </w:r>
    </w:p>
    <w:p w14:paraId="1857B7B6" w14:textId="53687AD5" w:rsidR="00620E3E" w:rsidRDefault="00620E3E" w:rsidP="009E3BDE">
      <w:pPr>
        <w:pStyle w:val="a8"/>
        <w:numPr>
          <w:ilvl w:val="0"/>
          <w:numId w:val="8"/>
        </w:numPr>
      </w:pPr>
      <w:r>
        <w:t>Область поиска.</w:t>
      </w:r>
      <w:r w:rsidR="003C41A5">
        <w:t xml:space="preserve"> Так как камера охватывает область больше границ поля, то можно исключить область вне поля для поска </w:t>
      </w:r>
      <w:r w:rsidR="00D65C58">
        <w:t xml:space="preserve">препятствий, а также </w:t>
      </w:r>
      <w:r w:rsidR="00D65C58">
        <w:lastRenderedPageBreak/>
        <w:t xml:space="preserve">исключим область робота из поска, так как его </w:t>
      </w:r>
      <w:proofErr w:type="spellStart"/>
      <w:r w:rsidR="00D65C58" w:rsidRPr="004C6303">
        <w:t>ArUco</w:t>
      </w:r>
      <w:proofErr w:type="spellEnd"/>
      <w:r w:rsidR="00D65C58" w:rsidRPr="004C6303">
        <w:t>‑маркер</w:t>
      </w:r>
      <w:r w:rsidR="00D65C58">
        <w:t xml:space="preserve"> может быть воспринят как препядвсие, что помешает алгоритму поиска </w:t>
      </w:r>
      <w:proofErr w:type="spellStart"/>
      <w:r w:rsidR="00D65C58">
        <w:t>марштура</w:t>
      </w:r>
      <w:proofErr w:type="spellEnd"/>
    </w:p>
    <w:p w14:paraId="0828C4E7" w14:textId="159BF93D" w:rsidR="00620E3E" w:rsidRDefault="00620E3E" w:rsidP="009E3BDE">
      <w:pPr>
        <w:pStyle w:val="a8"/>
        <w:numPr>
          <w:ilvl w:val="0"/>
          <w:numId w:val="8"/>
        </w:numPr>
      </w:pPr>
      <w:r w:rsidRPr="00620E3E">
        <w:t>Морфологическая очистка. Применяется операция открытия (</w:t>
      </w:r>
      <w:proofErr w:type="spellStart"/>
      <w:r w:rsidRPr="00620E3E">
        <w:t>эрозия+дилатация</w:t>
      </w:r>
      <w:proofErr w:type="spellEnd"/>
      <w:r w:rsidRPr="00620E3E">
        <w:t>) с помощью метода “cv2.MORPH_OPEN” с ядром 10×10 пикселей для удаления мелкого шума.</w:t>
      </w:r>
    </w:p>
    <w:p w14:paraId="6D0A59B8" w14:textId="55A93346" w:rsidR="00D65C58" w:rsidRDefault="00D65C58" w:rsidP="009E3BDE">
      <w:pPr>
        <w:pStyle w:val="a8"/>
        <w:numPr>
          <w:ilvl w:val="0"/>
          <w:numId w:val="8"/>
        </w:numPr>
      </w:pPr>
      <w:r w:rsidRPr="00D65C58">
        <w:t>Расширение на радиус робота. Чтобы учесть геометрию робота при планировании маршрута, полученная маска препятствий расширяется морфологической операцией (дилатация с ядром). Размер расширения равен радиусу робота с добавлением дополнительного отступа. Данный отступ необходим для компенсации искажения, из-за которого в разных частях поля робот проезжал на разном расстоянии от препятствия.</w:t>
      </w:r>
    </w:p>
    <w:p w14:paraId="6562F782" w14:textId="33EA2E37" w:rsidR="00620E3E" w:rsidRDefault="00620E3E" w:rsidP="009E3BDE">
      <w:pPr>
        <w:pStyle w:val="a8"/>
        <w:numPr>
          <w:ilvl w:val="0"/>
          <w:numId w:val="8"/>
        </w:numPr>
      </w:pPr>
      <w:r w:rsidRPr="00620E3E">
        <w:t xml:space="preserve">Виртуальные стены. </w:t>
      </w:r>
      <w:r>
        <w:t>Так как границы рабочего поля так же является</w:t>
      </w:r>
      <w:r w:rsidR="00D65C58">
        <w:t>, то к ним так же применяется операция расширения.</w:t>
      </w:r>
    </w:p>
    <w:p w14:paraId="0CF3F8E0" w14:textId="641E4A8F" w:rsidR="00D65C58" w:rsidRDefault="00D65C58" w:rsidP="009E3BDE">
      <w:pPr>
        <w:pStyle w:val="a8"/>
        <w:numPr>
          <w:ilvl w:val="0"/>
          <w:numId w:val="8"/>
        </w:numPr>
      </w:pPr>
      <w:r w:rsidRPr="00D65C58">
        <w:t>После работы всех алгоритмов происходит объединение маски расширенных препятствий и маски со стенами. Данная маска далее используется алгоритмами глобального планирования.</w:t>
      </w:r>
    </w:p>
    <w:p w14:paraId="657488D6" w14:textId="481EB792" w:rsidR="007F2441" w:rsidRDefault="007F2441" w:rsidP="007F2441">
      <w:r>
        <w:t>Для отрисовки всех элементов на рабочей области последовательно применяются следующие методы из библиотеки “</w:t>
      </w:r>
      <w:proofErr w:type="spellStart"/>
      <w:r>
        <w:t>opencv-python</w:t>
      </w:r>
      <w:proofErr w:type="spellEnd"/>
      <w:r>
        <w:t xml:space="preserve">”: </w:t>
      </w:r>
    </w:p>
    <w:p w14:paraId="42B25887" w14:textId="77777777" w:rsidR="007F2441" w:rsidRDefault="007F2441" w:rsidP="007F2441">
      <w:pPr>
        <w:pStyle w:val="a8"/>
        <w:numPr>
          <w:ilvl w:val="0"/>
          <w:numId w:val="7"/>
        </w:numPr>
      </w:pPr>
      <w:r>
        <w:t>“cv2.findContours” – поиск границ объектов в бинарной маске.</w:t>
      </w:r>
    </w:p>
    <w:p w14:paraId="4EFB0444" w14:textId="77777777" w:rsidR="007F2441" w:rsidRDefault="007F2441" w:rsidP="007F2441">
      <w:pPr>
        <w:pStyle w:val="a8"/>
        <w:numPr>
          <w:ilvl w:val="0"/>
          <w:numId w:val="7"/>
        </w:numPr>
      </w:pPr>
      <w:r>
        <w:t>“cv2.drawContours” – отрисовка контуров линиями заданной толщины и цвета.</w:t>
      </w:r>
    </w:p>
    <w:p w14:paraId="0EDF7AA6" w14:textId="77777777" w:rsidR="007F2441" w:rsidRDefault="007F2441" w:rsidP="007F2441">
      <w:pPr>
        <w:pStyle w:val="a8"/>
        <w:numPr>
          <w:ilvl w:val="0"/>
          <w:numId w:val="7"/>
        </w:numPr>
      </w:pPr>
      <w:r>
        <w:t>“cv2.rectangle” – прямоугольник границы допустимой зоны.</w:t>
      </w:r>
    </w:p>
    <w:p w14:paraId="2E70F2E5" w14:textId="77777777" w:rsidR="007F2441" w:rsidRDefault="007F2441" w:rsidP="007F2441">
      <w:pPr>
        <w:pStyle w:val="a8"/>
        <w:numPr>
          <w:ilvl w:val="0"/>
          <w:numId w:val="7"/>
        </w:numPr>
      </w:pPr>
      <w:r>
        <w:t>“cv2.circle” – центр робота и окружность его габарита.</w:t>
      </w:r>
    </w:p>
    <w:p w14:paraId="3E2304B2" w14:textId="77777777" w:rsidR="007F2441" w:rsidRDefault="007F2441" w:rsidP="007F2441">
      <w:pPr>
        <w:pStyle w:val="a8"/>
        <w:numPr>
          <w:ilvl w:val="0"/>
          <w:numId w:val="7"/>
        </w:numPr>
      </w:pPr>
      <w:r>
        <w:t>“cv2.arrowedLine” – стрелки локальных и глобальных осей координат.</w:t>
      </w:r>
    </w:p>
    <w:p w14:paraId="607801C5" w14:textId="77777777" w:rsidR="007F2441" w:rsidRDefault="007F2441" w:rsidP="007F2441">
      <w:pPr>
        <w:pStyle w:val="a8"/>
        <w:numPr>
          <w:ilvl w:val="0"/>
          <w:numId w:val="7"/>
        </w:numPr>
      </w:pPr>
      <w:r>
        <w:t>“cv2.putText” – текстовые метки координат, названий осей и подписей “Start / End”.</w:t>
      </w:r>
    </w:p>
    <w:p w14:paraId="25692CDF" w14:textId="1627499B" w:rsidR="007F2441" w:rsidRDefault="007F2441" w:rsidP="007F2441">
      <w:r>
        <w:t xml:space="preserve">Примерный вид визуализации рабочего окна представлен на рисунке </w:t>
      </w:r>
      <w:r w:rsidR="009E3BDE" w:rsidRPr="009E3BDE">
        <w:t>3</w:t>
      </w:r>
      <w:r>
        <w:t>.</w:t>
      </w:r>
    </w:p>
    <w:p w14:paraId="74661FA0" w14:textId="4DCF815B" w:rsidR="0070548A" w:rsidRDefault="0070548A" w:rsidP="0070548A">
      <w:pPr>
        <w:pStyle w:val="af4"/>
      </w:pPr>
      <w:r>
        <w:lastRenderedPageBreak/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E3BDE">
        <w:rPr>
          <w:noProof/>
        </w:rPr>
        <w:t>3</w:t>
      </w:r>
      <w:r>
        <w:fldChar w:fldCharType="end"/>
      </w:r>
      <w:r>
        <w:t xml:space="preserve"> – </w:t>
      </w:r>
      <w:r w:rsidRPr="0070548A">
        <w:t xml:space="preserve">Вид элементов визуализации </w:t>
      </w:r>
    </w:p>
    <w:p w14:paraId="28E4B22F" w14:textId="68049EAC" w:rsidR="003569E1" w:rsidRDefault="003569E1" w:rsidP="003569E1">
      <w:r>
        <w:t>В рабочем окне имеются следующие элементы интерфейса</w:t>
      </w:r>
      <w:r w:rsidR="0081395A">
        <w:t>:</w:t>
      </w:r>
    </w:p>
    <w:p w14:paraId="00997021" w14:textId="7AD82A9B" w:rsidR="0081395A" w:rsidRDefault="0081395A" w:rsidP="0081395A">
      <w:pPr>
        <w:pStyle w:val="a8"/>
        <w:numPr>
          <w:ilvl w:val="0"/>
          <w:numId w:val="7"/>
        </w:numPr>
      </w:pPr>
      <w:r>
        <w:t>Отображение глобальной системы координат поля;</w:t>
      </w:r>
    </w:p>
    <w:p w14:paraId="2DCDA5CB" w14:textId="30DD85AA" w:rsidR="0081395A" w:rsidRDefault="0081395A" w:rsidP="0081395A">
      <w:pPr>
        <w:pStyle w:val="a8"/>
        <w:numPr>
          <w:ilvl w:val="0"/>
          <w:numId w:val="7"/>
        </w:numPr>
      </w:pPr>
      <w:r>
        <w:t xml:space="preserve">Отображение центра робота и локальной системы координат робота (зависит только от положения </w:t>
      </w:r>
      <w:proofErr w:type="spellStart"/>
      <w:r>
        <w:t>ArUco</w:t>
      </w:r>
      <w:proofErr w:type="spellEnd"/>
      <w:r>
        <w:t>-маркера);</w:t>
      </w:r>
    </w:p>
    <w:p w14:paraId="5E41A7B8" w14:textId="3D5D922A" w:rsidR="0081395A" w:rsidRDefault="0081395A" w:rsidP="0081395A">
      <w:pPr>
        <w:pStyle w:val="a8"/>
        <w:numPr>
          <w:ilvl w:val="0"/>
          <w:numId w:val="7"/>
        </w:numPr>
      </w:pPr>
      <w:r w:rsidRPr="0081395A">
        <w:t>Отображение информации о позиции робота</w:t>
      </w:r>
      <w:r>
        <w:t xml:space="preserve"> и координаты целевой точки;</w:t>
      </w:r>
    </w:p>
    <w:p w14:paraId="5354F8FC" w14:textId="0E37590A" w:rsidR="0081395A" w:rsidRDefault="005F72C6" w:rsidP="0081395A">
      <w:pPr>
        <w:pStyle w:val="a8"/>
        <w:numPr>
          <w:ilvl w:val="0"/>
          <w:numId w:val="7"/>
        </w:numPr>
      </w:pPr>
      <w:r w:rsidRPr="005F72C6">
        <w:t>Отображение желаемого пути</w:t>
      </w:r>
      <w:r>
        <w:t xml:space="preserve"> (жёлтая линия);</w:t>
      </w:r>
    </w:p>
    <w:p w14:paraId="35142834" w14:textId="73E085E6" w:rsidR="005F72C6" w:rsidRDefault="005F72C6" w:rsidP="0081395A">
      <w:pPr>
        <w:pStyle w:val="a8"/>
        <w:numPr>
          <w:ilvl w:val="0"/>
          <w:numId w:val="7"/>
        </w:numPr>
      </w:pPr>
      <w:r w:rsidRPr="005F72C6">
        <w:t>Отображение границ препятствий зелёным цветом. Расширенная маска препятствий изображена толстой красной линией</w:t>
      </w:r>
      <w:r w:rsidR="0025118D">
        <w:t>;</w:t>
      </w:r>
    </w:p>
    <w:p w14:paraId="4CD6B669" w14:textId="077DAD43" w:rsidR="005F72C6" w:rsidRDefault="005F72C6" w:rsidP="0081395A">
      <w:pPr>
        <w:pStyle w:val="a8"/>
        <w:numPr>
          <w:ilvl w:val="0"/>
          <w:numId w:val="7"/>
        </w:numPr>
      </w:pPr>
      <w:r w:rsidRPr="005F72C6">
        <w:t>Отображение границ поля движения робота</w:t>
      </w:r>
      <w:r w:rsidR="0025118D">
        <w:t>.</w:t>
      </w:r>
      <w:r w:rsidRPr="005F72C6">
        <w:t xml:space="preserve"> </w:t>
      </w:r>
    </w:p>
    <w:p w14:paraId="690ECAEB" w14:textId="681CA468" w:rsidR="005F72C6" w:rsidRDefault="005F72C6" w:rsidP="005F72C6">
      <w:pPr>
        <w:pStyle w:val="2"/>
      </w:pPr>
      <w:bookmarkStart w:id="7" w:name="_Toc232501274"/>
      <w:r w:rsidRPr="005F72C6">
        <w:t>Построение маршрута движения</w:t>
      </w:r>
      <w:bookmarkEnd w:id="7"/>
    </w:p>
    <w:p w14:paraId="4EB72E44" w14:textId="4954DF3C" w:rsidR="00BB68E2" w:rsidRDefault="00BB68E2" w:rsidP="00BB68E2">
      <w:r>
        <w:t xml:space="preserve">В прошлом </w:t>
      </w:r>
      <w:r w:rsidRPr="00BB68E2">
        <w:t xml:space="preserve">была определена бинарная маска, которая содержит в себе данные о препятствиях и виртуальной стене. </w:t>
      </w:r>
      <w:r>
        <w:t>Для планирования маршрута маска будет разбита на сетку и к</w:t>
      </w:r>
      <w:r w:rsidRPr="00BB68E2">
        <w:t>оординаты робота и цели пересчитываются в индексы сетки, после чего запускается алгоритм планирования маршрута. Полученный путь преобразуется обратно в пиксельные координаты рабочей области.</w:t>
      </w:r>
    </w:p>
    <w:p w14:paraId="42B4F671" w14:textId="78D453DA" w:rsidR="00591072" w:rsidRDefault="00591072" w:rsidP="00BB68E2">
      <w:r>
        <w:t>Для выполнения данной работы был выбран</w:t>
      </w:r>
      <w:r w:rsidR="00943177" w:rsidRPr="00943177">
        <w:t xml:space="preserve"> </w:t>
      </w:r>
      <w:r w:rsidR="00943177">
        <w:t>алгоритм</w:t>
      </w:r>
      <w:r>
        <w:t xml:space="preserve"> </w:t>
      </w:r>
      <w:r w:rsidR="00943177" w:rsidRPr="00943177">
        <w:t>A*</w:t>
      </w:r>
      <w:r w:rsidR="00943177">
        <w:t xml:space="preserve"> – э</w:t>
      </w:r>
      <w:r w:rsidR="00943177" w:rsidRPr="00943177">
        <w:t>вристический алгоритм, гарантирующий оптимальный путь. Использует функцию стоимости “f(n) = g(n) + h(n)”, где “g(n)” – пройденное расстояние, “h(n)” – евклидова эвристика до цели. Благодаря эвристике посещает значительно меньше узлов, сохраняя оптимальность.</w:t>
      </w:r>
    </w:p>
    <w:p w14:paraId="0857D5B5" w14:textId="77777777" w:rsidR="00FA3C53" w:rsidRDefault="00FA3C53" w:rsidP="00FA3C53">
      <w:r>
        <w:t>Также при планировании маршрута учитываются следующие ситуации:</w:t>
      </w:r>
    </w:p>
    <w:p w14:paraId="6D4F93FF" w14:textId="7E5DF8FB" w:rsidR="00FA3C53" w:rsidRDefault="00FA3C53" w:rsidP="0025118D">
      <w:pPr>
        <w:pStyle w:val="a8"/>
        <w:numPr>
          <w:ilvl w:val="0"/>
          <w:numId w:val="9"/>
        </w:numPr>
      </w:pPr>
      <w:r>
        <w:t>Если путь не найден (если точка стоит в недоступной области), робот останавливается, путь не строится, в консоль выводится сообщение о невозможности построения маршрута.</w:t>
      </w:r>
    </w:p>
    <w:p w14:paraId="212AB770" w14:textId="215F824A" w:rsidR="00FA3C53" w:rsidRPr="00943177" w:rsidRDefault="00D47B0D" w:rsidP="0025118D">
      <w:pPr>
        <w:pStyle w:val="a8"/>
        <w:numPr>
          <w:ilvl w:val="0"/>
          <w:numId w:val="9"/>
        </w:numPr>
      </w:pPr>
      <w:r w:rsidRPr="00D47B0D">
        <w:lastRenderedPageBreak/>
        <w:t>Старт внутри препятствия. Возможна ситуация, когда робот находится в зоне препятствия. В этом случае планировщик не может начать построение маршрута. Для выхода из такой ситуации реализована функция “</w:t>
      </w:r>
      <w:proofErr w:type="spellStart"/>
      <w:r w:rsidRPr="00D47B0D">
        <w:t>find_nearest_free</w:t>
      </w:r>
      <w:proofErr w:type="spellEnd"/>
      <w:r w:rsidRPr="00D47B0D">
        <w:t>()”, которая ищет ближайшую свободную ячейку в радиусе (выход из препятствия). Если такая ячейка найдена, старт переносится в неё, и путь строится от этой точки, позволяя роботу сначала покинуть препятствие</w:t>
      </w:r>
      <w:r w:rsidR="00054165">
        <w:t>.</w:t>
      </w:r>
    </w:p>
    <w:p w14:paraId="56F1B411" w14:textId="721B860A" w:rsidR="00FA3C53" w:rsidRDefault="00D47B0D" w:rsidP="00D47B0D">
      <w:pPr>
        <w:pStyle w:val="2"/>
      </w:pPr>
      <w:bookmarkStart w:id="8" w:name="_Toc232501275"/>
      <w:r>
        <w:t>Подключение к роботу и его отправка</w:t>
      </w:r>
      <w:bookmarkEnd w:id="8"/>
    </w:p>
    <w:p w14:paraId="1B4BC228" w14:textId="77777777" w:rsidR="009F5F7C" w:rsidRDefault="009F5F7C" w:rsidP="009F5F7C">
      <w:r>
        <w:t>Управление движением осуществляется отправкой HTTP‑запроса на URL-вида “http://&lt;IP&gt;/data/omnidrive”.</w:t>
      </w:r>
    </w:p>
    <w:p w14:paraId="6D564D60" w14:textId="78FC57C4" w:rsidR="009F5F7C" w:rsidRDefault="009F5F7C" w:rsidP="009F5F7C">
      <w:r>
        <w:t>Тело запроса представляет собой JSON‑массив из трёх чисел: [</w:t>
      </w:r>
      <w:proofErr w:type="spellStart"/>
      <w:r>
        <w:t>Vx</w:t>
      </w:r>
      <w:proofErr w:type="spellEnd"/>
      <w:r>
        <w:t xml:space="preserve">, </w:t>
      </w:r>
      <w:proofErr w:type="spellStart"/>
      <w:r>
        <w:t>Vy</w:t>
      </w:r>
      <w:proofErr w:type="spellEnd"/>
      <w:r>
        <w:t>, 0] (т.к. голономное движение).  Функция “</w:t>
      </w:r>
      <w:proofErr w:type="spellStart"/>
      <w:r>
        <w:t>send_velocity</w:t>
      </w:r>
      <w:proofErr w:type="spellEnd"/>
      <w:r>
        <w:t>” модуля “Robotino.py” формирует запрос и проверяет код ответа. При успешном ответе (статус “200”) команда считается исполненной. В случае сетевой ошибки</w:t>
      </w:r>
      <w:r w:rsidR="00153F59">
        <w:t xml:space="preserve"> </w:t>
      </w:r>
      <w:r>
        <w:t>выводится предупреждение.</w:t>
      </w:r>
    </w:p>
    <w:p w14:paraId="1B6E84DF" w14:textId="60C7E159" w:rsidR="00E02842" w:rsidRDefault="009F5F7C" w:rsidP="009F5F7C">
      <w:r>
        <w:t xml:space="preserve">Вектор скорости робота формируется на основе глобального пути с помощью </w:t>
      </w:r>
      <w:r w:rsidR="00E02842">
        <w:t>релейного управления</w:t>
      </w:r>
      <w:r w:rsidR="00153F59">
        <w:t xml:space="preserve">: при дистанции больше пороговой, </w:t>
      </w:r>
    </w:p>
    <w:p w14:paraId="3E122F5C" w14:textId="77C9FFFD" w:rsidR="009F5F7C" w:rsidRDefault="009F5F7C" w:rsidP="009F5F7C">
      <w:r>
        <w:t xml:space="preserve"> Полученный в глобальной системе координат рабочей области вектор скорости “</w:t>
      </w:r>
      <w:proofErr w:type="spellStart"/>
      <w:r>
        <w:t>velocity</w:t>
      </w:r>
      <w:proofErr w:type="spellEnd"/>
      <w:r>
        <w:t xml:space="preserve">” должен быть пересчитан в систему координат, связанную с роботом. </w:t>
      </w:r>
      <w:r w:rsidR="00E02842">
        <w:t>Следующий код</w:t>
      </w:r>
      <w:r>
        <w:t xml:space="preserve"> (см. листинг 1).</w:t>
      </w:r>
    </w:p>
    <w:p w14:paraId="79D1CF48" w14:textId="77777777" w:rsidR="005C0CBA" w:rsidRDefault="005C0CBA">
      <w:pPr>
        <w:spacing w:line="259" w:lineRule="auto"/>
        <w:ind w:firstLine="0"/>
        <w:jc w:val="left"/>
      </w:pPr>
      <w:r>
        <w:br w:type="page"/>
      </w:r>
    </w:p>
    <w:p w14:paraId="3BF49440" w14:textId="3709FABA" w:rsidR="009F5F7C" w:rsidRDefault="009F5F7C" w:rsidP="009F5F7C">
      <w:r>
        <w:lastRenderedPageBreak/>
        <w:t xml:space="preserve">Листинг 1 – Программный </w:t>
      </w:r>
      <w:r w:rsidR="00955D31">
        <w:t>пересчёта скорости из глобальной системы в систему робота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C0CBA" w:rsidRPr="009B2A76" w14:paraId="6D4A7CAE" w14:textId="77777777" w:rsidTr="005C0CBA">
        <w:tc>
          <w:tcPr>
            <w:tcW w:w="9345" w:type="dxa"/>
          </w:tcPr>
          <w:p w14:paraId="6AD2026C" w14:textId="77777777" w:rsidR="005C0CBA" w:rsidRPr="005C0CBA" w:rsidRDefault="005C0CBA" w:rsidP="005C0CBA">
            <w:pPr>
              <w:ind w:firstLine="0"/>
              <w:rPr>
                <w:sz w:val="24"/>
                <w:szCs w:val="24"/>
              </w:rPr>
            </w:pPr>
            <w:r w:rsidRPr="005C0CBA">
              <w:rPr>
                <w:sz w:val="24"/>
                <w:szCs w:val="24"/>
              </w:rPr>
              <w:t># 1. Угол к следующей точке в системе поля</w:t>
            </w:r>
          </w:p>
          <w:p w14:paraId="2C1D78A5" w14:textId="5AEA552A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5C0CBA">
              <w:rPr>
                <w:sz w:val="24"/>
                <w:szCs w:val="24"/>
                <w:lang w:val="en-US"/>
              </w:rPr>
              <w:t>angle_to_wp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= math.atan2(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next_wp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[1] -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ry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, next_wp[0] -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rx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>)</w:t>
            </w:r>
          </w:p>
          <w:p w14:paraId="01AA1E73" w14:textId="77777777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                </w:t>
            </w:r>
          </w:p>
          <w:p w14:paraId="765EC058" w14:textId="15B3E518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V = SPEED_FAR if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dist_to_wp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&gt;= SPEED_THRESH else SPEED_NEAR</w:t>
            </w:r>
          </w:p>
          <w:p w14:paraId="2C05F45F" w14:textId="316886F0" w:rsidR="005C0CBA" w:rsidRPr="009B2A76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               </w:t>
            </w:r>
          </w:p>
          <w:p w14:paraId="7B7C9E06" w14:textId="120D6807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# 2. </w:t>
            </w:r>
            <w:r w:rsidRPr="005C0CBA">
              <w:rPr>
                <w:sz w:val="24"/>
                <w:szCs w:val="24"/>
              </w:rPr>
              <w:t>Скорости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в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системе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поля</w:t>
            </w:r>
          </w:p>
          <w:p w14:paraId="76C75140" w14:textId="275C88EB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5C0CBA">
              <w:rPr>
                <w:sz w:val="24"/>
                <w:szCs w:val="24"/>
                <w:lang w:val="en-US"/>
              </w:rPr>
              <w:t>Vx_field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= V *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math.cos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angle_to_wp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>)</w:t>
            </w:r>
          </w:p>
          <w:p w14:paraId="5784F4DE" w14:textId="23FD77F0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5C0CBA">
              <w:rPr>
                <w:sz w:val="24"/>
                <w:szCs w:val="24"/>
                <w:lang w:val="en-US"/>
              </w:rPr>
              <w:t>Vy_field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= V *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math.sin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angle_to_wp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>)</w:t>
            </w:r>
          </w:p>
          <w:p w14:paraId="22B2C2CA" w14:textId="77777777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 </w:t>
            </w:r>
          </w:p>
          <w:p w14:paraId="3EE78691" w14:textId="4DEF007D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# 3. </w:t>
            </w:r>
            <w:r w:rsidRPr="005C0CBA">
              <w:rPr>
                <w:sz w:val="24"/>
                <w:szCs w:val="24"/>
              </w:rPr>
              <w:t>Текущий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угол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маркера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в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поле</w:t>
            </w:r>
          </w:p>
          <w:p w14:paraId="53223195" w14:textId="64F28E21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5C0CBA">
              <w:rPr>
                <w:sz w:val="24"/>
                <w:szCs w:val="24"/>
                <w:lang w:val="en-US"/>
              </w:rPr>
              <w:t>pts_top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robot_data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>["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pts_top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>"]</w:t>
            </w:r>
          </w:p>
          <w:p w14:paraId="61D4F0DA" w14:textId="48437635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5C0CBA">
              <w:rPr>
                <w:sz w:val="24"/>
                <w:szCs w:val="24"/>
                <w:lang w:val="en-US"/>
              </w:rPr>
              <w:t>marker_heading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= math.atan2(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pts_top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[1][1] -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pts_top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[0][1],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pts_top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[1][0] -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pts_top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>[0][0])</w:t>
            </w:r>
          </w:p>
          <w:p w14:paraId="4128BF3A" w14:textId="77777777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                </w:t>
            </w:r>
          </w:p>
          <w:p w14:paraId="533CDA5A" w14:textId="5F1AB082" w:rsidR="005C0CBA" w:rsidRPr="005C0CBA" w:rsidRDefault="005C0CBA" w:rsidP="005C0CBA">
            <w:pPr>
              <w:ind w:firstLine="0"/>
              <w:rPr>
                <w:sz w:val="24"/>
                <w:szCs w:val="24"/>
              </w:rPr>
            </w:pPr>
            <w:r w:rsidRPr="005C0CBA">
              <w:rPr>
                <w:sz w:val="24"/>
                <w:szCs w:val="24"/>
              </w:rPr>
              <w:t># 4. Угол ориентации робота</w:t>
            </w:r>
          </w:p>
          <w:p w14:paraId="60919712" w14:textId="208FF600" w:rsidR="005C0CBA" w:rsidRPr="005C0CBA" w:rsidRDefault="005C0CBA" w:rsidP="005C0CBA">
            <w:pPr>
              <w:ind w:firstLine="0"/>
              <w:rPr>
                <w:sz w:val="24"/>
                <w:szCs w:val="24"/>
              </w:rPr>
            </w:pPr>
            <w:r w:rsidRPr="005C0CBA">
              <w:rPr>
                <w:sz w:val="24"/>
                <w:szCs w:val="24"/>
              </w:rPr>
              <w:t>##: Ось X робота совпадает с Осью Y маркера.</w:t>
            </w:r>
          </w:p>
          <w:p w14:paraId="4C5D685A" w14:textId="76BCFBE4" w:rsidR="005C0CBA" w:rsidRPr="005C0CBA" w:rsidRDefault="005C0CBA" w:rsidP="005C0CBA">
            <w:pPr>
              <w:ind w:firstLine="0"/>
              <w:rPr>
                <w:sz w:val="24"/>
                <w:szCs w:val="24"/>
              </w:rPr>
            </w:pPr>
            <w:r w:rsidRPr="005C0CBA">
              <w:rPr>
                <w:sz w:val="24"/>
                <w:szCs w:val="24"/>
              </w:rPr>
              <w:t>## Ось Y маркера повернута на +90° (+</w:t>
            </w:r>
            <w:proofErr w:type="spellStart"/>
            <w:r w:rsidRPr="005C0CBA">
              <w:rPr>
                <w:sz w:val="24"/>
                <w:szCs w:val="24"/>
              </w:rPr>
              <w:t>pi</w:t>
            </w:r>
            <w:proofErr w:type="spellEnd"/>
            <w:r w:rsidRPr="005C0CBA">
              <w:rPr>
                <w:sz w:val="24"/>
                <w:szCs w:val="24"/>
              </w:rPr>
              <w:t>/2) относительно оси X маркера.</w:t>
            </w:r>
          </w:p>
          <w:p w14:paraId="606FB59C" w14:textId="7E544CE5" w:rsidR="005C0CBA" w:rsidRPr="009B2A76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psi =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marker_heading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-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math.pi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/ 2</w:t>
            </w:r>
          </w:p>
          <w:p w14:paraId="1F95C4EC" w14:textId="77777777" w:rsidR="005C0CBA" w:rsidRPr="009B2A76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</w:p>
          <w:p w14:paraId="38971B22" w14:textId="4FB063B5" w:rsidR="005C0CBA" w:rsidRPr="005C0CBA" w:rsidRDefault="005C0CBA" w:rsidP="005C0CBA">
            <w:pPr>
              <w:ind w:firstLine="0"/>
              <w:rPr>
                <w:sz w:val="24"/>
                <w:szCs w:val="24"/>
              </w:rPr>
            </w:pPr>
            <w:r w:rsidRPr="005C0CBA">
              <w:rPr>
                <w:sz w:val="24"/>
                <w:szCs w:val="24"/>
              </w:rPr>
              <w:t># 5. Поворот вектора скорости из поля в локальную систему робота</w:t>
            </w:r>
          </w:p>
          <w:p w14:paraId="17F8ABB0" w14:textId="3CEDFCA8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5C0CBA">
              <w:rPr>
                <w:sz w:val="24"/>
                <w:szCs w:val="24"/>
                <w:lang w:val="en-US"/>
              </w:rPr>
              <w:t>cos_psi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math.cos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>(psi)</w:t>
            </w:r>
          </w:p>
          <w:p w14:paraId="39DF4B97" w14:textId="11029413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5C0CBA">
              <w:rPr>
                <w:sz w:val="24"/>
                <w:szCs w:val="24"/>
                <w:lang w:val="en-US"/>
              </w:rPr>
              <w:t>sin_psi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math.sin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>(psi)</w:t>
            </w:r>
          </w:p>
          <w:p w14:paraId="4663B2BA" w14:textId="2AF7449E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5C0CBA">
              <w:rPr>
                <w:sz w:val="24"/>
                <w:szCs w:val="24"/>
                <w:lang w:val="en-US"/>
              </w:rPr>
              <w:t>Vx_robot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= 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Vx_field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*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cos_psi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Vy_field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*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sin_psi</w:t>
            </w:r>
            <w:proofErr w:type="spellEnd"/>
          </w:p>
          <w:p w14:paraId="763513EE" w14:textId="6B101F36" w:rsidR="005C0CBA" w:rsidRPr="005C0CBA" w:rsidRDefault="005C0CBA" w:rsidP="005C0CBA">
            <w:pPr>
              <w:ind w:firstLine="0"/>
              <w:rPr>
                <w:lang w:val="en-US"/>
              </w:rPr>
            </w:pPr>
            <w:proofErr w:type="spellStart"/>
            <w:r w:rsidRPr="005C0CBA">
              <w:rPr>
                <w:sz w:val="24"/>
                <w:szCs w:val="24"/>
                <w:lang w:val="en-US"/>
              </w:rPr>
              <w:t>Vy_robot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= -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Vx_field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*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sin_psi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Vy_field</w:t>
            </w:r>
            <w:proofErr w:type="spellEnd"/>
            <w:r w:rsidRPr="005C0CBA">
              <w:rPr>
                <w:sz w:val="24"/>
                <w:szCs w:val="24"/>
                <w:lang w:val="en-US"/>
              </w:rPr>
              <w:t xml:space="preserve"> * </w:t>
            </w:r>
            <w:proofErr w:type="spellStart"/>
            <w:r w:rsidRPr="005C0CBA">
              <w:rPr>
                <w:sz w:val="24"/>
                <w:szCs w:val="24"/>
                <w:lang w:val="en-US"/>
              </w:rPr>
              <w:t>cos_psi</w:t>
            </w:r>
            <w:proofErr w:type="spellEnd"/>
          </w:p>
        </w:tc>
      </w:tr>
    </w:tbl>
    <w:p w14:paraId="5997F491" w14:textId="77777777" w:rsidR="00B219BB" w:rsidRDefault="00B219BB" w:rsidP="00E02842">
      <w:pPr>
        <w:pStyle w:val="1"/>
      </w:pPr>
      <w:bookmarkStart w:id="9" w:name="_Toc232501276"/>
    </w:p>
    <w:p w14:paraId="2ECFB275" w14:textId="77777777" w:rsidR="00B219BB" w:rsidRDefault="00B219BB">
      <w:pPr>
        <w:spacing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155404C" w14:textId="358E4A93" w:rsidR="00E02842" w:rsidRDefault="00E02842" w:rsidP="00E02842">
      <w:pPr>
        <w:pStyle w:val="1"/>
      </w:pPr>
      <w:r w:rsidRPr="00E02842">
        <w:lastRenderedPageBreak/>
        <w:t>Проведение тестового заезда</w:t>
      </w:r>
      <w:bookmarkEnd w:id="9"/>
    </w:p>
    <w:p w14:paraId="76694E41" w14:textId="48C5FB70" w:rsidR="005C0CBA" w:rsidRDefault="005C0CBA" w:rsidP="005C0CBA">
      <w:r w:rsidRPr="005C0CBA">
        <w:t>На рисунке представлено изображение одного из успешных проездов, демонстрирующая работу всех компонентов системы в реальном времени.</w:t>
      </w:r>
    </w:p>
    <w:p w14:paraId="629CB040" w14:textId="699EA66A" w:rsidR="00B219BB" w:rsidRDefault="00B219BB" w:rsidP="005C0CBA">
      <w:r>
        <w:rPr>
          <w:noProof/>
        </w:rPr>
        <w:drawing>
          <wp:inline distT="0" distB="0" distL="0" distR="0" wp14:anchorId="4ACC8A70" wp14:editId="43EC018E">
            <wp:extent cx="5524993" cy="3806308"/>
            <wp:effectExtent l="0" t="0" r="0" b="3810"/>
            <wp:docPr id="605453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558" cy="3809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979859" w14:textId="090A0E6D" w:rsidR="005C0CBA" w:rsidRDefault="005C0CBA" w:rsidP="005C0CBA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E3BDE">
        <w:rPr>
          <w:noProof/>
        </w:rPr>
        <w:t>4</w:t>
      </w:r>
      <w:r>
        <w:fldChar w:fldCharType="end"/>
      </w:r>
      <w:r>
        <w:t xml:space="preserve"> – </w:t>
      </w:r>
      <w:r w:rsidRPr="005C0CBA">
        <w:t>Вид после успешного проезда траектории</w:t>
      </w:r>
    </w:p>
    <w:p w14:paraId="1A56A954" w14:textId="77777777" w:rsidR="006B35F7" w:rsidRDefault="006B35F7" w:rsidP="006B35F7">
      <w:r>
        <w:t>После завершения маршрута были автоматически рассчитаны метрики движения:</w:t>
      </w:r>
    </w:p>
    <w:p w14:paraId="09AAAAA6" w14:textId="093F3CCD" w:rsidR="006B35F7" w:rsidRPr="006B35F7" w:rsidRDefault="006B35F7" w:rsidP="006B35F7">
      <w:r>
        <w:t xml:space="preserve">Время прохождения </w:t>
      </w:r>
      <w:r>
        <w:t>маршрута:</w:t>
      </w:r>
      <w:r w:rsidRPr="006B35F7">
        <w:rPr>
          <w:lang w:val="en-US"/>
        </w:rPr>
        <w:t xml:space="preserve"> </w:t>
      </w:r>
      <w:r w:rsidRPr="006B35F7">
        <w:rPr>
          <w:lang w:val="en-US"/>
        </w:rPr>
        <w:t>28.03</w:t>
      </w:r>
      <w:r>
        <w:t xml:space="preserve"> с</w:t>
      </w:r>
    </w:p>
    <w:p w14:paraId="73615F72" w14:textId="557BBBB4" w:rsidR="006B35F7" w:rsidRDefault="006B35F7" w:rsidP="006B35F7">
      <w:r>
        <w:t xml:space="preserve">Планируемый путь: </w:t>
      </w:r>
      <w:r w:rsidRPr="006B35F7">
        <w:t>3</w:t>
      </w:r>
      <w:r>
        <w:t>,</w:t>
      </w:r>
      <w:r w:rsidRPr="006B35F7">
        <w:t>023</w:t>
      </w:r>
      <w:r>
        <w:t xml:space="preserve"> мм </w:t>
      </w:r>
      <w:r>
        <w:t>(длина глобального маршрута, построенного алгоритмом A*).</w:t>
      </w:r>
    </w:p>
    <w:p w14:paraId="79977AA4" w14:textId="1B2B12E7" w:rsidR="006B35F7" w:rsidRDefault="006B35F7" w:rsidP="006B35F7">
      <w:r>
        <w:t xml:space="preserve">Пройденный путь: </w:t>
      </w:r>
      <w:r w:rsidRPr="006B35F7">
        <w:t>3</w:t>
      </w:r>
      <w:r>
        <w:t>,</w:t>
      </w:r>
      <w:r w:rsidRPr="006B35F7">
        <w:t>027</w:t>
      </w:r>
      <w:r>
        <w:t xml:space="preserve"> м </w:t>
      </w:r>
      <w:r>
        <w:t>(фактическая длина траектории робота).</w:t>
      </w:r>
    </w:p>
    <w:p w14:paraId="4348EAE0" w14:textId="550FFA56" w:rsidR="006B35F7" w:rsidRDefault="006B35F7" w:rsidP="006B35F7">
      <w:r>
        <w:t>MSE:</w:t>
      </w:r>
      <w:r>
        <w:t xml:space="preserve"> </w:t>
      </w:r>
      <w:r w:rsidRPr="006B35F7">
        <w:t>438</w:t>
      </w:r>
      <w:r w:rsidRPr="006B35F7">
        <w:t>,</w:t>
      </w:r>
      <w:r w:rsidRPr="006B35F7">
        <w:t>01</w:t>
      </w:r>
      <w:r>
        <w:t xml:space="preserve"> мм</w:t>
      </w:r>
      <w:r w:rsidRPr="006B35F7">
        <w:rPr>
          <w:vertAlign w:val="superscript"/>
        </w:rPr>
        <w:t>2</w:t>
      </w:r>
      <w:r>
        <w:t xml:space="preserve"> (среднеквадратичное отклонение траектории от запланированного пути).</w:t>
      </w:r>
    </w:p>
    <w:p w14:paraId="5A05E3C0" w14:textId="08D8ABCB" w:rsidR="005C0CBA" w:rsidRDefault="006B35F7" w:rsidP="006B35F7">
      <w:pPr>
        <w:rPr>
          <w:lang w:val="en-US"/>
        </w:rPr>
      </w:pPr>
      <w:r w:rsidRPr="006B35F7">
        <w:rPr>
          <w:lang w:val="en-US"/>
        </w:rPr>
        <w:t>R</w:t>
      </w:r>
      <w:r w:rsidRPr="006B35F7">
        <w:t xml:space="preserve">²: </w:t>
      </w:r>
      <w:r>
        <w:t>0</w:t>
      </w:r>
      <w:r>
        <w:rPr>
          <w:lang w:val="en-US"/>
        </w:rPr>
        <w:t>,</w:t>
      </w:r>
      <w:r>
        <w:t>9989</w:t>
      </w:r>
      <w:r w:rsidRPr="006B35F7">
        <w:t xml:space="preserve"> </w:t>
      </w:r>
      <w:r w:rsidRPr="006B35F7">
        <w:t>(</w:t>
      </w:r>
      <w:r>
        <w:t>коэффициент</w:t>
      </w:r>
      <w:r w:rsidRPr="006B35F7">
        <w:t xml:space="preserve"> </w:t>
      </w:r>
      <w:r>
        <w:t>детерминации</w:t>
      </w:r>
      <w:r w:rsidRPr="006B35F7">
        <w:t>).</w:t>
      </w:r>
    </w:p>
    <w:p w14:paraId="401292C9" w14:textId="4CCA465A" w:rsidR="006B35F7" w:rsidRPr="006B35F7" w:rsidRDefault="006B35F7" w:rsidP="006B35F7">
      <w:r w:rsidRPr="006B35F7">
        <w:lastRenderedPageBreak/>
        <w:t>Фактически пройденный путь практически совпадает с плановым, среднеквадратичное отклонение составляет 438 мм²</w:t>
      </w:r>
      <w:r w:rsidRPr="006B35F7">
        <w:t xml:space="preserve">, </w:t>
      </w:r>
      <w:r w:rsidRPr="006B35F7">
        <w:t xml:space="preserve">а коэффициент детерминации </w:t>
      </w:r>
      <w:r w:rsidRPr="006B35F7">
        <w:rPr>
          <w:lang w:val="en-US"/>
        </w:rPr>
        <w:t>R</w:t>
      </w:r>
      <w:r w:rsidRPr="006B35F7">
        <w:t xml:space="preserve">² близок к единице. Это говорит о том, что алгоритмом езды по упреждённой точки и алгоритмом </w:t>
      </w:r>
      <w:r w:rsidRPr="006B35F7">
        <w:rPr>
          <w:lang w:val="en-US"/>
        </w:rPr>
        <w:t>A</w:t>
      </w:r>
      <w:r w:rsidRPr="006B35F7">
        <w:t>* обеспечивает стабильное и точное движение робота по заданной траектории.</w:t>
      </w:r>
    </w:p>
    <w:p w14:paraId="342EFA3E" w14:textId="7E27DAE8" w:rsidR="004D1800" w:rsidRDefault="00AA2F5C" w:rsidP="00AA2F5C">
      <w:pPr>
        <w:pStyle w:val="1"/>
      </w:pPr>
      <w:bookmarkStart w:id="10" w:name="_Toc232501277"/>
      <w:r>
        <w:t>Вывод</w:t>
      </w:r>
      <w:bookmarkEnd w:id="10"/>
    </w:p>
    <w:p w14:paraId="3F1EF68C" w14:textId="77777777" w:rsidR="005C0CBA" w:rsidRDefault="005C0CBA" w:rsidP="005C0CBA">
      <w:r>
        <w:t xml:space="preserve">В результате выполнения лабораторной работы была реализована система автономной навигации мобильного робота Robotino в замкнутой рабочей области с известными статическими препятствиями. Для распознавания препятствий и робота используется видеопоток с камеры, расположенной над полем. В качестве планировщика маршрута был интегрирован A*, который позволяет при планировании пути избегать препятствия. По результатам проезда была достигнута высокая точность следования траектории. </w:t>
      </w:r>
    </w:p>
    <w:p w14:paraId="21E521EB" w14:textId="62F8D6CB" w:rsidR="005C0CBA" w:rsidRDefault="005C0CBA" w:rsidP="005C0CBA">
      <w:proofErr w:type="spellStart"/>
      <w:r>
        <w:t>GitHub</w:t>
      </w:r>
      <w:proofErr w:type="spellEnd"/>
      <w:r>
        <w:t>-репозиторий с программным кодом и файлом “README.md” расположен по ссылке</w:t>
      </w:r>
      <w:r w:rsidR="00AE3AF9">
        <w:t xml:space="preserve"> </w:t>
      </w:r>
    </w:p>
    <w:p w14:paraId="7AFB1E0E" w14:textId="6E52EBAA" w:rsidR="005C0CBA" w:rsidRPr="005C0CBA" w:rsidRDefault="005C0CBA" w:rsidP="005C0CBA">
      <w:r>
        <w:t>Поставленные цели лабораторной работы были достигнуты.</w:t>
      </w:r>
    </w:p>
    <w:sectPr w:rsidR="005C0CBA" w:rsidRPr="005C0CBA" w:rsidSect="00DD683D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85D67" w14:textId="77777777" w:rsidR="00FD1C70" w:rsidRDefault="00FD1C70" w:rsidP="00DD683D">
      <w:pPr>
        <w:spacing w:after="0" w:line="240" w:lineRule="auto"/>
      </w:pPr>
      <w:r>
        <w:separator/>
      </w:r>
    </w:p>
  </w:endnote>
  <w:endnote w:type="continuationSeparator" w:id="0">
    <w:p w14:paraId="55B25DA7" w14:textId="77777777" w:rsidR="00FD1C70" w:rsidRDefault="00FD1C70" w:rsidP="00DD68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36779894"/>
      <w:docPartObj>
        <w:docPartGallery w:val="Page Numbers (Bottom of Page)"/>
        <w:docPartUnique/>
      </w:docPartObj>
    </w:sdtPr>
    <w:sdtEndPr>
      <w:rPr>
        <w:rFonts w:cs="Arial"/>
      </w:rPr>
    </w:sdtEndPr>
    <w:sdtContent>
      <w:p w14:paraId="7767A62E" w14:textId="77777777" w:rsidR="00DD683D" w:rsidRPr="00DD683D" w:rsidRDefault="00DD683D">
        <w:pPr>
          <w:pStyle w:val="af0"/>
          <w:jc w:val="center"/>
          <w:rPr>
            <w:rFonts w:cs="Arial"/>
          </w:rPr>
        </w:pPr>
        <w:r w:rsidRPr="00DD683D">
          <w:rPr>
            <w:rFonts w:cs="Arial"/>
          </w:rPr>
          <w:fldChar w:fldCharType="begin"/>
        </w:r>
        <w:r w:rsidRPr="00DD683D">
          <w:rPr>
            <w:rFonts w:cs="Arial"/>
          </w:rPr>
          <w:instrText>PAGE   \* MERGEFORMAT</w:instrText>
        </w:r>
        <w:r w:rsidRPr="00DD683D">
          <w:rPr>
            <w:rFonts w:cs="Arial"/>
          </w:rPr>
          <w:fldChar w:fldCharType="separate"/>
        </w:r>
        <w:r w:rsidRPr="00DD683D">
          <w:rPr>
            <w:rFonts w:cs="Arial"/>
          </w:rPr>
          <w:t>2</w:t>
        </w:r>
        <w:r w:rsidRPr="00DD683D">
          <w:rPr>
            <w:rFonts w:cs="Arial"/>
          </w:rPr>
          <w:fldChar w:fldCharType="end"/>
        </w:r>
      </w:p>
    </w:sdtContent>
  </w:sdt>
  <w:p w14:paraId="5E5F39F4" w14:textId="77777777" w:rsidR="00DD683D" w:rsidRDefault="00DD683D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E0A32" w14:textId="77777777" w:rsidR="00EF3AC2" w:rsidRPr="00EF3AC2" w:rsidRDefault="00EF3AC2" w:rsidP="00EF3AC2">
    <w:pPr>
      <w:spacing w:line="259" w:lineRule="auto"/>
      <w:ind w:firstLine="0"/>
      <w:jc w:val="center"/>
      <w:rPr>
        <w:rFonts w:cs="Arial"/>
        <w:szCs w:val="24"/>
      </w:rPr>
    </w:pPr>
    <w:r w:rsidRPr="00E810EF">
      <w:rPr>
        <w:rFonts w:cs="Arial"/>
        <w:szCs w:val="24"/>
      </w:rPr>
      <w:t>Томск – 202</w:t>
    </w:r>
    <w:r>
      <w:rPr>
        <w:rFonts w:cs="Arial"/>
        <w:szCs w:val="24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0F32F" w14:textId="77777777" w:rsidR="00FD1C70" w:rsidRDefault="00FD1C70" w:rsidP="00DD683D">
      <w:pPr>
        <w:spacing w:after="0" w:line="240" w:lineRule="auto"/>
      </w:pPr>
      <w:r>
        <w:separator/>
      </w:r>
    </w:p>
  </w:footnote>
  <w:footnote w:type="continuationSeparator" w:id="0">
    <w:p w14:paraId="53975C52" w14:textId="77777777" w:rsidR="00FD1C70" w:rsidRDefault="00FD1C70" w:rsidP="00DD683D">
      <w:pPr>
        <w:spacing w:after="0" w:line="240" w:lineRule="auto"/>
      </w:pPr>
      <w:r>
        <w:continuationSeparator/>
      </w:r>
    </w:p>
  </w:footnote>
  <w:footnote w:id="1">
    <w:p w14:paraId="4A8882D4" w14:textId="14D62E3F" w:rsidR="00397DC1" w:rsidRPr="00397DC1" w:rsidRDefault="00397DC1">
      <w:pPr>
        <w:pStyle w:val="af5"/>
      </w:pPr>
      <w:r>
        <w:rPr>
          <w:rStyle w:val="af7"/>
        </w:rPr>
        <w:footnoteRef/>
      </w:r>
      <w:r>
        <w:t xml:space="preserve"> </w:t>
      </w:r>
      <w:r>
        <w:rPr>
          <w:lang w:val="en-US"/>
        </w:rPr>
        <w:t>HSV</w:t>
      </w:r>
      <w:r>
        <w:t xml:space="preserve"> </w:t>
      </w:r>
      <w:proofErr w:type="spellStart"/>
      <w:r w:rsidRPr="00397DC1">
        <w:rPr>
          <w:lang w:val="en-US"/>
        </w:rPr>
        <w:t>HSV</w:t>
      </w:r>
      <w:proofErr w:type="spellEnd"/>
      <w:r w:rsidRPr="00397DC1">
        <w:t xml:space="preserve"> (англ. </w:t>
      </w:r>
      <w:r w:rsidRPr="00397DC1">
        <w:rPr>
          <w:lang w:val="en-US"/>
        </w:rPr>
        <w:t>Hue</w:t>
      </w:r>
      <w:r w:rsidRPr="00397DC1">
        <w:t xml:space="preserve">, </w:t>
      </w:r>
      <w:r w:rsidRPr="00397DC1">
        <w:rPr>
          <w:lang w:val="en-US"/>
        </w:rPr>
        <w:t>Saturation</w:t>
      </w:r>
      <w:r w:rsidRPr="00397DC1">
        <w:t xml:space="preserve">, </w:t>
      </w:r>
      <w:r w:rsidRPr="00397DC1">
        <w:rPr>
          <w:lang w:val="en-US"/>
        </w:rPr>
        <w:t>Value</w:t>
      </w:r>
      <w:r w:rsidRPr="00397DC1">
        <w:t xml:space="preserve"> — тон, насыщенность, значение) — цветовая модель</w:t>
      </w:r>
      <w:r>
        <w:t>,</w:t>
      </w:r>
      <w:r w:rsidR="00C22DE8">
        <w:t xml:space="preserve"> </w:t>
      </w:r>
      <w:r>
        <w:t xml:space="preserve">в </w:t>
      </w:r>
      <w:r w:rsidRPr="00397DC1">
        <w:t>которой координатами цвета являются</w:t>
      </w:r>
      <w:r>
        <w:t xml:space="preserve">: </w:t>
      </w:r>
      <w:r w:rsidRPr="00397DC1">
        <w:t>цветовой тон</w:t>
      </w:r>
      <w:r>
        <w:t xml:space="preserve">, </w:t>
      </w:r>
      <w:r w:rsidRPr="00397DC1">
        <w:t>насыщенность</w:t>
      </w:r>
      <w:r>
        <w:t xml:space="preserve"> и яркость</w:t>
      </w:r>
      <w:r w:rsidR="00C22DE8"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E746D"/>
    <w:multiLevelType w:val="hybridMultilevel"/>
    <w:tmpl w:val="72AEEF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7B36416"/>
    <w:multiLevelType w:val="hybridMultilevel"/>
    <w:tmpl w:val="77FC9374"/>
    <w:lvl w:ilvl="0" w:tplc="906847E4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541EEC"/>
    <w:multiLevelType w:val="hybridMultilevel"/>
    <w:tmpl w:val="B04C04C2"/>
    <w:lvl w:ilvl="0" w:tplc="7E6C5A4C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56B0229"/>
    <w:multiLevelType w:val="hybridMultilevel"/>
    <w:tmpl w:val="B09E46E8"/>
    <w:lvl w:ilvl="0" w:tplc="B442F01E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8460ABA"/>
    <w:multiLevelType w:val="hybridMultilevel"/>
    <w:tmpl w:val="A86E28F6"/>
    <w:lvl w:ilvl="0" w:tplc="ADC25DF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1F76011"/>
    <w:multiLevelType w:val="hybridMultilevel"/>
    <w:tmpl w:val="51EE92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25D3AD7"/>
    <w:multiLevelType w:val="hybridMultilevel"/>
    <w:tmpl w:val="14AA159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5CB506D"/>
    <w:multiLevelType w:val="hybridMultilevel"/>
    <w:tmpl w:val="C9208E5C"/>
    <w:lvl w:ilvl="0" w:tplc="E51885CA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C2B4019"/>
    <w:multiLevelType w:val="hybridMultilevel"/>
    <w:tmpl w:val="8430C2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57675589">
    <w:abstractNumId w:val="6"/>
  </w:num>
  <w:num w:numId="2" w16cid:durableId="376467509">
    <w:abstractNumId w:val="8"/>
  </w:num>
  <w:num w:numId="3" w16cid:durableId="1507747208">
    <w:abstractNumId w:val="5"/>
  </w:num>
  <w:num w:numId="4" w16cid:durableId="1488740629">
    <w:abstractNumId w:val="2"/>
  </w:num>
  <w:num w:numId="5" w16cid:durableId="1599560206">
    <w:abstractNumId w:val="0"/>
  </w:num>
  <w:num w:numId="6" w16cid:durableId="1284144615">
    <w:abstractNumId w:val="4"/>
  </w:num>
  <w:num w:numId="7" w16cid:durableId="1600602993">
    <w:abstractNumId w:val="1"/>
  </w:num>
  <w:num w:numId="8" w16cid:durableId="460466194">
    <w:abstractNumId w:val="3"/>
  </w:num>
  <w:num w:numId="9" w16cid:durableId="1993232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292"/>
    <w:rsid w:val="000031B7"/>
    <w:rsid w:val="00035B22"/>
    <w:rsid w:val="00054165"/>
    <w:rsid w:val="000A39E4"/>
    <w:rsid w:val="000B08B1"/>
    <w:rsid w:val="000B1042"/>
    <w:rsid w:val="001170C3"/>
    <w:rsid w:val="00153F59"/>
    <w:rsid w:val="00157402"/>
    <w:rsid w:val="001A020F"/>
    <w:rsid w:val="0025118D"/>
    <w:rsid w:val="00265D2C"/>
    <w:rsid w:val="003569E1"/>
    <w:rsid w:val="0039182C"/>
    <w:rsid w:val="00397DC1"/>
    <w:rsid w:val="003B1E15"/>
    <w:rsid w:val="003C41A5"/>
    <w:rsid w:val="004B7A4E"/>
    <w:rsid w:val="004C6303"/>
    <w:rsid w:val="004D1800"/>
    <w:rsid w:val="00591072"/>
    <w:rsid w:val="005973A2"/>
    <w:rsid w:val="005C0CBA"/>
    <w:rsid w:val="005C40CE"/>
    <w:rsid w:val="005E5086"/>
    <w:rsid w:val="005F72C6"/>
    <w:rsid w:val="00620E3E"/>
    <w:rsid w:val="006238C4"/>
    <w:rsid w:val="00631486"/>
    <w:rsid w:val="00681A37"/>
    <w:rsid w:val="006B35F7"/>
    <w:rsid w:val="006F41E7"/>
    <w:rsid w:val="0070548A"/>
    <w:rsid w:val="00732E9A"/>
    <w:rsid w:val="00762DC8"/>
    <w:rsid w:val="00786C15"/>
    <w:rsid w:val="007B238B"/>
    <w:rsid w:val="007F2441"/>
    <w:rsid w:val="007F2FAE"/>
    <w:rsid w:val="008023A0"/>
    <w:rsid w:val="0081395A"/>
    <w:rsid w:val="00847101"/>
    <w:rsid w:val="008941F8"/>
    <w:rsid w:val="008C4FC9"/>
    <w:rsid w:val="008E7F17"/>
    <w:rsid w:val="0092796A"/>
    <w:rsid w:val="00943177"/>
    <w:rsid w:val="00946BA6"/>
    <w:rsid w:val="00955D31"/>
    <w:rsid w:val="009B27A6"/>
    <w:rsid w:val="009B2A76"/>
    <w:rsid w:val="009E3BDE"/>
    <w:rsid w:val="009F5F7C"/>
    <w:rsid w:val="00A63D27"/>
    <w:rsid w:val="00AA2F5C"/>
    <w:rsid w:val="00AA7125"/>
    <w:rsid w:val="00AB6633"/>
    <w:rsid w:val="00AD7274"/>
    <w:rsid w:val="00AE3AF9"/>
    <w:rsid w:val="00B219BB"/>
    <w:rsid w:val="00B22ACE"/>
    <w:rsid w:val="00BA455E"/>
    <w:rsid w:val="00BB1A16"/>
    <w:rsid w:val="00BB68E2"/>
    <w:rsid w:val="00BE2E7F"/>
    <w:rsid w:val="00C22DE8"/>
    <w:rsid w:val="00D04E3A"/>
    <w:rsid w:val="00D47B0D"/>
    <w:rsid w:val="00D632E2"/>
    <w:rsid w:val="00D65C58"/>
    <w:rsid w:val="00D67292"/>
    <w:rsid w:val="00D73F0D"/>
    <w:rsid w:val="00D86F6D"/>
    <w:rsid w:val="00DA0FE9"/>
    <w:rsid w:val="00DA184A"/>
    <w:rsid w:val="00DD683D"/>
    <w:rsid w:val="00E02842"/>
    <w:rsid w:val="00E104E1"/>
    <w:rsid w:val="00E31E56"/>
    <w:rsid w:val="00E3551D"/>
    <w:rsid w:val="00E70503"/>
    <w:rsid w:val="00E810EF"/>
    <w:rsid w:val="00ED587C"/>
    <w:rsid w:val="00EF3AC2"/>
    <w:rsid w:val="00F71EA1"/>
    <w:rsid w:val="00F8270B"/>
    <w:rsid w:val="00F932CB"/>
    <w:rsid w:val="00FA3C53"/>
    <w:rsid w:val="00FD1C70"/>
    <w:rsid w:val="00FF6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3F286"/>
  <w15:chartTrackingRefBased/>
  <w15:docId w15:val="{F471AFFE-A006-4D99-9E74-D7618CEEA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3AC2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B08B1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A2F5C"/>
    <w:pPr>
      <w:keepNext/>
      <w:keepLines/>
      <w:spacing w:before="40" w:after="0"/>
      <w:outlineLvl w:val="1"/>
    </w:pPr>
    <w:rPr>
      <w:rFonts w:eastAsiaTheme="majorEastAsia" w:cstheme="majorBidi"/>
      <w:i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40CE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796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796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796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796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796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796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B08B1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0B08B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AA2F5C"/>
    <w:rPr>
      <w:rFonts w:ascii="Times New Roman" w:eastAsiaTheme="majorEastAsia" w:hAnsi="Times New Roman" w:cstheme="majorBidi"/>
      <w:i/>
      <w:color w:val="000000" w:themeColor="text1"/>
      <w:sz w:val="28"/>
      <w:szCs w:val="26"/>
    </w:rPr>
  </w:style>
  <w:style w:type="paragraph" w:styleId="a4">
    <w:name w:val="Subtitle"/>
    <w:basedOn w:val="a"/>
    <w:next w:val="a"/>
    <w:link w:val="a5"/>
    <w:uiPriority w:val="11"/>
    <w:qFormat/>
    <w:rsid w:val="000B08B1"/>
    <w:pPr>
      <w:numPr>
        <w:ilvl w:val="1"/>
      </w:numPr>
      <w:ind w:left="709" w:firstLine="709"/>
    </w:pPr>
    <w:rPr>
      <w:rFonts w:eastAsiaTheme="minorEastAsia"/>
      <w:color w:val="000000" w:themeColor="text1"/>
      <w:spacing w:val="15"/>
    </w:rPr>
  </w:style>
  <w:style w:type="character" w:customStyle="1" w:styleId="a5">
    <w:name w:val="Подзаголовок Знак"/>
    <w:basedOn w:val="a0"/>
    <w:link w:val="a4"/>
    <w:uiPriority w:val="11"/>
    <w:rsid w:val="000B08B1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30">
    <w:name w:val="Заголовок 3 Знак"/>
    <w:basedOn w:val="a0"/>
    <w:link w:val="3"/>
    <w:uiPriority w:val="9"/>
    <w:semiHidden/>
    <w:rsid w:val="005C40CE"/>
    <w:rPr>
      <w:rFonts w:ascii="Arial" w:eastAsiaTheme="majorEastAsia" w:hAnsi="Arial" w:cstheme="majorBidi"/>
      <w:color w:val="000000" w:themeColor="text1"/>
      <w:sz w:val="24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796A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2796A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2796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2796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2796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2796A"/>
    <w:rPr>
      <w:rFonts w:eastAsiaTheme="majorEastAsia" w:cstheme="majorBidi"/>
      <w:color w:val="272727" w:themeColor="text1" w:themeTint="D8"/>
      <w:sz w:val="28"/>
    </w:rPr>
  </w:style>
  <w:style w:type="paragraph" w:styleId="a6">
    <w:name w:val="Title"/>
    <w:basedOn w:val="a"/>
    <w:next w:val="a"/>
    <w:link w:val="a7"/>
    <w:uiPriority w:val="10"/>
    <w:qFormat/>
    <w:rsid w:val="0092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92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21">
    <w:name w:val="Quote"/>
    <w:basedOn w:val="a"/>
    <w:next w:val="a"/>
    <w:link w:val="22"/>
    <w:uiPriority w:val="29"/>
    <w:qFormat/>
    <w:rsid w:val="0092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796A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1170C3"/>
    <w:pPr>
      <w:contextualSpacing/>
    </w:pPr>
  </w:style>
  <w:style w:type="character" w:styleId="a9">
    <w:name w:val="Intense Emphasis"/>
    <w:basedOn w:val="a0"/>
    <w:uiPriority w:val="21"/>
    <w:qFormat/>
    <w:rsid w:val="0092796A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9279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92796A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92796A"/>
    <w:rPr>
      <w:b/>
      <w:bCs/>
      <w:smallCaps/>
      <w:color w:val="2F5496" w:themeColor="accent1" w:themeShade="BF"/>
      <w:spacing w:val="5"/>
    </w:rPr>
  </w:style>
  <w:style w:type="table" w:styleId="ad">
    <w:name w:val="Table Grid"/>
    <w:basedOn w:val="a1"/>
    <w:uiPriority w:val="39"/>
    <w:rsid w:val="0092796A"/>
    <w:pPr>
      <w:spacing w:after="0" w:line="24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DD683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DD683D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DD683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DD683D"/>
    <w:rPr>
      <w:rFonts w:ascii="Times New Roman" w:hAnsi="Times New Roman"/>
      <w:sz w:val="28"/>
    </w:rPr>
  </w:style>
  <w:style w:type="paragraph" w:styleId="af2">
    <w:name w:val="TOC Heading"/>
    <w:basedOn w:val="1"/>
    <w:next w:val="a"/>
    <w:uiPriority w:val="39"/>
    <w:unhideWhenUsed/>
    <w:qFormat/>
    <w:rsid w:val="004D1800"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A39E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A39E4"/>
    <w:pPr>
      <w:spacing w:after="100"/>
      <w:ind w:left="240"/>
    </w:pPr>
  </w:style>
  <w:style w:type="character" w:styleId="af3">
    <w:name w:val="Hyperlink"/>
    <w:basedOn w:val="a0"/>
    <w:uiPriority w:val="99"/>
    <w:unhideWhenUsed/>
    <w:rsid w:val="000A39E4"/>
    <w:rPr>
      <w:color w:val="0563C1" w:themeColor="hyperlink"/>
      <w:u w:val="single"/>
    </w:rPr>
  </w:style>
  <w:style w:type="paragraph" w:styleId="af4">
    <w:name w:val="caption"/>
    <w:basedOn w:val="a"/>
    <w:next w:val="a"/>
    <w:uiPriority w:val="35"/>
    <w:unhideWhenUsed/>
    <w:qFormat/>
    <w:rsid w:val="00AB6633"/>
    <w:pPr>
      <w:spacing w:after="200" w:line="240" w:lineRule="auto"/>
      <w:jc w:val="center"/>
    </w:pPr>
    <w:rPr>
      <w:iCs/>
      <w:color w:val="000000" w:themeColor="text1"/>
      <w:szCs w:val="18"/>
    </w:rPr>
  </w:style>
  <w:style w:type="paragraph" w:styleId="af5">
    <w:name w:val="footnote text"/>
    <w:basedOn w:val="a"/>
    <w:link w:val="af6"/>
    <w:uiPriority w:val="99"/>
    <w:semiHidden/>
    <w:unhideWhenUsed/>
    <w:rsid w:val="00397DC1"/>
    <w:pPr>
      <w:spacing w:after="0" w:line="240" w:lineRule="auto"/>
    </w:pPr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397DC1"/>
    <w:rPr>
      <w:rFonts w:ascii="Times New Roman" w:hAnsi="Times New Roman"/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397DC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Documents\&#1053;&#1072;&#1089;&#1090;&#1088;&#1072;&#1080;&#1074;&#1072;&#1077;&#1084;&#1099;&#1077;%20&#1096;&#1072;&#1073;&#1083;&#1086;&#1085;&#1099;%20Office\&#1058;&#1055;&#1059;_&#1051;&#104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D1D1F4-07E2-4379-AD0A-52A7460C5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ТПУ_ЛБ.dotx</Template>
  <TotalTime>141</TotalTime>
  <Pages>11</Pages>
  <Words>1673</Words>
  <Characters>9537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Алекей Лащёнов</cp:lastModifiedBy>
  <cp:revision>27</cp:revision>
  <dcterms:created xsi:type="dcterms:W3CDTF">2026-06-13T04:11:00Z</dcterms:created>
  <dcterms:modified xsi:type="dcterms:W3CDTF">2026-06-16T04:30:00Z</dcterms:modified>
</cp:coreProperties>
</file>