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DB6AE" w14:textId="34553574" w:rsidR="00997782" w:rsidRPr="00CA1E9B" w:rsidRDefault="00CA1E9B" w:rsidP="008C228F">
      <w:pPr>
        <w:spacing w:line="360" w:lineRule="auto"/>
        <w:jc w:val="both"/>
        <w:rPr>
          <w:rFonts w:asciiTheme="majorBidi" w:hAnsiTheme="majorBidi" w:cstheme="majorBidi"/>
          <w:color w:val="000000"/>
          <w:sz w:val="24"/>
          <w:szCs w:val="24"/>
        </w:rPr>
      </w:pPr>
      <w:r w:rsidRPr="00CA1E9B">
        <w:rPr>
          <w:rFonts w:asciiTheme="majorBidi" w:hAnsiTheme="majorBidi" w:cstheme="majorBidi"/>
          <w:color w:val="000000"/>
          <w:sz w:val="24"/>
          <w:szCs w:val="24"/>
        </w:rPr>
        <w:t>The Abolishment of UPSR and PT3: The Impacts to Our Education System</w:t>
      </w:r>
    </w:p>
    <w:p w14:paraId="6E780652" w14:textId="4914CB51" w:rsidR="005241A6" w:rsidRDefault="00CA1E9B" w:rsidP="0008418D">
      <w:pPr>
        <w:pStyle w:val="NormalWeb"/>
        <w:spacing w:line="360" w:lineRule="auto"/>
        <w:ind w:firstLine="720"/>
        <w:jc w:val="both"/>
      </w:pPr>
      <w:r>
        <w:t xml:space="preserve">The </w:t>
      </w:r>
      <w:r w:rsidRPr="006E4CC9">
        <w:rPr>
          <w:b/>
          <w:bCs/>
        </w:rPr>
        <w:t>COVID-19</w:t>
      </w:r>
      <w:r>
        <w:t xml:space="preserve"> pandemic served as an inflection point for countless societal systems, and Malaysia's education sector was no exception. Amidst the unprecedented disruption wrought by the health crisis, the government made the momentous decision to </w:t>
      </w:r>
      <w:r w:rsidR="00B709F0">
        <w:t>cancel</w:t>
      </w:r>
      <w:r>
        <w:t xml:space="preserve"> two cornerstone assessments—the </w:t>
      </w:r>
      <w:proofErr w:type="spellStart"/>
      <w:r w:rsidRPr="0073629A">
        <w:rPr>
          <w:b/>
          <w:bCs/>
        </w:rPr>
        <w:t>Ujian</w:t>
      </w:r>
      <w:proofErr w:type="spellEnd"/>
      <w:r w:rsidRPr="0073629A">
        <w:rPr>
          <w:b/>
          <w:bCs/>
        </w:rPr>
        <w:t xml:space="preserve"> </w:t>
      </w:r>
      <w:proofErr w:type="spellStart"/>
      <w:r w:rsidRPr="0073629A">
        <w:rPr>
          <w:b/>
          <w:bCs/>
        </w:rPr>
        <w:t>Penilaian</w:t>
      </w:r>
      <w:proofErr w:type="spellEnd"/>
      <w:r w:rsidRPr="0073629A">
        <w:rPr>
          <w:b/>
          <w:bCs/>
        </w:rPr>
        <w:t xml:space="preserve"> </w:t>
      </w:r>
      <w:proofErr w:type="spellStart"/>
      <w:r w:rsidRPr="0073629A">
        <w:rPr>
          <w:b/>
          <w:bCs/>
        </w:rPr>
        <w:t>Sekolah</w:t>
      </w:r>
      <w:proofErr w:type="spellEnd"/>
      <w:r w:rsidRPr="0073629A">
        <w:rPr>
          <w:b/>
          <w:bCs/>
        </w:rPr>
        <w:t xml:space="preserve"> </w:t>
      </w:r>
      <w:proofErr w:type="spellStart"/>
      <w:r w:rsidRPr="0073629A">
        <w:rPr>
          <w:b/>
          <w:bCs/>
        </w:rPr>
        <w:t>Rendah</w:t>
      </w:r>
      <w:proofErr w:type="spellEnd"/>
      <w:r w:rsidRPr="0073629A">
        <w:rPr>
          <w:b/>
          <w:bCs/>
        </w:rPr>
        <w:t xml:space="preserve"> (UPSR)</w:t>
      </w:r>
      <w:r>
        <w:t xml:space="preserve"> and </w:t>
      </w:r>
      <w:proofErr w:type="spellStart"/>
      <w:r w:rsidRPr="0073629A">
        <w:rPr>
          <w:b/>
          <w:bCs/>
        </w:rPr>
        <w:t>Pentaksiran</w:t>
      </w:r>
      <w:proofErr w:type="spellEnd"/>
      <w:r w:rsidRPr="0073629A">
        <w:rPr>
          <w:b/>
          <w:bCs/>
        </w:rPr>
        <w:t xml:space="preserve"> </w:t>
      </w:r>
      <w:proofErr w:type="spellStart"/>
      <w:r w:rsidRPr="0073629A">
        <w:rPr>
          <w:b/>
          <w:bCs/>
        </w:rPr>
        <w:t>Tingkatan</w:t>
      </w:r>
      <w:proofErr w:type="spellEnd"/>
      <w:r w:rsidRPr="0073629A">
        <w:rPr>
          <w:b/>
          <w:bCs/>
        </w:rPr>
        <w:t xml:space="preserve"> 3 (PT3)</w:t>
      </w:r>
      <w:r w:rsidR="00BD5C6F">
        <w:t xml:space="preserve">, back in 2021. </w:t>
      </w:r>
      <w:r w:rsidR="00BD5C6F" w:rsidRPr="00D0622A">
        <w:rPr>
          <w:rFonts w:asciiTheme="majorBidi" w:hAnsiTheme="majorBidi" w:cstheme="majorBidi"/>
          <w:b/>
          <w:bCs/>
          <w:i/>
          <w:iCs/>
          <w:color w:val="000000" w:themeColor="text1"/>
          <w:shd w:val="clear" w:color="auto" w:fill="FFFFFF"/>
        </w:rPr>
        <w:t>"Furthermore, the outbreak of Covid-19 in the country is not fully contained yet,"</w:t>
      </w:r>
      <w:r w:rsidR="00BD5C6F" w:rsidRPr="0073629A">
        <w:rPr>
          <w:rFonts w:asciiTheme="majorBidi" w:hAnsiTheme="majorBidi" w:cstheme="majorBidi"/>
          <w:color w:val="000000" w:themeColor="text1"/>
          <w:shd w:val="clear" w:color="auto" w:fill="FFFFFF"/>
        </w:rPr>
        <w:t xml:space="preserve"> a statement by the </w:t>
      </w:r>
      <w:r w:rsidR="00FD1A80" w:rsidRPr="00FD1A80">
        <w:rPr>
          <w:rFonts w:asciiTheme="majorBidi" w:hAnsiTheme="majorBidi" w:cstheme="majorBidi"/>
          <w:b/>
          <w:bCs/>
          <w:color w:val="000000" w:themeColor="text1"/>
          <w:shd w:val="clear" w:color="auto" w:fill="FFFFFF"/>
        </w:rPr>
        <w:t>F</w:t>
      </w:r>
      <w:r w:rsidR="00BD5C6F" w:rsidRPr="00FD1A80">
        <w:rPr>
          <w:rFonts w:asciiTheme="majorBidi" w:hAnsiTheme="majorBidi" w:cstheme="majorBidi"/>
          <w:b/>
          <w:bCs/>
          <w:color w:val="000000" w:themeColor="text1"/>
          <w:shd w:val="clear" w:color="auto" w:fill="FFFFFF"/>
        </w:rPr>
        <w:t>ormer</w:t>
      </w:r>
      <w:r w:rsidR="00BD5C6F" w:rsidRPr="0073629A">
        <w:rPr>
          <w:rFonts w:asciiTheme="majorBidi" w:hAnsiTheme="majorBidi" w:cstheme="majorBidi"/>
          <w:color w:val="000000" w:themeColor="text1"/>
          <w:shd w:val="clear" w:color="auto" w:fill="FFFFFF"/>
        </w:rPr>
        <w:t xml:space="preserve"> </w:t>
      </w:r>
      <w:r w:rsidR="00BD5C6F" w:rsidRPr="00FD1A80">
        <w:rPr>
          <w:rFonts w:asciiTheme="majorBidi" w:hAnsiTheme="majorBidi" w:cstheme="majorBidi"/>
          <w:b/>
          <w:bCs/>
          <w:color w:val="000000" w:themeColor="text1"/>
          <w:shd w:val="clear" w:color="auto" w:fill="FFFFFF"/>
        </w:rPr>
        <w:t xml:space="preserve">Senior Minister Education, Datuk </w:t>
      </w:r>
      <w:proofErr w:type="spellStart"/>
      <w:r w:rsidR="00BD5C6F" w:rsidRPr="00FD1A80">
        <w:rPr>
          <w:rFonts w:asciiTheme="majorBidi" w:hAnsiTheme="majorBidi" w:cstheme="majorBidi"/>
          <w:b/>
          <w:bCs/>
          <w:color w:val="000000" w:themeColor="text1"/>
          <w:shd w:val="clear" w:color="auto" w:fill="FFFFFF"/>
        </w:rPr>
        <w:t>Dr.</w:t>
      </w:r>
      <w:proofErr w:type="spellEnd"/>
      <w:r w:rsidR="00BD5C6F" w:rsidRPr="00FD1A80">
        <w:rPr>
          <w:rFonts w:asciiTheme="majorBidi" w:hAnsiTheme="majorBidi" w:cstheme="majorBidi"/>
          <w:b/>
          <w:bCs/>
          <w:color w:val="000000" w:themeColor="text1"/>
          <w:shd w:val="clear" w:color="auto" w:fill="FFFFFF"/>
        </w:rPr>
        <w:t xml:space="preserve"> Mohd Radzi </w:t>
      </w:r>
      <w:proofErr w:type="spellStart"/>
      <w:r w:rsidR="00BD5C6F" w:rsidRPr="00FD1A80">
        <w:rPr>
          <w:rFonts w:asciiTheme="majorBidi" w:hAnsiTheme="majorBidi" w:cstheme="majorBidi"/>
          <w:b/>
          <w:bCs/>
          <w:color w:val="000000" w:themeColor="text1"/>
          <w:shd w:val="clear" w:color="auto" w:fill="FFFFFF"/>
        </w:rPr>
        <w:t>Jidin</w:t>
      </w:r>
      <w:proofErr w:type="spellEnd"/>
      <w:r w:rsidR="001C53FD" w:rsidRPr="0073629A">
        <w:rPr>
          <w:rFonts w:asciiTheme="majorBidi" w:hAnsiTheme="majorBidi" w:cstheme="majorBidi"/>
          <w:color w:val="000000" w:themeColor="text1"/>
          <w:shd w:val="clear" w:color="auto" w:fill="FFFFFF"/>
        </w:rPr>
        <w:t xml:space="preserve">, </w:t>
      </w:r>
      <w:r w:rsidR="000A6B2C" w:rsidRPr="0073629A">
        <w:rPr>
          <w:rFonts w:asciiTheme="majorBidi" w:hAnsiTheme="majorBidi" w:cstheme="majorBidi"/>
          <w:color w:val="000000" w:themeColor="text1"/>
          <w:shd w:val="clear" w:color="auto" w:fill="FFFFFF"/>
        </w:rPr>
        <w:t xml:space="preserve">which </w:t>
      </w:r>
      <w:r w:rsidR="0008418D" w:rsidRPr="0073629A">
        <w:rPr>
          <w:rFonts w:asciiTheme="majorBidi" w:hAnsiTheme="majorBidi" w:cstheme="majorBidi"/>
          <w:color w:val="000000" w:themeColor="text1"/>
          <w:shd w:val="clear" w:color="auto" w:fill="FFFFFF"/>
        </w:rPr>
        <w:t>reflected</w:t>
      </w:r>
      <w:r w:rsidR="001C53FD" w:rsidRPr="0073629A">
        <w:rPr>
          <w:rFonts w:asciiTheme="majorBidi" w:hAnsiTheme="majorBidi" w:cstheme="majorBidi"/>
          <w:color w:val="000000" w:themeColor="text1"/>
          <w:shd w:val="clear" w:color="auto" w:fill="FFFFFF"/>
        </w:rPr>
        <w:t xml:space="preserve"> to the abolishment of the two major school examinations.</w:t>
      </w:r>
      <w:r w:rsidR="00BD5C6F">
        <w:rPr>
          <w:rStyle w:val="FootnoteReference"/>
        </w:rPr>
        <w:footnoteReference w:id="1"/>
      </w:r>
      <w:r w:rsidR="00BD5C6F">
        <w:t xml:space="preserve"> </w:t>
      </w:r>
      <w:r>
        <w:t>Originally conceived as an exigent measure to mitigate the spread of the virus, the abolishment has now been rendered permanent, a development that has precipitated polarizing discourse among educators, policymakers, and parents</w:t>
      </w:r>
      <w:r w:rsidR="00FD1A80">
        <w:t>.</w:t>
      </w:r>
    </w:p>
    <w:p w14:paraId="4D242440" w14:textId="668A946B" w:rsidR="008C228F" w:rsidRDefault="00CA1E9B" w:rsidP="008C228F">
      <w:pPr>
        <w:pStyle w:val="NormalWeb"/>
        <w:spacing w:line="360" w:lineRule="auto"/>
        <w:ind w:firstLine="720"/>
        <w:jc w:val="both"/>
        <w:rPr>
          <w:rFonts w:asciiTheme="majorBidi" w:hAnsiTheme="majorBidi"/>
          <w:color w:val="000000" w:themeColor="text1"/>
        </w:rPr>
      </w:pPr>
      <w:r w:rsidRPr="005241A6">
        <w:rPr>
          <w:rFonts w:asciiTheme="majorBidi" w:hAnsiTheme="majorBidi" w:cstheme="majorBidi"/>
          <w:color w:val="000000" w:themeColor="text1"/>
        </w:rPr>
        <w:t>For decades, UPSR and PT3 stood as bastions of Malaysia’s standardized education framework. UPSR, administered at the culmination of primary school, functioned as a definitive gauge of students’ foundational competencies, determining their placement in secondary institutions. PT3, on the other hand, served as a critical mid-point appraisal of students' academic aptitude and readiness to embark on the rigors of upper secondary education. The absence of these examinations has raised profound questions about the future trajectory of Malaysia’s academic ecosystem.</w:t>
      </w:r>
      <w:r w:rsidR="001253E9" w:rsidRPr="005241A6">
        <w:rPr>
          <w:rFonts w:asciiTheme="majorBidi" w:hAnsiTheme="majorBidi" w:cstheme="majorBidi"/>
          <w:color w:val="000000" w:themeColor="text1"/>
        </w:rPr>
        <w:t xml:space="preserve"> While UPSR and PT3 have historically played important roles in Malaysia’s education system, their relevance has diminished in light of changing educational priorities. The move away from these exams marks a shift towards a more inclusive, dynamic, and holistic approach to student assessment, better suited to preparing students for the demands of a rapidly changing world. </w:t>
      </w:r>
      <w:r w:rsidR="001253E9" w:rsidRPr="00FD1A80">
        <w:rPr>
          <w:rFonts w:asciiTheme="majorBidi" w:hAnsiTheme="majorBidi" w:cstheme="majorBidi"/>
          <w:b/>
          <w:bCs/>
          <w:color w:val="000000" w:themeColor="text1"/>
        </w:rPr>
        <w:t xml:space="preserve">Education Minister </w:t>
      </w:r>
      <w:proofErr w:type="spellStart"/>
      <w:r w:rsidR="001253E9" w:rsidRPr="00FD1A80">
        <w:rPr>
          <w:rFonts w:asciiTheme="majorBidi" w:hAnsiTheme="majorBidi" w:cstheme="majorBidi"/>
          <w:b/>
          <w:bCs/>
          <w:color w:val="000000" w:themeColor="text1"/>
        </w:rPr>
        <w:t>Fadhlina</w:t>
      </w:r>
      <w:proofErr w:type="spellEnd"/>
      <w:r w:rsidR="001253E9" w:rsidRPr="00FD1A80">
        <w:rPr>
          <w:rFonts w:asciiTheme="majorBidi" w:hAnsiTheme="majorBidi" w:cstheme="majorBidi"/>
          <w:b/>
          <w:bCs/>
          <w:color w:val="000000" w:themeColor="text1"/>
        </w:rPr>
        <w:t xml:space="preserve"> Sidek</w:t>
      </w:r>
      <w:r w:rsidR="001253E9" w:rsidRPr="00FD1A80">
        <w:rPr>
          <w:rFonts w:asciiTheme="majorBidi" w:hAnsiTheme="majorBidi" w:cstheme="majorBidi"/>
          <w:color w:val="000000" w:themeColor="text1"/>
        </w:rPr>
        <w:t xml:space="preserve"> stated that the </w:t>
      </w:r>
      <w:r w:rsidR="001253E9" w:rsidRPr="00D0622A">
        <w:rPr>
          <w:rFonts w:asciiTheme="majorBidi" w:hAnsiTheme="majorBidi" w:cstheme="majorBidi"/>
          <w:color w:val="000000" w:themeColor="text1"/>
        </w:rPr>
        <w:t>PT3</w:t>
      </w:r>
      <w:r w:rsidR="001253E9" w:rsidRPr="00FD1A80">
        <w:rPr>
          <w:rFonts w:asciiTheme="majorBidi" w:hAnsiTheme="majorBidi" w:cstheme="majorBidi"/>
          <w:color w:val="000000" w:themeColor="text1"/>
        </w:rPr>
        <w:t xml:space="preserve"> and the </w:t>
      </w:r>
      <w:r w:rsidR="0008418D" w:rsidRPr="00D0622A">
        <w:rPr>
          <w:rFonts w:asciiTheme="majorBidi" w:hAnsiTheme="majorBidi" w:cstheme="majorBidi"/>
          <w:color w:val="000000" w:themeColor="text1"/>
        </w:rPr>
        <w:t>UPSR</w:t>
      </w:r>
      <w:r w:rsidR="00D0622A">
        <w:rPr>
          <w:rFonts w:asciiTheme="majorBidi" w:hAnsiTheme="majorBidi" w:cstheme="majorBidi"/>
          <w:color w:val="000000" w:themeColor="text1"/>
        </w:rPr>
        <w:t xml:space="preserve"> </w:t>
      </w:r>
      <w:r w:rsidR="001253E9" w:rsidRPr="00FD1A80">
        <w:rPr>
          <w:rFonts w:asciiTheme="majorBidi" w:hAnsiTheme="majorBidi" w:cstheme="majorBidi"/>
          <w:color w:val="000000" w:themeColor="text1"/>
        </w:rPr>
        <w:t>are no longer applicable in evaluating students' academic performance.</w:t>
      </w:r>
      <w:r w:rsidR="001253E9" w:rsidRPr="00FD1A80">
        <w:rPr>
          <w:rStyle w:val="FootnoteReference"/>
          <w:rFonts w:asciiTheme="majorBidi" w:hAnsiTheme="majorBidi" w:cstheme="majorBidi"/>
          <w:color w:val="000000" w:themeColor="text1"/>
        </w:rPr>
        <w:footnoteReference w:id="2"/>
      </w:r>
      <w:r w:rsidR="001253E9" w:rsidRPr="005241A6">
        <w:rPr>
          <w:rFonts w:asciiTheme="majorBidi" w:hAnsiTheme="majorBidi" w:cstheme="majorBidi"/>
          <w:color w:val="000000" w:themeColor="text1"/>
        </w:rPr>
        <w:t xml:space="preserve"> </w:t>
      </w:r>
      <w:r w:rsidR="002135C1" w:rsidRPr="00D0622A">
        <w:rPr>
          <w:rFonts w:asciiTheme="majorBidi" w:hAnsiTheme="majorBidi"/>
          <w:b/>
          <w:bCs/>
          <w:i/>
          <w:iCs/>
          <w:color w:val="000000" w:themeColor="text1"/>
        </w:rPr>
        <w:t xml:space="preserve">“Instead, we are giving the time and space for </w:t>
      </w:r>
      <w:r w:rsidR="00512AC9" w:rsidRPr="00D0622A">
        <w:rPr>
          <w:rFonts w:asciiTheme="majorBidi" w:hAnsiTheme="majorBidi"/>
          <w:b/>
          <w:bCs/>
          <w:i/>
          <w:iCs/>
          <w:color w:val="000000" w:themeColor="text1"/>
        </w:rPr>
        <w:t>School Based Assessment (</w:t>
      </w:r>
      <w:r w:rsidR="002135C1" w:rsidRPr="00D0622A">
        <w:rPr>
          <w:rFonts w:asciiTheme="majorBidi" w:hAnsiTheme="majorBidi"/>
          <w:b/>
          <w:bCs/>
          <w:i/>
          <w:iCs/>
          <w:color w:val="000000" w:themeColor="text1"/>
        </w:rPr>
        <w:t>PBS</w:t>
      </w:r>
      <w:r w:rsidR="00512AC9" w:rsidRPr="00D0622A">
        <w:rPr>
          <w:rFonts w:asciiTheme="majorBidi" w:hAnsiTheme="majorBidi"/>
          <w:b/>
          <w:bCs/>
          <w:i/>
          <w:iCs/>
          <w:color w:val="000000" w:themeColor="text1"/>
        </w:rPr>
        <w:t>)</w:t>
      </w:r>
      <w:r w:rsidR="002135C1" w:rsidRPr="00D0622A">
        <w:rPr>
          <w:rFonts w:asciiTheme="majorBidi" w:hAnsiTheme="majorBidi"/>
          <w:b/>
          <w:bCs/>
          <w:i/>
          <w:iCs/>
          <w:color w:val="000000" w:themeColor="text1"/>
        </w:rPr>
        <w:t xml:space="preserve"> to function effectively beca</w:t>
      </w:r>
      <w:r w:rsidR="005241A6" w:rsidRPr="00D0622A">
        <w:rPr>
          <w:rFonts w:asciiTheme="majorBidi" w:hAnsiTheme="majorBidi"/>
          <w:b/>
          <w:bCs/>
          <w:i/>
          <w:iCs/>
          <w:color w:val="000000" w:themeColor="text1"/>
        </w:rPr>
        <w:t>use everything that happens in education must reflect the National Education Philosophy,”</w:t>
      </w:r>
      <w:r w:rsidR="005241A6" w:rsidRPr="00512AC9">
        <w:rPr>
          <w:rFonts w:asciiTheme="majorBidi" w:hAnsiTheme="majorBidi"/>
          <w:color w:val="000000" w:themeColor="text1"/>
        </w:rPr>
        <w:t xml:space="preserve"> she said when winding up the debate on the 2025 supply bill at the </w:t>
      </w:r>
      <w:r w:rsidR="005241A6" w:rsidRPr="00512AC9">
        <w:rPr>
          <w:rFonts w:asciiTheme="majorBidi" w:hAnsiTheme="majorBidi"/>
          <w:b/>
          <w:bCs/>
          <w:color w:val="000000" w:themeColor="text1"/>
        </w:rPr>
        <w:t>Policy Stage</w:t>
      </w:r>
      <w:r w:rsidR="005241A6" w:rsidRPr="00512AC9">
        <w:rPr>
          <w:rFonts w:asciiTheme="majorBidi" w:hAnsiTheme="majorBidi"/>
          <w:color w:val="000000" w:themeColor="text1"/>
        </w:rPr>
        <w:t xml:space="preserve"> for </w:t>
      </w:r>
      <w:r w:rsidR="005241A6" w:rsidRPr="00512AC9">
        <w:rPr>
          <w:rFonts w:asciiTheme="majorBidi" w:hAnsiTheme="majorBidi"/>
          <w:b/>
          <w:bCs/>
          <w:color w:val="000000" w:themeColor="text1"/>
        </w:rPr>
        <w:t>M</w:t>
      </w:r>
      <w:r w:rsidR="00D0622A">
        <w:rPr>
          <w:rFonts w:asciiTheme="majorBidi" w:hAnsiTheme="majorBidi"/>
          <w:b/>
          <w:bCs/>
          <w:color w:val="000000" w:themeColor="text1"/>
        </w:rPr>
        <w:t xml:space="preserve">inistry </w:t>
      </w:r>
      <w:r w:rsidR="005241A6" w:rsidRPr="00512AC9">
        <w:rPr>
          <w:rFonts w:asciiTheme="majorBidi" w:hAnsiTheme="majorBidi"/>
          <w:b/>
          <w:bCs/>
          <w:color w:val="000000" w:themeColor="text1"/>
        </w:rPr>
        <w:t>O</w:t>
      </w:r>
      <w:r w:rsidR="00D0622A">
        <w:rPr>
          <w:rFonts w:asciiTheme="majorBidi" w:hAnsiTheme="majorBidi"/>
          <w:b/>
          <w:bCs/>
          <w:color w:val="000000" w:themeColor="text1"/>
        </w:rPr>
        <w:t xml:space="preserve">f </w:t>
      </w:r>
      <w:r w:rsidR="005241A6" w:rsidRPr="00512AC9">
        <w:rPr>
          <w:rFonts w:asciiTheme="majorBidi" w:hAnsiTheme="majorBidi"/>
          <w:b/>
          <w:bCs/>
          <w:color w:val="000000" w:themeColor="text1"/>
        </w:rPr>
        <w:t>E</w:t>
      </w:r>
      <w:r w:rsidR="00D0622A">
        <w:rPr>
          <w:rFonts w:asciiTheme="majorBidi" w:hAnsiTheme="majorBidi"/>
          <w:b/>
          <w:bCs/>
          <w:color w:val="000000" w:themeColor="text1"/>
        </w:rPr>
        <w:t>ducation</w:t>
      </w:r>
      <w:r w:rsidR="005241A6" w:rsidRPr="00512AC9">
        <w:rPr>
          <w:rFonts w:asciiTheme="majorBidi" w:hAnsiTheme="majorBidi"/>
          <w:color w:val="000000" w:themeColor="text1"/>
        </w:rPr>
        <w:t xml:space="preserve"> at the </w:t>
      </w:r>
      <w:r w:rsidR="005241A6" w:rsidRPr="00512AC9">
        <w:rPr>
          <w:rFonts w:asciiTheme="majorBidi" w:hAnsiTheme="majorBidi"/>
          <w:b/>
          <w:bCs/>
          <w:color w:val="000000" w:themeColor="text1"/>
        </w:rPr>
        <w:t>Dewan Rakyat</w:t>
      </w:r>
      <w:r w:rsidR="005241A6" w:rsidRPr="00512AC9">
        <w:rPr>
          <w:rFonts w:asciiTheme="majorBidi" w:hAnsiTheme="majorBidi"/>
          <w:color w:val="000000" w:themeColor="text1"/>
        </w:rPr>
        <w:t xml:space="preserve"> last month.</w:t>
      </w:r>
      <w:r w:rsidR="005241A6" w:rsidRPr="005241A6">
        <w:rPr>
          <w:rStyle w:val="FootnoteReference"/>
          <w:rFonts w:asciiTheme="majorBidi" w:hAnsiTheme="majorBidi"/>
          <w:color w:val="000000" w:themeColor="text1"/>
        </w:rPr>
        <w:footnoteReference w:id="3"/>
      </w:r>
      <w:r w:rsidR="005241A6" w:rsidRPr="005241A6">
        <w:rPr>
          <w:rFonts w:asciiTheme="majorBidi" w:hAnsiTheme="majorBidi"/>
          <w:color w:val="000000" w:themeColor="text1"/>
        </w:rPr>
        <w:t xml:space="preserve"> </w:t>
      </w:r>
      <w:r w:rsidR="00EE0B02">
        <w:t xml:space="preserve">The </w:t>
      </w:r>
      <w:r w:rsidR="00EE0B02" w:rsidRPr="00D0622A">
        <w:rPr>
          <w:b/>
          <w:bCs/>
        </w:rPr>
        <w:lastRenderedPageBreak/>
        <w:t>Education Ministry</w:t>
      </w:r>
      <w:r w:rsidR="00EE0B02">
        <w:t xml:space="preserve"> will</w:t>
      </w:r>
      <w:r w:rsidR="00EE0B02">
        <w:t xml:space="preserve"> also</w:t>
      </w:r>
      <w:r w:rsidR="00EE0B02">
        <w:t xml:space="preserve"> introduce seven domains—personal development, communication, responsibility, digital fluency, diverse literacy, thinking skills, and lifelong learning—in the </w:t>
      </w:r>
      <w:r w:rsidR="00EE0B02" w:rsidRPr="00EE0B02">
        <w:rPr>
          <w:b/>
          <w:bCs/>
        </w:rPr>
        <w:t>2027 School Curriculum</w:t>
      </w:r>
      <w:r w:rsidR="00EE0B02">
        <w:t xml:space="preserve"> to promote a balanced lifestyle.</w:t>
      </w:r>
      <w:r w:rsidR="00EE0B02">
        <w:rPr>
          <w:rStyle w:val="FootnoteReference"/>
          <w:rFonts w:asciiTheme="majorBidi" w:hAnsiTheme="majorBidi"/>
          <w:color w:val="000000" w:themeColor="text1"/>
        </w:rPr>
        <w:footnoteReference w:id="4"/>
      </w:r>
    </w:p>
    <w:p w14:paraId="22FD9C11" w14:textId="1EFD00F3" w:rsidR="00070B65" w:rsidRPr="005241A6" w:rsidRDefault="001253E9" w:rsidP="008C228F">
      <w:pPr>
        <w:pStyle w:val="NormalWeb"/>
        <w:spacing w:line="360" w:lineRule="auto"/>
        <w:ind w:firstLine="720"/>
        <w:jc w:val="both"/>
      </w:pPr>
      <w:r w:rsidRPr="005241A6">
        <w:rPr>
          <w:rFonts w:asciiTheme="majorBidi" w:hAnsiTheme="majorBidi" w:cstheme="majorBidi"/>
          <w:color w:val="000000" w:themeColor="text1"/>
        </w:rPr>
        <w:t xml:space="preserve">Modern education emphasizes holistic student development, focusing not just on academic performance but also on critical thinking, creativity, and emotional intelligence. UPSR and PT3, as standardized tests, primarily evaluated rote memorization and did not adequately assess these broader skills. </w:t>
      </w:r>
      <w:r w:rsidR="002135C1" w:rsidRPr="00512AC9">
        <w:rPr>
          <w:rFonts w:asciiTheme="majorBidi" w:hAnsiTheme="majorBidi" w:cstheme="majorBidi"/>
          <w:color w:val="000000" w:themeColor="text1"/>
        </w:rPr>
        <w:t xml:space="preserve">According to </w:t>
      </w:r>
      <w:r w:rsidR="002135C1" w:rsidRPr="00512AC9">
        <w:rPr>
          <w:rFonts w:asciiTheme="majorBidi" w:hAnsiTheme="majorBidi" w:cstheme="majorBidi"/>
          <w:b/>
          <w:bCs/>
          <w:color w:val="000000" w:themeColor="text1"/>
        </w:rPr>
        <w:t xml:space="preserve">Prof. Mohd Fadzil Abdul Rahman </w:t>
      </w:r>
      <w:r w:rsidR="002135C1" w:rsidRPr="00512AC9">
        <w:rPr>
          <w:rFonts w:asciiTheme="majorBidi" w:hAnsiTheme="majorBidi" w:cstheme="majorBidi"/>
          <w:color w:val="000000" w:themeColor="text1"/>
        </w:rPr>
        <w:t xml:space="preserve">of </w:t>
      </w:r>
      <w:proofErr w:type="spellStart"/>
      <w:r w:rsidR="002135C1" w:rsidRPr="00512AC9">
        <w:rPr>
          <w:rFonts w:asciiTheme="majorBidi" w:hAnsiTheme="majorBidi" w:cstheme="majorBidi"/>
          <w:b/>
          <w:bCs/>
          <w:color w:val="000000" w:themeColor="text1"/>
        </w:rPr>
        <w:t>Universiti</w:t>
      </w:r>
      <w:proofErr w:type="spellEnd"/>
      <w:r w:rsidR="002135C1" w:rsidRPr="00512AC9">
        <w:rPr>
          <w:rFonts w:asciiTheme="majorBidi" w:hAnsiTheme="majorBidi" w:cstheme="majorBidi"/>
          <w:b/>
          <w:bCs/>
          <w:color w:val="000000" w:themeColor="text1"/>
        </w:rPr>
        <w:t xml:space="preserve"> Malaysia Sarawak (</w:t>
      </w:r>
      <w:proofErr w:type="spellStart"/>
      <w:r w:rsidR="002135C1" w:rsidRPr="00512AC9">
        <w:rPr>
          <w:rFonts w:asciiTheme="majorBidi" w:hAnsiTheme="majorBidi" w:cstheme="majorBidi"/>
          <w:b/>
          <w:bCs/>
          <w:color w:val="000000" w:themeColor="text1"/>
        </w:rPr>
        <w:t>Unimas</w:t>
      </w:r>
      <w:proofErr w:type="spellEnd"/>
      <w:r w:rsidR="002135C1" w:rsidRPr="00512AC9">
        <w:rPr>
          <w:rFonts w:asciiTheme="majorBidi" w:hAnsiTheme="majorBidi" w:cstheme="majorBidi"/>
          <w:b/>
          <w:bCs/>
          <w:color w:val="000000" w:themeColor="text1"/>
        </w:rPr>
        <w:t>)</w:t>
      </w:r>
      <w:r w:rsidR="002135C1" w:rsidRPr="00512AC9">
        <w:rPr>
          <w:rFonts w:asciiTheme="majorBidi" w:hAnsiTheme="majorBidi" w:cstheme="majorBidi"/>
          <w:color w:val="000000" w:themeColor="text1"/>
        </w:rPr>
        <w:t xml:space="preserve">, the </w:t>
      </w:r>
      <w:r w:rsidR="00D0622A" w:rsidRPr="00D0622A">
        <w:rPr>
          <w:rFonts w:asciiTheme="majorBidi" w:hAnsiTheme="majorBidi" w:cstheme="majorBidi"/>
          <w:color w:val="000000" w:themeColor="text1"/>
        </w:rPr>
        <w:t>PT3</w:t>
      </w:r>
      <w:r w:rsidR="00D0622A">
        <w:rPr>
          <w:rFonts w:asciiTheme="majorBidi" w:hAnsiTheme="majorBidi" w:cstheme="majorBidi"/>
          <w:b/>
          <w:bCs/>
          <w:color w:val="000000" w:themeColor="text1"/>
        </w:rPr>
        <w:t xml:space="preserve"> </w:t>
      </w:r>
      <w:r w:rsidR="002135C1" w:rsidRPr="00512AC9">
        <w:rPr>
          <w:rFonts w:asciiTheme="majorBidi" w:hAnsiTheme="majorBidi" w:cstheme="majorBidi"/>
          <w:color w:val="000000" w:themeColor="text1"/>
        </w:rPr>
        <w:t xml:space="preserve">and the </w:t>
      </w:r>
      <w:r w:rsidR="00D0622A" w:rsidRPr="00D0622A">
        <w:rPr>
          <w:rFonts w:asciiTheme="majorBidi" w:hAnsiTheme="majorBidi" w:cstheme="majorBidi"/>
          <w:color w:val="000000" w:themeColor="text1"/>
        </w:rPr>
        <w:t>UPSR</w:t>
      </w:r>
      <w:r w:rsidR="00D0622A">
        <w:rPr>
          <w:rFonts w:asciiTheme="majorBidi" w:hAnsiTheme="majorBidi" w:cstheme="majorBidi"/>
          <w:b/>
          <w:bCs/>
          <w:color w:val="000000" w:themeColor="text1"/>
        </w:rPr>
        <w:t xml:space="preserve"> </w:t>
      </w:r>
      <w:r w:rsidR="002135C1" w:rsidRPr="00512AC9">
        <w:rPr>
          <w:rFonts w:asciiTheme="majorBidi" w:hAnsiTheme="majorBidi" w:cstheme="majorBidi"/>
          <w:color w:val="000000" w:themeColor="text1"/>
        </w:rPr>
        <w:t>for Year Six students only focus on the</w:t>
      </w:r>
      <w:r w:rsidR="00512AC9">
        <w:rPr>
          <w:rFonts w:asciiTheme="majorBidi" w:hAnsiTheme="majorBidi" w:cstheme="majorBidi"/>
          <w:color w:val="000000" w:themeColor="text1"/>
        </w:rPr>
        <w:t xml:space="preserve"> </w:t>
      </w:r>
      <w:r w:rsidR="00D0622A" w:rsidRPr="00D0622A">
        <w:rPr>
          <w:rFonts w:asciiTheme="majorBidi" w:hAnsiTheme="majorBidi" w:cstheme="majorBidi"/>
          <w:b/>
          <w:bCs/>
          <w:color w:val="000000" w:themeColor="text1"/>
        </w:rPr>
        <w:t>“</w:t>
      </w:r>
      <w:r w:rsidR="00512AC9" w:rsidRPr="00512AC9">
        <w:rPr>
          <w:rFonts w:asciiTheme="majorBidi" w:hAnsiTheme="majorBidi" w:cstheme="majorBidi"/>
          <w:b/>
          <w:bCs/>
          <w:color w:val="000000" w:themeColor="text1"/>
        </w:rPr>
        <w:t>T</w:t>
      </w:r>
      <w:r w:rsidR="002135C1" w:rsidRPr="00512AC9">
        <w:rPr>
          <w:rFonts w:asciiTheme="majorBidi" w:hAnsiTheme="majorBidi" w:cstheme="majorBidi"/>
          <w:b/>
          <w:bCs/>
          <w:color w:val="000000" w:themeColor="text1"/>
        </w:rPr>
        <w:t xml:space="preserve">hree Rs: </w:t>
      </w:r>
      <w:r w:rsidR="00512AC9">
        <w:rPr>
          <w:rFonts w:asciiTheme="majorBidi" w:hAnsiTheme="majorBidi" w:cstheme="majorBidi"/>
          <w:b/>
          <w:bCs/>
          <w:color w:val="000000" w:themeColor="text1"/>
        </w:rPr>
        <w:t>R</w:t>
      </w:r>
      <w:r w:rsidR="002135C1" w:rsidRPr="00512AC9">
        <w:rPr>
          <w:rFonts w:asciiTheme="majorBidi" w:hAnsiTheme="majorBidi" w:cstheme="majorBidi"/>
          <w:b/>
          <w:bCs/>
          <w:color w:val="000000" w:themeColor="text1"/>
        </w:rPr>
        <w:t xml:space="preserve">eception, </w:t>
      </w:r>
      <w:r w:rsidR="00512AC9">
        <w:rPr>
          <w:rFonts w:asciiTheme="majorBidi" w:hAnsiTheme="majorBidi" w:cstheme="majorBidi"/>
          <w:b/>
          <w:bCs/>
          <w:color w:val="000000" w:themeColor="text1"/>
        </w:rPr>
        <w:t>R</w:t>
      </w:r>
      <w:r w:rsidR="002135C1" w:rsidRPr="00512AC9">
        <w:rPr>
          <w:rFonts w:asciiTheme="majorBidi" w:hAnsiTheme="majorBidi" w:cstheme="majorBidi"/>
          <w:b/>
          <w:bCs/>
          <w:color w:val="000000" w:themeColor="text1"/>
        </w:rPr>
        <w:t xml:space="preserve">etention, and </w:t>
      </w:r>
      <w:r w:rsidR="00512AC9">
        <w:rPr>
          <w:rFonts w:asciiTheme="majorBidi" w:hAnsiTheme="majorBidi" w:cstheme="majorBidi"/>
          <w:b/>
          <w:bCs/>
          <w:color w:val="000000" w:themeColor="text1"/>
        </w:rPr>
        <w:t>R</w:t>
      </w:r>
      <w:r w:rsidR="002135C1" w:rsidRPr="00512AC9">
        <w:rPr>
          <w:rFonts w:asciiTheme="majorBidi" w:hAnsiTheme="majorBidi" w:cstheme="majorBidi"/>
          <w:b/>
          <w:bCs/>
          <w:color w:val="000000" w:themeColor="text1"/>
        </w:rPr>
        <w:t>ecollection.</w:t>
      </w:r>
      <w:r w:rsidR="00D0622A">
        <w:rPr>
          <w:rFonts w:asciiTheme="majorBidi" w:hAnsiTheme="majorBidi" w:cstheme="majorBidi"/>
          <w:b/>
          <w:bCs/>
          <w:color w:val="000000" w:themeColor="text1"/>
        </w:rPr>
        <w:t>”</w:t>
      </w:r>
      <w:r w:rsidR="002135C1" w:rsidRPr="005241A6">
        <w:rPr>
          <w:rStyle w:val="FootnoteReference"/>
          <w:rFonts w:asciiTheme="majorBidi" w:hAnsiTheme="majorBidi"/>
          <w:color w:val="000000" w:themeColor="text1"/>
        </w:rPr>
        <w:footnoteReference w:id="5"/>
      </w:r>
      <w:r w:rsidR="002135C1" w:rsidRPr="005241A6">
        <w:rPr>
          <w:rFonts w:asciiTheme="majorBidi" w:hAnsiTheme="majorBidi" w:cstheme="majorBidi"/>
          <w:color w:val="000000" w:themeColor="text1"/>
        </w:rPr>
        <w:t xml:space="preserve"> They do not assist students in developing their critical thinking and communication abilities. </w:t>
      </w:r>
      <w:r w:rsidR="002135C1" w:rsidRPr="00D0622A">
        <w:rPr>
          <w:rFonts w:asciiTheme="majorBidi" w:hAnsiTheme="majorBidi" w:cstheme="majorBidi"/>
          <w:b/>
          <w:bCs/>
          <w:i/>
          <w:iCs/>
          <w:color w:val="000000" w:themeColor="text1"/>
        </w:rPr>
        <w:t>“The downside of this is that students do not learn to understand, but resort to memorisation to get good marks.”</w:t>
      </w:r>
      <w:r w:rsidR="0008418D" w:rsidRPr="00B44EBD">
        <w:rPr>
          <w:rFonts w:asciiTheme="majorBidi" w:hAnsiTheme="majorBidi" w:cstheme="majorBidi"/>
          <w:color w:val="000000" w:themeColor="text1"/>
        </w:rPr>
        <w:t xml:space="preserve"> he added.</w:t>
      </w:r>
      <w:r w:rsidR="002135C1" w:rsidRPr="00B44EBD">
        <w:rPr>
          <w:rStyle w:val="FootnoteReference"/>
          <w:rFonts w:asciiTheme="majorBidi" w:hAnsiTheme="majorBidi"/>
          <w:color w:val="000000" w:themeColor="text1"/>
        </w:rPr>
        <w:footnoteReference w:id="6"/>
      </w:r>
      <w:r w:rsidR="005241A6" w:rsidRPr="00B44EBD">
        <w:rPr>
          <w:rFonts w:asciiTheme="majorBidi" w:hAnsiTheme="majorBidi" w:cstheme="majorBidi"/>
          <w:color w:val="000000" w:themeColor="text1"/>
        </w:rPr>
        <w:t xml:space="preserve"> </w:t>
      </w:r>
      <w:r w:rsidR="00CA1E9B" w:rsidRPr="00070B65">
        <w:rPr>
          <w:rFonts w:asciiTheme="majorBidi" w:hAnsiTheme="majorBidi" w:cstheme="majorBidi"/>
        </w:rPr>
        <w:t xml:space="preserve">Proponents of this seismic shift argue that it heralds the dawn of a more progressive and holistic approach to student evaluation, aligning with global pedagogical trends that emphasize critical thinking, creativity, and collaborative problem-solving over rote learning. </w:t>
      </w:r>
      <w:r w:rsidR="00CA1E9B" w:rsidRPr="00B44EBD">
        <w:rPr>
          <w:rFonts w:asciiTheme="majorBidi" w:hAnsiTheme="majorBidi" w:cstheme="majorBidi"/>
          <w:b/>
          <w:bCs/>
        </w:rPr>
        <w:t>The Ministry of Education (MOE)</w:t>
      </w:r>
      <w:r w:rsidR="00CA1E9B" w:rsidRPr="00070B65">
        <w:rPr>
          <w:rFonts w:asciiTheme="majorBidi" w:hAnsiTheme="majorBidi" w:cstheme="majorBidi"/>
        </w:rPr>
        <w:t xml:space="preserve"> has assured stakeholders that a robust framework of classroom-based assessments will supplant the traditional examinations, purporting to capture a more nuanced portrait of student capabilities.</w:t>
      </w:r>
      <w:r w:rsidR="00070B65" w:rsidRPr="00070B65">
        <w:rPr>
          <w:rFonts w:asciiTheme="majorBidi" w:hAnsiTheme="majorBidi" w:cstheme="majorBidi"/>
        </w:rPr>
        <w:t xml:space="preserve"> </w:t>
      </w:r>
      <w:r w:rsidR="00070B65" w:rsidRPr="00B44EBD">
        <w:rPr>
          <w:rFonts w:asciiTheme="majorBidi" w:hAnsiTheme="majorBidi" w:cstheme="majorBidi"/>
          <w:b/>
          <w:bCs/>
        </w:rPr>
        <w:t>Radzi</w:t>
      </w:r>
      <w:r w:rsidR="00070B65" w:rsidRPr="00B44EBD">
        <w:rPr>
          <w:rFonts w:asciiTheme="majorBidi" w:hAnsiTheme="majorBidi" w:cstheme="majorBidi"/>
        </w:rPr>
        <w:t xml:space="preserve"> also clarified that the ministry's primary goal at the moment is to improve the </w:t>
      </w:r>
      <w:r w:rsidR="00070B65" w:rsidRPr="00B44EBD">
        <w:rPr>
          <w:rFonts w:asciiTheme="majorBidi" w:hAnsiTheme="majorBidi" w:cstheme="majorBidi"/>
          <w:b/>
          <w:bCs/>
        </w:rPr>
        <w:t>Special School Admission Assessment (PKSK)</w:t>
      </w:r>
      <w:r w:rsidR="00070B65" w:rsidRPr="00070B65">
        <w:rPr>
          <w:rFonts w:asciiTheme="majorBidi" w:hAnsiTheme="majorBidi" w:cstheme="majorBidi"/>
        </w:rPr>
        <w:t>.</w:t>
      </w:r>
      <w:r w:rsidR="00070B65">
        <w:rPr>
          <w:rStyle w:val="FootnoteReference"/>
          <w:rFonts w:asciiTheme="majorBidi" w:hAnsiTheme="majorBidi" w:cstheme="majorBidi"/>
        </w:rPr>
        <w:footnoteReference w:id="7"/>
      </w:r>
      <w:r w:rsidR="00070B65">
        <w:rPr>
          <w:rFonts w:asciiTheme="majorBidi" w:hAnsiTheme="majorBidi" w:cstheme="majorBidi"/>
        </w:rPr>
        <w:t xml:space="preserve"> </w:t>
      </w:r>
      <w:r w:rsidR="00070B65" w:rsidRPr="00D0622A">
        <w:rPr>
          <w:rFonts w:asciiTheme="majorBidi" w:hAnsiTheme="majorBidi" w:cstheme="majorBidi"/>
          <w:b/>
          <w:bCs/>
          <w:i/>
          <w:iCs/>
          <w:color w:val="000000" w:themeColor="text1"/>
          <w:shd w:val="clear" w:color="auto" w:fill="FFFFFF"/>
        </w:rPr>
        <w:t>"Admission into the boarding schools for Form 1 (2022) will also be made via PKSK."</w:t>
      </w:r>
      <w:r w:rsidR="00070B65" w:rsidRPr="00B44EBD">
        <w:rPr>
          <w:rFonts w:asciiTheme="majorBidi" w:hAnsiTheme="majorBidi" w:cstheme="majorBidi"/>
          <w:color w:val="000000" w:themeColor="text1"/>
          <w:shd w:val="clear" w:color="auto" w:fill="FFFFFF"/>
        </w:rPr>
        <w:t xml:space="preserve"> he </w:t>
      </w:r>
      <w:r w:rsidR="0008418D" w:rsidRPr="00B44EBD">
        <w:rPr>
          <w:rFonts w:asciiTheme="majorBidi" w:hAnsiTheme="majorBidi" w:cstheme="majorBidi"/>
          <w:color w:val="000000" w:themeColor="text1"/>
          <w:shd w:val="clear" w:color="auto" w:fill="FFFFFF"/>
        </w:rPr>
        <w:t>state</w:t>
      </w:r>
      <w:r w:rsidR="00070B65" w:rsidRPr="00B44EBD">
        <w:rPr>
          <w:rFonts w:asciiTheme="majorBidi" w:hAnsiTheme="majorBidi" w:cstheme="majorBidi"/>
          <w:color w:val="000000" w:themeColor="text1"/>
          <w:shd w:val="clear" w:color="auto" w:fill="FFFFFF"/>
        </w:rPr>
        <w:t>d.</w:t>
      </w:r>
      <w:r w:rsidR="00070B65" w:rsidRPr="0008418D">
        <w:rPr>
          <w:rStyle w:val="FootnoteReference"/>
          <w:rFonts w:asciiTheme="majorBidi" w:hAnsiTheme="majorBidi" w:cstheme="majorBidi"/>
          <w:color w:val="000000" w:themeColor="text1"/>
        </w:rPr>
        <w:footnoteReference w:id="8"/>
      </w:r>
    </w:p>
    <w:p w14:paraId="79DC86F5" w14:textId="3A295F40" w:rsidR="0008418D" w:rsidRPr="009B0677" w:rsidRDefault="00CA1E9B" w:rsidP="0008418D">
      <w:pPr>
        <w:spacing w:line="360" w:lineRule="auto"/>
        <w:jc w:val="both"/>
        <w:rPr>
          <w:rFonts w:asciiTheme="majorBidi" w:eastAsia="Times New Roman" w:hAnsiTheme="majorBidi" w:cstheme="majorBidi"/>
          <w:kern w:val="0"/>
          <w:sz w:val="24"/>
          <w:szCs w:val="24"/>
          <w:lang w:eastAsia="en-MY"/>
          <w14:ligatures w14:val="none"/>
        </w:rPr>
      </w:pPr>
      <w:r w:rsidRPr="009B0677">
        <w:rPr>
          <w:rFonts w:asciiTheme="majorBidi" w:hAnsiTheme="majorBidi" w:cstheme="majorBidi"/>
          <w:sz w:val="24"/>
          <w:szCs w:val="24"/>
        </w:rPr>
        <w:t xml:space="preserve">Yet, this assurance has done little to placate </w:t>
      </w:r>
      <w:proofErr w:type="spellStart"/>
      <w:r w:rsidRPr="009B0677">
        <w:rPr>
          <w:rFonts w:asciiTheme="majorBidi" w:hAnsiTheme="majorBidi" w:cstheme="majorBidi"/>
          <w:sz w:val="24"/>
          <w:szCs w:val="24"/>
        </w:rPr>
        <w:t>skeptics</w:t>
      </w:r>
      <w:proofErr w:type="spellEnd"/>
      <w:r w:rsidRPr="009B0677">
        <w:rPr>
          <w:rFonts w:asciiTheme="majorBidi" w:hAnsiTheme="majorBidi" w:cstheme="majorBidi"/>
          <w:sz w:val="24"/>
          <w:szCs w:val="24"/>
        </w:rPr>
        <w:t xml:space="preserve"> who foresee an erosion of educational rigor and equity. Detractors posit that the removal of these pivotal </w:t>
      </w:r>
      <w:proofErr w:type="gramStart"/>
      <w:r w:rsidRPr="009B0677">
        <w:rPr>
          <w:rFonts w:asciiTheme="majorBidi" w:hAnsiTheme="majorBidi" w:cstheme="majorBidi"/>
          <w:sz w:val="24"/>
          <w:szCs w:val="24"/>
        </w:rPr>
        <w:t>assessments</w:t>
      </w:r>
      <w:proofErr w:type="gramEnd"/>
      <w:r w:rsidRPr="009B0677">
        <w:rPr>
          <w:rFonts w:asciiTheme="majorBidi" w:hAnsiTheme="majorBidi" w:cstheme="majorBidi"/>
          <w:sz w:val="24"/>
          <w:szCs w:val="24"/>
        </w:rPr>
        <w:t xml:space="preserve"> risks </w:t>
      </w:r>
      <w:r w:rsidRPr="009B0677">
        <w:rPr>
          <w:rFonts w:asciiTheme="majorBidi" w:hAnsiTheme="majorBidi" w:cstheme="majorBidi"/>
          <w:sz w:val="24"/>
          <w:szCs w:val="24"/>
        </w:rPr>
        <w:lastRenderedPageBreak/>
        <w:t>engendering disparities in academic standards, particularly in rural and underprivileged schools where infrastructural deficiencies and teaching quality are perennial concerns. The absence of a uniform metric, they argue, may undermine the objectivity and fairness integral to Malaysia’s educational meritocracy.</w:t>
      </w:r>
      <w:r w:rsidR="005241A6" w:rsidRPr="009B0677">
        <w:rPr>
          <w:rFonts w:asciiTheme="majorBidi" w:hAnsiTheme="majorBidi" w:cstheme="majorBidi"/>
          <w:sz w:val="24"/>
          <w:szCs w:val="24"/>
        </w:rPr>
        <w:t xml:space="preserve"> The elimination of PT3 was the appropriate decision, according to </w:t>
      </w:r>
      <w:r w:rsidR="005241A6" w:rsidRPr="009B0677">
        <w:rPr>
          <w:rFonts w:asciiTheme="majorBidi" w:hAnsiTheme="majorBidi" w:cstheme="majorBidi"/>
          <w:b/>
          <w:bCs/>
          <w:sz w:val="24"/>
          <w:szCs w:val="24"/>
        </w:rPr>
        <w:t>Aminuddin Awang</w:t>
      </w:r>
      <w:r w:rsidR="005241A6" w:rsidRPr="009B0677">
        <w:rPr>
          <w:rFonts w:asciiTheme="majorBidi" w:hAnsiTheme="majorBidi" w:cstheme="majorBidi"/>
          <w:sz w:val="24"/>
          <w:szCs w:val="24"/>
        </w:rPr>
        <w:t xml:space="preserve">, </w:t>
      </w:r>
      <w:r w:rsidR="009B0677">
        <w:rPr>
          <w:rFonts w:asciiTheme="majorBidi" w:hAnsiTheme="majorBidi" w:cstheme="majorBidi"/>
          <w:sz w:val="24"/>
          <w:szCs w:val="24"/>
        </w:rPr>
        <w:t xml:space="preserve">the </w:t>
      </w:r>
      <w:r w:rsidR="009B0677" w:rsidRPr="009B0677">
        <w:rPr>
          <w:rFonts w:asciiTheme="majorBidi" w:hAnsiTheme="majorBidi" w:cstheme="majorBidi"/>
          <w:b/>
          <w:bCs/>
          <w:sz w:val="24"/>
          <w:szCs w:val="24"/>
        </w:rPr>
        <w:t>P</w:t>
      </w:r>
      <w:r w:rsidR="005241A6" w:rsidRPr="009B0677">
        <w:rPr>
          <w:rFonts w:asciiTheme="majorBidi" w:hAnsiTheme="majorBidi" w:cstheme="majorBidi"/>
          <w:b/>
          <w:bCs/>
          <w:sz w:val="24"/>
          <w:szCs w:val="24"/>
        </w:rPr>
        <w:t>resident of the National Union of the Teaching Profession of Malaysia (NUTP)</w:t>
      </w:r>
      <w:r w:rsidR="005241A6" w:rsidRPr="009B0677">
        <w:rPr>
          <w:rFonts w:asciiTheme="majorBidi" w:hAnsiTheme="majorBidi" w:cstheme="majorBidi"/>
          <w:sz w:val="24"/>
          <w:szCs w:val="24"/>
        </w:rPr>
        <w:t>, since otherwise, schools would only concentrate on the teaching system to prepare students to respond to test questions.</w:t>
      </w:r>
      <w:r w:rsidR="005241A6" w:rsidRPr="009B0677">
        <w:rPr>
          <w:rStyle w:val="FootnoteReference"/>
          <w:rFonts w:asciiTheme="majorBidi" w:hAnsiTheme="majorBidi" w:cstheme="majorBidi"/>
          <w:sz w:val="24"/>
          <w:szCs w:val="24"/>
        </w:rPr>
        <w:footnoteReference w:id="9"/>
      </w:r>
      <w:r w:rsidR="005241A6" w:rsidRPr="009B0677">
        <w:rPr>
          <w:rFonts w:asciiTheme="majorBidi" w:hAnsiTheme="majorBidi" w:cstheme="majorBidi"/>
          <w:sz w:val="24"/>
          <w:szCs w:val="24"/>
        </w:rPr>
        <w:t xml:space="preserve"> </w:t>
      </w:r>
      <w:r w:rsidR="0008418D" w:rsidRPr="009B0677">
        <w:rPr>
          <w:rFonts w:asciiTheme="majorBidi" w:eastAsia="Times New Roman" w:hAnsiTheme="majorBidi" w:cstheme="majorBidi"/>
          <w:kern w:val="0"/>
          <w:sz w:val="24"/>
          <w:szCs w:val="24"/>
          <w:lang w:eastAsia="en-MY"/>
          <w14:ligatures w14:val="none"/>
        </w:rPr>
        <w:t xml:space="preserve">However, he noted that many parents have also expressed worries about the methods or assessments that would be employed to determine students' academic proficiency following the ban. </w:t>
      </w:r>
    </w:p>
    <w:p w14:paraId="55BD0B39" w14:textId="65EE165B" w:rsidR="00CA1E9B" w:rsidRPr="005241A6" w:rsidRDefault="008C228F" w:rsidP="008C228F">
      <w:pPr>
        <w:pStyle w:val="NormalWeb"/>
        <w:spacing w:line="360" w:lineRule="auto"/>
        <w:ind w:firstLine="720"/>
        <w:jc w:val="both"/>
      </w:pPr>
      <w:r w:rsidRPr="00A141B4">
        <w:t xml:space="preserve">In the meantime, 45-year-old secondary school teacher </w:t>
      </w:r>
      <w:proofErr w:type="spellStart"/>
      <w:r w:rsidRPr="00A141B4">
        <w:rPr>
          <w:b/>
          <w:bCs/>
        </w:rPr>
        <w:t>Morni</w:t>
      </w:r>
      <w:proofErr w:type="spellEnd"/>
      <w:r w:rsidRPr="00A141B4">
        <w:rPr>
          <w:b/>
          <w:bCs/>
        </w:rPr>
        <w:t xml:space="preserve"> Wong Abdullah @ Wong Kheng Hing</w:t>
      </w:r>
      <w:r w:rsidRPr="00A141B4">
        <w:t xml:space="preserve"> of </w:t>
      </w:r>
      <w:r w:rsidRPr="00A141B4">
        <w:rPr>
          <w:b/>
          <w:bCs/>
        </w:rPr>
        <w:t>Semporna, Sabah</w:t>
      </w:r>
      <w:r w:rsidRPr="00A141B4">
        <w:t xml:space="preserve">, voiced his concern that students would not have anything to be proud of after finishing school other than depending solely on the </w:t>
      </w:r>
      <w:r w:rsidRPr="00A141B4">
        <w:rPr>
          <w:b/>
          <w:bCs/>
        </w:rPr>
        <w:t>Sijil Pelajaran Malaysia (SPM)</w:t>
      </w:r>
      <w:r w:rsidRPr="00A141B4">
        <w:t xml:space="preserve"> exam results to continue their academic endeavours.</w:t>
      </w:r>
      <w:r w:rsidRPr="00A141B4">
        <w:rPr>
          <w:rStyle w:val="FootnoteReference"/>
        </w:rPr>
        <w:footnoteReference w:id="10"/>
      </w:r>
      <w:r>
        <w:t xml:space="preserve"> With the removal of the PT3 exam and the prior abolition of the UPSR centralized examination, concerns arise that students may grow too comfortable. This shift leaves SPM as the sole major public examination, potentially causing students to place less importance on regular assessments like monthly tests. </w:t>
      </w:r>
      <w:r w:rsidR="00CA1E9B">
        <w:t xml:space="preserve">Moreover, the implications for students’ discipline and motivation have been a focal point of contention. In the absence of interim milestones like UPSR and PT3, will students retain the same level of dedication to their studies, or will the singular emphasis on the </w:t>
      </w:r>
      <w:r w:rsidR="00CA1E9B" w:rsidRPr="00D0622A">
        <w:rPr>
          <w:b/>
          <w:bCs/>
        </w:rPr>
        <w:t>Sijil Pelajaran Malaysia (SPM)</w:t>
      </w:r>
      <w:r w:rsidR="00CA1E9B">
        <w:t xml:space="preserve"> examination create undue pressure at the final juncture of their academic journey?</w:t>
      </w:r>
    </w:p>
    <w:p w14:paraId="5058E444" w14:textId="783200C7" w:rsidR="00CA1E9B" w:rsidRDefault="00CA1E9B" w:rsidP="008C228F">
      <w:pPr>
        <w:pStyle w:val="NormalWeb"/>
        <w:spacing w:line="360" w:lineRule="auto"/>
        <w:ind w:firstLine="720"/>
        <w:jc w:val="both"/>
      </w:pPr>
    </w:p>
    <w:sectPr w:rsidR="00CA1E9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5FD1F" w14:textId="77777777" w:rsidR="007B463F" w:rsidRDefault="007B463F" w:rsidP="00BD5C6F">
      <w:pPr>
        <w:spacing w:after="0" w:line="240" w:lineRule="auto"/>
      </w:pPr>
      <w:r>
        <w:separator/>
      </w:r>
    </w:p>
  </w:endnote>
  <w:endnote w:type="continuationSeparator" w:id="0">
    <w:p w14:paraId="0FF16101" w14:textId="77777777" w:rsidR="007B463F" w:rsidRDefault="007B463F" w:rsidP="00BD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F8EF6" w14:textId="77777777" w:rsidR="007B463F" w:rsidRDefault="007B463F" w:rsidP="00BD5C6F">
      <w:pPr>
        <w:spacing w:after="0" w:line="240" w:lineRule="auto"/>
      </w:pPr>
      <w:r>
        <w:separator/>
      </w:r>
    </w:p>
  </w:footnote>
  <w:footnote w:type="continuationSeparator" w:id="0">
    <w:p w14:paraId="4EC2015B" w14:textId="77777777" w:rsidR="007B463F" w:rsidRDefault="007B463F" w:rsidP="00BD5C6F">
      <w:pPr>
        <w:spacing w:after="0" w:line="240" w:lineRule="auto"/>
      </w:pPr>
      <w:r>
        <w:continuationSeparator/>
      </w:r>
    </w:p>
  </w:footnote>
  <w:footnote w:id="1">
    <w:p w14:paraId="58999003" w14:textId="7E29B795" w:rsidR="00BD5C6F" w:rsidRPr="00A141B4" w:rsidRDefault="00BD5C6F" w:rsidP="00512AC9">
      <w:pPr>
        <w:pStyle w:val="FootnoteText"/>
        <w:jc w:val="both"/>
        <w:rPr>
          <w:rFonts w:asciiTheme="majorBidi" w:hAnsiTheme="majorBidi" w:cstheme="majorBidi"/>
          <w:lang w:val="en-US"/>
        </w:rPr>
      </w:pPr>
      <w:r w:rsidRPr="00A141B4">
        <w:rPr>
          <w:rStyle w:val="FootnoteReference"/>
          <w:rFonts w:asciiTheme="majorBidi" w:hAnsiTheme="majorBidi" w:cstheme="majorBidi"/>
        </w:rPr>
        <w:footnoteRef/>
      </w:r>
      <w:r w:rsidRPr="00A141B4">
        <w:rPr>
          <w:rFonts w:asciiTheme="majorBidi" w:hAnsiTheme="majorBidi" w:cstheme="majorBidi"/>
        </w:rPr>
        <w:t xml:space="preserve"> </w:t>
      </w:r>
      <w:r w:rsidR="0073629A" w:rsidRPr="00A141B4">
        <w:rPr>
          <w:rFonts w:asciiTheme="majorBidi" w:hAnsiTheme="majorBidi" w:cstheme="majorBidi"/>
        </w:rPr>
        <w:t xml:space="preserve">Nor Ain Mohamed Radi, “PT3 2021 cancelled, UPSR abolished” </w:t>
      </w:r>
      <w:r w:rsidR="00FD1A80" w:rsidRPr="00A141B4">
        <w:rPr>
          <w:rFonts w:asciiTheme="majorBidi" w:hAnsiTheme="majorBidi" w:cstheme="majorBidi"/>
        </w:rPr>
        <w:t>New Strait Times, (April 28, 2021) &lt;</w:t>
      </w:r>
      <w:r w:rsidRPr="00A141B4">
        <w:rPr>
          <w:rFonts w:asciiTheme="majorBidi" w:hAnsiTheme="majorBidi" w:cstheme="majorBidi"/>
        </w:rPr>
        <w:t>https://www.nst.com.my/news/nation/2021/04/686114/updated-pt3-2021-cancelled-upsr-abolished</w:t>
      </w:r>
      <w:r w:rsidR="00FD1A80" w:rsidRPr="00A141B4">
        <w:rPr>
          <w:rFonts w:asciiTheme="majorBidi" w:hAnsiTheme="majorBidi" w:cstheme="majorBidi"/>
        </w:rPr>
        <w:t>&gt;</w:t>
      </w:r>
    </w:p>
  </w:footnote>
  <w:footnote w:id="2">
    <w:p w14:paraId="440826C4" w14:textId="331774F7" w:rsidR="001253E9" w:rsidRPr="001253E9" w:rsidRDefault="001253E9" w:rsidP="00512AC9">
      <w:pPr>
        <w:pStyle w:val="FootnoteText"/>
        <w:jc w:val="both"/>
      </w:pPr>
      <w:r w:rsidRPr="00A141B4">
        <w:rPr>
          <w:rStyle w:val="FootnoteReference"/>
          <w:rFonts w:asciiTheme="majorBidi" w:hAnsiTheme="majorBidi" w:cstheme="majorBidi"/>
        </w:rPr>
        <w:footnoteRef/>
      </w:r>
      <w:r w:rsidR="00FD1A80" w:rsidRPr="00A141B4">
        <w:rPr>
          <w:rFonts w:asciiTheme="majorBidi" w:hAnsiTheme="majorBidi" w:cstheme="majorBidi"/>
        </w:rPr>
        <w:t xml:space="preserve"> BERNAMA reporters, “UPSR, PT3 no longer relevant, MOE to continue strengthening PBS system – </w:t>
      </w:r>
      <w:proofErr w:type="spellStart"/>
      <w:r w:rsidR="00FD1A80" w:rsidRPr="00A141B4">
        <w:rPr>
          <w:rFonts w:asciiTheme="majorBidi" w:hAnsiTheme="majorBidi" w:cstheme="majorBidi"/>
        </w:rPr>
        <w:t>Fadhlina</w:t>
      </w:r>
      <w:proofErr w:type="spellEnd"/>
      <w:r w:rsidR="00FD1A80" w:rsidRPr="00A141B4">
        <w:rPr>
          <w:rFonts w:asciiTheme="majorBidi" w:hAnsiTheme="majorBidi" w:cstheme="majorBidi"/>
        </w:rPr>
        <w:t xml:space="preserve">” BERNAMA, </w:t>
      </w:r>
      <w:r w:rsidR="00512AC9" w:rsidRPr="00A141B4">
        <w:rPr>
          <w:rFonts w:asciiTheme="majorBidi" w:hAnsiTheme="majorBidi" w:cstheme="majorBidi"/>
        </w:rPr>
        <w:t xml:space="preserve">(November 11, 2024), </w:t>
      </w:r>
      <w:r w:rsidRPr="00A141B4">
        <w:rPr>
          <w:rFonts w:asciiTheme="majorBidi" w:hAnsiTheme="majorBidi" w:cstheme="majorBidi"/>
        </w:rPr>
        <w:t>https://www.bernama.com/en/news.php?id=2362062#:~:text=She%20said%20that%20was%20why,assessment%20(PBS)%20system%20instead.</w:t>
      </w:r>
    </w:p>
  </w:footnote>
  <w:footnote w:id="3">
    <w:p w14:paraId="5AEDE7D4" w14:textId="64B91808" w:rsidR="005241A6" w:rsidRPr="00A141B4" w:rsidRDefault="005241A6" w:rsidP="00B44EBD">
      <w:pPr>
        <w:pStyle w:val="FootnoteText"/>
        <w:jc w:val="both"/>
        <w:rPr>
          <w:rFonts w:asciiTheme="majorBidi" w:hAnsiTheme="majorBidi" w:cstheme="majorBidi"/>
        </w:rPr>
      </w:pPr>
      <w:r w:rsidRPr="00A141B4">
        <w:rPr>
          <w:rStyle w:val="FootnoteReference"/>
          <w:rFonts w:asciiTheme="majorBidi" w:hAnsiTheme="majorBidi" w:cstheme="majorBidi"/>
        </w:rPr>
        <w:footnoteRef/>
      </w:r>
      <w:r w:rsidR="00512AC9" w:rsidRPr="00A141B4">
        <w:rPr>
          <w:rFonts w:asciiTheme="majorBidi" w:hAnsiTheme="majorBidi" w:cstheme="majorBidi"/>
        </w:rPr>
        <w:t xml:space="preserve"> BERNAMA reporters, “UPSR, PT3 no longer relevant, MOE to continue strengthening PBS system – </w:t>
      </w:r>
      <w:proofErr w:type="spellStart"/>
      <w:r w:rsidR="00512AC9" w:rsidRPr="00A141B4">
        <w:rPr>
          <w:rFonts w:asciiTheme="majorBidi" w:hAnsiTheme="majorBidi" w:cstheme="majorBidi"/>
        </w:rPr>
        <w:t>Fadhlina</w:t>
      </w:r>
      <w:proofErr w:type="spellEnd"/>
      <w:r w:rsidR="00512AC9" w:rsidRPr="00A141B4">
        <w:rPr>
          <w:rFonts w:asciiTheme="majorBidi" w:hAnsiTheme="majorBidi" w:cstheme="majorBidi"/>
        </w:rPr>
        <w:t>” BERNAMA, (November 11, 2024), https://www.bernama.com/en/news.php?id=2362062#:~:text=She%20said%20that%20was%20why,assessment%20(PBS)%20system%20instead.</w:t>
      </w:r>
    </w:p>
  </w:footnote>
  <w:footnote w:id="4">
    <w:p w14:paraId="47B63B96" w14:textId="769E961D" w:rsidR="00EE0B02" w:rsidRPr="00EE0B02" w:rsidRDefault="00EE0B02">
      <w:pPr>
        <w:pStyle w:val="FootnoteText"/>
      </w:pPr>
      <w:r>
        <w:rPr>
          <w:rStyle w:val="FootnoteReference"/>
        </w:rPr>
        <w:footnoteRef/>
      </w:r>
      <w:r>
        <w:t xml:space="preserve"> Fuad Nizam, “Seven learning domains planned for 2027 school </w:t>
      </w:r>
      <w:proofErr w:type="gramStart"/>
      <w:r>
        <w:t>curriculum“</w:t>
      </w:r>
      <w:proofErr w:type="gramEnd"/>
      <w:r>
        <w:t>, New Strait Times (December 6, 2023) &lt;</w:t>
      </w:r>
      <w:r w:rsidRPr="00EE0B02">
        <w:t>https://www.nst.com.my/news/nation/2023/12/987206/seven-learning-domains-planned-2027-school-curriculum</w:t>
      </w:r>
      <w:r>
        <w:t>&gt;</w:t>
      </w:r>
    </w:p>
  </w:footnote>
  <w:footnote w:id="5">
    <w:p w14:paraId="20DD37FA" w14:textId="2AEA0834" w:rsidR="002135C1" w:rsidRPr="00A141B4" w:rsidRDefault="002135C1" w:rsidP="00B44EBD">
      <w:pPr>
        <w:pStyle w:val="FootnoteText"/>
        <w:jc w:val="both"/>
        <w:rPr>
          <w:rFonts w:asciiTheme="majorBidi" w:hAnsiTheme="majorBidi" w:cstheme="majorBidi"/>
        </w:rPr>
      </w:pPr>
      <w:r w:rsidRPr="00A141B4">
        <w:rPr>
          <w:rStyle w:val="FootnoteReference"/>
          <w:rFonts w:asciiTheme="majorBidi" w:hAnsiTheme="majorBidi" w:cstheme="majorBidi"/>
        </w:rPr>
        <w:footnoteRef/>
      </w:r>
      <w:r w:rsidRPr="00A141B4">
        <w:rPr>
          <w:rFonts w:asciiTheme="majorBidi" w:hAnsiTheme="majorBidi" w:cstheme="majorBidi"/>
        </w:rPr>
        <w:t xml:space="preserve"> </w:t>
      </w:r>
      <w:r w:rsidR="00B44EBD" w:rsidRPr="00A141B4">
        <w:rPr>
          <w:rFonts w:asciiTheme="majorBidi" w:hAnsiTheme="majorBidi" w:cstheme="majorBidi"/>
        </w:rPr>
        <w:t xml:space="preserve">Nur </w:t>
      </w:r>
      <w:proofErr w:type="spellStart"/>
      <w:r w:rsidR="00B44EBD" w:rsidRPr="00A141B4">
        <w:rPr>
          <w:rFonts w:asciiTheme="majorBidi" w:hAnsiTheme="majorBidi" w:cstheme="majorBidi"/>
        </w:rPr>
        <w:t>Hasliza</w:t>
      </w:r>
      <w:proofErr w:type="spellEnd"/>
      <w:r w:rsidR="00B44EBD" w:rsidRPr="00A141B4">
        <w:rPr>
          <w:rFonts w:asciiTheme="majorBidi" w:hAnsiTheme="majorBidi" w:cstheme="majorBidi"/>
        </w:rPr>
        <w:t xml:space="preserve"> Mohd Salleh, “Academic say UPSR, PT3 exams no longer needed to gauge students” Malaysia Now (January 6, 2021) &lt;</w:t>
      </w:r>
      <w:r w:rsidRPr="00A141B4">
        <w:rPr>
          <w:rFonts w:asciiTheme="majorBidi" w:hAnsiTheme="majorBidi" w:cstheme="majorBidi"/>
        </w:rPr>
        <w:t>https://www.malaysianow.com/news/2021/01/06/academics-say-upsr-pt3-exams-no-longer-needed-to-gauge-students</w:t>
      </w:r>
      <w:r w:rsidR="00B44EBD" w:rsidRPr="00A141B4">
        <w:rPr>
          <w:rFonts w:asciiTheme="majorBidi" w:hAnsiTheme="majorBidi" w:cstheme="majorBidi"/>
        </w:rPr>
        <w:t>&gt;</w:t>
      </w:r>
    </w:p>
  </w:footnote>
  <w:footnote w:id="6">
    <w:p w14:paraId="4EDB4833" w14:textId="52786D2E" w:rsidR="002135C1" w:rsidRPr="00A141B4" w:rsidRDefault="002135C1" w:rsidP="00B44EBD">
      <w:pPr>
        <w:pStyle w:val="FootnoteText"/>
        <w:jc w:val="both"/>
        <w:rPr>
          <w:rFonts w:asciiTheme="majorBidi" w:hAnsiTheme="majorBidi" w:cstheme="majorBidi"/>
        </w:rPr>
      </w:pPr>
      <w:r w:rsidRPr="00A141B4">
        <w:rPr>
          <w:rStyle w:val="FootnoteReference"/>
          <w:rFonts w:asciiTheme="majorBidi" w:hAnsiTheme="majorBidi" w:cstheme="majorBidi"/>
        </w:rPr>
        <w:footnoteRef/>
      </w:r>
      <w:r w:rsidRPr="00A141B4">
        <w:rPr>
          <w:rFonts w:asciiTheme="majorBidi" w:hAnsiTheme="majorBidi" w:cstheme="majorBidi"/>
        </w:rPr>
        <w:t xml:space="preserve"> </w:t>
      </w:r>
      <w:r w:rsidR="00B44EBD" w:rsidRPr="00A141B4">
        <w:rPr>
          <w:rFonts w:asciiTheme="majorBidi" w:hAnsiTheme="majorBidi" w:cstheme="majorBidi"/>
        </w:rPr>
        <w:t xml:space="preserve">Nur </w:t>
      </w:r>
      <w:proofErr w:type="spellStart"/>
      <w:r w:rsidR="00B44EBD" w:rsidRPr="00A141B4">
        <w:rPr>
          <w:rFonts w:asciiTheme="majorBidi" w:hAnsiTheme="majorBidi" w:cstheme="majorBidi"/>
        </w:rPr>
        <w:t>Hasliza</w:t>
      </w:r>
      <w:proofErr w:type="spellEnd"/>
      <w:r w:rsidR="00B44EBD" w:rsidRPr="00A141B4">
        <w:rPr>
          <w:rFonts w:asciiTheme="majorBidi" w:hAnsiTheme="majorBidi" w:cstheme="majorBidi"/>
        </w:rPr>
        <w:t xml:space="preserve"> Mohd Salleh, “Academic say UPSR, PT3 exams no longer needed to gauge students” Malaysia Now (January 6, 2021) &lt;https://www.malaysianow.com/news/2021/01/06/academics-say-upsr-pt3-exams-no-longer-needed-to-gauge-students&gt;</w:t>
      </w:r>
    </w:p>
  </w:footnote>
  <w:footnote w:id="7">
    <w:p w14:paraId="5D111D73" w14:textId="2227BC4C" w:rsidR="00070B65" w:rsidRPr="00A141B4" w:rsidRDefault="00070B65" w:rsidP="009B0677">
      <w:pPr>
        <w:pStyle w:val="FootnoteText"/>
        <w:jc w:val="both"/>
        <w:rPr>
          <w:rFonts w:asciiTheme="majorBidi" w:hAnsiTheme="majorBidi" w:cstheme="majorBidi"/>
          <w:lang w:val="en-US"/>
        </w:rPr>
      </w:pPr>
      <w:r w:rsidRPr="00A141B4">
        <w:rPr>
          <w:rStyle w:val="FootnoteReference"/>
          <w:rFonts w:asciiTheme="majorBidi" w:hAnsiTheme="majorBidi" w:cstheme="majorBidi"/>
        </w:rPr>
        <w:footnoteRef/>
      </w:r>
      <w:r w:rsidRPr="00A141B4">
        <w:rPr>
          <w:rFonts w:asciiTheme="majorBidi" w:hAnsiTheme="majorBidi" w:cstheme="majorBidi"/>
        </w:rPr>
        <w:t xml:space="preserve"> </w:t>
      </w:r>
      <w:r w:rsidR="009B0677" w:rsidRPr="00A141B4">
        <w:rPr>
          <w:rFonts w:asciiTheme="majorBidi" w:hAnsiTheme="majorBidi" w:cstheme="majorBidi"/>
        </w:rPr>
        <w:t>Awani International reporters, “UPSR fully abolished, PT3 2021 cancelled” Awani International (April 28, 2021) &lt;</w:t>
      </w:r>
      <w:r w:rsidRPr="00A141B4">
        <w:rPr>
          <w:rFonts w:asciiTheme="majorBidi" w:hAnsiTheme="majorBidi" w:cstheme="majorBidi"/>
        </w:rPr>
        <w:t>https://international.astroawani.com/malaysia-news/upsr-fully-abolished-pt3-2021-cancelled-radzi-jidin-295487</w:t>
      </w:r>
      <w:r w:rsidR="009B0677" w:rsidRPr="00A141B4">
        <w:rPr>
          <w:rFonts w:asciiTheme="majorBidi" w:hAnsiTheme="majorBidi" w:cstheme="majorBidi"/>
        </w:rPr>
        <w:t>&gt;</w:t>
      </w:r>
    </w:p>
  </w:footnote>
  <w:footnote w:id="8">
    <w:p w14:paraId="2314D7C9" w14:textId="2F829DED" w:rsidR="00070B65" w:rsidRPr="00070B65" w:rsidRDefault="00070B65" w:rsidP="009B0677">
      <w:pPr>
        <w:pStyle w:val="FootnoteText"/>
        <w:jc w:val="both"/>
        <w:rPr>
          <w:lang w:val="en-US"/>
        </w:rPr>
      </w:pPr>
      <w:r w:rsidRPr="00A141B4">
        <w:rPr>
          <w:rStyle w:val="FootnoteReference"/>
          <w:rFonts w:asciiTheme="majorBidi" w:hAnsiTheme="majorBidi" w:cstheme="majorBidi"/>
        </w:rPr>
        <w:footnoteRef/>
      </w:r>
      <w:r w:rsidRPr="00A141B4">
        <w:rPr>
          <w:rFonts w:asciiTheme="majorBidi" w:hAnsiTheme="majorBidi" w:cstheme="majorBidi"/>
        </w:rPr>
        <w:t xml:space="preserve"> </w:t>
      </w:r>
      <w:r w:rsidR="009B0677" w:rsidRPr="00A141B4">
        <w:rPr>
          <w:rFonts w:asciiTheme="majorBidi" w:hAnsiTheme="majorBidi" w:cstheme="majorBidi"/>
        </w:rPr>
        <w:t>Nor Ain Mohamed Radi, “PT3 2021 cancelled, UPSR abolished” New Strait Times, (April 28, 2021) &lt;https://www.nst.com.my/news/nation/2021/04/686114/updated-pt3-2021-cancelled-upsr-abolished&gt;</w:t>
      </w:r>
    </w:p>
  </w:footnote>
  <w:footnote w:id="9">
    <w:p w14:paraId="78EDAF06" w14:textId="669D0FDC" w:rsidR="005241A6" w:rsidRPr="009B0677" w:rsidRDefault="005241A6" w:rsidP="00A141B4">
      <w:pPr>
        <w:pStyle w:val="Heading1"/>
        <w:spacing w:before="225" w:after="225" w:line="240" w:lineRule="auto"/>
        <w:jc w:val="both"/>
        <w:rPr>
          <w:rFonts w:asciiTheme="majorBidi" w:eastAsia="Times New Roman" w:hAnsiTheme="majorBidi"/>
          <w:color w:val="000000" w:themeColor="text1"/>
          <w:kern w:val="36"/>
          <w:sz w:val="20"/>
          <w:szCs w:val="20"/>
          <w:lang w:eastAsia="en-MY"/>
          <w14:ligatures w14:val="none"/>
        </w:rPr>
      </w:pPr>
      <w:r w:rsidRPr="009B0677">
        <w:rPr>
          <w:rStyle w:val="FootnoteReference"/>
          <w:rFonts w:asciiTheme="majorBidi" w:hAnsiTheme="majorBidi"/>
          <w:color w:val="000000" w:themeColor="text1"/>
          <w:sz w:val="20"/>
          <w:szCs w:val="20"/>
        </w:rPr>
        <w:footnoteRef/>
      </w:r>
      <w:r w:rsidRPr="009B0677">
        <w:rPr>
          <w:rFonts w:asciiTheme="majorBidi" w:hAnsiTheme="majorBidi"/>
          <w:color w:val="000000" w:themeColor="text1"/>
          <w:sz w:val="20"/>
          <w:szCs w:val="20"/>
        </w:rPr>
        <w:t xml:space="preserve"> </w:t>
      </w:r>
      <w:r w:rsidR="009B0677" w:rsidRPr="009B0677">
        <w:rPr>
          <w:rFonts w:asciiTheme="majorBidi" w:hAnsiTheme="majorBidi"/>
          <w:color w:val="000000" w:themeColor="text1"/>
          <w:sz w:val="20"/>
          <w:szCs w:val="20"/>
        </w:rPr>
        <w:t>Malay Mail reporters, “</w:t>
      </w:r>
      <w:r w:rsidR="009B0677" w:rsidRPr="009B0677">
        <w:rPr>
          <w:rFonts w:asciiTheme="majorBidi" w:eastAsia="Times New Roman" w:hAnsiTheme="majorBidi"/>
          <w:color w:val="000000" w:themeColor="text1"/>
          <w:kern w:val="36"/>
          <w:sz w:val="20"/>
          <w:szCs w:val="20"/>
          <w:lang w:eastAsia="en-MY"/>
          <w14:ligatures w14:val="none"/>
        </w:rPr>
        <w:t>NUTP: Empowerment of school-based assessment can allay parents’ concerns over PT3 abolishment</w:t>
      </w:r>
      <w:r w:rsidR="009B0677">
        <w:rPr>
          <w:rFonts w:asciiTheme="majorBidi" w:eastAsia="Times New Roman" w:hAnsiTheme="majorBidi"/>
          <w:color w:val="000000" w:themeColor="text1"/>
          <w:kern w:val="36"/>
          <w:sz w:val="20"/>
          <w:szCs w:val="20"/>
          <w:lang w:eastAsia="en-MY"/>
          <w14:ligatures w14:val="none"/>
        </w:rPr>
        <w:t xml:space="preserve">” Malay Mail (June 3, 2022) </w:t>
      </w:r>
      <w:r w:rsidR="009B0677" w:rsidRPr="009B0677">
        <w:rPr>
          <w:rFonts w:asciiTheme="majorBidi" w:eastAsia="Times New Roman" w:hAnsiTheme="majorBidi"/>
          <w:color w:val="000000" w:themeColor="text1"/>
          <w:kern w:val="36"/>
          <w:sz w:val="20"/>
          <w:szCs w:val="20"/>
          <w:lang w:eastAsia="en-MY"/>
          <w14:ligatures w14:val="none"/>
        </w:rPr>
        <w:t>&lt;</w:t>
      </w:r>
      <w:r w:rsidRPr="009B0677">
        <w:rPr>
          <w:rFonts w:asciiTheme="majorBidi" w:hAnsiTheme="majorBidi"/>
          <w:color w:val="000000" w:themeColor="text1"/>
          <w:sz w:val="20"/>
          <w:szCs w:val="20"/>
        </w:rPr>
        <w:t>https://www.malaymail.com/news/malaysia/2022/06/03/nutp-empowerment-of-school-based-assessment-can-allay-parents-concerns-over-pt3-abolishment/10518</w:t>
      </w:r>
      <w:r w:rsidR="009B0677" w:rsidRPr="009B0677">
        <w:rPr>
          <w:rFonts w:asciiTheme="majorBidi" w:hAnsiTheme="majorBidi"/>
          <w:color w:val="000000" w:themeColor="text1"/>
          <w:sz w:val="20"/>
          <w:szCs w:val="20"/>
        </w:rPr>
        <w:t>&gt;</w:t>
      </w:r>
    </w:p>
  </w:footnote>
  <w:footnote w:id="10">
    <w:p w14:paraId="1FABABA6" w14:textId="4AC29219" w:rsidR="008C228F" w:rsidRPr="008C228F" w:rsidRDefault="008C228F" w:rsidP="00A141B4">
      <w:pPr>
        <w:pStyle w:val="FootnoteText"/>
        <w:jc w:val="both"/>
        <w:rPr>
          <w:lang w:val="en-US"/>
        </w:rPr>
      </w:pPr>
      <w:r w:rsidRPr="009B0677">
        <w:rPr>
          <w:rStyle w:val="FootnoteReference"/>
          <w:rFonts w:asciiTheme="majorBidi" w:hAnsiTheme="majorBidi" w:cstheme="majorBidi"/>
        </w:rPr>
        <w:footnoteRef/>
      </w:r>
      <w:r w:rsidRPr="009B0677">
        <w:rPr>
          <w:rFonts w:asciiTheme="majorBidi" w:hAnsiTheme="majorBidi" w:cstheme="majorBidi"/>
        </w:rPr>
        <w:t xml:space="preserve"> </w:t>
      </w:r>
      <w:r w:rsidR="00A141B4" w:rsidRPr="009B0677">
        <w:rPr>
          <w:rFonts w:asciiTheme="majorBidi" w:hAnsiTheme="majorBidi" w:cstheme="majorBidi"/>
          <w:color w:val="000000" w:themeColor="text1"/>
        </w:rPr>
        <w:t>Malay Mail reporters, “</w:t>
      </w:r>
      <w:r w:rsidR="00A141B4" w:rsidRPr="009B0677">
        <w:rPr>
          <w:rFonts w:asciiTheme="majorBidi" w:eastAsia="Times New Roman" w:hAnsiTheme="majorBidi" w:cstheme="majorBidi"/>
          <w:color w:val="000000" w:themeColor="text1"/>
          <w:kern w:val="36"/>
          <w:lang w:eastAsia="en-MY"/>
          <w14:ligatures w14:val="none"/>
        </w:rPr>
        <w:t>NUTP: Empowerment of school-based assessment can allay parents’ concerns over PT3 abolishment</w:t>
      </w:r>
      <w:r w:rsidR="00A141B4">
        <w:rPr>
          <w:rFonts w:asciiTheme="majorBidi" w:eastAsia="Times New Roman" w:hAnsiTheme="majorBidi"/>
          <w:color w:val="000000" w:themeColor="text1"/>
          <w:kern w:val="36"/>
          <w:lang w:eastAsia="en-MY"/>
          <w14:ligatures w14:val="none"/>
        </w:rPr>
        <w:t xml:space="preserve">” Malay Mail (June 3, 2022) </w:t>
      </w:r>
      <w:r w:rsidR="00A141B4" w:rsidRPr="009B0677">
        <w:rPr>
          <w:rFonts w:asciiTheme="majorBidi" w:eastAsia="Times New Roman" w:hAnsiTheme="majorBidi"/>
          <w:color w:val="000000" w:themeColor="text1"/>
          <w:kern w:val="36"/>
          <w:lang w:eastAsia="en-MY"/>
          <w14:ligatures w14:val="none"/>
        </w:rPr>
        <w:t>&lt;</w:t>
      </w:r>
      <w:r w:rsidR="00A141B4" w:rsidRPr="009B0677">
        <w:rPr>
          <w:rFonts w:asciiTheme="majorBidi" w:hAnsiTheme="majorBidi" w:cstheme="majorBidi"/>
          <w:color w:val="000000" w:themeColor="text1"/>
        </w:rPr>
        <w:t>https://www.malaymail.com/news/malaysia/2022/06/03/nutp-empowerment-of-school-based-assessment-can-allay-parents-concerns-over-pt3-abolishment/10518</w:t>
      </w:r>
      <w:r w:rsidR="00A141B4" w:rsidRPr="009B0677">
        <w:rPr>
          <w:rFonts w:asciiTheme="majorBidi" w:hAnsiTheme="majorBidi"/>
          <w:color w:val="000000" w:themeColor="text1"/>
        </w:rPr>
        <w:t>&gt;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9B"/>
    <w:rsid w:val="00035B91"/>
    <w:rsid w:val="00070B65"/>
    <w:rsid w:val="0008418D"/>
    <w:rsid w:val="000A6B2C"/>
    <w:rsid w:val="001253E9"/>
    <w:rsid w:val="001C53FD"/>
    <w:rsid w:val="002135C1"/>
    <w:rsid w:val="003B27BA"/>
    <w:rsid w:val="003E53CA"/>
    <w:rsid w:val="00512AC9"/>
    <w:rsid w:val="005241A6"/>
    <w:rsid w:val="006E4CC9"/>
    <w:rsid w:val="0073629A"/>
    <w:rsid w:val="007B463F"/>
    <w:rsid w:val="0081717B"/>
    <w:rsid w:val="00825177"/>
    <w:rsid w:val="008C228F"/>
    <w:rsid w:val="009615DA"/>
    <w:rsid w:val="00997782"/>
    <w:rsid w:val="009B0677"/>
    <w:rsid w:val="00A141B4"/>
    <w:rsid w:val="00AD1EBD"/>
    <w:rsid w:val="00B15B26"/>
    <w:rsid w:val="00B44EBD"/>
    <w:rsid w:val="00B709F0"/>
    <w:rsid w:val="00BD5C6F"/>
    <w:rsid w:val="00C1418E"/>
    <w:rsid w:val="00CA1E9B"/>
    <w:rsid w:val="00D0622A"/>
    <w:rsid w:val="00D327F4"/>
    <w:rsid w:val="00E23076"/>
    <w:rsid w:val="00EE0B02"/>
    <w:rsid w:val="00FD1A8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82C9"/>
  <w15:chartTrackingRefBased/>
  <w15:docId w15:val="{5828A564-0E1D-443C-A781-D038D92C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135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E9B"/>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paragraph" w:styleId="FootnoteText">
    <w:name w:val="footnote text"/>
    <w:basedOn w:val="Normal"/>
    <w:link w:val="FootnoteTextChar"/>
    <w:uiPriority w:val="99"/>
    <w:semiHidden/>
    <w:unhideWhenUsed/>
    <w:rsid w:val="00BD5C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C6F"/>
    <w:rPr>
      <w:sz w:val="20"/>
      <w:szCs w:val="20"/>
    </w:rPr>
  </w:style>
  <w:style w:type="character" w:styleId="FootnoteReference">
    <w:name w:val="footnote reference"/>
    <w:basedOn w:val="DefaultParagraphFont"/>
    <w:uiPriority w:val="99"/>
    <w:semiHidden/>
    <w:unhideWhenUsed/>
    <w:rsid w:val="00BD5C6F"/>
    <w:rPr>
      <w:vertAlign w:val="superscript"/>
    </w:rPr>
  </w:style>
  <w:style w:type="character" w:customStyle="1" w:styleId="Heading4Char">
    <w:name w:val="Heading 4 Char"/>
    <w:basedOn w:val="DefaultParagraphFont"/>
    <w:link w:val="Heading4"/>
    <w:uiPriority w:val="9"/>
    <w:semiHidden/>
    <w:rsid w:val="002135C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B06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18730">
      <w:bodyDiv w:val="1"/>
      <w:marLeft w:val="0"/>
      <w:marRight w:val="0"/>
      <w:marTop w:val="0"/>
      <w:marBottom w:val="0"/>
      <w:divBdr>
        <w:top w:val="none" w:sz="0" w:space="0" w:color="auto"/>
        <w:left w:val="none" w:sz="0" w:space="0" w:color="auto"/>
        <w:bottom w:val="none" w:sz="0" w:space="0" w:color="auto"/>
        <w:right w:val="none" w:sz="0" w:space="0" w:color="auto"/>
      </w:divBdr>
    </w:div>
    <w:div w:id="306130110">
      <w:bodyDiv w:val="1"/>
      <w:marLeft w:val="0"/>
      <w:marRight w:val="0"/>
      <w:marTop w:val="0"/>
      <w:marBottom w:val="0"/>
      <w:divBdr>
        <w:top w:val="none" w:sz="0" w:space="0" w:color="auto"/>
        <w:left w:val="none" w:sz="0" w:space="0" w:color="auto"/>
        <w:bottom w:val="none" w:sz="0" w:space="0" w:color="auto"/>
        <w:right w:val="none" w:sz="0" w:space="0" w:color="auto"/>
      </w:divBdr>
    </w:div>
    <w:div w:id="504515573">
      <w:bodyDiv w:val="1"/>
      <w:marLeft w:val="0"/>
      <w:marRight w:val="0"/>
      <w:marTop w:val="0"/>
      <w:marBottom w:val="0"/>
      <w:divBdr>
        <w:top w:val="none" w:sz="0" w:space="0" w:color="auto"/>
        <w:left w:val="none" w:sz="0" w:space="0" w:color="auto"/>
        <w:bottom w:val="none" w:sz="0" w:space="0" w:color="auto"/>
        <w:right w:val="none" w:sz="0" w:space="0" w:color="auto"/>
      </w:divBdr>
    </w:div>
    <w:div w:id="677077009">
      <w:bodyDiv w:val="1"/>
      <w:marLeft w:val="0"/>
      <w:marRight w:val="0"/>
      <w:marTop w:val="0"/>
      <w:marBottom w:val="0"/>
      <w:divBdr>
        <w:top w:val="none" w:sz="0" w:space="0" w:color="auto"/>
        <w:left w:val="none" w:sz="0" w:space="0" w:color="auto"/>
        <w:bottom w:val="none" w:sz="0" w:space="0" w:color="auto"/>
        <w:right w:val="none" w:sz="0" w:space="0" w:color="auto"/>
      </w:divBdr>
    </w:div>
    <w:div w:id="1095202988">
      <w:bodyDiv w:val="1"/>
      <w:marLeft w:val="0"/>
      <w:marRight w:val="0"/>
      <w:marTop w:val="0"/>
      <w:marBottom w:val="0"/>
      <w:divBdr>
        <w:top w:val="none" w:sz="0" w:space="0" w:color="auto"/>
        <w:left w:val="none" w:sz="0" w:space="0" w:color="auto"/>
        <w:bottom w:val="none" w:sz="0" w:space="0" w:color="auto"/>
        <w:right w:val="none" w:sz="0" w:space="0" w:color="auto"/>
      </w:divBdr>
    </w:div>
    <w:div w:id="1133519521">
      <w:bodyDiv w:val="1"/>
      <w:marLeft w:val="0"/>
      <w:marRight w:val="0"/>
      <w:marTop w:val="0"/>
      <w:marBottom w:val="0"/>
      <w:divBdr>
        <w:top w:val="none" w:sz="0" w:space="0" w:color="auto"/>
        <w:left w:val="none" w:sz="0" w:space="0" w:color="auto"/>
        <w:bottom w:val="none" w:sz="0" w:space="0" w:color="auto"/>
        <w:right w:val="none" w:sz="0" w:space="0" w:color="auto"/>
      </w:divBdr>
    </w:div>
    <w:div w:id="1223177490">
      <w:bodyDiv w:val="1"/>
      <w:marLeft w:val="0"/>
      <w:marRight w:val="0"/>
      <w:marTop w:val="0"/>
      <w:marBottom w:val="0"/>
      <w:divBdr>
        <w:top w:val="none" w:sz="0" w:space="0" w:color="auto"/>
        <w:left w:val="none" w:sz="0" w:space="0" w:color="auto"/>
        <w:bottom w:val="none" w:sz="0" w:space="0" w:color="auto"/>
        <w:right w:val="none" w:sz="0" w:space="0" w:color="auto"/>
      </w:divBdr>
    </w:div>
    <w:div w:id="1387676957">
      <w:bodyDiv w:val="1"/>
      <w:marLeft w:val="0"/>
      <w:marRight w:val="0"/>
      <w:marTop w:val="0"/>
      <w:marBottom w:val="0"/>
      <w:divBdr>
        <w:top w:val="none" w:sz="0" w:space="0" w:color="auto"/>
        <w:left w:val="none" w:sz="0" w:space="0" w:color="auto"/>
        <w:bottom w:val="none" w:sz="0" w:space="0" w:color="auto"/>
        <w:right w:val="none" w:sz="0" w:space="0" w:color="auto"/>
      </w:divBdr>
    </w:div>
    <w:div w:id="2041586749">
      <w:bodyDiv w:val="1"/>
      <w:marLeft w:val="0"/>
      <w:marRight w:val="0"/>
      <w:marTop w:val="0"/>
      <w:marBottom w:val="0"/>
      <w:divBdr>
        <w:top w:val="none" w:sz="0" w:space="0" w:color="auto"/>
        <w:left w:val="none" w:sz="0" w:space="0" w:color="auto"/>
        <w:bottom w:val="none" w:sz="0" w:space="0" w:color="auto"/>
        <w:right w:val="none" w:sz="0" w:space="0" w:color="auto"/>
      </w:divBdr>
    </w:div>
    <w:div w:id="20758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D3520-99DC-4999-945A-F72AD1E4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Syafiea</dc:creator>
  <cp:keywords/>
  <dc:description/>
  <cp:lastModifiedBy>Danish Syafiea</cp:lastModifiedBy>
  <cp:revision>4</cp:revision>
  <dcterms:created xsi:type="dcterms:W3CDTF">2024-11-30T06:14:00Z</dcterms:created>
  <dcterms:modified xsi:type="dcterms:W3CDTF">2024-12-03T13:37:00Z</dcterms:modified>
</cp:coreProperties>
</file>