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55945467"/>
        <w:docPartObj>
          <w:docPartGallery w:val="Table of Contents"/>
          <w:docPartUnique/>
        </w:docPartObj>
      </w:sdtPr>
      <w:sdtEndPr>
        <w:rPr>
          <w:b/>
          <w:bCs/>
        </w:rPr>
      </w:sdtEndPr>
      <w:sdtContent>
        <w:p w14:paraId="129A6A00" w14:textId="780A80FA" w:rsidR="00B36486" w:rsidRDefault="00B36486">
          <w:pPr>
            <w:pStyle w:val="Inhaltsverzeichnisberschrift"/>
          </w:pPr>
          <w:r>
            <w:t>Inhalt</w:t>
          </w:r>
        </w:p>
        <w:p w14:paraId="22BDEBE4" w14:textId="0C39329C" w:rsidR="00593180" w:rsidRDefault="00B36486">
          <w:pPr>
            <w:pStyle w:val="Verzeichnis1"/>
            <w:tabs>
              <w:tab w:val="right" w:leader="dot" w:pos="9060"/>
            </w:tabs>
            <w:rPr>
              <w:rFonts w:eastAsiaTheme="minorEastAsia"/>
              <w:noProof/>
              <w:lang w:eastAsia="de-DE"/>
            </w:rPr>
          </w:pPr>
          <w:r>
            <w:fldChar w:fldCharType="begin"/>
          </w:r>
          <w:r>
            <w:instrText xml:space="preserve"> TOC \o "1-3" \h \z \u </w:instrText>
          </w:r>
          <w:r>
            <w:fldChar w:fldCharType="separate"/>
          </w:r>
          <w:hyperlink w:anchor="_Toc227748648" w:history="1">
            <w:r w:rsidR="00593180" w:rsidRPr="008E0FCA">
              <w:rPr>
                <w:rStyle w:val="Hyperlink"/>
                <w:noProof/>
              </w:rPr>
              <w:t>Ausgangssituation</w:t>
            </w:r>
            <w:r w:rsidR="00593180">
              <w:rPr>
                <w:noProof/>
                <w:webHidden/>
              </w:rPr>
              <w:tab/>
            </w:r>
            <w:r w:rsidR="00593180">
              <w:rPr>
                <w:noProof/>
                <w:webHidden/>
              </w:rPr>
              <w:fldChar w:fldCharType="begin"/>
            </w:r>
            <w:r w:rsidR="00593180">
              <w:rPr>
                <w:noProof/>
                <w:webHidden/>
              </w:rPr>
              <w:instrText xml:space="preserve"> PAGEREF _Toc227748648 \h </w:instrText>
            </w:r>
            <w:r w:rsidR="00593180">
              <w:rPr>
                <w:noProof/>
                <w:webHidden/>
              </w:rPr>
            </w:r>
            <w:r w:rsidR="00593180">
              <w:rPr>
                <w:noProof/>
                <w:webHidden/>
              </w:rPr>
              <w:fldChar w:fldCharType="separate"/>
            </w:r>
            <w:r w:rsidR="00593180">
              <w:rPr>
                <w:noProof/>
                <w:webHidden/>
              </w:rPr>
              <w:t>3</w:t>
            </w:r>
            <w:r w:rsidR="00593180">
              <w:rPr>
                <w:noProof/>
                <w:webHidden/>
              </w:rPr>
              <w:fldChar w:fldCharType="end"/>
            </w:r>
          </w:hyperlink>
        </w:p>
        <w:p w14:paraId="6B0F4EE9" w14:textId="7356E535" w:rsidR="00593180" w:rsidRDefault="00593180">
          <w:pPr>
            <w:pStyle w:val="Verzeichnis2"/>
            <w:tabs>
              <w:tab w:val="right" w:leader="dot" w:pos="9060"/>
            </w:tabs>
            <w:rPr>
              <w:rFonts w:eastAsiaTheme="minorEastAsia"/>
              <w:noProof/>
              <w:lang w:eastAsia="de-DE"/>
            </w:rPr>
          </w:pPr>
          <w:hyperlink w:anchor="_Toc227748649" w:history="1">
            <w:r w:rsidRPr="008E0FCA">
              <w:rPr>
                <w:rStyle w:val="Hyperlink"/>
                <w:noProof/>
              </w:rPr>
              <w:t>Kundenbeschreibung</w:t>
            </w:r>
            <w:r>
              <w:rPr>
                <w:noProof/>
                <w:webHidden/>
              </w:rPr>
              <w:tab/>
            </w:r>
            <w:r>
              <w:rPr>
                <w:noProof/>
                <w:webHidden/>
              </w:rPr>
              <w:fldChar w:fldCharType="begin"/>
            </w:r>
            <w:r>
              <w:rPr>
                <w:noProof/>
                <w:webHidden/>
              </w:rPr>
              <w:instrText xml:space="preserve"> PAGEREF _Toc227748649 \h </w:instrText>
            </w:r>
            <w:r>
              <w:rPr>
                <w:noProof/>
                <w:webHidden/>
              </w:rPr>
            </w:r>
            <w:r>
              <w:rPr>
                <w:noProof/>
                <w:webHidden/>
              </w:rPr>
              <w:fldChar w:fldCharType="separate"/>
            </w:r>
            <w:r>
              <w:rPr>
                <w:noProof/>
                <w:webHidden/>
              </w:rPr>
              <w:t>3</w:t>
            </w:r>
            <w:r>
              <w:rPr>
                <w:noProof/>
                <w:webHidden/>
              </w:rPr>
              <w:fldChar w:fldCharType="end"/>
            </w:r>
          </w:hyperlink>
        </w:p>
        <w:p w14:paraId="45532C9E" w14:textId="1B977930" w:rsidR="00593180" w:rsidRDefault="00593180">
          <w:pPr>
            <w:pStyle w:val="Verzeichnis2"/>
            <w:tabs>
              <w:tab w:val="right" w:leader="dot" w:pos="9060"/>
            </w:tabs>
            <w:rPr>
              <w:rFonts w:eastAsiaTheme="minorEastAsia"/>
              <w:noProof/>
              <w:lang w:eastAsia="de-DE"/>
            </w:rPr>
          </w:pPr>
          <w:hyperlink w:anchor="_Toc227748650" w:history="1">
            <w:r w:rsidRPr="008E0FCA">
              <w:rPr>
                <w:rStyle w:val="Hyperlink"/>
                <w:noProof/>
              </w:rPr>
              <w:t>Defizitbetrachtung</w:t>
            </w:r>
            <w:r>
              <w:rPr>
                <w:noProof/>
                <w:webHidden/>
              </w:rPr>
              <w:tab/>
            </w:r>
            <w:r>
              <w:rPr>
                <w:noProof/>
                <w:webHidden/>
              </w:rPr>
              <w:fldChar w:fldCharType="begin"/>
            </w:r>
            <w:r>
              <w:rPr>
                <w:noProof/>
                <w:webHidden/>
              </w:rPr>
              <w:instrText xml:space="preserve"> PAGEREF _Toc227748650 \h </w:instrText>
            </w:r>
            <w:r>
              <w:rPr>
                <w:noProof/>
                <w:webHidden/>
              </w:rPr>
            </w:r>
            <w:r>
              <w:rPr>
                <w:noProof/>
                <w:webHidden/>
              </w:rPr>
              <w:fldChar w:fldCharType="separate"/>
            </w:r>
            <w:r>
              <w:rPr>
                <w:noProof/>
                <w:webHidden/>
              </w:rPr>
              <w:t>3</w:t>
            </w:r>
            <w:r>
              <w:rPr>
                <w:noProof/>
                <w:webHidden/>
              </w:rPr>
              <w:fldChar w:fldCharType="end"/>
            </w:r>
          </w:hyperlink>
        </w:p>
        <w:p w14:paraId="22E37980" w14:textId="2A53D9E1" w:rsidR="00593180" w:rsidRDefault="00593180">
          <w:pPr>
            <w:pStyle w:val="Verzeichnis2"/>
            <w:tabs>
              <w:tab w:val="right" w:leader="dot" w:pos="9060"/>
            </w:tabs>
            <w:rPr>
              <w:rFonts w:eastAsiaTheme="minorEastAsia"/>
              <w:noProof/>
              <w:lang w:eastAsia="de-DE"/>
            </w:rPr>
          </w:pPr>
          <w:hyperlink w:anchor="_Toc227748651" w:history="1">
            <w:r w:rsidRPr="008E0FCA">
              <w:rPr>
                <w:rStyle w:val="Hyperlink"/>
                <w:noProof/>
              </w:rPr>
              <w:t>Probleme Legacy Anwendung</w:t>
            </w:r>
            <w:r>
              <w:rPr>
                <w:noProof/>
                <w:webHidden/>
              </w:rPr>
              <w:tab/>
            </w:r>
            <w:r>
              <w:rPr>
                <w:noProof/>
                <w:webHidden/>
              </w:rPr>
              <w:fldChar w:fldCharType="begin"/>
            </w:r>
            <w:r>
              <w:rPr>
                <w:noProof/>
                <w:webHidden/>
              </w:rPr>
              <w:instrText xml:space="preserve"> PAGEREF _Toc227748651 \h </w:instrText>
            </w:r>
            <w:r>
              <w:rPr>
                <w:noProof/>
                <w:webHidden/>
              </w:rPr>
            </w:r>
            <w:r>
              <w:rPr>
                <w:noProof/>
                <w:webHidden/>
              </w:rPr>
              <w:fldChar w:fldCharType="separate"/>
            </w:r>
            <w:r>
              <w:rPr>
                <w:noProof/>
                <w:webHidden/>
              </w:rPr>
              <w:t>4</w:t>
            </w:r>
            <w:r>
              <w:rPr>
                <w:noProof/>
                <w:webHidden/>
              </w:rPr>
              <w:fldChar w:fldCharType="end"/>
            </w:r>
          </w:hyperlink>
        </w:p>
        <w:p w14:paraId="0BB8DDA6" w14:textId="6D8CF9B9" w:rsidR="00593180" w:rsidRDefault="00593180">
          <w:pPr>
            <w:pStyle w:val="Verzeichnis2"/>
            <w:tabs>
              <w:tab w:val="right" w:leader="dot" w:pos="9060"/>
            </w:tabs>
            <w:rPr>
              <w:rFonts w:eastAsiaTheme="minorEastAsia"/>
              <w:noProof/>
              <w:lang w:eastAsia="de-DE"/>
            </w:rPr>
          </w:pPr>
          <w:hyperlink w:anchor="_Toc227748652" w:history="1">
            <w:r w:rsidRPr="008E0FCA">
              <w:rPr>
                <w:rStyle w:val="Hyperlink"/>
                <w:noProof/>
              </w:rPr>
              <w:t>Personen-Schnittstellen</w:t>
            </w:r>
            <w:r>
              <w:rPr>
                <w:noProof/>
                <w:webHidden/>
              </w:rPr>
              <w:tab/>
            </w:r>
            <w:r>
              <w:rPr>
                <w:noProof/>
                <w:webHidden/>
              </w:rPr>
              <w:fldChar w:fldCharType="begin"/>
            </w:r>
            <w:r>
              <w:rPr>
                <w:noProof/>
                <w:webHidden/>
              </w:rPr>
              <w:instrText xml:space="preserve"> PAGEREF _Toc227748652 \h </w:instrText>
            </w:r>
            <w:r>
              <w:rPr>
                <w:noProof/>
                <w:webHidden/>
              </w:rPr>
            </w:r>
            <w:r>
              <w:rPr>
                <w:noProof/>
                <w:webHidden/>
              </w:rPr>
              <w:fldChar w:fldCharType="separate"/>
            </w:r>
            <w:r>
              <w:rPr>
                <w:noProof/>
                <w:webHidden/>
              </w:rPr>
              <w:t>4</w:t>
            </w:r>
            <w:r>
              <w:rPr>
                <w:noProof/>
                <w:webHidden/>
              </w:rPr>
              <w:fldChar w:fldCharType="end"/>
            </w:r>
          </w:hyperlink>
        </w:p>
        <w:p w14:paraId="4E1BDAFB" w14:textId="5E41F92C" w:rsidR="00593180" w:rsidRDefault="00593180">
          <w:pPr>
            <w:pStyle w:val="Verzeichnis2"/>
            <w:tabs>
              <w:tab w:val="right" w:leader="dot" w:pos="9060"/>
            </w:tabs>
            <w:rPr>
              <w:rFonts w:eastAsiaTheme="minorEastAsia"/>
              <w:noProof/>
              <w:lang w:eastAsia="de-DE"/>
            </w:rPr>
          </w:pPr>
          <w:hyperlink w:anchor="_Toc227748653" w:history="1">
            <w:r w:rsidRPr="008E0FCA">
              <w:rPr>
                <w:rStyle w:val="Hyperlink"/>
                <w:noProof/>
              </w:rPr>
              <w:t>Software-Schnittstellen</w:t>
            </w:r>
            <w:r>
              <w:rPr>
                <w:noProof/>
                <w:webHidden/>
              </w:rPr>
              <w:tab/>
            </w:r>
            <w:r>
              <w:rPr>
                <w:noProof/>
                <w:webHidden/>
              </w:rPr>
              <w:fldChar w:fldCharType="begin"/>
            </w:r>
            <w:r>
              <w:rPr>
                <w:noProof/>
                <w:webHidden/>
              </w:rPr>
              <w:instrText xml:space="preserve"> PAGEREF _Toc227748653 \h </w:instrText>
            </w:r>
            <w:r>
              <w:rPr>
                <w:noProof/>
                <w:webHidden/>
              </w:rPr>
            </w:r>
            <w:r>
              <w:rPr>
                <w:noProof/>
                <w:webHidden/>
              </w:rPr>
              <w:fldChar w:fldCharType="separate"/>
            </w:r>
            <w:r>
              <w:rPr>
                <w:noProof/>
                <w:webHidden/>
              </w:rPr>
              <w:t>4</w:t>
            </w:r>
            <w:r>
              <w:rPr>
                <w:noProof/>
                <w:webHidden/>
              </w:rPr>
              <w:fldChar w:fldCharType="end"/>
            </w:r>
          </w:hyperlink>
        </w:p>
        <w:p w14:paraId="1DACB96F" w14:textId="54198200" w:rsidR="00593180" w:rsidRDefault="00593180">
          <w:pPr>
            <w:pStyle w:val="Verzeichnis2"/>
            <w:tabs>
              <w:tab w:val="right" w:leader="dot" w:pos="9060"/>
            </w:tabs>
            <w:rPr>
              <w:rFonts w:eastAsiaTheme="minorEastAsia"/>
              <w:noProof/>
              <w:lang w:eastAsia="de-DE"/>
            </w:rPr>
          </w:pPr>
          <w:hyperlink w:anchor="_Toc227748654" w:history="1">
            <w:r w:rsidRPr="008E0FCA">
              <w:rPr>
                <w:rStyle w:val="Hyperlink"/>
                <w:noProof/>
              </w:rPr>
              <w:t>Hardware-Schnittstellen</w:t>
            </w:r>
            <w:r>
              <w:rPr>
                <w:noProof/>
                <w:webHidden/>
              </w:rPr>
              <w:tab/>
            </w:r>
            <w:r>
              <w:rPr>
                <w:noProof/>
                <w:webHidden/>
              </w:rPr>
              <w:fldChar w:fldCharType="begin"/>
            </w:r>
            <w:r>
              <w:rPr>
                <w:noProof/>
                <w:webHidden/>
              </w:rPr>
              <w:instrText xml:space="preserve"> PAGEREF _Toc227748654 \h </w:instrText>
            </w:r>
            <w:r>
              <w:rPr>
                <w:noProof/>
                <w:webHidden/>
              </w:rPr>
            </w:r>
            <w:r>
              <w:rPr>
                <w:noProof/>
                <w:webHidden/>
              </w:rPr>
              <w:fldChar w:fldCharType="separate"/>
            </w:r>
            <w:r>
              <w:rPr>
                <w:noProof/>
                <w:webHidden/>
              </w:rPr>
              <w:t>5</w:t>
            </w:r>
            <w:r>
              <w:rPr>
                <w:noProof/>
                <w:webHidden/>
              </w:rPr>
              <w:fldChar w:fldCharType="end"/>
            </w:r>
          </w:hyperlink>
        </w:p>
        <w:p w14:paraId="0652A088" w14:textId="34B83221" w:rsidR="00593180" w:rsidRDefault="00593180">
          <w:pPr>
            <w:pStyle w:val="Verzeichnis2"/>
            <w:tabs>
              <w:tab w:val="right" w:leader="dot" w:pos="9060"/>
            </w:tabs>
            <w:rPr>
              <w:rFonts w:eastAsiaTheme="minorEastAsia"/>
              <w:noProof/>
              <w:lang w:eastAsia="de-DE"/>
            </w:rPr>
          </w:pPr>
          <w:hyperlink w:anchor="_Toc227748655" w:history="1">
            <w:r w:rsidRPr="008E0FCA">
              <w:rPr>
                <w:rStyle w:val="Hyperlink"/>
                <w:noProof/>
              </w:rPr>
              <w:t>Soll-Konzept</w:t>
            </w:r>
            <w:r>
              <w:rPr>
                <w:noProof/>
                <w:webHidden/>
              </w:rPr>
              <w:tab/>
            </w:r>
            <w:r>
              <w:rPr>
                <w:noProof/>
                <w:webHidden/>
              </w:rPr>
              <w:fldChar w:fldCharType="begin"/>
            </w:r>
            <w:r>
              <w:rPr>
                <w:noProof/>
                <w:webHidden/>
              </w:rPr>
              <w:instrText xml:space="preserve"> PAGEREF _Toc227748655 \h </w:instrText>
            </w:r>
            <w:r>
              <w:rPr>
                <w:noProof/>
                <w:webHidden/>
              </w:rPr>
            </w:r>
            <w:r>
              <w:rPr>
                <w:noProof/>
                <w:webHidden/>
              </w:rPr>
              <w:fldChar w:fldCharType="separate"/>
            </w:r>
            <w:r>
              <w:rPr>
                <w:noProof/>
                <w:webHidden/>
              </w:rPr>
              <w:t>5</w:t>
            </w:r>
            <w:r>
              <w:rPr>
                <w:noProof/>
                <w:webHidden/>
              </w:rPr>
              <w:fldChar w:fldCharType="end"/>
            </w:r>
          </w:hyperlink>
        </w:p>
        <w:p w14:paraId="2AE546A4" w14:textId="419CB6BA" w:rsidR="00593180" w:rsidRDefault="00593180">
          <w:pPr>
            <w:pStyle w:val="Verzeichnis1"/>
            <w:tabs>
              <w:tab w:val="right" w:leader="dot" w:pos="9060"/>
            </w:tabs>
            <w:rPr>
              <w:rFonts w:eastAsiaTheme="minorEastAsia"/>
              <w:noProof/>
              <w:lang w:eastAsia="de-DE"/>
            </w:rPr>
          </w:pPr>
          <w:hyperlink w:anchor="_Toc227748656" w:history="1">
            <w:r w:rsidRPr="008E0FCA">
              <w:rPr>
                <w:rStyle w:val="Hyperlink"/>
                <w:noProof/>
              </w:rPr>
              <w:t>Planung</w:t>
            </w:r>
            <w:r>
              <w:rPr>
                <w:noProof/>
                <w:webHidden/>
              </w:rPr>
              <w:tab/>
            </w:r>
            <w:r>
              <w:rPr>
                <w:noProof/>
                <w:webHidden/>
              </w:rPr>
              <w:fldChar w:fldCharType="begin"/>
            </w:r>
            <w:r>
              <w:rPr>
                <w:noProof/>
                <w:webHidden/>
              </w:rPr>
              <w:instrText xml:space="preserve"> PAGEREF _Toc227748656 \h </w:instrText>
            </w:r>
            <w:r>
              <w:rPr>
                <w:noProof/>
                <w:webHidden/>
              </w:rPr>
            </w:r>
            <w:r>
              <w:rPr>
                <w:noProof/>
                <w:webHidden/>
              </w:rPr>
              <w:fldChar w:fldCharType="separate"/>
            </w:r>
            <w:r>
              <w:rPr>
                <w:noProof/>
                <w:webHidden/>
              </w:rPr>
              <w:t>6</w:t>
            </w:r>
            <w:r>
              <w:rPr>
                <w:noProof/>
                <w:webHidden/>
              </w:rPr>
              <w:fldChar w:fldCharType="end"/>
            </w:r>
          </w:hyperlink>
        </w:p>
        <w:p w14:paraId="38D3D520" w14:textId="03737815" w:rsidR="00593180" w:rsidRDefault="00593180">
          <w:pPr>
            <w:pStyle w:val="Verzeichnis2"/>
            <w:tabs>
              <w:tab w:val="right" w:leader="dot" w:pos="9060"/>
            </w:tabs>
            <w:rPr>
              <w:rFonts w:eastAsiaTheme="minorEastAsia"/>
              <w:noProof/>
              <w:lang w:eastAsia="de-DE"/>
            </w:rPr>
          </w:pPr>
          <w:hyperlink w:anchor="_Toc227748657" w:history="1">
            <w:r w:rsidRPr="008E0FCA">
              <w:rPr>
                <w:rStyle w:val="Hyperlink"/>
                <w:noProof/>
              </w:rPr>
              <w:t>Qualitätsmanagement</w:t>
            </w:r>
            <w:r>
              <w:rPr>
                <w:noProof/>
                <w:webHidden/>
              </w:rPr>
              <w:tab/>
            </w:r>
            <w:r>
              <w:rPr>
                <w:noProof/>
                <w:webHidden/>
              </w:rPr>
              <w:fldChar w:fldCharType="begin"/>
            </w:r>
            <w:r>
              <w:rPr>
                <w:noProof/>
                <w:webHidden/>
              </w:rPr>
              <w:instrText xml:space="preserve"> PAGEREF _Toc227748657 \h </w:instrText>
            </w:r>
            <w:r>
              <w:rPr>
                <w:noProof/>
                <w:webHidden/>
              </w:rPr>
            </w:r>
            <w:r>
              <w:rPr>
                <w:noProof/>
                <w:webHidden/>
              </w:rPr>
              <w:fldChar w:fldCharType="separate"/>
            </w:r>
            <w:r>
              <w:rPr>
                <w:noProof/>
                <w:webHidden/>
              </w:rPr>
              <w:t>6</w:t>
            </w:r>
            <w:r>
              <w:rPr>
                <w:noProof/>
                <w:webHidden/>
              </w:rPr>
              <w:fldChar w:fldCharType="end"/>
            </w:r>
          </w:hyperlink>
        </w:p>
        <w:p w14:paraId="31A3F468" w14:textId="455B80B9" w:rsidR="00593180" w:rsidRDefault="00593180">
          <w:pPr>
            <w:pStyle w:val="Verzeichnis2"/>
            <w:tabs>
              <w:tab w:val="right" w:leader="dot" w:pos="9060"/>
            </w:tabs>
            <w:rPr>
              <w:rFonts w:eastAsiaTheme="minorEastAsia"/>
              <w:noProof/>
              <w:lang w:eastAsia="de-DE"/>
            </w:rPr>
          </w:pPr>
          <w:hyperlink w:anchor="_Toc227748658" w:history="1">
            <w:r w:rsidRPr="008E0FCA">
              <w:rPr>
                <w:rStyle w:val="Hyperlink"/>
                <w:noProof/>
              </w:rPr>
              <w:t>Entwicklungsmodel</w:t>
            </w:r>
            <w:r>
              <w:rPr>
                <w:noProof/>
                <w:webHidden/>
              </w:rPr>
              <w:tab/>
            </w:r>
            <w:r>
              <w:rPr>
                <w:noProof/>
                <w:webHidden/>
              </w:rPr>
              <w:fldChar w:fldCharType="begin"/>
            </w:r>
            <w:r>
              <w:rPr>
                <w:noProof/>
                <w:webHidden/>
              </w:rPr>
              <w:instrText xml:space="preserve"> PAGEREF _Toc227748658 \h </w:instrText>
            </w:r>
            <w:r>
              <w:rPr>
                <w:noProof/>
                <w:webHidden/>
              </w:rPr>
            </w:r>
            <w:r>
              <w:rPr>
                <w:noProof/>
                <w:webHidden/>
              </w:rPr>
              <w:fldChar w:fldCharType="separate"/>
            </w:r>
            <w:r>
              <w:rPr>
                <w:noProof/>
                <w:webHidden/>
              </w:rPr>
              <w:t>7</w:t>
            </w:r>
            <w:r>
              <w:rPr>
                <w:noProof/>
                <w:webHidden/>
              </w:rPr>
              <w:fldChar w:fldCharType="end"/>
            </w:r>
          </w:hyperlink>
        </w:p>
        <w:p w14:paraId="79E41411" w14:textId="03A765FF" w:rsidR="00593180" w:rsidRDefault="00593180">
          <w:pPr>
            <w:pStyle w:val="Verzeichnis3"/>
            <w:tabs>
              <w:tab w:val="right" w:leader="dot" w:pos="9060"/>
            </w:tabs>
            <w:rPr>
              <w:rFonts w:eastAsiaTheme="minorEastAsia"/>
              <w:noProof/>
              <w:lang w:eastAsia="de-DE"/>
            </w:rPr>
          </w:pPr>
          <w:hyperlink w:anchor="_Toc227748659" w:history="1">
            <w:r w:rsidRPr="008E0FCA">
              <w:rPr>
                <w:rStyle w:val="Hyperlink"/>
                <w:noProof/>
              </w:rPr>
              <w:t>Entscheidung Model</w:t>
            </w:r>
            <w:r>
              <w:rPr>
                <w:noProof/>
                <w:webHidden/>
              </w:rPr>
              <w:tab/>
            </w:r>
            <w:r>
              <w:rPr>
                <w:noProof/>
                <w:webHidden/>
              </w:rPr>
              <w:fldChar w:fldCharType="begin"/>
            </w:r>
            <w:r>
              <w:rPr>
                <w:noProof/>
                <w:webHidden/>
              </w:rPr>
              <w:instrText xml:space="preserve"> PAGEREF _Toc227748659 \h </w:instrText>
            </w:r>
            <w:r>
              <w:rPr>
                <w:noProof/>
                <w:webHidden/>
              </w:rPr>
            </w:r>
            <w:r>
              <w:rPr>
                <w:noProof/>
                <w:webHidden/>
              </w:rPr>
              <w:fldChar w:fldCharType="separate"/>
            </w:r>
            <w:r>
              <w:rPr>
                <w:noProof/>
                <w:webHidden/>
              </w:rPr>
              <w:t>7</w:t>
            </w:r>
            <w:r>
              <w:rPr>
                <w:noProof/>
                <w:webHidden/>
              </w:rPr>
              <w:fldChar w:fldCharType="end"/>
            </w:r>
          </w:hyperlink>
        </w:p>
        <w:p w14:paraId="3DE2CBA8" w14:textId="5B7C2B7F" w:rsidR="00593180" w:rsidRDefault="00593180">
          <w:pPr>
            <w:pStyle w:val="Verzeichnis3"/>
            <w:tabs>
              <w:tab w:val="right" w:leader="dot" w:pos="9060"/>
            </w:tabs>
            <w:rPr>
              <w:rFonts w:eastAsiaTheme="minorEastAsia"/>
              <w:noProof/>
              <w:lang w:eastAsia="de-DE"/>
            </w:rPr>
          </w:pPr>
          <w:hyperlink w:anchor="_Toc227748660" w:history="1">
            <w:r w:rsidRPr="008E0FCA">
              <w:rPr>
                <w:rStyle w:val="Hyperlink"/>
                <w:noProof/>
              </w:rPr>
              <w:t>Darstellung W-Model</w:t>
            </w:r>
            <w:r>
              <w:rPr>
                <w:noProof/>
                <w:webHidden/>
              </w:rPr>
              <w:tab/>
            </w:r>
            <w:r>
              <w:rPr>
                <w:noProof/>
                <w:webHidden/>
              </w:rPr>
              <w:fldChar w:fldCharType="begin"/>
            </w:r>
            <w:r>
              <w:rPr>
                <w:noProof/>
                <w:webHidden/>
              </w:rPr>
              <w:instrText xml:space="preserve"> PAGEREF _Toc227748660 \h </w:instrText>
            </w:r>
            <w:r>
              <w:rPr>
                <w:noProof/>
                <w:webHidden/>
              </w:rPr>
            </w:r>
            <w:r>
              <w:rPr>
                <w:noProof/>
                <w:webHidden/>
              </w:rPr>
              <w:fldChar w:fldCharType="separate"/>
            </w:r>
            <w:r>
              <w:rPr>
                <w:noProof/>
                <w:webHidden/>
              </w:rPr>
              <w:t>8</w:t>
            </w:r>
            <w:r>
              <w:rPr>
                <w:noProof/>
                <w:webHidden/>
              </w:rPr>
              <w:fldChar w:fldCharType="end"/>
            </w:r>
          </w:hyperlink>
        </w:p>
        <w:p w14:paraId="40ABD30F" w14:textId="49DF20A9" w:rsidR="00593180" w:rsidRDefault="00593180">
          <w:pPr>
            <w:pStyle w:val="Verzeichnis3"/>
            <w:tabs>
              <w:tab w:val="right" w:leader="dot" w:pos="9060"/>
            </w:tabs>
            <w:rPr>
              <w:rFonts w:eastAsiaTheme="minorEastAsia"/>
              <w:noProof/>
              <w:lang w:eastAsia="de-DE"/>
            </w:rPr>
          </w:pPr>
          <w:hyperlink w:anchor="_Toc227748661" w:history="1">
            <w:r w:rsidRPr="008E0FCA">
              <w:rPr>
                <w:rStyle w:val="Hyperlink"/>
                <w:noProof/>
              </w:rPr>
              <w:t>Phasen des W-Model</w:t>
            </w:r>
            <w:r>
              <w:rPr>
                <w:noProof/>
                <w:webHidden/>
              </w:rPr>
              <w:tab/>
            </w:r>
            <w:r>
              <w:rPr>
                <w:noProof/>
                <w:webHidden/>
              </w:rPr>
              <w:fldChar w:fldCharType="begin"/>
            </w:r>
            <w:r>
              <w:rPr>
                <w:noProof/>
                <w:webHidden/>
              </w:rPr>
              <w:instrText xml:space="preserve"> PAGEREF _Toc227748661 \h </w:instrText>
            </w:r>
            <w:r>
              <w:rPr>
                <w:noProof/>
                <w:webHidden/>
              </w:rPr>
            </w:r>
            <w:r>
              <w:rPr>
                <w:noProof/>
                <w:webHidden/>
              </w:rPr>
              <w:fldChar w:fldCharType="separate"/>
            </w:r>
            <w:r>
              <w:rPr>
                <w:noProof/>
                <w:webHidden/>
              </w:rPr>
              <w:t>8</w:t>
            </w:r>
            <w:r>
              <w:rPr>
                <w:noProof/>
                <w:webHidden/>
              </w:rPr>
              <w:fldChar w:fldCharType="end"/>
            </w:r>
          </w:hyperlink>
        </w:p>
        <w:p w14:paraId="1ACCB6ED" w14:textId="3CE28EEF" w:rsidR="00593180" w:rsidRDefault="00593180">
          <w:pPr>
            <w:pStyle w:val="Verzeichnis2"/>
            <w:tabs>
              <w:tab w:val="right" w:leader="dot" w:pos="9060"/>
            </w:tabs>
            <w:rPr>
              <w:rFonts w:eastAsiaTheme="minorEastAsia"/>
              <w:noProof/>
              <w:lang w:eastAsia="de-DE"/>
            </w:rPr>
          </w:pPr>
          <w:hyperlink w:anchor="_Toc227748662" w:history="1">
            <w:r w:rsidRPr="008E0FCA">
              <w:rPr>
                <w:rStyle w:val="Hyperlink"/>
                <w:noProof/>
              </w:rPr>
              <w:t>Planung Anforderungsanalyse</w:t>
            </w:r>
            <w:r>
              <w:rPr>
                <w:noProof/>
                <w:webHidden/>
              </w:rPr>
              <w:tab/>
            </w:r>
            <w:r>
              <w:rPr>
                <w:noProof/>
                <w:webHidden/>
              </w:rPr>
              <w:fldChar w:fldCharType="begin"/>
            </w:r>
            <w:r>
              <w:rPr>
                <w:noProof/>
                <w:webHidden/>
              </w:rPr>
              <w:instrText xml:space="preserve"> PAGEREF _Toc227748662 \h </w:instrText>
            </w:r>
            <w:r>
              <w:rPr>
                <w:noProof/>
                <w:webHidden/>
              </w:rPr>
            </w:r>
            <w:r>
              <w:rPr>
                <w:noProof/>
                <w:webHidden/>
              </w:rPr>
              <w:fldChar w:fldCharType="separate"/>
            </w:r>
            <w:r>
              <w:rPr>
                <w:noProof/>
                <w:webHidden/>
              </w:rPr>
              <w:t>9</w:t>
            </w:r>
            <w:r>
              <w:rPr>
                <w:noProof/>
                <w:webHidden/>
              </w:rPr>
              <w:fldChar w:fldCharType="end"/>
            </w:r>
          </w:hyperlink>
        </w:p>
        <w:p w14:paraId="3A9258B9" w14:textId="39D873A2" w:rsidR="00593180" w:rsidRDefault="00593180">
          <w:pPr>
            <w:pStyle w:val="Verzeichnis1"/>
            <w:tabs>
              <w:tab w:val="right" w:leader="dot" w:pos="9060"/>
            </w:tabs>
            <w:rPr>
              <w:rFonts w:eastAsiaTheme="minorEastAsia"/>
              <w:noProof/>
              <w:lang w:eastAsia="de-DE"/>
            </w:rPr>
          </w:pPr>
          <w:hyperlink w:anchor="_Toc227748663" w:history="1">
            <w:r w:rsidRPr="008E0FCA">
              <w:rPr>
                <w:rStyle w:val="Hyperlink"/>
                <w:noProof/>
              </w:rPr>
              <w:t>Umsetzung</w:t>
            </w:r>
            <w:r>
              <w:rPr>
                <w:noProof/>
                <w:webHidden/>
              </w:rPr>
              <w:tab/>
            </w:r>
            <w:r>
              <w:rPr>
                <w:noProof/>
                <w:webHidden/>
              </w:rPr>
              <w:fldChar w:fldCharType="begin"/>
            </w:r>
            <w:r>
              <w:rPr>
                <w:noProof/>
                <w:webHidden/>
              </w:rPr>
              <w:instrText xml:space="preserve"> PAGEREF _Toc227748663 \h </w:instrText>
            </w:r>
            <w:r>
              <w:rPr>
                <w:noProof/>
                <w:webHidden/>
              </w:rPr>
            </w:r>
            <w:r>
              <w:rPr>
                <w:noProof/>
                <w:webHidden/>
              </w:rPr>
              <w:fldChar w:fldCharType="separate"/>
            </w:r>
            <w:r>
              <w:rPr>
                <w:noProof/>
                <w:webHidden/>
              </w:rPr>
              <w:t>12</w:t>
            </w:r>
            <w:r>
              <w:rPr>
                <w:noProof/>
                <w:webHidden/>
              </w:rPr>
              <w:fldChar w:fldCharType="end"/>
            </w:r>
          </w:hyperlink>
        </w:p>
        <w:p w14:paraId="1B6274A5" w14:textId="0084F43C" w:rsidR="00593180" w:rsidRDefault="00593180">
          <w:pPr>
            <w:pStyle w:val="Verzeichnis2"/>
            <w:tabs>
              <w:tab w:val="right" w:leader="dot" w:pos="9060"/>
            </w:tabs>
            <w:rPr>
              <w:rFonts w:eastAsiaTheme="minorEastAsia"/>
              <w:noProof/>
              <w:lang w:eastAsia="de-DE"/>
            </w:rPr>
          </w:pPr>
          <w:hyperlink w:anchor="_Toc227748664" w:history="1">
            <w:r w:rsidRPr="008E0FCA">
              <w:rPr>
                <w:rStyle w:val="Hyperlink"/>
                <w:noProof/>
              </w:rPr>
              <w:t>Phase 1: Benutzeranforderungen</w:t>
            </w:r>
            <w:r>
              <w:rPr>
                <w:noProof/>
                <w:webHidden/>
              </w:rPr>
              <w:tab/>
            </w:r>
            <w:r>
              <w:rPr>
                <w:noProof/>
                <w:webHidden/>
              </w:rPr>
              <w:fldChar w:fldCharType="begin"/>
            </w:r>
            <w:r>
              <w:rPr>
                <w:noProof/>
                <w:webHidden/>
              </w:rPr>
              <w:instrText xml:space="preserve"> PAGEREF _Toc227748664 \h </w:instrText>
            </w:r>
            <w:r>
              <w:rPr>
                <w:noProof/>
                <w:webHidden/>
              </w:rPr>
            </w:r>
            <w:r>
              <w:rPr>
                <w:noProof/>
                <w:webHidden/>
              </w:rPr>
              <w:fldChar w:fldCharType="separate"/>
            </w:r>
            <w:r>
              <w:rPr>
                <w:noProof/>
                <w:webHidden/>
              </w:rPr>
              <w:t>12</w:t>
            </w:r>
            <w:r>
              <w:rPr>
                <w:noProof/>
                <w:webHidden/>
              </w:rPr>
              <w:fldChar w:fldCharType="end"/>
            </w:r>
          </w:hyperlink>
        </w:p>
        <w:p w14:paraId="2B21A3B4" w14:textId="454AC12C" w:rsidR="00593180" w:rsidRDefault="00593180">
          <w:pPr>
            <w:pStyle w:val="Verzeichnis2"/>
            <w:tabs>
              <w:tab w:val="right" w:leader="dot" w:pos="9060"/>
            </w:tabs>
            <w:rPr>
              <w:rFonts w:eastAsiaTheme="minorEastAsia"/>
              <w:noProof/>
              <w:lang w:eastAsia="de-DE"/>
            </w:rPr>
          </w:pPr>
          <w:hyperlink w:anchor="_Toc227748665" w:history="1">
            <w:r w:rsidRPr="008E0FCA">
              <w:rPr>
                <w:rStyle w:val="Hyperlink"/>
                <w:noProof/>
              </w:rPr>
              <w:t>Phase 2: Systemanforderungen</w:t>
            </w:r>
            <w:r>
              <w:rPr>
                <w:noProof/>
                <w:webHidden/>
              </w:rPr>
              <w:tab/>
            </w:r>
            <w:r>
              <w:rPr>
                <w:noProof/>
                <w:webHidden/>
              </w:rPr>
              <w:fldChar w:fldCharType="begin"/>
            </w:r>
            <w:r>
              <w:rPr>
                <w:noProof/>
                <w:webHidden/>
              </w:rPr>
              <w:instrText xml:space="preserve"> PAGEREF _Toc227748665 \h </w:instrText>
            </w:r>
            <w:r>
              <w:rPr>
                <w:noProof/>
                <w:webHidden/>
              </w:rPr>
            </w:r>
            <w:r>
              <w:rPr>
                <w:noProof/>
                <w:webHidden/>
              </w:rPr>
              <w:fldChar w:fldCharType="separate"/>
            </w:r>
            <w:r>
              <w:rPr>
                <w:noProof/>
                <w:webHidden/>
              </w:rPr>
              <w:t>13</w:t>
            </w:r>
            <w:r>
              <w:rPr>
                <w:noProof/>
                <w:webHidden/>
              </w:rPr>
              <w:fldChar w:fldCharType="end"/>
            </w:r>
          </w:hyperlink>
        </w:p>
        <w:p w14:paraId="4491E7FD" w14:textId="6DE17763" w:rsidR="00593180" w:rsidRDefault="00593180">
          <w:pPr>
            <w:pStyle w:val="Verzeichnis2"/>
            <w:tabs>
              <w:tab w:val="right" w:leader="dot" w:pos="9060"/>
            </w:tabs>
            <w:rPr>
              <w:rFonts w:eastAsiaTheme="minorEastAsia"/>
              <w:noProof/>
              <w:lang w:eastAsia="de-DE"/>
            </w:rPr>
          </w:pPr>
          <w:hyperlink w:anchor="_Toc227748666" w:history="1">
            <w:r w:rsidRPr="008E0FCA">
              <w:rPr>
                <w:rStyle w:val="Hyperlink"/>
                <w:noProof/>
              </w:rPr>
              <w:t>Phase 3: System-Architektur</w:t>
            </w:r>
            <w:r>
              <w:rPr>
                <w:noProof/>
                <w:webHidden/>
              </w:rPr>
              <w:tab/>
            </w:r>
            <w:r>
              <w:rPr>
                <w:noProof/>
                <w:webHidden/>
              </w:rPr>
              <w:fldChar w:fldCharType="begin"/>
            </w:r>
            <w:r>
              <w:rPr>
                <w:noProof/>
                <w:webHidden/>
              </w:rPr>
              <w:instrText xml:space="preserve"> PAGEREF _Toc227748666 \h </w:instrText>
            </w:r>
            <w:r>
              <w:rPr>
                <w:noProof/>
                <w:webHidden/>
              </w:rPr>
            </w:r>
            <w:r>
              <w:rPr>
                <w:noProof/>
                <w:webHidden/>
              </w:rPr>
              <w:fldChar w:fldCharType="separate"/>
            </w:r>
            <w:r>
              <w:rPr>
                <w:noProof/>
                <w:webHidden/>
              </w:rPr>
              <w:t>14</w:t>
            </w:r>
            <w:r>
              <w:rPr>
                <w:noProof/>
                <w:webHidden/>
              </w:rPr>
              <w:fldChar w:fldCharType="end"/>
            </w:r>
          </w:hyperlink>
        </w:p>
        <w:p w14:paraId="2C7DA635" w14:textId="161B1B4F" w:rsidR="00593180" w:rsidRDefault="00593180">
          <w:pPr>
            <w:pStyle w:val="Verzeichnis2"/>
            <w:tabs>
              <w:tab w:val="right" w:leader="dot" w:pos="9060"/>
            </w:tabs>
            <w:rPr>
              <w:rFonts w:eastAsiaTheme="minorEastAsia"/>
              <w:noProof/>
              <w:lang w:eastAsia="de-DE"/>
            </w:rPr>
          </w:pPr>
          <w:hyperlink w:anchor="_Toc227748667" w:history="1">
            <w:r w:rsidRPr="008E0FCA">
              <w:rPr>
                <w:rStyle w:val="Hyperlink"/>
                <w:noProof/>
              </w:rPr>
              <w:t>Phase(4+5): Komponenten-Anforderungen</w:t>
            </w:r>
            <w:r>
              <w:rPr>
                <w:noProof/>
                <w:webHidden/>
              </w:rPr>
              <w:tab/>
            </w:r>
            <w:r>
              <w:rPr>
                <w:noProof/>
                <w:webHidden/>
              </w:rPr>
              <w:fldChar w:fldCharType="begin"/>
            </w:r>
            <w:r>
              <w:rPr>
                <w:noProof/>
                <w:webHidden/>
              </w:rPr>
              <w:instrText xml:space="preserve"> PAGEREF _Toc227748667 \h </w:instrText>
            </w:r>
            <w:r>
              <w:rPr>
                <w:noProof/>
                <w:webHidden/>
              </w:rPr>
            </w:r>
            <w:r>
              <w:rPr>
                <w:noProof/>
                <w:webHidden/>
              </w:rPr>
              <w:fldChar w:fldCharType="separate"/>
            </w:r>
            <w:r>
              <w:rPr>
                <w:noProof/>
                <w:webHidden/>
              </w:rPr>
              <w:t>15</w:t>
            </w:r>
            <w:r>
              <w:rPr>
                <w:noProof/>
                <w:webHidden/>
              </w:rPr>
              <w:fldChar w:fldCharType="end"/>
            </w:r>
          </w:hyperlink>
        </w:p>
        <w:p w14:paraId="6B5E1C2A" w14:textId="19BF6FE3" w:rsidR="00593180" w:rsidRDefault="00593180">
          <w:pPr>
            <w:pStyle w:val="Verzeichnis2"/>
            <w:tabs>
              <w:tab w:val="right" w:leader="dot" w:pos="9060"/>
            </w:tabs>
            <w:rPr>
              <w:rFonts w:eastAsiaTheme="minorEastAsia"/>
              <w:noProof/>
              <w:lang w:eastAsia="de-DE"/>
            </w:rPr>
          </w:pPr>
          <w:hyperlink w:anchor="_Toc227748668" w:history="1">
            <w:r w:rsidRPr="008E0FCA">
              <w:rPr>
                <w:rStyle w:val="Hyperlink"/>
                <w:noProof/>
              </w:rPr>
              <w:t>Phase 6: Worker Architektur</w:t>
            </w:r>
            <w:r>
              <w:rPr>
                <w:noProof/>
                <w:webHidden/>
              </w:rPr>
              <w:tab/>
            </w:r>
            <w:r>
              <w:rPr>
                <w:noProof/>
                <w:webHidden/>
              </w:rPr>
              <w:fldChar w:fldCharType="begin"/>
            </w:r>
            <w:r>
              <w:rPr>
                <w:noProof/>
                <w:webHidden/>
              </w:rPr>
              <w:instrText xml:space="preserve"> PAGEREF _Toc227748668 \h </w:instrText>
            </w:r>
            <w:r>
              <w:rPr>
                <w:noProof/>
                <w:webHidden/>
              </w:rPr>
            </w:r>
            <w:r>
              <w:rPr>
                <w:noProof/>
                <w:webHidden/>
              </w:rPr>
              <w:fldChar w:fldCharType="separate"/>
            </w:r>
            <w:r>
              <w:rPr>
                <w:noProof/>
                <w:webHidden/>
              </w:rPr>
              <w:t>16</w:t>
            </w:r>
            <w:r>
              <w:rPr>
                <w:noProof/>
                <w:webHidden/>
              </w:rPr>
              <w:fldChar w:fldCharType="end"/>
            </w:r>
          </w:hyperlink>
        </w:p>
        <w:p w14:paraId="146B5A17" w14:textId="47A5D072" w:rsidR="00593180" w:rsidRDefault="00593180">
          <w:pPr>
            <w:pStyle w:val="Verzeichnis2"/>
            <w:tabs>
              <w:tab w:val="right" w:leader="dot" w:pos="9060"/>
            </w:tabs>
            <w:rPr>
              <w:rFonts w:eastAsiaTheme="minorEastAsia"/>
              <w:noProof/>
              <w:lang w:eastAsia="de-DE"/>
            </w:rPr>
          </w:pPr>
          <w:hyperlink w:anchor="_Toc227748669" w:history="1">
            <w:r w:rsidRPr="008E0FCA">
              <w:rPr>
                <w:rStyle w:val="Hyperlink"/>
                <w:noProof/>
              </w:rPr>
              <w:t>Phase 7: Implementation Worker</w:t>
            </w:r>
            <w:r>
              <w:rPr>
                <w:noProof/>
                <w:webHidden/>
              </w:rPr>
              <w:tab/>
            </w:r>
            <w:r>
              <w:rPr>
                <w:noProof/>
                <w:webHidden/>
              </w:rPr>
              <w:fldChar w:fldCharType="begin"/>
            </w:r>
            <w:r>
              <w:rPr>
                <w:noProof/>
                <w:webHidden/>
              </w:rPr>
              <w:instrText xml:space="preserve"> PAGEREF _Toc227748669 \h </w:instrText>
            </w:r>
            <w:r>
              <w:rPr>
                <w:noProof/>
                <w:webHidden/>
              </w:rPr>
            </w:r>
            <w:r>
              <w:rPr>
                <w:noProof/>
                <w:webHidden/>
              </w:rPr>
              <w:fldChar w:fldCharType="separate"/>
            </w:r>
            <w:r>
              <w:rPr>
                <w:noProof/>
                <w:webHidden/>
              </w:rPr>
              <w:t>17</w:t>
            </w:r>
            <w:r>
              <w:rPr>
                <w:noProof/>
                <w:webHidden/>
              </w:rPr>
              <w:fldChar w:fldCharType="end"/>
            </w:r>
          </w:hyperlink>
        </w:p>
        <w:p w14:paraId="756BEE4F" w14:textId="442A9B86" w:rsidR="00593180" w:rsidRDefault="00593180">
          <w:pPr>
            <w:pStyle w:val="Verzeichnis2"/>
            <w:tabs>
              <w:tab w:val="right" w:leader="dot" w:pos="9060"/>
            </w:tabs>
            <w:rPr>
              <w:rFonts w:eastAsiaTheme="minorEastAsia"/>
              <w:noProof/>
              <w:lang w:eastAsia="de-DE"/>
            </w:rPr>
          </w:pPr>
          <w:hyperlink w:anchor="_Toc227748670" w:history="1">
            <w:r w:rsidRPr="008E0FCA">
              <w:rPr>
                <w:rStyle w:val="Hyperlink"/>
                <w:noProof/>
              </w:rPr>
              <w:t>Phase 8: Architektur Grafische Benutzeroberfläche</w:t>
            </w:r>
            <w:r>
              <w:rPr>
                <w:noProof/>
                <w:webHidden/>
              </w:rPr>
              <w:tab/>
            </w:r>
            <w:r>
              <w:rPr>
                <w:noProof/>
                <w:webHidden/>
              </w:rPr>
              <w:fldChar w:fldCharType="begin"/>
            </w:r>
            <w:r>
              <w:rPr>
                <w:noProof/>
                <w:webHidden/>
              </w:rPr>
              <w:instrText xml:space="preserve"> PAGEREF _Toc227748670 \h </w:instrText>
            </w:r>
            <w:r>
              <w:rPr>
                <w:noProof/>
                <w:webHidden/>
              </w:rPr>
            </w:r>
            <w:r>
              <w:rPr>
                <w:noProof/>
                <w:webHidden/>
              </w:rPr>
              <w:fldChar w:fldCharType="separate"/>
            </w:r>
            <w:r>
              <w:rPr>
                <w:noProof/>
                <w:webHidden/>
              </w:rPr>
              <w:t>20</w:t>
            </w:r>
            <w:r>
              <w:rPr>
                <w:noProof/>
                <w:webHidden/>
              </w:rPr>
              <w:fldChar w:fldCharType="end"/>
            </w:r>
          </w:hyperlink>
        </w:p>
        <w:p w14:paraId="48A23141" w14:textId="78C6A38E" w:rsidR="00593180" w:rsidRDefault="00593180">
          <w:pPr>
            <w:pStyle w:val="Verzeichnis2"/>
            <w:tabs>
              <w:tab w:val="right" w:leader="dot" w:pos="9060"/>
            </w:tabs>
            <w:rPr>
              <w:rFonts w:eastAsiaTheme="minorEastAsia"/>
              <w:noProof/>
              <w:lang w:eastAsia="de-DE"/>
            </w:rPr>
          </w:pPr>
          <w:hyperlink w:anchor="_Toc227748671" w:history="1">
            <w:r w:rsidRPr="008E0FCA">
              <w:rPr>
                <w:rStyle w:val="Hyperlink"/>
                <w:noProof/>
              </w:rPr>
              <w:t>Phase 9: Implementation GUI</w:t>
            </w:r>
            <w:r>
              <w:rPr>
                <w:noProof/>
                <w:webHidden/>
              </w:rPr>
              <w:tab/>
            </w:r>
            <w:r>
              <w:rPr>
                <w:noProof/>
                <w:webHidden/>
              </w:rPr>
              <w:fldChar w:fldCharType="begin"/>
            </w:r>
            <w:r>
              <w:rPr>
                <w:noProof/>
                <w:webHidden/>
              </w:rPr>
              <w:instrText xml:space="preserve"> PAGEREF _Toc227748671 \h </w:instrText>
            </w:r>
            <w:r>
              <w:rPr>
                <w:noProof/>
                <w:webHidden/>
              </w:rPr>
            </w:r>
            <w:r>
              <w:rPr>
                <w:noProof/>
                <w:webHidden/>
              </w:rPr>
              <w:fldChar w:fldCharType="separate"/>
            </w:r>
            <w:r>
              <w:rPr>
                <w:noProof/>
                <w:webHidden/>
              </w:rPr>
              <w:t>21</w:t>
            </w:r>
            <w:r>
              <w:rPr>
                <w:noProof/>
                <w:webHidden/>
              </w:rPr>
              <w:fldChar w:fldCharType="end"/>
            </w:r>
          </w:hyperlink>
        </w:p>
        <w:p w14:paraId="11485B77" w14:textId="21737FCB" w:rsidR="00593180" w:rsidRDefault="00593180">
          <w:pPr>
            <w:pStyle w:val="Verzeichnis2"/>
            <w:tabs>
              <w:tab w:val="right" w:leader="dot" w:pos="9060"/>
            </w:tabs>
            <w:rPr>
              <w:rFonts w:eastAsiaTheme="minorEastAsia"/>
              <w:noProof/>
              <w:lang w:eastAsia="de-DE"/>
            </w:rPr>
          </w:pPr>
          <w:hyperlink w:anchor="_Toc227748672" w:history="1">
            <w:r w:rsidRPr="008E0FCA">
              <w:rPr>
                <w:rStyle w:val="Hyperlink"/>
                <w:noProof/>
              </w:rPr>
              <w:t>Darstellung der Projektergebnisse</w:t>
            </w:r>
            <w:r>
              <w:rPr>
                <w:noProof/>
                <w:webHidden/>
              </w:rPr>
              <w:tab/>
            </w:r>
            <w:r>
              <w:rPr>
                <w:noProof/>
                <w:webHidden/>
              </w:rPr>
              <w:fldChar w:fldCharType="begin"/>
            </w:r>
            <w:r>
              <w:rPr>
                <w:noProof/>
                <w:webHidden/>
              </w:rPr>
              <w:instrText xml:space="preserve"> PAGEREF _Toc227748672 \h </w:instrText>
            </w:r>
            <w:r>
              <w:rPr>
                <w:noProof/>
                <w:webHidden/>
              </w:rPr>
            </w:r>
            <w:r>
              <w:rPr>
                <w:noProof/>
                <w:webHidden/>
              </w:rPr>
              <w:fldChar w:fldCharType="separate"/>
            </w:r>
            <w:r>
              <w:rPr>
                <w:noProof/>
                <w:webHidden/>
              </w:rPr>
              <w:t>22</w:t>
            </w:r>
            <w:r>
              <w:rPr>
                <w:noProof/>
                <w:webHidden/>
              </w:rPr>
              <w:fldChar w:fldCharType="end"/>
            </w:r>
          </w:hyperlink>
        </w:p>
        <w:p w14:paraId="1FE99755" w14:textId="2991D8F8" w:rsidR="00593180" w:rsidRDefault="00593180">
          <w:pPr>
            <w:pStyle w:val="Verzeichnis2"/>
            <w:tabs>
              <w:tab w:val="right" w:leader="dot" w:pos="9060"/>
            </w:tabs>
            <w:rPr>
              <w:rFonts w:eastAsiaTheme="minorEastAsia"/>
              <w:noProof/>
              <w:lang w:eastAsia="de-DE"/>
            </w:rPr>
          </w:pPr>
          <w:hyperlink w:anchor="_Toc227748673" w:history="1">
            <w:r w:rsidRPr="008E0FCA">
              <w:rPr>
                <w:rStyle w:val="Hyperlink"/>
                <w:noProof/>
              </w:rPr>
              <w:t>Umsetzung Qualitätsmanagement</w:t>
            </w:r>
            <w:r>
              <w:rPr>
                <w:noProof/>
                <w:webHidden/>
              </w:rPr>
              <w:tab/>
            </w:r>
            <w:r>
              <w:rPr>
                <w:noProof/>
                <w:webHidden/>
              </w:rPr>
              <w:fldChar w:fldCharType="begin"/>
            </w:r>
            <w:r>
              <w:rPr>
                <w:noProof/>
                <w:webHidden/>
              </w:rPr>
              <w:instrText xml:space="preserve"> PAGEREF _Toc227748673 \h </w:instrText>
            </w:r>
            <w:r>
              <w:rPr>
                <w:noProof/>
                <w:webHidden/>
              </w:rPr>
            </w:r>
            <w:r>
              <w:rPr>
                <w:noProof/>
                <w:webHidden/>
              </w:rPr>
              <w:fldChar w:fldCharType="separate"/>
            </w:r>
            <w:r>
              <w:rPr>
                <w:noProof/>
                <w:webHidden/>
              </w:rPr>
              <w:t>24</w:t>
            </w:r>
            <w:r>
              <w:rPr>
                <w:noProof/>
                <w:webHidden/>
              </w:rPr>
              <w:fldChar w:fldCharType="end"/>
            </w:r>
          </w:hyperlink>
        </w:p>
        <w:p w14:paraId="5F5F6D12" w14:textId="5BD1CAA8" w:rsidR="00593180" w:rsidRDefault="00593180">
          <w:pPr>
            <w:pStyle w:val="Verzeichnis3"/>
            <w:tabs>
              <w:tab w:val="right" w:leader="dot" w:pos="9060"/>
            </w:tabs>
            <w:rPr>
              <w:rFonts w:eastAsiaTheme="minorEastAsia"/>
              <w:noProof/>
              <w:lang w:eastAsia="de-DE"/>
            </w:rPr>
          </w:pPr>
          <w:hyperlink w:anchor="_Toc227748674" w:history="1">
            <w:r w:rsidRPr="008E0FCA">
              <w:rPr>
                <w:rStyle w:val="Hyperlink"/>
                <w:noProof/>
              </w:rPr>
              <w:t>Unit-Test Worker</w:t>
            </w:r>
            <w:r>
              <w:rPr>
                <w:noProof/>
                <w:webHidden/>
              </w:rPr>
              <w:tab/>
            </w:r>
            <w:r>
              <w:rPr>
                <w:noProof/>
                <w:webHidden/>
              </w:rPr>
              <w:fldChar w:fldCharType="begin"/>
            </w:r>
            <w:r>
              <w:rPr>
                <w:noProof/>
                <w:webHidden/>
              </w:rPr>
              <w:instrText xml:space="preserve"> PAGEREF _Toc227748674 \h </w:instrText>
            </w:r>
            <w:r>
              <w:rPr>
                <w:noProof/>
                <w:webHidden/>
              </w:rPr>
            </w:r>
            <w:r>
              <w:rPr>
                <w:noProof/>
                <w:webHidden/>
              </w:rPr>
              <w:fldChar w:fldCharType="separate"/>
            </w:r>
            <w:r>
              <w:rPr>
                <w:noProof/>
                <w:webHidden/>
              </w:rPr>
              <w:t>24</w:t>
            </w:r>
            <w:r>
              <w:rPr>
                <w:noProof/>
                <w:webHidden/>
              </w:rPr>
              <w:fldChar w:fldCharType="end"/>
            </w:r>
          </w:hyperlink>
        </w:p>
        <w:p w14:paraId="6AE83988" w14:textId="4F6DE5A5" w:rsidR="00593180" w:rsidRDefault="00593180">
          <w:pPr>
            <w:pStyle w:val="Verzeichnis3"/>
            <w:tabs>
              <w:tab w:val="right" w:leader="dot" w:pos="9060"/>
            </w:tabs>
            <w:rPr>
              <w:rFonts w:eastAsiaTheme="minorEastAsia"/>
              <w:noProof/>
              <w:lang w:eastAsia="de-DE"/>
            </w:rPr>
          </w:pPr>
          <w:hyperlink w:anchor="_Toc227748675" w:history="1">
            <w:r w:rsidRPr="008E0FCA">
              <w:rPr>
                <w:rStyle w:val="Hyperlink"/>
                <w:noProof/>
              </w:rPr>
              <w:t>Komponenten-Test Worker</w:t>
            </w:r>
            <w:r>
              <w:rPr>
                <w:noProof/>
                <w:webHidden/>
              </w:rPr>
              <w:tab/>
            </w:r>
            <w:r>
              <w:rPr>
                <w:noProof/>
                <w:webHidden/>
              </w:rPr>
              <w:fldChar w:fldCharType="begin"/>
            </w:r>
            <w:r>
              <w:rPr>
                <w:noProof/>
                <w:webHidden/>
              </w:rPr>
              <w:instrText xml:space="preserve"> PAGEREF _Toc227748675 \h </w:instrText>
            </w:r>
            <w:r>
              <w:rPr>
                <w:noProof/>
                <w:webHidden/>
              </w:rPr>
            </w:r>
            <w:r>
              <w:rPr>
                <w:noProof/>
                <w:webHidden/>
              </w:rPr>
              <w:fldChar w:fldCharType="separate"/>
            </w:r>
            <w:r>
              <w:rPr>
                <w:noProof/>
                <w:webHidden/>
              </w:rPr>
              <w:t>25</w:t>
            </w:r>
            <w:r>
              <w:rPr>
                <w:noProof/>
                <w:webHidden/>
              </w:rPr>
              <w:fldChar w:fldCharType="end"/>
            </w:r>
          </w:hyperlink>
        </w:p>
        <w:p w14:paraId="69F4091F" w14:textId="672DB09E" w:rsidR="00593180" w:rsidRDefault="00593180">
          <w:pPr>
            <w:pStyle w:val="Verzeichnis3"/>
            <w:tabs>
              <w:tab w:val="right" w:leader="dot" w:pos="9060"/>
            </w:tabs>
            <w:rPr>
              <w:rFonts w:eastAsiaTheme="minorEastAsia"/>
              <w:noProof/>
              <w:lang w:eastAsia="de-DE"/>
            </w:rPr>
          </w:pPr>
          <w:hyperlink w:anchor="_Toc227748676" w:history="1">
            <w:r w:rsidRPr="008E0FCA">
              <w:rPr>
                <w:rStyle w:val="Hyperlink"/>
                <w:noProof/>
              </w:rPr>
              <w:t>Unit-Test Graphische Oberfläche</w:t>
            </w:r>
            <w:r>
              <w:rPr>
                <w:noProof/>
                <w:webHidden/>
              </w:rPr>
              <w:tab/>
            </w:r>
            <w:r>
              <w:rPr>
                <w:noProof/>
                <w:webHidden/>
              </w:rPr>
              <w:fldChar w:fldCharType="begin"/>
            </w:r>
            <w:r>
              <w:rPr>
                <w:noProof/>
                <w:webHidden/>
              </w:rPr>
              <w:instrText xml:space="preserve"> PAGEREF _Toc227748676 \h </w:instrText>
            </w:r>
            <w:r>
              <w:rPr>
                <w:noProof/>
                <w:webHidden/>
              </w:rPr>
            </w:r>
            <w:r>
              <w:rPr>
                <w:noProof/>
                <w:webHidden/>
              </w:rPr>
              <w:fldChar w:fldCharType="separate"/>
            </w:r>
            <w:r>
              <w:rPr>
                <w:noProof/>
                <w:webHidden/>
              </w:rPr>
              <w:t>25</w:t>
            </w:r>
            <w:r>
              <w:rPr>
                <w:noProof/>
                <w:webHidden/>
              </w:rPr>
              <w:fldChar w:fldCharType="end"/>
            </w:r>
          </w:hyperlink>
        </w:p>
        <w:p w14:paraId="520EC7B2" w14:textId="74A988FF" w:rsidR="00593180" w:rsidRDefault="00593180">
          <w:pPr>
            <w:pStyle w:val="Verzeichnis3"/>
            <w:tabs>
              <w:tab w:val="right" w:leader="dot" w:pos="9060"/>
            </w:tabs>
            <w:rPr>
              <w:rFonts w:eastAsiaTheme="minorEastAsia"/>
              <w:noProof/>
              <w:lang w:eastAsia="de-DE"/>
            </w:rPr>
          </w:pPr>
          <w:hyperlink w:anchor="_Toc227748677" w:history="1">
            <w:r w:rsidRPr="008E0FCA">
              <w:rPr>
                <w:rStyle w:val="Hyperlink"/>
                <w:noProof/>
              </w:rPr>
              <w:t>Komponenten-Test Graphische Oberfläche</w:t>
            </w:r>
            <w:r>
              <w:rPr>
                <w:noProof/>
                <w:webHidden/>
              </w:rPr>
              <w:tab/>
            </w:r>
            <w:r>
              <w:rPr>
                <w:noProof/>
                <w:webHidden/>
              </w:rPr>
              <w:fldChar w:fldCharType="begin"/>
            </w:r>
            <w:r>
              <w:rPr>
                <w:noProof/>
                <w:webHidden/>
              </w:rPr>
              <w:instrText xml:space="preserve"> PAGEREF _Toc227748677 \h </w:instrText>
            </w:r>
            <w:r>
              <w:rPr>
                <w:noProof/>
                <w:webHidden/>
              </w:rPr>
            </w:r>
            <w:r>
              <w:rPr>
                <w:noProof/>
                <w:webHidden/>
              </w:rPr>
              <w:fldChar w:fldCharType="separate"/>
            </w:r>
            <w:r>
              <w:rPr>
                <w:noProof/>
                <w:webHidden/>
              </w:rPr>
              <w:t>26</w:t>
            </w:r>
            <w:r>
              <w:rPr>
                <w:noProof/>
                <w:webHidden/>
              </w:rPr>
              <w:fldChar w:fldCharType="end"/>
            </w:r>
          </w:hyperlink>
        </w:p>
        <w:p w14:paraId="1C0FE4E9" w14:textId="50BFB651" w:rsidR="00593180" w:rsidRDefault="00593180">
          <w:pPr>
            <w:pStyle w:val="Verzeichnis3"/>
            <w:tabs>
              <w:tab w:val="right" w:leader="dot" w:pos="9060"/>
            </w:tabs>
            <w:rPr>
              <w:rFonts w:eastAsiaTheme="minorEastAsia"/>
              <w:noProof/>
              <w:lang w:eastAsia="de-DE"/>
            </w:rPr>
          </w:pPr>
          <w:hyperlink w:anchor="_Toc227748678" w:history="1">
            <w:r w:rsidRPr="008E0FCA">
              <w:rPr>
                <w:rStyle w:val="Hyperlink"/>
                <w:noProof/>
              </w:rPr>
              <w:t>Integrationstest</w:t>
            </w:r>
            <w:r>
              <w:rPr>
                <w:noProof/>
                <w:webHidden/>
              </w:rPr>
              <w:tab/>
            </w:r>
            <w:r>
              <w:rPr>
                <w:noProof/>
                <w:webHidden/>
              </w:rPr>
              <w:fldChar w:fldCharType="begin"/>
            </w:r>
            <w:r>
              <w:rPr>
                <w:noProof/>
                <w:webHidden/>
              </w:rPr>
              <w:instrText xml:space="preserve"> PAGEREF _Toc227748678 \h </w:instrText>
            </w:r>
            <w:r>
              <w:rPr>
                <w:noProof/>
                <w:webHidden/>
              </w:rPr>
            </w:r>
            <w:r>
              <w:rPr>
                <w:noProof/>
                <w:webHidden/>
              </w:rPr>
              <w:fldChar w:fldCharType="separate"/>
            </w:r>
            <w:r>
              <w:rPr>
                <w:noProof/>
                <w:webHidden/>
              </w:rPr>
              <w:t>26</w:t>
            </w:r>
            <w:r>
              <w:rPr>
                <w:noProof/>
                <w:webHidden/>
              </w:rPr>
              <w:fldChar w:fldCharType="end"/>
            </w:r>
          </w:hyperlink>
        </w:p>
        <w:p w14:paraId="28CD920B" w14:textId="65B90D8D" w:rsidR="00593180" w:rsidRDefault="00593180">
          <w:pPr>
            <w:pStyle w:val="Verzeichnis3"/>
            <w:tabs>
              <w:tab w:val="right" w:leader="dot" w:pos="9060"/>
            </w:tabs>
            <w:rPr>
              <w:rFonts w:eastAsiaTheme="minorEastAsia"/>
              <w:noProof/>
              <w:lang w:eastAsia="de-DE"/>
            </w:rPr>
          </w:pPr>
          <w:hyperlink w:anchor="_Toc227748679" w:history="1">
            <w:r w:rsidRPr="008E0FCA">
              <w:rPr>
                <w:rStyle w:val="Hyperlink"/>
                <w:noProof/>
              </w:rPr>
              <w:t>Systemtest</w:t>
            </w:r>
            <w:r>
              <w:rPr>
                <w:noProof/>
                <w:webHidden/>
              </w:rPr>
              <w:tab/>
            </w:r>
            <w:r>
              <w:rPr>
                <w:noProof/>
                <w:webHidden/>
              </w:rPr>
              <w:fldChar w:fldCharType="begin"/>
            </w:r>
            <w:r>
              <w:rPr>
                <w:noProof/>
                <w:webHidden/>
              </w:rPr>
              <w:instrText xml:space="preserve"> PAGEREF _Toc227748679 \h </w:instrText>
            </w:r>
            <w:r>
              <w:rPr>
                <w:noProof/>
                <w:webHidden/>
              </w:rPr>
            </w:r>
            <w:r>
              <w:rPr>
                <w:noProof/>
                <w:webHidden/>
              </w:rPr>
              <w:fldChar w:fldCharType="separate"/>
            </w:r>
            <w:r>
              <w:rPr>
                <w:noProof/>
                <w:webHidden/>
              </w:rPr>
              <w:t>27</w:t>
            </w:r>
            <w:r>
              <w:rPr>
                <w:noProof/>
                <w:webHidden/>
              </w:rPr>
              <w:fldChar w:fldCharType="end"/>
            </w:r>
          </w:hyperlink>
        </w:p>
        <w:p w14:paraId="716869D7" w14:textId="32E3AC18" w:rsidR="00593180" w:rsidRDefault="00593180">
          <w:pPr>
            <w:pStyle w:val="Verzeichnis3"/>
            <w:tabs>
              <w:tab w:val="right" w:leader="dot" w:pos="9060"/>
            </w:tabs>
            <w:rPr>
              <w:rFonts w:eastAsiaTheme="minorEastAsia"/>
              <w:noProof/>
              <w:lang w:eastAsia="de-DE"/>
            </w:rPr>
          </w:pPr>
          <w:hyperlink w:anchor="_Toc227748680" w:history="1">
            <w:r w:rsidRPr="008E0FCA">
              <w:rPr>
                <w:rStyle w:val="Hyperlink"/>
                <w:noProof/>
              </w:rPr>
              <w:t>Abnahmetest</w:t>
            </w:r>
            <w:r>
              <w:rPr>
                <w:noProof/>
                <w:webHidden/>
              </w:rPr>
              <w:tab/>
            </w:r>
            <w:r>
              <w:rPr>
                <w:noProof/>
                <w:webHidden/>
              </w:rPr>
              <w:fldChar w:fldCharType="begin"/>
            </w:r>
            <w:r>
              <w:rPr>
                <w:noProof/>
                <w:webHidden/>
              </w:rPr>
              <w:instrText xml:space="preserve"> PAGEREF _Toc227748680 \h </w:instrText>
            </w:r>
            <w:r>
              <w:rPr>
                <w:noProof/>
                <w:webHidden/>
              </w:rPr>
            </w:r>
            <w:r>
              <w:rPr>
                <w:noProof/>
                <w:webHidden/>
              </w:rPr>
              <w:fldChar w:fldCharType="separate"/>
            </w:r>
            <w:r>
              <w:rPr>
                <w:noProof/>
                <w:webHidden/>
              </w:rPr>
              <w:t>27</w:t>
            </w:r>
            <w:r>
              <w:rPr>
                <w:noProof/>
                <w:webHidden/>
              </w:rPr>
              <w:fldChar w:fldCharType="end"/>
            </w:r>
          </w:hyperlink>
        </w:p>
        <w:p w14:paraId="4DB13FA3" w14:textId="40F3880B" w:rsidR="00593180" w:rsidRDefault="00593180">
          <w:pPr>
            <w:pStyle w:val="Verzeichnis1"/>
            <w:tabs>
              <w:tab w:val="right" w:leader="dot" w:pos="9060"/>
            </w:tabs>
            <w:rPr>
              <w:rFonts w:eastAsiaTheme="minorEastAsia"/>
              <w:noProof/>
              <w:lang w:eastAsia="de-DE"/>
            </w:rPr>
          </w:pPr>
          <w:hyperlink w:anchor="_Toc227748681" w:history="1">
            <w:r w:rsidRPr="008E0FCA">
              <w:rPr>
                <w:rStyle w:val="Hyperlink"/>
                <w:noProof/>
              </w:rPr>
              <w:t>Abschluss</w:t>
            </w:r>
            <w:r>
              <w:rPr>
                <w:noProof/>
                <w:webHidden/>
              </w:rPr>
              <w:tab/>
            </w:r>
            <w:r>
              <w:rPr>
                <w:noProof/>
                <w:webHidden/>
              </w:rPr>
              <w:fldChar w:fldCharType="begin"/>
            </w:r>
            <w:r>
              <w:rPr>
                <w:noProof/>
                <w:webHidden/>
              </w:rPr>
              <w:instrText xml:space="preserve"> PAGEREF _Toc227748681 \h </w:instrText>
            </w:r>
            <w:r>
              <w:rPr>
                <w:noProof/>
                <w:webHidden/>
              </w:rPr>
            </w:r>
            <w:r>
              <w:rPr>
                <w:noProof/>
                <w:webHidden/>
              </w:rPr>
              <w:fldChar w:fldCharType="separate"/>
            </w:r>
            <w:r>
              <w:rPr>
                <w:noProof/>
                <w:webHidden/>
              </w:rPr>
              <w:t>28</w:t>
            </w:r>
            <w:r>
              <w:rPr>
                <w:noProof/>
                <w:webHidden/>
              </w:rPr>
              <w:fldChar w:fldCharType="end"/>
            </w:r>
          </w:hyperlink>
        </w:p>
        <w:p w14:paraId="23E324A9" w14:textId="573C81AF" w:rsidR="00593180" w:rsidRDefault="00593180">
          <w:pPr>
            <w:pStyle w:val="Verzeichnis2"/>
            <w:tabs>
              <w:tab w:val="right" w:leader="dot" w:pos="9060"/>
            </w:tabs>
            <w:rPr>
              <w:rFonts w:eastAsiaTheme="minorEastAsia"/>
              <w:noProof/>
              <w:lang w:eastAsia="de-DE"/>
            </w:rPr>
          </w:pPr>
          <w:hyperlink w:anchor="_Toc227748682" w:history="1">
            <w:r w:rsidRPr="008E0FCA">
              <w:rPr>
                <w:rStyle w:val="Hyperlink"/>
                <w:noProof/>
              </w:rPr>
              <w:t>Zeitlicher Soll-Ist-Vergleich</w:t>
            </w:r>
            <w:r>
              <w:rPr>
                <w:noProof/>
                <w:webHidden/>
              </w:rPr>
              <w:tab/>
            </w:r>
            <w:r>
              <w:rPr>
                <w:noProof/>
                <w:webHidden/>
              </w:rPr>
              <w:fldChar w:fldCharType="begin"/>
            </w:r>
            <w:r>
              <w:rPr>
                <w:noProof/>
                <w:webHidden/>
              </w:rPr>
              <w:instrText xml:space="preserve"> PAGEREF _Toc227748682 \h </w:instrText>
            </w:r>
            <w:r>
              <w:rPr>
                <w:noProof/>
                <w:webHidden/>
              </w:rPr>
            </w:r>
            <w:r>
              <w:rPr>
                <w:noProof/>
                <w:webHidden/>
              </w:rPr>
              <w:fldChar w:fldCharType="separate"/>
            </w:r>
            <w:r>
              <w:rPr>
                <w:noProof/>
                <w:webHidden/>
              </w:rPr>
              <w:t>28</w:t>
            </w:r>
            <w:r>
              <w:rPr>
                <w:noProof/>
                <w:webHidden/>
              </w:rPr>
              <w:fldChar w:fldCharType="end"/>
            </w:r>
          </w:hyperlink>
        </w:p>
        <w:p w14:paraId="5C023611" w14:textId="2DD64492" w:rsidR="00593180" w:rsidRDefault="00593180">
          <w:pPr>
            <w:pStyle w:val="Verzeichnis2"/>
            <w:tabs>
              <w:tab w:val="right" w:leader="dot" w:pos="9060"/>
            </w:tabs>
            <w:rPr>
              <w:rFonts w:eastAsiaTheme="minorEastAsia"/>
              <w:noProof/>
              <w:lang w:eastAsia="de-DE"/>
            </w:rPr>
          </w:pPr>
          <w:hyperlink w:anchor="_Toc227748683" w:history="1">
            <w:r w:rsidRPr="008E0FCA">
              <w:rPr>
                <w:rStyle w:val="Hyperlink"/>
                <w:noProof/>
              </w:rPr>
              <w:t>Persönliches Fazit und Reflexion</w:t>
            </w:r>
            <w:r>
              <w:rPr>
                <w:noProof/>
                <w:webHidden/>
              </w:rPr>
              <w:tab/>
            </w:r>
            <w:r>
              <w:rPr>
                <w:noProof/>
                <w:webHidden/>
              </w:rPr>
              <w:fldChar w:fldCharType="begin"/>
            </w:r>
            <w:r>
              <w:rPr>
                <w:noProof/>
                <w:webHidden/>
              </w:rPr>
              <w:instrText xml:space="preserve"> PAGEREF _Toc227748683 \h </w:instrText>
            </w:r>
            <w:r>
              <w:rPr>
                <w:noProof/>
                <w:webHidden/>
              </w:rPr>
            </w:r>
            <w:r>
              <w:rPr>
                <w:noProof/>
                <w:webHidden/>
              </w:rPr>
              <w:fldChar w:fldCharType="separate"/>
            </w:r>
            <w:r>
              <w:rPr>
                <w:noProof/>
                <w:webHidden/>
              </w:rPr>
              <w:t>29</w:t>
            </w:r>
            <w:r>
              <w:rPr>
                <w:noProof/>
                <w:webHidden/>
              </w:rPr>
              <w:fldChar w:fldCharType="end"/>
            </w:r>
          </w:hyperlink>
        </w:p>
        <w:p w14:paraId="5BE11FBD" w14:textId="03E0CD11" w:rsidR="00593180" w:rsidRDefault="00593180">
          <w:pPr>
            <w:pStyle w:val="Verzeichnis2"/>
            <w:tabs>
              <w:tab w:val="right" w:leader="dot" w:pos="9060"/>
            </w:tabs>
            <w:rPr>
              <w:rFonts w:eastAsiaTheme="minorEastAsia"/>
              <w:noProof/>
              <w:lang w:eastAsia="de-DE"/>
            </w:rPr>
          </w:pPr>
          <w:hyperlink w:anchor="_Toc227748684" w:history="1">
            <w:r w:rsidRPr="008E0FCA">
              <w:rPr>
                <w:rStyle w:val="Hyperlink"/>
                <w:noProof/>
              </w:rPr>
              <w:t>Ausblick und zukünftige Erweiterungen</w:t>
            </w:r>
            <w:r>
              <w:rPr>
                <w:noProof/>
                <w:webHidden/>
              </w:rPr>
              <w:tab/>
            </w:r>
            <w:r>
              <w:rPr>
                <w:noProof/>
                <w:webHidden/>
              </w:rPr>
              <w:fldChar w:fldCharType="begin"/>
            </w:r>
            <w:r>
              <w:rPr>
                <w:noProof/>
                <w:webHidden/>
              </w:rPr>
              <w:instrText xml:space="preserve"> PAGEREF _Toc227748684 \h </w:instrText>
            </w:r>
            <w:r>
              <w:rPr>
                <w:noProof/>
                <w:webHidden/>
              </w:rPr>
            </w:r>
            <w:r>
              <w:rPr>
                <w:noProof/>
                <w:webHidden/>
              </w:rPr>
              <w:fldChar w:fldCharType="separate"/>
            </w:r>
            <w:r>
              <w:rPr>
                <w:noProof/>
                <w:webHidden/>
              </w:rPr>
              <w:t>29</w:t>
            </w:r>
            <w:r>
              <w:rPr>
                <w:noProof/>
                <w:webHidden/>
              </w:rPr>
              <w:fldChar w:fldCharType="end"/>
            </w:r>
          </w:hyperlink>
        </w:p>
        <w:p w14:paraId="48E12FEE" w14:textId="668B6F46"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748648"/>
      <w:r>
        <w:lastRenderedPageBreak/>
        <w:t>Ausgangssituation</w:t>
      </w:r>
      <w:bookmarkEnd w:id="0"/>
    </w:p>
    <w:p w14:paraId="32A7BFF9" w14:textId="158FFB85" w:rsidR="00AF7F9C" w:rsidRDefault="00AF7F9C" w:rsidP="00AF7F9C">
      <w:pPr>
        <w:pStyle w:val="berschrift2"/>
      </w:pPr>
      <w:bookmarkStart w:id="1" w:name="_Toc227748649"/>
      <w:r>
        <w:t>Kundenbeschreibung</w:t>
      </w:r>
      <w:bookmarkEnd w:id="1"/>
    </w:p>
    <w:p w14:paraId="67DDA322" w14:textId="77777777" w:rsidR="00AF7F9C" w:rsidRPr="00CB7266" w:rsidRDefault="00AF7F9C" w:rsidP="00AF7F9C">
      <w:pPr>
        <w:rPr>
          <w:rFonts w:ascii="Arial" w:hAnsi="Arial" w:cs="Arial"/>
          <w:sz w:val="20"/>
          <w:szCs w:val="20"/>
        </w:rPr>
      </w:pPr>
      <w:r w:rsidRPr="00CB7266">
        <w:rPr>
          <w:rFonts w:ascii="Arial" w:hAnsi="Arial" w:cs="Arial"/>
          <w:b/>
          <w:bCs/>
          <w:sz w:val="20"/>
          <w:szCs w:val="20"/>
        </w:rPr>
        <w:t>Kunde</w:t>
      </w:r>
      <w:r w:rsidRPr="00CB7266">
        <w:rPr>
          <w:rFonts w:ascii="Arial" w:hAnsi="Arial" w:cs="Arial"/>
          <w:b/>
          <w:bCs/>
          <w:sz w:val="20"/>
          <w:szCs w:val="20"/>
        </w:rPr>
        <w:br/>
      </w:r>
      <w:r w:rsidRPr="00CB7266">
        <w:rPr>
          <w:rFonts w:ascii="Arial" w:hAnsi="Arial" w:cs="Arial"/>
          <w:sz w:val="20"/>
          <w:szCs w:val="20"/>
        </w:rPr>
        <w:t xml:space="preserve">Der Kunde für dieses Projekt ist die Support-Abteilung meines eigenen Betriebes, diese ist für ihre Aufgaben in der Verwaltung, beteurun und fehlerbehebung der Dms-Systeme und Server auf einige dritt software angewiesen. Auf das genaue software-produkt was in diesem </w:t>
      </w:r>
      <w:proofErr w:type="gramStart"/>
      <w:r w:rsidRPr="00CB7266">
        <w:rPr>
          <w:rFonts w:ascii="Arial" w:hAnsi="Arial" w:cs="Arial"/>
          <w:sz w:val="20"/>
          <w:szCs w:val="20"/>
        </w:rPr>
        <w:t>fall</w:t>
      </w:r>
      <w:proofErr w:type="gramEnd"/>
      <w:r w:rsidRPr="00CB7266">
        <w:rPr>
          <w:rFonts w:ascii="Arial" w:hAnsi="Arial" w:cs="Arial"/>
          <w:sz w:val="20"/>
          <w:szCs w:val="20"/>
        </w:rPr>
        <w:t xml:space="preserve"> benötigt wird, wird unter Ist-Zustand eingegangen.</w:t>
      </w:r>
    </w:p>
    <w:p w14:paraId="3CC83554" w14:textId="77777777" w:rsidR="00AF7F9C" w:rsidRPr="00CB7266" w:rsidRDefault="00AF7F9C" w:rsidP="00AF7F9C">
      <w:pPr>
        <w:rPr>
          <w:rFonts w:ascii="Arial" w:hAnsi="Arial" w:cs="Arial"/>
          <w:sz w:val="20"/>
          <w:szCs w:val="20"/>
        </w:rPr>
      </w:pPr>
      <w:r w:rsidRPr="00CB7266">
        <w:rPr>
          <w:rFonts w:ascii="Arial" w:hAnsi="Arial" w:cs="Arial"/>
          <w:b/>
          <w:bCs/>
          <w:sz w:val="20"/>
          <w:szCs w:val="20"/>
        </w:rPr>
        <w:t>ahab IT+Consulting GmbH</w:t>
      </w:r>
      <w:r w:rsidRPr="00CB7266">
        <w:rPr>
          <w:rFonts w:ascii="Arial" w:hAnsi="Arial" w:cs="Arial"/>
          <w:b/>
          <w:bCs/>
          <w:sz w:val="20"/>
          <w:szCs w:val="20"/>
        </w:rPr>
        <w:br/>
      </w:r>
      <w:r w:rsidRPr="00CB7266">
        <w:rPr>
          <w:rFonts w:ascii="Arial" w:hAnsi="Arial" w:cs="Arial"/>
          <w:sz w:val="20"/>
          <w:szCs w:val="20"/>
        </w:rPr>
        <w:t xml:space="preserve">Die </w:t>
      </w:r>
      <w:r w:rsidRPr="00CB7266">
        <w:rPr>
          <w:rFonts w:ascii="Arial" w:hAnsi="Arial" w:cs="Arial"/>
          <w:b/>
          <w:bCs/>
          <w:sz w:val="20"/>
          <w:szCs w:val="20"/>
        </w:rPr>
        <w:t xml:space="preserve">ahab IT+Consulting GmbH (ahab-IT) </w:t>
      </w:r>
      <w:r w:rsidRPr="00CB7266">
        <w:rPr>
          <w:rFonts w:ascii="Arial" w:hAnsi="Arial" w:cs="Arial"/>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CB7266" w:rsidRDefault="00AF7F9C" w:rsidP="00AF7F9C">
      <w:pPr>
        <w:rPr>
          <w:rFonts w:ascii="Arial" w:hAnsi="Arial" w:cs="Arial"/>
          <w:sz w:val="20"/>
          <w:szCs w:val="20"/>
        </w:rPr>
      </w:pPr>
      <w:r w:rsidRPr="00CB7266">
        <w:rPr>
          <w:rFonts w:ascii="Arial" w:hAnsi="Arial" w:cs="Arial"/>
          <w:b/>
          <w:bCs/>
          <w:sz w:val="20"/>
          <w:szCs w:val="20"/>
        </w:rPr>
        <w:t>Geschäftsfeld und Zielgruppe</w:t>
      </w:r>
      <w:r w:rsidRPr="00CB7266">
        <w:rPr>
          <w:rFonts w:ascii="Arial" w:hAnsi="Arial" w:cs="Arial"/>
          <w:b/>
          <w:bCs/>
          <w:sz w:val="20"/>
          <w:szCs w:val="20"/>
        </w:rPr>
        <w:br/>
      </w:r>
      <w:r w:rsidRPr="00CB7266">
        <w:rPr>
          <w:rFonts w:ascii="Arial" w:hAnsi="Arial" w:cs="Arial"/>
          <w:sz w:val="20"/>
          <w:szCs w:val="20"/>
        </w:rPr>
        <w:t xml:space="preserve">Der Schwerpunkt der ahab-IT liegt auf der Betreuung von </w:t>
      </w:r>
      <w:r w:rsidRPr="00CB7266">
        <w:rPr>
          <w:rFonts w:ascii="Arial" w:hAnsi="Arial" w:cs="Arial"/>
          <w:b/>
          <w:bCs/>
          <w:sz w:val="20"/>
          <w:szCs w:val="20"/>
        </w:rPr>
        <w:t>Dokumenten-Management-Systemen (DMS</w:t>
      </w:r>
      <w:r w:rsidRPr="00CB7266">
        <w:rPr>
          <w:rFonts w:ascii="Arial" w:hAnsi="Arial" w:cs="Arial"/>
          <w:sz w:val="20"/>
          <w:szCs w:val="20"/>
        </w:rPr>
        <w:t>) der Hersteller otris software AG (otris)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GoBD (Grundsätze zur ordnungsmäßigen Führung und Aufbewahrung von Büchern, Aufzeichnungen und Unterlagen in elektronischer Form sowie zum Datenzugriff) zu entsprechen.</w:t>
      </w:r>
    </w:p>
    <w:p w14:paraId="4E8413A2" w14:textId="77777777" w:rsidR="00AF7F9C" w:rsidRPr="00CB7266" w:rsidRDefault="00AF7F9C" w:rsidP="00AF7F9C">
      <w:pPr>
        <w:rPr>
          <w:rFonts w:ascii="Arial" w:hAnsi="Arial" w:cs="Arial"/>
          <w:sz w:val="20"/>
          <w:szCs w:val="20"/>
        </w:rPr>
      </w:pPr>
      <w:r w:rsidRPr="00CB7266">
        <w:rPr>
          <w:rFonts w:ascii="Arial" w:hAnsi="Arial" w:cs="Arial"/>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748650"/>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30D9F7C3" w14:textId="327FBCFF" w:rsid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Backends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49C93E7E" w14:textId="77777777" w:rsidR="0003099D" w:rsidRPr="0003099D" w:rsidRDefault="0003099D" w:rsidP="00AF7F9C">
      <w:pPr>
        <w:rPr>
          <w:sz w:val="20"/>
          <w:szCs w:val="20"/>
        </w:rPr>
      </w:pPr>
    </w:p>
    <w:p w14:paraId="423F81EA" w14:textId="62039A15" w:rsidR="00AF7F9C" w:rsidRDefault="00AF7F9C" w:rsidP="00AF7F9C">
      <w:pPr>
        <w:pStyle w:val="berschrift2"/>
      </w:pPr>
      <w:bookmarkStart w:id="3" w:name="_Toc227748651"/>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748652"/>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r w:rsidRPr="00AF7F9C">
        <w:rPr>
          <w:sz w:val="20"/>
          <w:szCs w:val="20"/>
        </w:rPr>
        <w:t>A.Schütz</w:t>
      </w:r>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8"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748653"/>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r w:rsidRPr="00AF7F9C">
        <w:rPr>
          <w:b/>
          <w:bCs/>
          <w:sz w:val="20"/>
          <w:szCs w:val="20"/>
        </w:rPr>
        <w:t>Git</w:t>
      </w:r>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w:t>
      </w:r>
      <w:proofErr w:type="gramStart"/>
      <w:r w:rsidRPr="00AF7F9C">
        <w:rPr>
          <w:sz w:val="20"/>
          <w:szCs w:val="20"/>
        </w:rPr>
        <w:t>Microsoft.Extensions.Hosting</w:t>
      </w:r>
      <w:proofErr w:type="gramEnd"/>
      <w:r w:rsidRPr="00AF7F9C">
        <w:rPr>
          <w:sz w:val="20"/>
          <w:szCs w:val="20"/>
        </w:rPr>
        <w:t>“-API.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t xml:space="preserve">Für die Steuerung der Dienste werde ich die Klasse </w:t>
      </w:r>
      <w:proofErr w:type="gramStart"/>
      <w:r w:rsidRPr="00AF7F9C">
        <w:rPr>
          <w:sz w:val="20"/>
          <w:szCs w:val="20"/>
        </w:rPr>
        <w:t>System.ServiceProcess.ServiceController</w:t>
      </w:r>
      <w:proofErr w:type="gramEnd"/>
      <w:r w:rsidRPr="00AF7F9C">
        <w:rPr>
          <w:sz w:val="20"/>
          <w:szCs w:val="20"/>
        </w:rPr>
        <w:t xml:space="preserve">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lastRenderedPageBreak/>
        <w:t>Die grafische Oberfläche wird mithilfe des Windows Presentation Foundation</w:t>
      </w:r>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„gong-wpf-dragdrop“.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Zur Lösung des Kernproblems – der Erreichbarkeitsprüfung – wird zudem die Bibliothek System.Net.Sockets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748654"/>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748655"/>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„One-Click“-Automatisierung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Kern der Software ist ein Hintergrunddienst. Dieser steuert sowohl den Startprozess als auch die 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lastRenderedPageBreak/>
        <w:t xml:space="preserve">Die Anwendung richtet sich an technisch versiertes Personal. Dabei müssen zwei unterschiedliche Anwendergruppen berücksichtigt </w:t>
      </w:r>
      <w:proofErr w:type="gramStart"/>
      <w:r w:rsidRPr="00AF7F9C">
        <w:rPr>
          <w:sz w:val="20"/>
          <w:szCs w:val="20"/>
        </w:rPr>
        <w:t>werden.Für</w:t>
      </w:r>
      <w:proofErr w:type="gramEnd"/>
      <w:r w:rsidRPr="00AF7F9C">
        <w:rPr>
          <w:sz w:val="20"/>
          <w:szCs w:val="20"/>
        </w:rPr>
        <w:t xml:space="preserve"> Entwickler muss die Software per Datei konfigurierbar sein. Systemadministratoren fordern hingegen eine Bedienung per grafischer Oberfläche. Daher wird die Anwendung in einem „Headless-Design“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748656"/>
      <w:r>
        <w:t>Planung</w:t>
      </w:r>
      <w:bookmarkEnd w:id="8"/>
    </w:p>
    <w:p w14:paraId="514E0006" w14:textId="715C878A" w:rsidR="00AF7F9C" w:rsidRDefault="00AF7F9C" w:rsidP="00AF7F9C">
      <w:pPr>
        <w:pStyle w:val="berschrift2"/>
      </w:pPr>
      <w:bookmarkStart w:id="9" w:name="_Toc227748657"/>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of Done. Da die bloße Definition von Funktionalität noch keine Messbarkeit garantiert, müssen die Kriterien der Definition of Done den verkürzten SMART-Anforderungen genügen. Sie sind somit spezifisch, messbar und realistisch formuliert. In der Testdefinition lege ich besonderen Wert darauf, dass jeder Testfall einer expliziten Anforderung zugeordnet ist. Diese bidirektionale Verknüpfung, auch als Traceability bezeichnet, erfüllt zwei zentrale Aufgaben. Einerseits verhindert sie einen sogenannten Scope 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w:t>
      </w:r>
      <w:r w:rsidRPr="00AF7F9C">
        <w:rPr>
          <w:sz w:val="20"/>
          <w:szCs w:val="20"/>
        </w:rPr>
        <w:lastRenderedPageBreak/>
        <w:t>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748658"/>
      <w:r>
        <w:t>Entwicklungsmodel</w:t>
      </w:r>
      <w:bookmarkEnd w:id="10"/>
    </w:p>
    <w:p w14:paraId="716827E0" w14:textId="41BAF34E" w:rsidR="00AF7F9C" w:rsidRDefault="00AF7F9C" w:rsidP="00B36486">
      <w:pPr>
        <w:pStyle w:val="berschrift3"/>
      </w:pPr>
      <w:bookmarkStart w:id="11" w:name="_Toc227748659"/>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Agile Methoden wie Scrum wurden aufgrund der Rahmenbedingungen verworfen. Scrum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Prototyping,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748660"/>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18BFCF06" w:rsidR="00B36486" w:rsidRPr="00B36486" w:rsidRDefault="004D2C93" w:rsidP="00B36486">
      <w:r>
        <w:rPr>
          <w:noProof/>
        </w:rPr>
        <w:drawing>
          <wp:inline distT="0" distB="0" distL="0" distR="0" wp14:anchorId="1175E071" wp14:editId="4D1EA05F">
            <wp:extent cx="5759450" cy="3239770"/>
            <wp:effectExtent l="0" t="0" r="0" b="0"/>
            <wp:docPr id="21028405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40556" name=""/>
                    <pic:cNvPicPr/>
                  </pic:nvPicPr>
                  <pic:blipFill>
                    <a:blip r:embed="rId9"/>
                    <a:stretch>
                      <a:fillRect/>
                    </a:stretch>
                  </pic:blipFill>
                  <pic:spPr>
                    <a:xfrm>
                      <a:off x="0" y="0"/>
                      <a:ext cx="5759450" cy="3239770"/>
                    </a:xfrm>
                    <a:prstGeom prst="rect">
                      <a:avLst/>
                    </a:prstGeom>
                  </pic:spPr>
                </pic:pic>
              </a:graphicData>
            </a:graphic>
          </wp:inline>
        </w:drawing>
      </w:r>
    </w:p>
    <w:p w14:paraId="6D83BED3" w14:textId="0A85DE3D" w:rsidR="00B36486" w:rsidRDefault="00AF7F9C" w:rsidP="00B36486">
      <w:pPr>
        <w:pStyle w:val="berschrift3"/>
      </w:pPr>
      <w:bookmarkStart w:id="13" w:name="_Toc227748661"/>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t>2.6.1 Benutzeranforderungen</w:t>
      </w:r>
    </w:p>
    <w:p w14:paraId="5BD62A3F" w14:textId="77777777" w:rsidR="00B36486" w:rsidRPr="00B36486" w:rsidRDefault="00B36486" w:rsidP="00B36486">
      <w:pPr>
        <w:rPr>
          <w:sz w:val="20"/>
          <w:szCs w:val="20"/>
        </w:rPr>
      </w:pPr>
      <w:r w:rsidRPr="00B36486">
        <w:rPr>
          <w:sz w:val="20"/>
          <w:szCs w:val="20"/>
        </w:rPr>
        <w:lastRenderedPageBreak/>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Traceability-Tabelle.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748662"/>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 xml:space="preserve">Während der gesamten Stakeholder-Analyse achte ich auf eine strikte Trennung zwischen den Benutzerbedürfnissen und den nachfolgenden Systemanforderungen. In Analysegesprächen fordern Anwender häufig bereits konkrete technische </w:t>
      </w:r>
      <w:proofErr w:type="gramStart"/>
      <w:r w:rsidRPr="00B36486">
        <w:rPr>
          <w:sz w:val="20"/>
          <w:szCs w:val="20"/>
        </w:rPr>
        <w:t>Lösungen</w:t>
      </w:r>
      <w:proofErr w:type="gramEnd"/>
      <w:r w:rsidRPr="00B36486">
        <w:rPr>
          <w:sz w:val="20"/>
          <w:szCs w:val="20"/>
        </w:rPr>
        <w:t xml:space="preserve">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w:t>
      </w:r>
      <w:proofErr w:type="gramStart"/>
      <w:r w:rsidRPr="00B36486">
        <w:rPr>
          <w:sz w:val="20"/>
          <w:szCs w:val="20"/>
        </w:rPr>
        <w:t>" .</w:t>
      </w:r>
      <w:proofErr w:type="gramEnd"/>
      <w:r w:rsidRPr="00B36486">
        <w:rPr>
          <w:sz w:val="20"/>
          <w:szCs w:val="20"/>
        </w:rPr>
        <w:t xml:space="preserve">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proofErr w:type="gramStart"/>
      <w:r w:rsidRPr="00B36486">
        <w:rPr>
          <w:sz w:val="20"/>
          <w:szCs w:val="20"/>
        </w:rPr>
        <w:t>Neben</w:t>
      </w:r>
      <w:proofErr w:type="gramEnd"/>
      <w:r w:rsidRPr="00B36486">
        <w:rPr>
          <w:sz w:val="20"/>
          <w:szCs w:val="20"/>
        </w:rPr>
        <w:t xml:space="preserve">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Die Priorisierung ist formal den ersten beiden Phasen meines Entwicklungsmodells zugeordnet. In diesem Schritt priorisiere ich die erarbeiteten Systemanforderungen auf Basis der identifizierten Benutzerbedürfnisse. Zur methodischen Einordnung verwende ich die MoSCoW-Methode. Diese erlaubt eine Kategorisierung der Anforderungen in Must-have, Should-have, Could-have und Won’t-have.</w:t>
      </w:r>
    </w:p>
    <w:p w14:paraId="4FD8E569" w14:textId="77777777" w:rsidR="00B36486" w:rsidRPr="00B36486" w:rsidRDefault="00B36486" w:rsidP="00B36486">
      <w:pPr>
        <w:rPr>
          <w:sz w:val="20"/>
          <w:szCs w:val="20"/>
        </w:rPr>
      </w:pPr>
      <w:r w:rsidRPr="00B36486">
        <w:rPr>
          <w:sz w:val="20"/>
          <w:szCs w:val="20"/>
        </w:rPr>
        <w:t>Gesondert zu betrachten ist hierbei die Kategorie Won’t-have.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3.4 Traceability</w:t>
      </w:r>
    </w:p>
    <w:p w14:paraId="770ACD94" w14:textId="77777777" w:rsidR="00B36486" w:rsidRPr="00B36486" w:rsidRDefault="00B36486" w:rsidP="00B36486">
      <w:pPr>
        <w:rPr>
          <w:sz w:val="20"/>
          <w:szCs w:val="20"/>
        </w:rPr>
      </w:pPr>
      <w:r w:rsidRPr="00B36486">
        <w:rPr>
          <w:sz w:val="20"/>
          <w:szCs w:val="20"/>
        </w:rPr>
        <w:t>Die Traceability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proofErr w:type="gramStart"/>
      <w:r w:rsidRPr="00B36486">
        <w:rPr>
          <w:sz w:val="20"/>
          <w:szCs w:val="20"/>
        </w:rPr>
        <w:t>Diesen Art</w:t>
      </w:r>
      <w:proofErr w:type="gramEnd"/>
      <w:r w:rsidRPr="00B36486">
        <w:rPr>
          <w:sz w:val="20"/>
          <w:szCs w:val="20"/>
        </w:rPr>
        <w:t xml:space="preserve"> der Rückverfolgbarkeit wird meist als vertikale Traceability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Davon abgegrenzt betrachte ich die horizontale Traceability. Diese beschreibt die Zuordnung der einzelnen Projektphasen zu den entsprechenden Testinstanzen gemäß dem W-Modell. Da die horizontale Traceability die systematische Überprüfung der jeweiligen Phasen durch spezifische Tests sicherstellt, dokumentiere ich diese Verknüpfungen detailliert innerhalb der Testdefinitionen der jeweiligen Projektphasen.</w:t>
      </w:r>
    </w:p>
    <w:p w14:paraId="110AB8E2" w14:textId="4E7C7161" w:rsidR="00B36486" w:rsidRDefault="006E7838" w:rsidP="006E7838">
      <w:pPr>
        <w:pStyle w:val="berschrift1"/>
      </w:pPr>
      <w:bookmarkStart w:id="15" w:name="_Toc227748663"/>
      <w:r>
        <w:lastRenderedPageBreak/>
        <w:t>Umsetzung</w:t>
      </w:r>
      <w:bookmarkEnd w:id="15"/>
    </w:p>
    <w:p w14:paraId="54912D05" w14:textId="0860E962" w:rsidR="006E7838" w:rsidRDefault="006E7838" w:rsidP="006E7838">
      <w:pPr>
        <w:pStyle w:val="berschrift2"/>
      </w:pPr>
      <w:bookmarkStart w:id="16" w:name="_Toc227748664"/>
      <w:r w:rsidRPr="006E7838">
        <w:t>Phase 1: Benutzeranforderungen</w:t>
      </w:r>
      <w:bookmarkEnd w:id="16"/>
    </w:p>
    <w:p w14:paraId="0C315CDB" w14:textId="77777777" w:rsidR="00331908" w:rsidRPr="00331908" w:rsidRDefault="00331908" w:rsidP="00331908">
      <w:pPr>
        <w:rPr>
          <w:sz w:val="20"/>
          <w:szCs w:val="20"/>
        </w:rPr>
      </w:pPr>
      <w:r w:rsidRPr="00331908">
        <w:rPr>
          <w:sz w:val="20"/>
          <w:szCs w:val="20"/>
        </w:rPr>
        <w:t>Zu Beginn der ersten Projektphase führte ich detaillierte Analysegespräche mit meinem Vorgesetzten sowie den zuständigen Support-Mitarbeitern durch. Die Ergebnisse dieser Gespräche dokumentierte ich in einer Stakeholder-Analyse. Diese Analyse befindet sich vollständig im Anhang und umfasst die strategischen Geschäftsziele sowie die spezifischen Benutzeranforderungen.</w:t>
      </w:r>
    </w:p>
    <w:p w14:paraId="5CC3FE85" w14:textId="77777777" w:rsidR="00331908" w:rsidRPr="00331908" w:rsidRDefault="00331908" w:rsidP="00331908">
      <w:pPr>
        <w:rPr>
          <w:sz w:val="20"/>
          <w:szCs w:val="20"/>
        </w:rPr>
      </w:pPr>
      <w:r w:rsidRPr="00331908">
        <w:rPr>
          <w:sz w:val="20"/>
          <w:szCs w:val="20"/>
        </w:rPr>
        <w:t>Ich identifizierte den vollständigen Ersatz der bestehenden Legacy-Anwendung als das zentrale Projektziel. Die neue Lösung soll den identischen Funktionsumfang der Altanwendung abbilden. Die Notwendigkeit zum Ersatz ergibt sich aus der Tatsache, dass die aktuelle Anwendung lediglich im kompilierten Zustand ohne Quellcode vorliegt. Im Gespräch erkannte ich die Sorge, dass bei auftretenden Softwareproblemen keine Wartung möglich ist. Daher definierte ich neben der Kontinuität des Arbeitsablaufs die Zukunftsfähigkeit als wesentliche Motivation für das Vorhaben. Das Unternehmen benötigt eine Anwendung, welche langfristig wartbar und weiterentwickelbar bleibt.</w:t>
      </w:r>
    </w:p>
    <w:p w14:paraId="660820A9" w14:textId="77777777" w:rsidR="00331908" w:rsidRPr="00331908" w:rsidRDefault="00331908" w:rsidP="00331908">
      <w:pPr>
        <w:rPr>
          <w:sz w:val="20"/>
          <w:szCs w:val="20"/>
        </w:rPr>
      </w:pPr>
      <w:r w:rsidRPr="00331908">
        <w:rPr>
          <w:sz w:val="20"/>
          <w:szCs w:val="20"/>
        </w:rPr>
        <w:t xml:space="preserve">Zusätzlich zur fehlenden Wartbarkeit identifizierte ich das Bedürfnis nach einer Modernisierung der Geschäftsprozesse. In den Fachgesprächen thematisierten wir eine zukünftige Cloud-Anbindung. Diese würde eine zentrale Überwachung der DMS-Systeme ermöglichen. Das Vorliegen der Anwendung ausschließlich als kompilierte Datei verhindert jedoch jegliche Verbesserungsideen. Ich ordnete das Bedürfnis nach Weiterentwicklung dem Punkt der Zukunftsfähigkeit zu. Das wichtigste Hauptziel bleibt der Ersatz des vollen Funktionsumfangs der Legacy-Anwendung ohne initiale Erweiterung. </w:t>
      </w:r>
    </w:p>
    <w:p w14:paraId="60D9E642" w14:textId="77777777" w:rsidR="00331908" w:rsidRPr="00331908" w:rsidRDefault="00331908" w:rsidP="00331908">
      <w:pPr>
        <w:rPr>
          <w:sz w:val="20"/>
          <w:szCs w:val="20"/>
        </w:rPr>
      </w:pPr>
      <w:r w:rsidRPr="00331908">
        <w:rPr>
          <w:sz w:val="20"/>
          <w:szCs w:val="20"/>
        </w:rPr>
        <w:t>Mein Vorgesetzter wünschte jedoch eine wesentliche Verbesserung bereits in der aktuellen Projektiteration. Und zwar solle eine Konfiguration über eine grafische Benutzeroberfläche möglich sein. Bisher erfolgt die Konfiguration ausschließlich über das manuelle Bearbeiten einer Datei. Dabei müssen die Benutzer eine spezifische Syntax, Semantik und Zeichensetzung beachten. Aus diesem Grund bevorzugen die Systemadministratoren eine intuitive Konfiguration per Mausklick. Damit senke ich die Nutzungshürden für alle Benutzergruppen. In meiner Stakeholder-Analyse bezeichne ich diesen Bedarf als Demokratisierung der Anwendung.</w:t>
      </w:r>
    </w:p>
    <w:p w14:paraId="22635D47" w14:textId="77777777" w:rsidR="00331908" w:rsidRPr="00331908" w:rsidRDefault="00331908" w:rsidP="00331908">
      <w:pPr>
        <w:rPr>
          <w:sz w:val="20"/>
          <w:szCs w:val="20"/>
        </w:rPr>
      </w:pPr>
      <w:r w:rsidRPr="00331908">
        <w:rPr>
          <w:sz w:val="20"/>
          <w:szCs w:val="20"/>
        </w:rPr>
        <w:t>Dem entgegengesetzt äußerten die Entwickler den Wunsch nach Beibehaltung der dateibasierten Konfiguration. Da sie mit dem Dateiformat vertraut sind, schätzen sie das schnelle Deployment auf neuen Systemen durch einfaches Kopieren der Konfigurationsdateien. Diese unterschiedlichen Stakeholder-Wünsche stellte ich im nachfolgenden Use-Case-Diagramm dar.</w:t>
      </w:r>
    </w:p>
    <w:p w14:paraId="58FE2477" w14:textId="53791286" w:rsidR="00331908" w:rsidRPr="00331908" w:rsidRDefault="00331908" w:rsidP="00331908">
      <w:pPr>
        <w:rPr>
          <w:sz w:val="20"/>
          <w:szCs w:val="20"/>
        </w:rPr>
      </w:pPr>
      <w:r w:rsidRPr="00331908">
        <w:rPr>
          <w:noProof/>
          <w:sz w:val="20"/>
          <w:szCs w:val="20"/>
        </w:rPr>
        <w:lastRenderedPageBreak/>
        <w:drawing>
          <wp:inline distT="0" distB="0" distL="0" distR="0" wp14:anchorId="1E06F6A8" wp14:editId="2825F6C8">
            <wp:extent cx="4572000" cy="3619500"/>
            <wp:effectExtent l="0" t="0" r="0" b="0"/>
            <wp:docPr id="13558625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3619500"/>
                    </a:xfrm>
                    <a:prstGeom prst="rect">
                      <a:avLst/>
                    </a:prstGeom>
                    <a:noFill/>
                    <a:ln>
                      <a:noFill/>
                    </a:ln>
                  </pic:spPr>
                </pic:pic>
              </a:graphicData>
            </a:graphic>
          </wp:inline>
        </w:drawing>
      </w:r>
    </w:p>
    <w:p w14:paraId="28C9C17F" w14:textId="77777777" w:rsidR="00331908" w:rsidRPr="00331908" w:rsidRDefault="00331908" w:rsidP="00331908">
      <w:pPr>
        <w:rPr>
          <w:sz w:val="20"/>
          <w:szCs w:val="20"/>
        </w:rPr>
      </w:pPr>
      <w:r w:rsidRPr="00331908">
        <w:rPr>
          <w:sz w:val="20"/>
          <w:szCs w:val="20"/>
        </w:rPr>
        <w:t> </w:t>
      </w:r>
    </w:p>
    <w:p w14:paraId="5F10FDED" w14:textId="77777777" w:rsidR="00331908" w:rsidRPr="00331908" w:rsidRDefault="00331908" w:rsidP="00331908">
      <w:pPr>
        <w:rPr>
          <w:sz w:val="20"/>
          <w:szCs w:val="20"/>
        </w:rPr>
      </w:pPr>
      <w:r w:rsidRPr="00331908">
        <w:rPr>
          <w:sz w:val="20"/>
          <w:szCs w:val="20"/>
        </w:rPr>
        <w:t xml:space="preserve">Bei der Darstellung handelt es sich um eine vereinfachte Repräsentation. </w:t>
      </w:r>
      <w:proofErr w:type="gramStart"/>
      <w:r w:rsidRPr="00331908">
        <w:rPr>
          <w:sz w:val="20"/>
          <w:szCs w:val="20"/>
        </w:rPr>
        <w:t>Das detailliertes Diagramm</w:t>
      </w:r>
      <w:proofErr w:type="gramEnd"/>
      <w:r w:rsidRPr="00331908">
        <w:rPr>
          <w:sz w:val="20"/>
          <w:szCs w:val="20"/>
        </w:rPr>
        <w:t>, welches im Rahmen der Gespräche, entstand befindet sich im Anhang dieser Dokumentation. Weitere Nutzergespräche ergaben zusätzliche Verbesserungswünsche. Ich plane daher die Implementierung eines detaillierten Logging-Systems ein. Die Legacy-Anwendung besitzt kein Logging, was derzeit zu einem hohen Maß an Frustration bei der Wartung führt. Basierend auf den ermittelten Benutzerwünschen, Motivationen und Anforderungen erstellte ich die Stakeholder-Analyse im Anhang.</w:t>
      </w:r>
    </w:p>
    <w:p w14:paraId="3D63642D" w14:textId="19D9DC03" w:rsidR="006E7838" w:rsidRDefault="0070020E" w:rsidP="0070020E">
      <w:pPr>
        <w:pStyle w:val="berschrift2"/>
      </w:pPr>
      <w:bookmarkStart w:id="17" w:name="_Toc227748665"/>
      <w:r w:rsidRPr="0070020E">
        <w:t>Phase 2: Systemanforderungen</w:t>
      </w:r>
      <w:bookmarkEnd w:id="17"/>
    </w:p>
    <w:p w14:paraId="16C69AD8" w14:textId="77777777" w:rsidR="001C7505" w:rsidRPr="001C7505" w:rsidRDefault="001C7505" w:rsidP="001C7505">
      <w:pPr>
        <w:rPr>
          <w:sz w:val="20"/>
          <w:szCs w:val="20"/>
        </w:rPr>
      </w:pPr>
      <w:r w:rsidRPr="001C7505">
        <w:rPr>
          <w:sz w:val="20"/>
          <w:szCs w:val="20"/>
        </w:rPr>
        <w:t>In der zweiten Phase übersetzte ich die ermittelten Anwendungsfälle in konkrete technische Systemanforderungen. Um die Konsistenz der Ableitung sicherzustellen, erstellte ich eine Traceability-Tabelle. Diese dient als objektiver Nachweis, dass jede technische Anforderung direkt aus einem Kundenbedürfnis hervorgeht. Die vollständige Tabelle ist Bestandteil der Anforderungsanalyse im Anhang. Ein Großteil der technischen Anforderungen war durch die Vorgabe, die Legacy-Anwendung funktional zu ersetzen, bereits fest definiert. Die Kernfunktionalität umfasst die kontinuierliche Überwachung von Diensten sowie deren automatisierten Neustart im Fehlerfall. In diesen Fällen war die Übertragung von Kunden- zu Systemanforderungen unmittelbar gegeben.</w:t>
      </w:r>
    </w:p>
    <w:p w14:paraId="5C2F16AD" w14:textId="77777777" w:rsidR="001C7505" w:rsidRPr="001C7505" w:rsidRDefault="001C7505" w:rsidP="001C7505">
      <w:pPr>
        <w:rPr>
          <w:sz w:val="20"/>
          <w:szCs w:val="20"/>
        </w:rPr>
      </w:pPr>
      <w:r w:rsidRPr="001C7505">
        <w:rPr>
          <w:sz w:val="20"/>
          <w:szCs w:val="20"/>
        </w:rPr>
        <w:t xml:space="preserve">Andere Kundenbedürfnisse erforderten jedoch eine Konkretisierung, um als technische Anforderung gelten zu können. Den allgemeinen Wunsch nach einem detaillierten Logging formulierte ich in eine konkrete Anforderung nach rotierenden Logdateien, der Verwendung klarer Log-Level sowie der Protokollierung nahezu jedes einzelnen Prozessschrittes um. </w:t>
      </w:r>
    </w:p>
    <w:p w14:paraId="1585CC42" w14:textId="77777777" w:rsidR="001C7505" w:rsidRPr="001C7505" w:rsidRDefault="001C7505" w:rsidP="001C7505">
      <w:pPr>
        <w:rPr>
          <w:sz w:val="20"/>
          <w:szCs w:val="20"/>
        </w:rPr>
      </w:pPr>
      <w:r w:rsidRPr="001C7505">
        <w:rPr>
          <w:sz w:val="20"/>
          <w:szCs w:val="20"/>
        </w:rPr>
        <w:t xml:space="preserve">Weiterhin konkretisierte ich den Kundenwunsch nach einer zukunftsfähigen Lösung als Qualitätsmerkmal der Wartbarkeit und Modularität. Diese Anforderungen definierte ich gemäß dem Qualitätsmerkmalen der ISO 25010. Basierend darauf definierte ich, die Code-Qualität durch Prinzipien des Clean Code, wie das Liskov-Substitutionsprinzip oder der Separation of </w:t>
      </w:r>
      <w:proofErr w:type="gramStart"/>
      <w:r w:rsidRPr="001C7505">
        <w:rPr>
          <w:sz w:val="20"/>
          <w:szCs w:val="20"/>
        </w:rPr>
        <w:t>Concerns ,</w:t>
      </w:r>
      <w:proofErr w:type="gramEnd"/>
      <w:r w:rsidRPr="001C7505">
        <w:rPr>
          <w:sz w:val="20"/>
          <w:szCs w:val="20"/>
        </w:rPr>
        <w:t xml:space="preserve"> sicherzustellen. Diese Qualitäten garantieren, dass die Software für zukünftige Entwickler leicht lesbar bleibt und Anpassungen keine unvorhersehbaren Seiteneffekte in anderen Programmteilen verursachen.</w:t>
      </w:r>
    </w:p>
    <w:p w14:paraId="48F9B88C" w14:textId="77777777" w:rsidR="001C7505" w:rsidRPr="001C7505" w:rsidRDefault="001C7505" w:rsidP="001C7505">
      <w:pPr>
        <w:rPr>
          <w:sz w:val="20"/>
          <w:szCs w:val="20"/>
        </w:rPr>
      </w:pPr>
      <w:r w:rsidRPr="001C7505">
        <w:rPr>
          <w:sz w:val="20"/>
          <w:szCs w:val="20"/>
        </w:rPr>
        <w:lastRenderedPageBreak/>
        <w:t xml:space="preserve">Abschließend priorisierte ich die Anforderungen gemäß der MoSCoW-Methode unter Berücksichtigung der Kundenaussagen. Alle Funktionen der Legacy-Anwendung klassifizierte ich als verbindliche Must-have-Anforderungen. Die Verwendung der Programmiersprache C# ordnete ich als Should-have ein. Die Entwickler des Kunden empfahlen diese Sprache aufgrund ihrer Expertise </w:t>
      </w:r>
      <w:proofErr w:type="gramStart"/>
      <w:r w:rsidRPr="001C7505">
        <w:rPr>
          <w:sz w:val="20"/>
          <w:szCs w:val="20"/>
        </w:rPr>
        <w:t>darin</w:t>
      </w:r>
      <w:proofErr w:type="gramEnd"/>
      <w:r w:rsidRPr="001C7505">
        <w:rPr>
          <w:sz w:val="20"/>
          <w:szCs w:val="20"/>
        </w:rPr>
        <w:t xml:space="preserve"> was </w:t>
      </w:r>
      <w:proofErr w:type="gramStart"/>
      <w:r w:rsidRPr="001C7505">
        <w:rPr>
          <w:sz w:val="20"/>
          <w:szCs w:val="20"/>
        </w:rPr>
        <w:t>die späteren Wartung</w:t>
      </w:r>
      <w:proofErr w:type="gramEnd"/>
      <w:r w:rsidRPr="001C7505">
        <w:rPr>
          <w:sz w:val="20"/>
          <w:szCs w:val="20"/>
        </w:rPr>
        <w:t xml:space="preserve"> erleichtern würde. Dennoch blieb die Wahl anderer Technologien bei entsprechender Begründung freigestellt. Auch die Konfiguration über die grafische Benutzeroberfläche definierte ich als Should-have, da die funktionale Zuverlässigkeit des Hintergrunddienstes Vorrang besitzt. Die Prüfung technischer Abhängigkeiten, welche ich konkret als Portprüfung spezifizierte, stufte ich als Could-have ein. Da die Legacy-Anwendung diese Funktion nicht besaß, bewertete der Kunde sie als optional. Ebenso ordnete ich eine mögliche E-Mail-Benachrichtigung den Could-have-Kriterien zu. Den Ausblick auf eine Cloud-Anbindung oder eine Integration über einen Server-Eye-Connector definierte ich als Won’t-have. Diese Erweiterungen sind nicht Bestandteil der aktuellen Projektiteration, wurden jedoch bei der Architekturplanung für eine zukünftige Implementierung berücksichtigt.</w:t>
      </w:r>
    </w:p>
    <w:p w14:paraId="30C3BB91" w14:textId="77777777" w:rsidR="0070020E" w:rsidRDefault="0070020E" w:rsidP="0070020E"/>
    <w:p w14:paraId="1BAEAECD" w14:textId="25E481B5" w:rsidR="001C7505" w:rsidRDefault="001C7505" w:rsidP="00ED4B61">
      <w:pPr>
        <w:pStyle w:val="berschrift2"/>
      </w:pPr>
      <w:bookmarkStart w:id="18" w:name="_Toc227748666"/>
      <w:r w:rsidRPr="001C7505">
        <w:t>Phase 3: System-Architektur</w:t>
      </w:r>
      <w:bookmarkEnd w:id="18"/>
    </w:p>
    <w:p w14:paraId="3F733DDE" w14:textId="77777777" w:rsidR="00ED4B61" w:rsidRPr="00ED4B61" w:rsidRDefault="00ED4B61" w:rsidP="00ED4B61">
      <w:pPr>
        <w:rPr>
          <w:sz w:val="20"/>
          <w:szCs w:val="20"/>
        </w:rPr>
      </w:pPr>
      <w:r w:rsidRPr="00ED4B61">
        <w:rPr>
          <w:sz w:val="20"/>
          <w:szCs w:val="20"/>
        </w:rPr>
        <w:t>Aus den funktionalen Anforderungen leitete ich ab, welche Komponenten zur Zielerreichung notwendig sind. Da die regelmäßige Überwachung von Diensten einen Dauerbetrieb erfordert, konzipierte ich die Anwendung als Hintergrunddienst. Der Kunde gab zudem vor, dass die Konfiguration sowohl über eine grafische Benutzeroberfläche als auch direkt über eine Datei möglich sein soll. Daraus identifizierte ich die GUI und die Konfigurationsdatei als zwei weitere notwendige Komponenten. Um den Dienst nicht über zwei separate Schnittstellen konfigurierbar machen zu müssen, entschied ich mich für ein „Headless Design“. In diesem Architekturmodell fungiert die Konfigurationsdatei als zentrale Schnittstelle und einzige Datenquelle für den Hintergrunddienst. Die GUI dient ausschließlich der Bearbeitung dieser Datei, während der Überwachungsdienst seine Anweisungen stets direkt aus der Datei bezieht. Dieser Ansatz stellt sicher, dass die Kernfunktionalität des Dienstes vollständig unabhängig von der grafischen Oberfläche bleibt. Die Kommunikation und die Struktur dieser drei Komponenten stellte ich in einem UML-Komponentendiagramm dar.</w:t>
      </w:r>
    </w:p>
    <w:p w14:paraId="3B797C5A" w14:textId="2EB9E884" w:rsidR="00ED4B61" w:rsidRPr="00ED4B61" w:rsidRDefault="00ED4B61" w:rsidP="00ED4B61">
      <w:pPr>
        <w:rPr>
          <w:sz w:val="20"/>
          <w:szCs w:val="20"/>
        </w:rPr>
      </w:pPr>
      <w:r w:rsidRPr="00ED4B61">
        <w:rPr>
          <w:noProof/>
          <w:sz w:val="20"/>
          <w:szCs w:val="20"/>
        </w:rPr>
        <w:lastRenderedPageBreak/>
        <w:drawing>
          <wp:inline distT="0" distB="0" distL="0" distR="0" wp14:anchorId="2EA65E0F" wp14:editId="2076CAE8">
            <wp:extent cx="4572000" cy="4709160"/>
            <wp:effectExtent l="0" t="0" r="0" b="0"/>
            <wp:docPr id="7244007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72000" cy="4709160"/>
                    </a:xfrm>
                    <a:prstGeom prst="rect">
                      <a:avLst/>
                    </a:prstGeom>
                    <a:noFill/>
                    <a:ln>
                      <a:noFill/>
                    </a:ln>
                  </pic:spPr>
                </pic:pic>
              </a:graphicData>
            </a:graphic>
          </wp:inline>
        </w:drawing>
      </w:r>
    </w:p>
    <w:p w14:paraId="3EA450A0" w14:textId="77777777" w:rsidR="00ED4B61" w:rsidRPr="00ED4B61" w:rsidRDefault="00ED4B61" w:rsidP="00ED4B61">
      <w:pPr>
        <w:rPr>
          <w:sz w:val="20"/>
          <w:szCs w:val="20"/>
        </w:rPr>
      </w:pPr>
      <w:r w:rsidRPr="00ED4B61">
        <w:rPr>
          <w:sz w:val="20"/>
          <w:szCs w:val="20"/>
        </w:rPr>
        <w:t xml:space="preserve">Ein Kernaspekt der dritten Phase ist die Definition eines Vertrages zwischen den Komponenten in Form einer Spezifikation der Datenschnittstelle. Meine Aufgabe bestand darin, ein geeignetes Datenmodell zu entwerfen, den Dateityp zu wählen und die erforderlichen Informationen inklusive ihrer Datentypen festzulegen. Bei der Auswahl des Formats analysierte ich zunächst verschiedene moderne Standards. Ursprünglich fiel meine Wahl auf YAML, da dieses Format für die menschliche Lesbarkeit optimiert ist und eine minimale Syntax ohne komplexe Klammersetzung benötigt. In der Abstimmung mit meinem Ausbilder wurde dieser Vorschlag jedoch abgelehnt. Wir entschieden uns stattdessen für JSON, da dieses Format im Unternehmen bereits standardmäßig eingesetzt wird und alle Entwickler damit vertraut sind. Für die Schnittstellenbeschreibung definierte ich alle relevanten Informationen, die das System abbilden muss. Dazu gehören die </w:t>
      </w:r>
      <w:proofErr w:type="gramStart"/>
      <w:r w:rsidRPr="00ED4B61">
        <w:rPr>
          <w:sz w:val="20"/>
          <w:szCs w:val="20"/>
        </w:rPr>
        <w:t>zu überwachenden Dienste</w:t>
      </w:r>
      <w:proofErr w:type="gramEnd"/>
      <w:r w:rsidRPr="00ED4B61">
        <w:rPr>
          <w:sz w:val="20"/>
          <w:szCs w:val="20"/>
        </w:rPr>
        <w:t xml:space="preserve"> inklusive ihrer Startverzögerungen, Log-Tests und Port-Prüfungen sowie deren Ausführungsreihenfolge. Zusätzlich integrierte ich Konfigurationen für den Mail-Server und globale Einstellungen wie das Log-Level. Ich wählte für diese Informationen passende Datentypen und bildete sie in JSON als strukturierte Objekte ab. Das resultierende Datenmodell dokumentierte ich in Form einer Beispiel-JSON-Datei sowie in einem detaillierten Klassendiagramm im Anhang.</w:t>
      </w:r>
    </w:p>
    <w:p w14:paraId="3332751D" w14:textId="58366FCF" w:rsidR="00544A2A" w:rsidRDefault="00544A2A" w:rsidP="00544A2A">
      <w:pPr>
        <w:pStyle w:val="berschrift2"/>
      </w:pPr>
      <w:bookmarkStart w:id="19" w:name="_Toc227748667"/>
      <w:proofErr w:type="gramStart"/>
      <w:r w:rsidRPr="00544A2A">
        <w:t>Phase(</w:t>
      </w:r>
      <w:proofErr w:type="gramEnd"/>
      <w:r w:rsidRPr="00544A2A">
        <w:t>4+5): Komponenten-Anforderungen</w:t>
      </w:r>
      <w:bookmarkEnd w:id="19"/>
    </w:p>
    <w:p w14:paraId="297EDC87" w14:textId="77777777" w:rsidR="00544A2A" w:rsidRPr="00544A2A" w:rsidRDefault="00544A2A" w:rsidP="00544A2A">
      <w:pPr>
        <w:rPr>
          <w:sz w:val="20"/>
          <w:szCs w:val="20"/>
        </w:rPr>
      </w:pPr>
      <w:r w:rsidRPr="00544A2A">
        <w:rPr>
          <w:sz w:val="20"/>
          <w:szCs w:val="20"/>
        </w:rPr>
        <w:t>In der vierten und fünften Phase meines Projekts konzentriere ich mich auf die Anforderungen der einzelnen Komponenten. Da ich die Schnittstelle bereits in der Phase der Systemarchitektur detailliert geplant habe, nehme ich nun die finale Zuordnung der Systemanforderungen für die verbleibenden Komponenten vor. Aufgrund der bereits abgeschlossenen Analyse lassen sich die Anforderungen zügig den Komponenten zuordnen. Daher verschiebt sich der Fokus in dieser Phase maßgeblich auf die Testerstellung.</w:t>
      </w:r>
    </w:p>
    <w:p w14:paraId="02DEE3F7" w14:textId="77777777" w:rsidR="00544A2A" w:rsidRPr="00544A2A" w:rsidRDefault="00544A2A" w:rsidP="00544A2A">
      <w:pPr>
        <w:rPr>
          <w:sz w:val="20"/>
          <w:szCs w:val="20"/>
        </w:rPr>
      </w:pPr>
      <w:r w:rsidRPr="00544A2A">
        <w:rPr>
          <w:sz w:val="20"/>
          <w:szCs w:val="20"/>
        </w:rPr>
        <w:lastRenderedPageBreak/>
        <w:t>Die Entwicklung von Tests ist fester Bestandteil jeder Umsetzungsphase, um die jeweiligen Ergebnisse zu validieren. In diesem Projektschritt erfolgt die Validierung durch Komponententests. Diese unterscheiden sich grundlegend von Unit-Tests. Während Unit-Tests als Whitebox-Tests konkrete Methoden und Klassen im Inneren prüfen, fungieren Komponententests als Blackbox-Tests. Ich teste hierbei, ob die gesamte Komponente die ihr zugeordneten Systemanforderungen erfüllt, ohne die interne Implementierung zu betrachten.</w:t>
      </w:r>
    </w:p>
    <w:p w14:paraId="3BDC21B2" w14:textId="77777777" w:rsidR="00544A2A" w:rsidRPr="00544A2A" w:rsidRDefault="00544A2A" w:rsidP="00544A2A">
      <w:pPr>
        <w:rPr>
          <w:sz w:val="20"/>
          <w:szCs w:val="20"/>
        </w:rPr>
      </w:pPr>
      <w:r w:rsidRPr="00544A2A">
        <w:rPr>
          <w:sz w:val="20"/>
          <w:szCs w:val="20"/>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427"/>
        <w:gridCol w:w="1970"/>
        <w:gridCol w:w="2643"/>
        <w:gridCol w:w="1395"/>
        <w:gridCol w:w="2615"/>
      </w:tblGrid>
      <w:tr w:rsidR="00544A2A" w:rsidRPr="00544A2A" w14:paraId="4FC367C7" w14:textId="77777777" w:rsidTr="00687C22">
        <w:trPr>
          <w:trHeight w:val="578"/>
        </w:trPr>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056E88" w14:textId="77777777" w:rsidR="00544A2A" w:rsidRPr="00544A2A" w:rsidRDefault="00544A2A" w:rsidP="00687C22">
            <w:pPr>
              <w:spacing w:after="0" w:line="240" w:lineRule="auto"/>
              <w:rPr>
                <w:sz w:val="20"/>
                <w:szCs w:val="20"/>
              </w:rPr>
            </w:pPr>
            <w:r w:rsidRPr="00544A2A">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DF8BF" w14:textId="77777777" w:rsidR="00544A2A" w:rsidRPr="00544A2A" w:rsidRDefault="00544A2A" w:rsidP="00687C22">
            <w:pPr>
              <w:spacing w:after="0" w:line="240" w:lineRule="auto"/>
              <w:rPr>
                <w:sz w:val="20"/>
                <w:szCs w:val="20"/>
              </w:rPr>
            </w:pPr>
            <w:r w:rsidRPr="00544A2A">
              <w:rPr>
                <w:b/>
                <w:bCs/>
                <w:sz w:val="20"/>
                <w:szCs w:val="20"/>
              </w:rPr>
              <w:t>Anforderungs-Bezug (Referenz)</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CB111" w14:textId="77777777" w:rsidR="00544A2A" w:rsidRPr="00544A2A" w:rsidRDefault="00544A2A" w:rsidP="00687C22">
            <w:pPr>
              <w:spacing w:after="0" w:line="240" w:lineRule="auto"/>
              <w:rPr>
                <w:sz w:val="20"/>
                <w:szCs w:val="20"/>
              </w:rPr>
            </w:pPr>
            <w:r w:rsidRPr="00544A2A">
              <w:rPr>
                <w:b/>
                <w:bCs/>
                <w:sz w:val="20"/>
                <w:szCs w:val="20"/>
              </w:rPr>
              <w:t>Testfall / Prüffrage</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D8C7" w14:textId="77777777" w:rsidR="00544A2A" w:rsidRPr="00544A2A" w:rsidRDefault="00544A2A" w:rsidP="00687C22">
            <w:pPr>
              <w:spacing w:after="0" w:line="240" w:lineRule="auto"/>
              <w:rPr>
                <w:sz w:val="20"/>
                <w:szCs w:val="20"/>
              </w:rPr>
            </w:pPr>
            <w:r w:rsidRPr="00544A2A">
              <w:rPr>
                <w:b/>
                <w:bCs/>
                <w:sz w:val="20"/>
                <w:szCs w:val="20"/>
              </w:rPr>
              <w:t>Teststufe</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F63106" w14:textId="77777777" w:rsidR="00544A2A" w:rsidRPr="00544A2A" w:rsidRDefault="00544A2A" w:rsidP="00687C22">
            <w:pPr>
              <w:spacing w:after="0" w:line="240" w:lineRule="auto"/>
              <w:rPr>
                <w:sz w:val="20"/>
                <w:szCs w:val="20"/>
              </w:rPr>
            </w:pPr>
            <w:r w:rsidRPr="00544A2A">
              <w:rPr>
                <w:b/>
                <w:bCs/>
                <w:sz w:val="20"/>
                <w:szCs w:val="20"/>
              </w:rPr>
              <w:t>Erwartetes Ergebnis (Soll)</w:t>
            </w:r>
          </w:p>
        </w:tc>
      </w:tr>
      <w:tr w:rsidR="00544A2A" w:rsidRPr="00544A2A" w14:paraId="24CFD0F8" w14:textId="77777777" w:rsidTr="00687C22">
        <w:trPr>
          <w:trHeight w:val="946"/>
        </w:trPr>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12AC4" w14:textId="77777777" w:rsidR="00544A2A" w:rsidRPr="00544A2A" w:rsidRDefault="00544A2A" w:rsidP="00687C22">
            <w:pPr>
              <w:spacing w:after="0" w:line="240" w:lineRule="auto"/>
              <w:rPr>
                <w:sz w:val="20"/>
                <w:szCs w:val="20"/>
              </w:rPr>
            </w:pPr>
            <w:r w:rsidRPr="00544A2A">
              <w:rPr>
                <w:b/>
                <w:bCs/>
                <w:sz w:val="20"/>
                <w:szCs w:val="20"/>
              </w:rPr>
              <w:t>T-30</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26325" w14:textId="77777777" w:rsidR="00544A2A" w:rsidRPr="00544A2A" w:rsidRDefault="00544A2A" w:rsidP="00687C22">
            <w:pPr>
              <w:spacing w:after="0" w:line="240" w:lineRule="auto"/>
              <w:rPr>
                <w:sz w:val="20"/>
                <w:szCs w:val="20"/>
              </w:rPr>
            </w:pPr>
            <w:r w:rsidRPr="00544A2A">
              <w:rPr>
                <w:b/>
                <w:bCs/>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222FEC" w14:textId="77777777" w:rsidR="00544A2A" w:rsidRPr="00544A2A" w:rsidRDefault="00544A2A" w:rsidP="00687C22">
            <w:pPr>
              <w:spacing w:after="0" w:line="240" w:lineRule="auto"/>
              <w:rPr>
                <w:sz w:val="20"/>
                <w:szCs w:val="20"/>
              </w:rPr>
            </w:pPr>
            <w:r w:rsidRPr="00544A2A">
              <w:rPr>
                <w:sz w:val="20"/>
                <w:szCs w:val="20"/>
              </w:rPr>
              <w:t>Eingabe eines nicht existenten Dienstnamens in der GUI.</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55464" w14:textId="77777777" w:rsidR="00544A2A" w:rsidRPr="00544A2A" w:rsidRDefault="00544A2A" w:rsidP="00687C22">
            <w:pPr>
              <w:spacing w:after="0" w:line="240" w:lineRule="auto"/>
              <w:rPr>
                <w:sz w:val="20"/>
                <w:szCs w:val="20"/>
              </w:rPr>
            </w:pPr>
            <w:r w:rsidRPr="00544A2A">
              <w:rPr>
                <w:sz w:val="20"/>
                <w:szCs w:val="20"/>
              </w:rPr>
              <w:t>Komponente GUI</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D34A21" w14:textId="77777777" w:rsidR="00544A2A" w:rsidRPr="00544A2A" w:rsidRDefault="00544A2A" w:rsidP="00687C22">
            <w:pPr>
              <w:spacing w:after="0" w:line="240" w:lineRule="auto"/>
              <w:rPr>
                <w:sz w:val="20"/>
                <w:szCs w:val="20"/>
              </w:rPr>
            </w:pPr>
            <w:r w:rsidRPr="00544A2A">
              <w:rPr>
                <w:sz w:val="20"/>
                <w:szCs w:val="20"/>
              </w:rPr>
              <w:t>Feld wird rot markiert (Abgleich mit Service Controller erfolgt).</w:t>
            </w:r>
          </w:p>
        </w:tc>
      </w:tr>
    </w:tbl>
    <w:p w14:paraId="53909308" w14:textId="77777777" w:rsidR="00544A2A" w:rsidRPr="00544A2A" w:rsidRDefault="00544A2A" w:rsidP="00544A2A">
      <w:pPr>
        <w:rPr>
          <w:sz w:val="20"/>
          <w:szCs w:val="20"/>
        </w:rPr>
      </w:pPr>
      <w:r w:rsidRPr="00544A2A">
        <w:rPr>
          <w:sz w:val="20"/>
          <w:szCs w:val="20"/>
        </w:rPr>
        <w:t> </w:t>
      </w:r>
    </w:p>
    <w:p w14:paraId="6C658B0C" w14:textId="77777777" w:rsidR="00544A2A" w:rsidRPr="00544A2A" w:rsidRDefault="00544A2A" w:rsidP="00544A2A">
      <w:pPr>
        <w:rPr>
          <w:sz w:val="20"/>
          <w:szCs w:val="20"/>
        </w:rPr>
      </w:pPr>
      <w:r w:rsidRPr="00544A2A">
        <w:rPr>
          <w:sz w:val="20"/>
          <w:szCs w:val="20"/>
        </w:rPr>
        <w:t>Das zentrale Ergebnis dieser Phase ist der Testkatalog im Anhang. Der vorrausgegangene Auszug verdeutlicht, wie ich die qualitative Anforderung „Usability“ (Referenz QZ-03) der Komponente GUI zuordne. Im Testfall T-30 prüfe ich die Eingabe eines nicht existenten Dienstnamens. Das System muss dieses Feld rot markieren, sobald es die Nichtexistenz des Dienstes erkennt. Durch diese methodische Vorgehensweise erstelle ich für jede Anforderung konkrete Testfälle und ordne diese eindeutig einer Komponente zu.</w:t>
      </w:r>
    </w:p>
    <w:p w14:paraId="530F63A8" w14:textId="658201C6" w:rsidR="00263FDE" w:rsidRDefault="00263FDE" w:rsidP="00370D0D">
      <w:pPr>
        <w:pStyle w:val="berschrift2"/>
      </w:pPr>
      <w:bookmarkStart w:id="20" w:name="_Toc227748668"/>
      <w:r w:rsidRPr="00263FDE">
        <w:t>Phase 6: Worker Architektur</w:t>
      </w:r>
      <w:bookmarkEnd w:id="20"/>
    </w:p>
    <w:p w14:paraId="6458439E" w14:textId="27FA18BB" w:rsidR="00370D0D" w:rsidRPr="00370D0D" w:rsidRDefault="00370D0D" w:rsidP="00370D0D">
      <w:pPr>
        <w:rPr>
          <w:sz w:val="20"/>
          <w:szCs w:val="20"/>
        </w:rPr>
      </w:pPr>
      <w:r w:rsidRPr="00370D0D">
        <w:rPr>
          <w:sz w:val="20"/>
          <w:szCs w:val="20"/>
        </w:rPr>
        <w:t xml:space="preserve">Im Rahmen der Softwarearchitektur des Workers analysierte ich zunächst die notwendigen Datenobjekte. Diese ließen sich unmittelbar aus dem vorliegenden JSON-Datenmodell ableiten. Um daraus eine tragfähige Klassenstruktur zu entwickeln, beschrieb ich zuerst das individuelle Verhalten der verschiedenen Objekte. Dabei stellte ich fest, dass sich die Objekte je nach Lebenszyklus des Workers unterschiedlich verhalten. Lebenszyklus meint in diesem Fall das Hochfahren des </w:t>
      </w:r>
      <w:proofErr w:type="gramStart"/>
      <w:r w:rsidRPr="00370D0D">
        <w:rPr>
          <w:sz w:val="20"/>
          <w:szCs w:val="20"/>
        </w:rPr>
        <w:t>Workers(</w:t>
      </w:r>
      <w:proofErr w:type="gramEnd"/>
      <w:r w:rsidRPr="00370D0D">
        <w:rPr>
          <w:sz w:val="20"/>
          <w:szCs w:val="20"/>
        </w:rPr>
        <w:t xml:space="preserve">Start), </w:t>
      </w:r>
      <w:proofErr w:type="gramStart"/>
      <w:r w:rsidRPr="00370D0D">
        <w:rPr>
          <w:sz w:val="20"/>
          <w:szCs w:val="20"/>
        </w:rPr>
        <w:t>Herunterfahren(</w:t>
      </w:r>
      <w:proofErr w:type="gramEnd"/>
      <w:r w:rsidRPr="00370D0D">
        <w:rPr>
          <w:sz w:val="20"/>
          <w:szCs w:val="20"/>
        </w:rPr>
        <w:t xml:space="preserve">Stopp) oder den </w:t>
      </w:r>
      <w:proofErr w:type="gramStart"/>
      <w:r w:rsidRPr="00370D0D">
        <w:rPr>
          <w:sz w:val="20"/>
          <w:szCs w:val="20"/>
        </w:rPr>
        <w:t>Dauerbetrieb(</w:t>
      </w:r>
      <w:proofErr w:type="gramEnd"/>
      <w:r w:rsidRPr="00370D0D">
        <w:rPr>
          <w:sz w:val="20"/>
          <w:szCs w:val="20"/>
        </w:rPr>
        <w:t>Überwachungs-phase).</w:t>
      </w:r>
    </w:p>
    <w:p w14:paraId="2926F41E" w14:textId="77777777" w:rsidR="00370D0D" w:rsidRPr="00370D0D" w:rsidRDefault="00370D0D" w:rsidP="00370D0D">
      <w:pPr>
        <w:rPr>
          <w:sz w:val="20"/>
          <w:szCs w:val="20"/>
        </w:rPr>
      </w:pPr>
      <w:r w:rsidRPr="00370D0D">
        <w:rPr>
          <w:sz w:val="20"/>
          <w:szCs w:val="20"/>
        </w:rPr>
        <w:t>Für die Start-Phase stellte ich fest, dass jedes Objekt innerhalb einer konfigurierten Anzahl an Versuchen erfolgreich gestartet oder ausgeführt werden muss. Ein permanenter Fehlschlag führt in dieser Phase zum Abbruch des gesamten Workers. In der Überwachungs-Phase hingegen wird der Status des Objektes kontinuierlich geprüft, ein Fehlerfall führt hier zum unendlichen Wiederherstellungsversuchen, da ein nicht erreichbarer Dienst im laufenden Betrieb nicht zum Abbruch des Gesamtsystems führen sollen.</w:t>
      </w:r>
    </w:p>
    <w:p w14:paraId="566FF611" w14:textId="77777777" w:rsidR="00370D0D" w:rsidRPr="00370D0D" w:rsidRDefault="00370D0D" w:rsidP="00370D0D">
      <w:pPr>
        <w:rPr>
          <w:sz w:val="20"/>
          <w:szCs w:val="20"/>
        </w:rPr>
      </w:pPr>
      <w:r w:rsidRPr="00370D0D">
        <w:rPr>
          <w:sz w:val="20"/>
          <w:szCs w:val="20"/>
        </w:rPr>
        <w:t>Obwohl sich die technische Umsetzung der Wiederherstellung zwischen Logtests, Porttests und Diensten unterscheidet, bleibt die übergeordnete Logik identisch. Das beigefügte Zustandsdiagramm visualisiert diesen Logikfluss der Überwachungsphase, in der das System zwischen den Zuständen „Healthy“ und „Recovering“ wechselt.</w:t>
      </w:r>
    </w:p>
    <w:p w14:paraId="4CE1B600" w14:textId="737F65BF" w:rsidR="00370D0D" w:rsidRPr="00370D0D" w:rsidRDefault="00370D0D" w:rsidP="00370D0D">
      <w:pPr>
        <w:rPr>
          <w:sz w:val="20"/>
          <w:szCs w:val="20"/>
        </w:rPr>
      </w:pPr>
      <w:r w:rsidRPr="00370D0D">
        <w:rPr>
          <w:noProof/>
          <w:sz w:val="20"/>
          <w:szCs w:val="20"/>
        </w:rPr>
        <w:drawing>
          <wp:inline distT="0" distB="0" distL="0" distR="0" wp14:anchorId="621A23B4" wp14:editId="71872B19">
            <wp:extent cx="4572000" cy="1303020"/>
            <wp:effectExtent l="0" t="0" r="0" b="0"/>
            <wp:docPr id="17936616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1303020"/>
                    </a:xfrm>
                    <a:prstGeom prst="rect">
                      <a:avLst/>
                    </a:prstGeom>
                    <a:noFill/>
                    <a:ln>
                      <a:noFill/>
                    </a:ln>
                  </pic:spPr>
                </pic:pic>
              </a:graphicData>
            </a:graphic>
          </wp:inline>
        </w:drawing>
      </w:r>
    </w:p>
    <w:p w14:paraId="0A0FF140" w14:textId="77777777" w:rsidR="00370D0D" w:rsidRPr="00370D0D" w:rsidRDefault="00370D0D" w:rsidP="00370D0D">
      <w:pPr>
        <w:rPr>
          <w:sz w:val="20"/>
          <w:szCs w:val="20"/>
        </w:rPr>
      </w:pPr>
      <w:r w:rsidRPr="00370D0D">
        <w:rPr>
          <w:sz w:val="20"/>
          <w:szCs w:val="20"/>
        </w:rPr>
        <w:lastRenderedPageBreak/>
        <w:t>Um diese Gemeinsamkeiten effizient zu nutzen, implementierte ich ein polymorphes Design. Ich generalisierte die verschiedenen Typen zu einem „SequenzObjekt“. Diese Vererbung reduziert den Entwicklungsaufwand erheblich und steigert die Erweiterbarkeit des Systems. Neue Funktionalitäten lassen sich so ohne Anpassung der Kernlogik integrieren.</w:t>
      </w:r>
    </w:p>
    <w:p w14:paraId="20A6D029" w14:textId="77777777" w:rsidR="00370D0D" w:rsidRPr="00370D0D" w:rsidRDefault="00370D0D" w:rsidP="00370D0D">
      <w:pPr>
        <w:rPr>
          <w:sz w:val="20"/>
          <w:szCs w:val="20"/>
        </w:rPr>
      </w:pPr>
      <w:r w:rsidRPr="00370D0D">
        <w:rPr>
          <w:sz w:val="20"/>
          <w:szCs w:val="20"/>
        </w:rPr>
        <w:t>Während der Konzeption identifizierte ich zudem, dass langwierige Wiederherstellungsversuche den Hauptprozess blockieren können. Um dies zu vermeiden, lagerte ich diese Prozesse in Hintergrund-Threads aus. Daraus ergab sich die Notwendigkeit, den aktuellen Zustand eines Objekts explizit zu verwalten. Ich entwickelte einen zustandsbehafteten Wrapper („Stateful Wrapper“) für die ursprünglich zustandslosen Objekte. Dieser steuert, ob sich ein Objekt gerade in der Wiederherstellung befindet oder für eine erneute Statusprüfung bereit ist. Ein verkürzter Auszug aus dem resultierenden Klassendiagramm ist nachfolgend dargestellt, die vollständige Version befindet sich im Anhang.</w:t>
      </w:r>
    </w:p>
    <w:p w14:paraId="3A1678F5" w14:textId="0B55FADA" w:rsidR="00370D0D" w:rsidRPr="00370D0D" w:rsidRDefault="00370D0D" w:rsidP="00370D0D">
      <w:pPr>
        <w:rPr>
          <w:sz w:val="20"/>
          <w:szCs w:val="20"/>
        </w:rPr>
      </w:pPr>
      <w:r w:rsidRPr="00370D0D">
        <w:rPr>
          <w:sz w:val="20"/>
          <w:szCs w:val="20"/>
        </w:rPr>
        <w:t> </w:t>
      </w:r>
    </w:p>
    <w:p w14:paraId="0B2B1DC2" w14:textId="02A74FCA" w:rsidR="00370D0D" w:rsidRPr="00370D0D" w:rsidRDefault="00370D0D" w:rsidP="00370D0D">
      <w:r w:rsidRPr="00370D0D">
        <w:rPr>
          <w:noProof/>
        </w:rPr>
        <w:drawing>
          <wp:inline distT="0" distB="0" distL="0" distR="0" wp14:anchorId="1FD88942" wp14:editId="2408DA31">
            <wp:extent cx="4572000" cy="4000500"/>
            <wp:effectExtent l="0" t="0" r="0" b="0"/>
            <wp:docPr id="152638755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2000" cy="4000500"/>
                    </a:xfrm>
                    <a:prstGeom prst="rect">
                      <a:avLst/>
                    </a:prstGeom>
                    <a:noFill/>
                    <a:ln>
                      <a:noFill/>
                    </a:ln>
                  </pic:spPr>
                </pic:pic>
              </a:graphicData>
            </a:graphic>
          </wp:inline>
        </w:drawing>
      </w:r>
    </w:p>
    <w:p w14:paraId="0C89EBA3" w14:textId="77777777" w:rsidR="00263FDE" w:rsidRDefault="00263FDE" w:rsidP="00263FDE"/>
    <w:p w14:paraId="55D9BF31" w14:textId="77777777" w:rsidR="00BB2FF2" w:rsidRDefault="00BB2FF2" w:rsidP="00263FDE"/>
    <w:p w14:paraId="1A9036B4" w14:textId="745B245B" w:rsidR="00BB2FF2" w:rsidRDefault="00B03884" w:rsidP="00B03884">
      <w:pPr>
        <w:pStyle w:val="berschrift2"/>
      </w:pPr>
      <w:bookmarkStart w:id="21" w:name="_Toc227748669"/>
      <w:r w:rsidRPr="00B03884">
        <w:t>Phase 7: Implementation Worker</w:t>
      </w:r>
      <w:bookmarkEnd w:id="21"/>
    </w:p>
    <w:p w14:paraId="24A63AA7" w14:textId="1EEA16D8" w:rsidR="00B03884" w:rsidRPr="00B03884" w:rsidRDefault="00B03884" w:rsidP="00B03884">
      <w:pPr>
        <w:rPr>
          <w:sz w:val="20"/>
          <w:szCs w:val="20"/>
        </w:rPr>
      </w:pPr>
      <w:r w:rsidRPr="00B03884">
        <w:rPr>
          <w:sz w:val="20"/>
          <w:szCs w:val="20"/>
        </w:rPr>
        <w:t xml:space="preserve">Bei der Implementierung hielt ich mich strikt an meine Architekturplanung und das zuvor erstellte Klassenmodell. Das detaillierte UML-Klassendiagramm diente mir als Vorlage für die Programmierung des Workers. Ich wählte ein feature-basiertes Top-down-Vorgehen für die Umsetzung. Zuerst legte ich die Geschäftslogik für ein bestimmtes Feature mithilfe von Dummy-Klassen an. Diese Platzhalter ersetzte ich im weiteren Verlauf sukzessive durch reale Klassen. Durch diese methodische Vorgehensweise stellte ich sicher, dass ich die Vorgaben meiner Architektur </w:t>
      </w:r>
      <w:proofErr w:type="gramStart"/>
      <w:r w:rsidRPr="00B03884">
        <w:rPr>
          <w:sz w:val="20"/>
          <w:szCs w:val="20"/>
        </w:rPr>
        <w:t>einhielt.Im</w:t>
      </w:r>
      <w:proofErr w:type="gramEnd"/>
      <w:r w:rsidRPr="00B03884">
        <w:rPr>
          <w:sz w:val="20"/>
          <w:szCs w:val="20"/>
        </w:rPr>
        <w:t xml:space="preserve"> Zuge der Entwicklung traten jedoch Herausforderungen bei der Umsetzung auf. </w:t>
      </w:r>
    </w:p>
    <w:p w14:paraId="1824DFED" w14:textId="77777777" w:rsidR="00B03884" w:rsidRPr="00B03884" w:rsidRDefault="00B03884" w:rsidP="00B03884">
      <w:pPr>
        <w:rPr>
          <w:sz w:val="20"/>
          <w:szCs w:val="20"/>
        </w:rPr>
      </w:pPr>
      <w:r w:rsidRPr="00B03884">
        <w:rPr>
          <w:sz w:val="20"/>
          <w:szCs w:val="20"/>
        </w:rPr>
        <w:lastRenderedPageBreak/>
        <w:t>Eine spezifische Herausforderung ergab sich aus der funktionalen Anforderung an das Logging. Die Log-Nachrichten sollten Informationen über die aufrufende Klasse und die entsprechende Zeilennummer enthalten. Um dies technisch zu realisieren, benötigt der Logger eine Referenz auf die aufrufende Klasse. In der .NET-Umgebung bietet sich hierfür das generische Standardinterface ILogger&lt;T&gt; an. Die Verwendung dieses Interfaces erfordert jedoch die Übergabe einer Referenz der eigenen Klasse an jedes einzelne Objekt. Ich müsste somit für jede Klasse eine Zuordnung erstellen und ein fertiges Logger-Objekt instanziieren. Bei der Erstellung weiterer Objekte derselben Klasse müsste das ursprüngliche Logger-Objekt erneut abgerufen werden. Diese Logik ist sehr komplex und begünstigt das Entstehen von Speicherlecks.</w:t>
      </w:r>
    </w:p>
    <w:p w14:paraId="59AF56F8" w14:textId="77777777" w:rsidR="00B03884" w:rsidRPr="00B03884" w:rsidRDefault="00B03884" w:rsidP="00B03884">
      <w:pPr>
        <w:rPr>
          <w:sz w:val="20"/>
          <w:szCs w:val="20"/>
        </w:rPr>
      </w:pPr>
      <w:r w:rsidRPr="00B03884">
        <w:rPr>
          <w:sz w:val="20"/>
          <w:szCs w:val="20"/>
        </w:rPr>
        <w:t xml:space="preserve">Um diese Problematik zu lösen, nutzte ich das Dependency Injection System </w:t>
      </w:r>
      <w:proofErr w:type="gramStart"/>
      <w:r w:rsidRPr="00B03884">
        <w:rPr>
          <w:sz w:val="20"/>
          <w:szCs w:val="20"/>
        </w:rPr>
        <w:t>der Microsoft</w:t>
      </w:r>
      <w:proofErr w:type="gramEnd"/>
      <w:r w:rsidRPr="00B03884">
        <w:rPr>
          <w:sz w:val="20"/>
          <w:szCs w:val="20"/>
        </w:rPr>
        <w:t xml:space="preserve">.Extensions-API. Der nachfolgende Code zeigt die Instanziierung des Hosts. Diesen benötige ich, um in der .NET-Umgebung einen Hintergrunddienst zu erstellen. Dieser Host enthält das Property „Services“. Dieses implementiert den Dependency Injection Container der </w:t>
      </w:r>
      <w:proofErr w:type="gramStart"/>
      <w:r w:rsidRPr="00B03884">
        <w:rPr>
          <w:sz w:val="20"/>
          <w:szCs w:val="20"/>
        </w:rPr>
        <w:t>Microsoft.Extensions.DependencyInjection</w:t>
      </w:r>
      <w:proofErr w:type="gramEnd"/>
      <w:r w:rsidRPr="00B03884">
        <w:rPr>
          <w:sz w:val="20"/>
          <w:szCs w:val="20"/>
        </w:rPr>
        <w:t xml:space="preserve"> API.</w:t>
      </w:r>
    </w:p>
    <w:p w14:paraId="61B7DC65" w14:textId="322E1842" w:rsidR="00D52D03" w:rsidRPr="00B03884" w:rsidRDefault="00D251AF" w:rsidP="00B03884">
      <w:pPr>
        <w:rPr>
          <w:sz w:val="20"/>
          <w:szCs w:val="20"/>
        </w:rPr>
      </w:pPr>
      <w:r>
        <w:rPr>
          <w:noProof/>
        </w:rPr>
        <w:drawing>
          <wp:inline distT="0" distB="0" distL="0" distR="0" wp14:anchorId="61D67C9F" wp14:editId="4D609F43">
            <wp:extent cx="5759450" cy="1834515"/>
            <wp:effectExtent l="0" t="0" r="0" b="0"/>
            <wp:docPr id="54853094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1834515"/>
                    </a:xfrm>
                    <a:prstGeom prst="rect">
                      <a:avLst/>
                    </a:prstGeom>
                    <a:noFill/>
                    <a:ln>
                      <a:noFill/>
                    </a:ln>
                  </pic:spPr>
                </pic:pic>
              </a:graphicData>
            </a:graphic>
          </wp:inline>
        </w:drawing>
      </w:r>
    </w:p>
    <w:p w14:paraId="0CF31EA3" w14:textId="77777777" w:rsidR="00B03884" w:rsidRPr="00B03884" w:rsidRDefault="00B03884" w:rsidP="00B03884">
      <w:pPr>
        <w:rPr>
          <w:sz w:val="20"/>
          <w:szCs w:val="20"/>
        </w:rPr>
      </w:pPr>
      <w:r w:rsidRPr="00B03884">
        <w:rPr>
          <w:sz w:val="20"/>
          <w:szCs w:val="20"/>
        </w:rPr>
        <w:t>Anschließend erstellte ich eine indivuduelle LoggerFactory. Ich löschte die ursprüngliche Fabrik aus meinem DI-Container und hinterlegte meine eigene Implementierung. Dadurch kann ich mithilfe des DI-Systems auf diese LoggerFactory zugreifen. Dies verdeutlicht der folgende Codeabschnitt.</w:t>
      </w:r>
    </w:p>
    <w:p w14:paraId="3338F3BC" w14:textId="56649B14" w:rsidR="00D97217" w:rsidRPr="00B03884" w:rsidRDefault="00D97217" w:rsidP="00B03884">
      <w:pPr>
        <w:rPr>
          <w:sz w:val="20"/>
          <w:szCs w:val="20"/>
        </w:rPr>
      </w:pPr>
      <w:r>
        <w:rPr>
          <w:noProof/>
        </w:rPr>
        <w:drawing>
          <wp:inline distT="0" distB="0" distL="0" distR="0" wp14:anchorId="398B640C" wp14:editId="14B89F69">
            <wp:extent cx="5759450" cy="1867535"/>
            <wp:effectExtent l="0" t="0" r="0" b="0"/>
            <wp:docPr id="8874568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1867535"/>
                    </a:xfrm>
                    <a:prstGeom prst="rect">
                      <a:avLst/>
                    </a:prstGeom>
                    <a:noFill/>
                    <a:ln>
                      <a:noFill/>
                    </a:ln>
                  </pic:spPr>
                </pic:pic>
              </a:graphicData>
            </a:graphic>
          </wp:inline>
        </w:drawing>
      </w:r>
    </w:p>
    <w:p w14:paraId="112873C1" w14:textId="77777777" w:rsidR="00CA1A8A" w:rsidRDefault="00B03884" w:rsidP="00B03884">
      <w:pPr>
        <w:rPr>
          <w:sz w:val="20"/>
          <w:szCs w:val="20"/>
        </w:rPr>
      </w:pPr>
      <w:r w:rsidRPr="00B03884">
        <w:rPr>
          <w:sz w:val="20"/>
          <w:szCs w:val="20"/>
        </w:rPr>
        <w:t>Abschließend definierte ich im Konstruktor meiner Factory den Bedarf für die LoggerFactory. Die LoggerFactory wird beim Erstellen der Objekte durch das DI-System automatisch injiziert. Dies ist möglich, da ich im vorausgegangenen Schritt die LoggerFakotry an den DI-Container übergeben habe. Der folgende Code zeigt diese Umsetzung.</w:t>
      </w:r>
    </w:p>
    <w:p w14:paraId="345AA9A2" w14:textId="56D3A9DD" w:rsidR="00B03884" w:rsidRPr="00B03884" w:rsidRDefault="00CA1A8A" w:rsidP="00B03884">
      <w:pPr>
        <w:rPr>
          <w:sz w:val="20"/>
          <w:szCs w:val="20"/>
        </w:rPr>
      </w:pPr>
      <w:r>
        <w:rPr>
          <w:noProof/>
        </w:rPr>
        <w:drawing>
          <wp:inline distT="0" distB="0" distL="0" distR="0" wp14:anchorId="53214C11" wp14:editId="11344625">
            <wp:extent cx="5759450" cy="831215"/>
            <wp:effectExtent l="0" t="0" r="0" b="6985"/>
            <wp:docPr id="91497665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831215"/>
                    </a:xfrm>
                    <a:prstGeom prst="rect">
                      <a:avLst/>
                    </a:prstGeom>
                    <a:noFill/>
                    <a:ln>
                      <a:noFill/>
                    </a:ln>
                  </pic:spPr>
                </pic:pic>
              </a:graphicData>
            </a:graphic>
          </wp:inline>
        </w:drawing>
      </w:r>
    </w:p>
    <w:p w14:paraId="152A89AA" w14:textId="77777777" w:rsidR="00B03884" w:rsidRPr="00B03884" w:rsidRDefault="00B03884" w:rsidP="00B03884">
      <w:pPr>
        <w:rPr>
          <w:sz w:val="20"/>
          <w:szCs w:val="20"/>
        </w:rPr>
      </w:pPr>
      <w:r w:rsidRPr="00B03884">
        <w:rPr>
          <w:sz w:val="20"/>
          <w:szCs w:val="20"/>
        </w:rPr>
        <w:lastRenderedPageBreak/>
        <w:t xml:space="preserve">Meine DomainObjectFactory hat somit direkten Zugriff auf die individuelle LoggerFactory, um den erstellten Objekten die jeweils klassenspezifischen Logger zu übergeben. Damit injiziere ich einen spezifischen Teil des Host-Kontexts an meine Factory, den diese zwingend für die Instanziierung der Objekte benötigt. Eine alternative Entwurfsoption wäre gewesen, der Factory Zugriff auf den gesamten DI-Container des Hosts zu gewähren, um die passenden Logger aufzulösen. Da die Factory in diesem Fall jedoch über weitaus mehr Kontext verfügen würde, als sie tatsächlich benötigt, entschied ich mich gegen diesen Ansatz. Ein solches Vorgehen würde dem </w:t>
      </w:r>
      <w:r w:rsidRPr="00B03884">
        <w:rPr>
          <w:b/>
          <w:bCs/>
          <w:sz w:val="20"/>
          <w:szCs w:val="20"/>
        </w:rPr>
        <w:t>Service Locator Pattern</w:t>
      </w:r>
      <w:r w:rsidRPr="00B03884">
        <w:rPr>
          <w:sz w:val="20"/>
          <w:szCs w:val="20"/>
        </w:rPr>
        <w:t xml:space="preserve"> entsprechen, welches oft als Antipattern betrachtet wird, da es Abhängigkeiten verschleiert. Stattdessen habe ich meiner Factory gezielt nur den benötigten Logging-Kontext übergeben und damit das Prinzip der Schnittstellentrennung gewahrt.</w:t>
      </w:r>
    </w:p>
    <w:p w14:paraId="1BF0021F" w14:textId="77777777" w:rsidR="00B03884" w:rsidRPr="00B03884" w:rsidRDefault="00B03884" w:rsidP="00B03884">
      <w:pPr>
        <w:rPr>
          <w:sz w:val="20"/>
          <w:szCs w:val="20"/>
        </w:rPr>
      </w:pPr>
      <w:r w:rsidRPr="00B03884">
        <w:rPr>
          <w:sz w:val="20"/>
          <w:szCs w:val="20"/>
        </w:rPr>
        <w:t> </w:t>
      </w:r>
    </w:p>
    <w:p w14:paraId="618E1E0D" w14:textId="77777777" w:rsidR="00B03884" w:rsidRPr="00B03884" w:rsidRDefault="00B03884" w:rsidP="00B03884">
      <w:pPr>
        <w:rPr>
          <w:sz w:val="20"/>
          <w:szCs w:val="20"/>
        </w:rPr>
      </w:pPr>
      <w:r w:rsidRPr="00B03884">
        <w:rPr>
          <w:sz w:val="20"/>
          <w:szCs w:val="20"/>
        </w:rPr>
        <w:t>Eine weitere Herausforderung resultierte aus der Qualitätsanforderung „QZ-03 Usability“. Um den Worker vor fehlerhaften Konfigurationen zu schützen, implementierte ich eine Validierung der Eingabewerte. Hierbei hätte ich Beschränkungen direkt über die Setter der Konfigurationsklassen einführen können. Ich entschied mich jedoch gegen diesen Ansatz, da die Validierungslogik tief in den Settern verborgen wäre. Dies würde die Wartbarkeit erschweren, da Beschränkungen mühsam im Quellcode gesucht werden müssten.</w:t>
      </w:r>
    </w:p>
    <w:p w14:paraId="2423BACE" w14:textId="77777777" w:rsidR="00B03884" w:rsidRPr="00B03884" w:rsidRDefault="00B03884" w:rsidP="00B03884">
      <w:pPr>
        <w:rPr>
          <w:sz w:val="20"/>
          <w:szCs w:val="20"/>
        </w:rPr>
      </w:pPr>
      <w:r w:rsidRPr="00B03884">
        <w:rPr>
          <w:sz w:val="20"/>
          <w:szCs w:val="20"/>
        </w:rPr>
        <w:t xml:space="preserve">Stattdessen wählte ich eine passive Validierung. Die Klassen erlauben über ihre Setter zunächst jede Eingabe, werden jedoch im Anschluss zentral validiert. Hierfür nutzte ich die in .NET integrierte Klasse Validator aus dem Namensraum </w:t>
      </w:r>
      <w:proofErr w:type="gramStart"/>
      <w:r w:rsidRPr="00B03884">
        <w:rPr>
          <w:sz w:val="20"/>
          <w:szCs w:val="20"/>
        </w:rPr>
        <w:t>System.ComponentModel.DataAnnotations</w:t>
      </w:r>
      <w:proofErr w:type="gramEnd"/>
      <w:r w:rsidRPr="00B03884">
        <w:rPr>
          <w:sz w:val="20"/>
          <w:szCs w:val="20"/>
        </w:rPr>
        <w:t>. Dieser Ansatz ermöglicht es mir, Properties mit Attributen (Annotations) zu versehen, welche die jeweiligen Beschränkungen definieren. Dadurch sind alle Validierungsregeln übersichtlich direkt an den Properties deklariert, anstatt in imperativen If-Abfragen innerhalb der Setter verteilt zu sein.</w:t>
      </w:r>
    </w:p>
    <w:p w14:paraId="09C241C3" w14:textId="77777777" w:rsidR="00B03884" w:rsidRPr="00B03884" w:rsidRDefault="00B03884" w:rsidP="00B03884">
      <w:pPr>
        <w:rPr>
          <w:sz w:val="20"/>
          <w:szCs w:val="20"/>
        </w:rPr>
      </w:pPr>
      <w:r w:rsidRPr="00B03884">
        <w:rPr>
          <w:sz w:val="20"/>
          <w:szCs w:val="20"/>
        </w:rPr>
        <w:t>Da meine Konfigurationsobjekte jedoch aus verschachtelten Objekten und Listen bestehen, stieß der Standard-Validator an seine Grenzen. Dieser validiert standardmäßig weder untergeordnete Objekte noch Elemente innerhalb von Listen. Um dieses Defizit zu beheben, entwickelte ich einen rekursiven Validator. Dieser verarbeitet alle Properties so lange, bis sie ausschließlich nativen Typen entsprechen.</w:t>
      </w:r>
    </w:p>
    <w:p w14:paraId="7C618FE8" w14:textId="77777777" w:rsidR="00B03884" w:rsidRPr="00B03884" w:rsidRDefault="00B03884" w:rsidP="00B03884">
      <w:pPr>
        <w:rPr>
          <w:sz w:val="20"/>
          <w:szCs w:val="20"/>
        </w:rPr>
      </w:pPr>
      <w:r w:rsidRPr="00B03884">
        <w:rPr>
          <w:sz w:val="20"/>
          <w:szCs w:val="20"/>
        </w:rPr>
        <w:t xml:space="preserve">Innerhalb der Logik prüfe ich zunächst, ob das </w:t>
      </w:r>
      <w:proofErr w:type="gramStart"/>
      <w:r w:rsidRPr="00B03884">
        <w:rPr>
          <w:sz w:val="20"/>
          <w:szCs w:val="20"/>
        </w:rPr>
        <w:t>zu validierende Objekt</w:t>
      </w:r>
      <w:proofErr w:type="gramEnd"/>
      <w:r w:rsidRPr="00B03884">
        <w:rPr>
          <w:sz w:val="20"/>
          <w:szCs w:val="20"/>
        </w:rPr>
        <w:t xml:space="preserve"> eine Liste darstellt. In diesem Fall rufe ich die Validierungsmethode rekursiv für jedes einzelne Listenelement auf.</w:t>
      </w:r>
    </w:p>
    <w:p w14:paraId="78ABDD3A" w14:textId="30D093B0" w:rsidR="00B03884" w:rsidRPr="00B03884" w:rsidRDefault="009946DC" w:rsidP="00B03884">
      <w:pPr>
        <w:rPr>
          <w:sz w:val="20"/>
          <w:szCs w:val="20"/>
        </w:rPr>
      </w:pPr>
      <w:r>
        <w:rPr>
          <w:noProof/>
        </w:rPr>
        <w:drawing>
          <wp:inline distT="0" distB="0" distL="0" distR="0" wp14:anchorId="331D025E" wp14:editId="1D2B87A1">
            <wp:extent cx="5759450" cy="1702435"/>
            <wp:effectExtent l="0" t="0" r="0" b="0"/>
            <wp:docPr id="82651059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1702435"/>
                    </a:xfrm>
                    <a:prstGeom prst="rect">
                      <a:avLst/>
                    </a:prstGeom>
                    <a:noFill/>
                    <a:ln>
                      <a:noFill/>
                    </a:ln>
                  </pic:spPr>
                </pic:pic>
              </a:graphicData>
            </a:graphic>
          </wp:inline>
        </w:drawing>
      </w:r>
      <w:r w:rsidR="00B03884" w:rsidRPr="00B03884">
        <w:rPr>
          <w:sz w:val="20"/>
          <w:szCs w:val="20"/>
        </w:rPr>
        <w:t>Handelt es sich nicht um eine Liste, prüfe ich, ob das Objekt einem komplexen Typ entspricht. Sofern dies zutrifft, werden mittels Reflection alle öffentlichen Instanz-Properties ermittelt und ebenfalls rekursiv validiert.</w:t>
      </w:r>
    </w:p>
    <w:p w14:paraId="4A1674AA" w14:textId="60F6226C" w:rsidR="006E73BB" w:rsidRPr="00B03884" w:rsidRDefault="006E73BB" w:rsidP="00B03884">
      <w:pPr>
        <w:rPr>
          <w:sz w:val="20"/>
          <w:szCs w:val="20"/>
        </w:rPr>
      </w:pPr>
      <w:r>
        <w:rPr>
          <w:noProof/>
        </w:rPr>
        <w:lastRenderedPageBreak/>
        <w:drawing>
          <wp:inline distT="0" distB="0" distL="0" distR="0" wp14:anchorId="6B8A1405" wp14:editId="04E69695">
            <wp:extent cx="5759450" cy="2256155"/>
            <wp:effectExtent l="0" t="0" r="0" b="0"/>
            <wp:docPr id="169918096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256155"/>
                    </a:xfrm>
                    <a:prstGeom prst="rect">
                      <a:avLst/>
                    </a:prstGeom>
                    <a:noFill/>
                    <a:ln>
                      <a:noFill/>
                    </a:ln>
                  </pic:spPr>
                </pic:pic>
              </a:graphicData>
            </a:graphic>
          </wp:inline>
        </w:drawing>
      </w:r>
    </w:p>
    <w:p w14:paraId="2EDAAD05" w14:textId="77777777" w:rsidR="00B03884" w:rsidRPr="00B03884" w:rsidRDefault="00B03884" w:rsidP="00B03884">
      <w:pPr>
        <w:rPr>
          <w:sz w:val="20"/>
          <w:szCs w:val="20"/>
        </w:rPr>
      </w:pPr>
      <w:r w:rsidRPr="00B03884">
        <w:rPr>
          <w:sz w:val="20"/>
          <w:szCs w:val="20"/>
        </w:rPr>
        <w:t>Durch diesen iterativen Prozess stelle ich sicher, dass sämtliche Ebenen der Objektstruktur bis hin zu den nativen Datentypen geprüft werden. Auf diese Weise kann ich die gesamte Konfiguration mit einer einzigen Abfrage vollständig validieren.</w:t>
      </w:r>
    </w:p>
    <w:p w14:paraId="162C6373" w14:textId="77777777" w:rsidR="00B03884" w:rsidRPr="00B03884" w:rsidRDefault="00B03884" w:rsidP="00B03884">
      <w:r w:rsidRPr="00B03884">
        <w:t> </w:t>
      </w:r>
    </w:p>
    <w:p w14:paraId="0974EEA1" w14:textId="77777777" w:rsidR="00BB2FF2" w:rsidRDefault="00BB2FF2" w:rsidP="00263FDE"/>
    <w:p w14:paraId="1026498F" w14:textId="1522C1CF" w:rsidR="001F1842" w:rsidRDefault="001F1842" w:rsidP="001F1842">
      <w:pPr>
        <w:pStyle w:val="berschrift2"/>
      </w:pPr>
      <w:bookmarkStart w:id="22" w:name="_Toc227748670"/>
      <w:r w:rsidRPr="001F1842">
        <w:t>Phase 8: Architektur Grafische Benutzeroberfläche</w:t>
      </w:r>
      <w:bookmarkEnd w:id="22"/>
    </w:p>
    <w:p w14:paraId="4DD770D9" w14:textId="77777777" w:rsidR="00A17567" w:rsidRPr="00A17567" w:rsidRDefault="00A17567" w:rsidP="00A17567">
      <w:pPr>
        <w:rPr>
          <w:sz w:val="20"/>
          <w:szCs w:val="20"/>
        </w:rPr>
      </w:pPr>
      <w:r w:rsidRPr="00A17567">
        <w:rPr>
          <w:sz w:val="20"/>
          <w:szCs w:val="20"/>
        </w:rPr>
        <w:t>Im Rahmen der Architekturplanung für die grafische Benutzeroberfläche entschied ich mich für die Implementierung des Model-View-ViewModel-Patterns (MVVM). Bei der Evaluierung alternativer Entwurfsmuster, wie dem Model-View-Controller (MVC) oder dem Model-View-Presenter (MVP), identifizierte ich bei diesen Ansätzen eine deutlich höhere Kopplung der einzelnen Komponenten. Das MVVM-Pattern hingegen ermöglicht eine lose Kopplung bei gleichzeitig hoher Kohäsion der Module. Die wesentliche Grundlage für die Verwendung von MVVM ist die konsequente Entkopplung von Darstellung und Vermittler. Hierbei greift die Darstellung eigenständig Daten vom Vermittler ab, ohne dass eine direkte Abhängigkeit in die Gegenrichtung besteht. Da das verwendete C#-WPF-Framework diese Entkopplung durch den Mechanismus des Data Bindings nativ unterstützt, ist dieses Muster für das vorliegende Projekt prädestiniert.</w:t>
      </w:r>
    </w:p>
    <w:p w14:paraId="5D1118DC" w14:textId="4C6CC4F1" w:rsidR="00A17567" w:rsidRPr="00A17567" w:rsidRDefault="00A17567" w:rsidP="00A17567">
      <w:pPr>
        <w:rPr>
          <w:sz w:val="20"/>
          <w:szCs w:val="20"/>
        </w:rPr>
      </w:pPr>
      <w:r w:rsidRPr="00A17567">
        <w:rPr>
          <w:noProof/>
          <w:sz w:val="20"/>
          <w:szCs w:val="20"/>
        </w:rPr>
        <w:drawing>
          <wp:inline distT="0" distB="0" distL="0" distR="0" wp14:anchorId="0624D3A1" wp14:editId="4FC82629">
            <wp:extent cx="5759450" cy="786765"/>
            <wp:effectExtent l="0" t="0" r="0" b="0"/>
            <wp:docPr id="1925970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786765"/>
                    </a:xfrm>
                    <a:prstGeom prst="rect">
                      <a:avLst/>
                    </a:prstGeom>
                    <a:noFill/>
                    <a:ln>
                      <a:noFill/>
                    </a:ln>
                  </pic:spPr>
                </pic:pic>
              </a:graphicData>
            </a:graphic>
          </wp:inline>
        </w:drawing>
      </w:r>
    </w:p>
    <w:p w14:paraId="73F39C91" w14:textId="77777777" w:rsidR="00A17567" w:rsidRPr="00A17567" w:rsidRDefault="00A17567" w:rsidP="00A17567">
      <w:pPr>
        <w:rPr>
          <w:sz w:val="20"/>
          <w:szCs w:val="20"/>
        </w:rPr>
      </w:pPr>
      <w:r w:rsidRPr="00A17567">
        <w:rPr>
          <w:sz w:val="20"/>
          <w:szCs w:val="20"/>
        </w:rPr>
        <w:t> </w:t>
      </w:r>
    </w:p>
    <w:p w14:paraId="63CA4F0D" w14:textId="77777777" w:rsidR="00A17567" w:rsidRPr="00A17567" w:rsidRDefault="00A17567" w:rsidP="00A17567">
      <w:pPr>
        <w:rPr>
          <w:sz w:val="20"/>
          <w:szCs w:val="20"/>
        </w:rPr>
      </w:pPr>
      <w:r w:rsidRPr="00A17567">
        <w:rPr>
          <w:sz w:val="20"/>
          <w:szCs w:val="20"/>
        </w:rPr>
        <w:t> </w:t>
      </w:r>
    </w:p>
    <w:p w14:paraId="6347809C" w14:textId="77777777" w:rsidR="00A17567" w:rsidRPr="00A17567" w:rsidRDefault="00A17567" w:rsidP="00A17567">
      <w:pPr>
        <w:rPr>
          <w:sz w:val="20"/>
          <w:szCs w:val="20"/>
        </w:rPr>
      </w:pPr>
      <w:r w:rsidRPr="00A17567">
        <w:rPr>
          <w:sz w:val="20"/>
          <w:szCs w:val="20"/>
        </w:rPr>
        <w:t>Das Diagramm illustriert den daraus resultierenden Daten-, Befehls- und Eventfluss. In der View tätigt der Benutzer Eingaben oder löst Befehle, wie beispielsweise Speichervorgänge, aus. Da die View das ViewModel kennt, leitet sie diese Interaktionen direkt an dieses weiter. Das ViewModel verarbeitet die Benutzereingaben, indem es notwendige Daten aus der Datenquelle (Model) abruft oder verarbeitete Informationen in das Model zurückschreibt. Sobald sich Werte innerhalb des ViewModels ändern, sendet dieses ein Event aus. Die View hat diese Events abonniert, reagiert unmittelbar auf die Statusänderungen im ViewModel und aktualisiert die Darstellung der Werte für den Benutzer autonom.</w:t>
      </w:r>
    </w:p>
    <w:p w14:paraId="3BBFA9D2" w14:textId="77777777" w:rsidR="00324B93" w:rsidRDefault="00324B93" w:rsidP="00324B93">
      <w:pPr>
        <w:pStyle w:val="berschrift2"/>
      </w:pPr>
      <w:bookmarkStart w:id="23" w:name="_Toc227748671"/>
      <w:r w:rsidRPr="00324B93">
        <w:lastRenderedPageBreak/>
        <w:t>Phase 9: Implementation GUI</w:t>
      </w:r>
      <w:bookmarkEnd w:id="23"/>
    </w:p>
    <w:p w14:paraId="0C729096" w14:textId="77777777" w:rsidR="005B1825" w:rsidRPr="005B1825" w:rsidRDefault="005B1825" w:rsidP="005B1825">
      <w:pPr>
        <w:rPr>
          <w:sz w:val="20"/>
          <w:szCs w:val="20"/>
        </w:rPr>
      </w:pPr>
      <w:r w:rsidRPr="005B1825">
        <w:rPr>
          <w:sz w:val="20"/>
          <w:szCs w:val="20"/>
        </w:rPr>
        <w:t>Bei der Implementierung der grafischen Benutzeroberfläche ergab sich eine zentrale Herausforderung durch die Bindung der View an die Repräsentation der Konfigurationsklassen innerhalb des ViewModels. Die View abonniert diese Klassen und aktualisiert die Darstellung bei Statusänderungen. Standardmäßig reagiert die View jedoch nur auf Ereignisse, die direkt auf der Ebene der gebundenen Konfigurationsklasse ausgelöst werden. Da meine Konfigurationsstruktur aus tief verschachtelten Objekten besteht, werden Wertänderungen auf den unteren Ebenen nicht automatisch nach oben propagiert. Somit erhält die View keine Benachrichtigung über diese Statusänderungen.</w:t>
      </w:r>
    </w:p>
    <w:p w14:paraId="22218E01" w14:textId="77777777" w:rsidR="005B1825" w:rsidRPr="005B1825" w:rsidRDefault="005B1825" w:rsidP="005B1825">
      <w:pPr>
        <w:rPr>
          <w:sz w:val="20"/>
          <w:szCs w:val="20"/>
        </w:rPr>
      </w:pPr>
      <w:r w:rsidRPr="005B1825">
        <w:rPr>
          <w:sz w:val="20"/>
          <w:szCs w:val="20"/>
        </w:rPr>
        <w:t>Als Lösungsansatz betrachtete ich zunächst die manuelle Weiterleitung der Ereignisse vom Kind- zum Elternobjekt über ein Event-Bubbling-Verfahren. Aufgrund der komplexen Struktur mit zahlreichen Listen hätte dies jedoch bedeutet, dass ich jedes neu erzeugte Objekt manuell an die entsprechenden Event-Handler hätte binden müssen. Wegen des hohen Implementierungsaufwandes und der damit verbundenen Fehleranfälligkeit entschied ich mich gegen diesen Ansatz.</w:t>
      </w:r>
    </w:p>
    <w:p w14:paraId="7C518916" w14:textId="77777777" w:rsidR="005B1825" w:rsidRPr="005B1825" w:rsidRDefault="005B1825" w:rsidP="005B1825">
      <w:pPr>
        <w:rPr>
          <w:sz w:val="20"/>
          <w:szCs w:val="20"/>
        </w:rPr>
      </w:pPr>
      <w:r w:rsidRPr="005B1825">
        <w:rPr>
          <w:sz w:val="20"/>
          <w:szCs w:val="20"/>
        </w:rPr>
        <w:t>Stattdessen implementierte ich eine Lösung auf Basis des Observer-Patterns unter Verwendung einer abstrakten Basisklasse, von der alle Konfigurationsklassen erben. Diese Basisklasse registriert sämtliche Instanzen bei einem globalen Observer. Sie fängt die PropertyChanged-Ereignisse der abgeleiteten Klassen ab und leitet diese an den Observer weiter. Dadurch kann ich alle Änderungen zentral auslesen, anstatt Events über eine komplexe Objekthierarchie hinweg zu leiten. Zwar erschwert dieser entkoppelte Informationsfluss die Rückverfolgbarkeit der Ereignisse, bietet jedoch den entscheidenden Vorteil einer losen Kopplung. Die einzelnen Objekte müssen ihre Konsumenten nicht kennen, sondern lediglich den zentralen Observer adressieren.</w:t>
      </w:r>
    </w:p>
    <w:p w14:paraId="5F051131" w14:textId="77777777" w:rsidR="005B1825" w:rsidRPr="005B1825" w:rsidRDefault="005B1825" w:rsidP="005B1825">
      <w:pPr>
        <w:rPr>
          <w:sz w:val="20"/>
          <w:szCs w:val="20"/>
        </w:rPr>
      </w:pPr>
      <w:r w:rsidRPr="005B1825">
        <w:rPr>
          <w:sz w:val="20"/>
          <w:szCs w:val="20"/>
        </w:rPr>
        <w:t>Der nachfolgende Code zeigt, wie die Basisklasse die OnPropertyChanged-Methode überschreibt. Diese wird bei jeder Eigenschaftsänderung ausgelöst und benachrichtigt den WeakReferenceMessenger. Hierbei handelt es sich um eine im .NET-Framework enthaltene Lösung zur effizienten Umsetzung des Observer-Patterns.</w:t>
      </w:r>
    </w:p>
    <w:p w14:paraId="60717CE9" w14:textId="7406B2C7" w:rsidR="005B1825" w:rsidRPr="005B1825" w:rsidRDefault="005B1825" w:rsidP="005B1825">
      <w:pPr>
        <w:rPr>
          <w:sz w:val="20"/>
          <w:szCs w:val="20"/>
        </w:rPr>
      </w:pPr>
      <w:r w:rsidRPr="005B1825">
        <w:rPr>
          <w:noProof/>
          <w:sz w:val="20"/>
          <w:szCs w:val="20"/>
        </w:rPr>
        <w:drawing>
          <wp:inline distT="0" distB="0" distL="0" distR="0" wp14:anchorId="36FB83FA" wp14:editId="43098585">
            <wp:extent cx="4572000" cy="1188720"/>
            <wp:effectExtent l="0" t="0" r="0" b="0"/>
            <wp:docPr id="22511557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1188720"/>
                    </a:xfrm>
                    <a:prstGeom prst="rect">
                      <a:avLst/>
                    </a:prstGeom>
                    <a:noFill/>
                    <a:ln>
                      <a:noFill/>
                    </a:ln>
                  </pic:spPr>
                </pic:pic>
              </a:graphicData>
            </a:graphic>
          </wp:inline>
        </w:drawing>
      </w:r>
    </w:p>
    <w:p w14:paraId="7CD1D700" w14:textId="77777777" w:rsidR="005B1825" w:rsidRPr="005B1825" w:rsidRDefault="005B1825" w:rsidP="005B1825">
      <w:pPr>
        <w:rPr>
          <w:sz w:val="20"/>
          <w:szCs w:val="20"/>
        </w:rPr>
      </w:pPr>
      <w:r w:rsidRPr="005B1825">
        <w:rPr>
          <w:sz w:val="20"/>
          <w:szCs w:val="20"/>
        </w:rPr>
        <w:t>Diese Nachrichten können anschließend direkt im ViewModel empfangen und verarbeitet werden:</w:t>
      </w:r>
    </w:p>
    <w:p w14:paraId="19320B78" w14:textId="77777777" w:rsidR="005B1825" w:rsidRPr="005B1825" w:rsidRDefault="005B1825" w:rsidP="005B1825">
      <w:pPr>
        <w:rPr>
          <w:sz w:val="20"/>
          <w:szCs w:val="20"/>
        </w:rPr>
      </w:pPr>
      <w:r w:rsidRPr="005B1825">
        <w:rPr>
          <w:sz w:val="20"/>
          <w:szCs w:val="20"/>
        </w:rPr>
        <w:t>C#</w:t>
      </w:r>
    </w:p>
    <w:p w14:paraId="2FEEC6CC" w14:textId="77777777" w:rsidR="005B1825" w:rsidRPr="005B1825" w:rsidRDefault="005B1825" w:rsidP="005B1825">
      <w:pPr>
        <w:rPr>
          <w:sz w:val="20"/>
          <w:szCs w:val="20"/>
        </w:rPr>
      </w:pPr>
      <w:r w:rsidRPr="005B1825">
        <w:rPr>
          <w:sz w:val="20"/>
          <w:szCs w:val="20"/>
        </w:rPr>
        <w:t> </w:t>
      </w:r>
    </w:p>
    <w:p w14:paraId="764D4F88" w14:textId="153A91DA" w:rsidR="005B1825" w:rsidRPr="005B1825" w:rsidRDefault="005B1825" w:rsidP="005B1825">
      <w:pPr>
        <w:rPr>
          <w:sz w:val="20"/>
          <w:szCs w:val="20"/>
        </w:rPr>
      </w:pPr>
      <w:r w:rsidRPr="005B1825">
        <w:rPr>
          <w:noProof/>
          <w:sz w:val="20"/>
          <w:szCs w:val="20"/>
        </w:rPr>
        <w:drawing>
          <wp:inline distT="0" distB="0" distL="0" distR="0" wp14:anchorId="6A02E75B" wp14:editId="1CB5C8D7">
            <wp:extent cx="4564380" cy="1051560"/>
            <wp:effectExtent l="0" t="0" r="7620" b="0"/>
            <wp:docPr id="49693664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64380" cy="1051560"/>
                    </a:xfrm>
                    <a:prstGeom prst="rect">
                      <a:avLst/>
                    </a:prstGeom>
                    <a:noFill/>
                    <a:ln>
                      <a:noFill/>
                    </a:ln>
                  </pic:spPr>
                </pic:pic>
              </a:graphicData>
            </a:graphic>
          </wp:inline>
        </w:drawing>
      </w:r>
    </w:p>
    <w:p w14:paraId="0EF102EE" w14:textId="77777777" w:rsidR="005B1825" w:rsidRPr="005B1825" w:rsidRDefault="005B1825" w:rsidP="005B1825">
      <w:pPr>
        <w:rPr>
          <w:sz w:val="20"/>
          <w:szCs w:val="20"/>
        </w:rPr>
      </w:pPr>
      <w:r w:rsidRPr="005B1825">
        <w:rPr>
          <w:sz w:val="20"/>
          <w:szCs w:val="20"/>
        </w:rPr>
        <w:t> </w:t>
      </w:r>
    </w:p>
    <w:p w14:paraId="4F0A14F0" w14:textId="77777777" w:rsidR="005B1825" w:rsidRPr="005B1825" w:rsidRDefault="005B1825" w:rsidP="005B1825">
      <w:pPr>
        <w:rPr>
          <w:sz w:val="20"/>
          <w:szCs w:val="20"/>
        </w:rPr>
      </w:pPr>
      <w:r w:rsidRPr="005B1825">
        <w:rPr>
          <w:sz w:val="20"/>
          <w:szCs w:val="20"/>
        </w:rPr>
        <w:t>Durch diesen Architekturansatz ist es möglich, Änderungen auch an tief verschachtelten Unterobjekten effizient zu abonnieren und die Konsistenz der Darstellung sicherzustellen.</w:t>
      </w:r>
    </w:p>
    <w:p w14:paraId="6E1F21FD" w14:textId="3F915AEF" w:rsidR="00056CE9" w:rsidRPr="00056CE9" w:rsidRDefault="00056CE9" w:rsidP="00056CE9">
      <w:pPr>
        <w:pStyle w:val="berschrift2"/>
      </w:pPr>
      <w:bookmarkStart w:id="24" w:name="_Toc227748672"/>
      <w:r w:rsidRPr="00056CE9">
        <w:lastRenderedPageBreak/>
        <w:t>Darstellung der Projektergebnisse</w:t>
      </w:r>
      <w:bookmarkEnd w:id="24"/>
    </w:p>
    <w:p w14:paraId="178B09CB" w14:textId="75CEC93A" w:rsidR="00056CE9" w:rsidRPr="00056CE9" w:rsidRDefault="00056CE9" w:rsidP="00056CE9">
      <w:pPr>
        <w:rPr>
          <w:sz w:val="20"/>
          <w:szCs w:val="20"/>
        </w:rPr>
      </w:pPr>
      <w:r w:rsidRPr="00056CE9">
        <w:rPr>
          <w:b/>
          <w:bCs/>
          <w:sz w:val="20"/>
          <w:szCs w:val="20"/>
        </w:rPr>
        <w:t>Ergebnisse des Datenmodells</w:t>
      </w:r>
    </w:p>
    <w:p w14:paraId="4C035BE8" w14:textId="77777777" w:rsidR="00056CE9" w:rsidRPr="00056CE9" w:rsidRDefault="00056CE9" w:rsidP="00056CE9">
      <w:pPr>
        <w:rPr>
          <w:sz w:val="20"/>
          <w:szCs w:val="20"/>
        </w:rPr>
      </w:pPr>
      <w:r w:rsidRPr="00056CE9">
        <w:rPr>
          <w:sz w:val="20"/>
          <w:szCs w:val="20"/>
        </w:rPr>
        <w:t>Die finale Konfigurationsdatei ist logisch in vier funktionale Bereiche unterteilt. Der Abschnitt „config“ beinhaltet anwendungsglobale Umgebungsvariablen. Über diesen Bereich definiere ich beispielsweise den zentralen Logpfad der Anwendung.</w:t>
      </w:r>
    </w:p>
    <w:p w14:paraId="37E99EBC" w14:textId="77777777" w:rsidR="00056CE9" w:rsidRPr="00056CE9" w:rsidRDefault="00056CE9" w:rsidP="00056CE9">
      <w:pPr>
        <w:rPr>
          <w:sz w:val="20"/>
          <w:szCs w:val="20"/>
        </w:rPr>
      </w:pPr>
      <w:r w:rsidRPr="00056CE9">
        <w:rPr>
          <w:sz w:val="20"/>
          <w:szCs w:val="20"/>
        </w:rPr>
        <w:t xml:space="preserve">Der Abschnitt „sequence“ enthält eine geordnete Liste von eindeutigen Identifikatoren. Diese fungieren als Referenzen auf die im Bereich „sequenceobjects“ definierten Objekte. Die Verknüpfung erfolgt dabei technisch über die Unique Identifier (UID), welche jedes Objekt zwingend besitzen muss. Bei diesen Objekten handelt es sich wahlweise um vorkonfigurierte Dienste oder spezifische Testinstanzen. </w:t>
      </w:r>
    </w:p>
    <w:p w14:paraId="516EF235" w14:textId="3B0AC336" w:rsidR="00056CE9" w:rsidRPr="00056CE9" w:rsidRDefault="00056CE9" w:rsidP="00056CE9">
      <w:pPr>
        <w:rPr>
          <w:sz w:val="20"/>
          <w:szCs w:val="20"/>
        </w:rPr>
      </w:pPr>
      <w:r w:rsidRPr="00056CE9">
        <w:rPr>
          <w:sz w:val="20"/>
          <w:szCs w:val="20"/>
        </w:rPr>
        <w:t>Abschließend umfasst der Abschnitt „mailServer“ die notwendigen Parameter für die Anbindung der Mailserver-Infrastruktur. Hier sind sämtliche verbindungsrelevanten Daten zentral hinterlegt, um den Worker zur Kommunikation mit externen Mail-Systemen zu befähigen.</w:t>
      </w:r>
    </w:p>
    <w:p w14:paraId="284EAE47" w14:textId="41000921" w:rsidR="00056CE9" w:rsidRPr="00056CE9" w:rsidRDefault="00056CE9" w:rsidP="00056CE9">
      <w:pPr>
        <w:rPr>
          <w:sz w:val="20"/>
          <w:szCs w:val="20"/>
        </w:rPr>
      </w:pPr>
      <w:r w:rsidRPr="00056CE9">
        <w:rPr>
          <w:noProof/>
          <w:sz w:val="20"/>
          <w:szCs w:val="20"/>
        </w:rPr>
        <w:drawing>
          <wp:inline distT="0" distB="0" distL="0" distR="0" wp14:anchorId="4A287040" wp14:editId="7C5D2733">
            <wp:extent cx="3825240" cy="5943600"/>
            <wp:effectExtent l="0" t="0" r="3810" b="0"/>
            <wp:docPr id="56953468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25240" cy="5943600"/>
                    </a:xfrm>
                    <a:prstGeom prst="rect">
                      <a:avLst/>
                    </a:prstGeom>
                    <a:noFill/>
                    <a:ln>
                      <a:noFill/>
                    </a:ln>
                  </pic:spPr>
                </pic:pic>
              </a:graphicData>
            </a:graphic>
          </wp:inline>
        </w:drawing>
      </w:r>
    </w:p>
    <w:p w14:paraId="53D902C4" w14:textId="2EA9D45B" w:rsidR="00056CE9" w:rsidRPr="00056CE9" w:rsidRDefault="00056CE9" w:rsidP="00056CE9">
      <w:pPr>
        <w:rPr>
          <w:sz w:val="20"/>
          <w:szCs w:val="20"/>
        </w:rPr>
      </w:pPr>
      <w:r w:rsidRPr="00056CE9">
        <w:rPr>
          <w:b/>
          <w:bCs/>
          <w:sz w:val="20"/>
          <w:szCs w:val="20"/>
        </w:rPr>
        <w:t xml:space="preserve">Ergebnisse der grafischen Benutzeroberfläche </w:t>
      </w:r>
    </w:p>
    <w:p w14:paraId="474C0087" w14:textId="77777777" w:rsidR="00056CE9" w:rsidRPr="00056CE9" w:rsidRDefault="00056CE9" w:rsidP="00056CE9">
      <w:pPr>
        <w:rPr>
          <w:sz w:val="20"/>
          <w:szCs w:val="20"/>
        </w:rPr>
      </w:pPr>
      <w:r w:rsidRPr="00056CE9">
        <w:rPr>
          <w:sz w:val="20"/>
          <w:szCs w:val="20"/>
        </w:rPr>
        <w:lastRenderedPageBreak/>
        <w:t>Bei der Gestaltung der grafischen Benutzeroberfläche (GUI) übernahm ich die strukturelle Trennung der Konfigurationsdatei. Die Anwendung ermöglicht es, die einzelnen Abschnitte über eine Navigation auszuwählen. Innerhalb dieser Bereiche kann ich die jeweiligen Objekte des Abschnittes über eine Auswahlliste selektieren. Die Bearbeitung der Objekteigenschaften erfolgt in einem dedizierten Editor-Bereich auf der rechten Seite.</w:t>
      </w:r>
    </w:p>
    <w:p w14:paraId="49BD2764" w14:textId="77777777" w:rsidR="00056CE9" w:rsidRPr="00056CE9" w:rsidRDefault="00056CE9" w:rsidP="00056CE9">
      <w:pPr>
        <w:rPr>
          <w:sz w:val="20"/>
          <w:szCs w:val="20"/>
        </w:rPr>
      </w:pPr>
      <w:r w:rsidRPr="00056CE9">
        <w:rPr>
          <w:sz w:val="20"/>
          <w:szCs w:val="20"/>
        </w:rPr>
        <w:t>Ich habe die Editoren für die jeweiligen Abschnitte spezifisch auf die zugrundeliegenden Datentypen angepasst. Für den Abschnitt der Reihenfolge implementierte ich beispielsweise eine Drag-and-Drop-Liste, welche eine intuitive Sortierung der UIDs erlaubt. Ein weiteres Merkmal der Oberfläche ist die Darstellung der vollständigen JSON-Datei am rechten Bildschirmrand. Ursprünglich integrierte ich diese Ansicht lediglich zu Debug-Zwecken während der Implementierungsphase. Aufgrund des positiven Feedbacks der Support-Mitarbeiter und des daraus resultierenden Nutzens für die Fehleranalyse verblieb diese Funktion in der finalen Version. Für zukünftige Iterationen plane ich hier die Implementierung eines optisch ansprechenderen und spezialisierten JSON-Editors, um die Usability weiter zu steigern.</w:t>
      </w:r>
    </w:p>
    <w:p w14:paraId="789CF3D4" w14:textId="77777777" w:rsidR="00056CE9" w:rsidRPr="00056CE9" w:rsidRDefault="00056CE9" w:rsidP="00056CE9">
      <w:pPr>
        <w:rPr>
          <w:sz w:val="20"/>
          <w:szCs w:val="20"/>
        </w:rPr>
      </w:pPr>
      <w:r w:rsidRPr="00056CE9">
        <w:rPr>
          <w:sz w:val="20"/>
          <w:szCs w:val="20"/>
        </w:rPr>
        <w:t> </w:t>
      </w:r>
    </w:p>
    <w:p w14:paraId="3842F750" w14:textId="4E1A3BFF" w:rsidR="00056CE9" w:rsidRPr="00056CE9" w:rsidRDefault="00056CE9" w:rsidP="00056CE9">
      <w:pPr>
        <w:rPr>
          <w:sz w:val="20"/>
          <w:szCs w:val="20"/>
        </w:rPr>
      </w:pPr>
      <w:r w:rsidRPr="00056CE9">
        <w:rPr>
          <w:noProof/>
          <w:sz w:val="20"/>
          <w:szCs w:val="20"/>
        </w:rPr>
        <w:drawing>
          <wp:inline distT="0" distB="0" distL="0" distR="0" wp14:anchorId="0C673313" wp14:editId="702952DF">
            <wp:extent cx="5759450" cy="3060065"/>
            <wp:effectExtent l="0" t="0" r="0" b="6985"/>
            <wp:docPr id="108557122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3060065"/>
                    </a:xfrm>
                    <a:prstGeom prst="rect">
                      <a:avLst/>
                    </a:prstGeom>
                    <a:noFill/>
                    <a:ln>
                      <a:noFill/>
                    </a:ln>
                  </pic:spPr>
                </pic:pic>
              </a:graphicData>
            </a:graphic>
          </wp:inline>
        </w:drawing>
      </w:r>
    </w:p>
    <w:p w14:paraId="7C169618" w14:textId="249C6833" w:rsidR="00056CE9" w:rsidRDefault="00056CE9" w:rsidP="00056CE9">
      <w:pPr>
        <w:rPr>
          <w:b/>
          <w:bCs/>
          <w:sz w:val="20"/>
          <w:szCs w:val="20"/>
        </w:rPr>
      </w:pPr>
      <w:r w:rsidRPr="00056CE9">
        <w:rPr>
          <w:sz w:val="20"/>
          <w:szCs w:val="20"/>
        </w:rPr>
        <w:t> </w:t>
      </w:r>
      <w:r w:rsidR="008B4618" w:rsidRPr="008B4618">
        <w:rPr>
          <w:b/>
          <w:bCs/>
          <w:sz w:val="20"/>
          <w:szCs w:val="20"/>
        </w:rPr>
        <w:t>Ergebnisse des Hintergrunddienstes (Worker)</w:t>
      </w:r>
    </w:p>
    <w:p w14:paraId="207629D0" w14:textId="77777777" w:rsidR="005B7AB2" w:rsidRPr="005B7AB2" w:rsidRDefault="005B7AB2" w:rsidP="005B7AB2">
      <w:pPr>
        <w:rPr>
          <w:sz w:val="20"/>
          <w:szCs w:val="20"/>
        </w:rPr>
      </w:pPr>
      <w:r w:rsidRPr="005B7AB2">
        <w:rPr>
          <w:sz w:val="20"/>
          <w:szCs w:val="20"/>
        </w:rPr>
        <w:t>Die Darstellung der Ergebnisse eines Hintergrunddienstes erfolgt maßgeblich über die Analyse der generierten Log-Dateien. Entsprechend der Anforderungen der Support-Abteilung implementierte ich ein detailliertes Logging, welches neben dem Zeitstempel und dem Log-Level auch die auslösende Klasse, die Methode sowie die exakte Zeilennummer erfasst.</w:t>
      </w:r>
    </w:p>
    <w:p w14:paraId="702EE3E1" w14:textId="77777777" w:rsidR="005B7AB2" w:rsidRPr="005B7AB2" w:rsidRDefault="005B7AB2" w:rsidP="005B7AB2">
      <w:pPr>
        <w:rPr>
          <w:sz w:val="20"/>
          <w:szCs w:val="20"/>
        </w:rPr>
      </w:pPr>
      <w:r w:rsidRPr="005B7AB2">
        <w:rPr>
          <w:sz w:val="20"/>
          <w:szCs w:val="20"/>
        </w:rPr>
        <w:t>Im ersten Abschnitt der Log-Dateien ist die aufrufende Klasse noch nicht spezifiziert. Dies begründet sich dadurch, dass sich die Anwendung zu diesem Zeitpunkt noch in ihrem Einstiegspunkt befindet und der eigentliche Worker-Prozess noch nicht gestartet wurde.</w:t>
      </w:r>
    </w:p>
    <w:p w14:paraId="51E92E57" w14:textId="77777777" w:rsidR="005B7AB2" w:rsidRPr="005B7AB2" w:rsidRDefault="005B7AB2" w:rsidP="005B7AB2">
      <w:pPr>
        <w:rPr>
          <w:sz w:val="20"/>
          <w:szCs w:val="20"/>
        </w:rPr>
      </w:pPr>
      <w:r w:rsidRPr="005B7AB2">
        <w:rPr>
          <w:sz w:val="20"/>
          <w:szCs w:val="20"/>
        </w:rPr>
        <w:t>Der folgende Auschnitt dokumentiert das Bootstrapping des Workers. Dies stellt die erste Phase des Startvorgangs dar, in welcher der Dienst die Konfigurationsdateien einliest, in Objekte transformiert und validiert. Zu diesem Zeitpunkt erfolgt die Protokollierung noch in einem Standardverzeichnis („bootstrap“), da der benutzerspezifische Logpfad erst im Zuge dieses Prozesses aus der Konfiguration extrahiert wird.</w:t>
      </w:r>
    </w:p>
    <w:p w14:paraId="79A3A654" w14:textId="77777777" w:rsidR="005B7AB2" w:rsidRPr="005B7AB2" w:rsidRDefault="005B7AB2" w:rsidP="005B7AB2">
      <w:pPr>
        <w:rPr>
          <w:sz w:val="20"/>
          <w:szCs w:val="20"/>
        </w:rPr>
      </w:pPr>
      <w:r w:rsidRPr="005B7AB2">
        <w:rPr>
          <w:sz w:val="20"/>
          <w:szCs w:val="20"/>
        </w:rPr>
        <w:t> </w:t>
      </w:r>
    </w:p>
    <w:p w14:paraId="0E81ED72" w14:textId="6386C029" w:rsidR="005B7AB2" w:rsidRPr="005B7AB2" w:rsidRDefault="005B7AB2" w:rsidP="005B7AB2">
      <w:pPr>
        <w:rPr>
          <w:sz w:val="20"/>
          <w:szCs w:val="20"/>
        </w:rPr>
      </w:pPr>
      <w:r w:rsidRPr="005B7AB2">
        <w:rPr>
          <w:noProof/>
          <w:sz w:val="20"/>
          <w:szCs w:val="20"/>
        </w:rPr>
        <w:lastRenderedPageBreak/>
        <w:drawing>
          <wp:inline distT="0" distB="0" distL="0" distR="0" wp14:anchorId="7457C016" wp14:editId="29CA26A2">
            <wp:extent cx="5759450" cy="1084580"/>
            <wp:effectExtent l="0" t="0" r="0" b="1270"/>
            <wp:docPr id="57662811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9450" cy="1084580"/>
                    </a:xfrm>
                    <a:prstGeom prst="rect">
                      <a:avLst/>
                    </a:prstGeom>
                    <a:noFill/>
                    <a:ln>
                      <a:noFill/>
                    </a:ln>
                  </pic:spPr>
                </pic:pic>
              </a:graphicData>
            </a:graphic>
          </wp:inline>
        </w:drawing>
      </w:r>
    </w:p>
    <w:p w14:paraId="07500F9A" w14:textId="54170372" w:rsidR="005B7AB2" w:rsidRPr="005B7AB2" w:rsidRDefault="005B7AB2" w:rsidP="005B7AB2">
      <w:pPr>
        <w:rPr>
          <w:sz w:val="20"/>
          <w:szCs w:val="20"/>
        </w:rPr>
      </w:pPr>
      <w:r w:rsidRPr="005B7AB2">
        <w:rPr>
          <w:sz w:val="20"/>
          <w:szCs w:val="20"/>
        </w:rPr>
        <w:t>Nachdem die Konfiguration erfolgreich geladen und validiert wurde, verbleibt die Anwendung in der Start-Phase, um die notwendigen Services zu instanziieren. Die Log-Einträge zeigen den Aufruf des Konstruktors eines Services sowie die Bestätigung der DomainObjectFactory über die erfolgreiche Erstellung des Objekts inklusive der Ausgabe der zugehörigen Konfigurationsparameter. Der eigentliche Startvorgang der Dienste erfolgt im StartUpHandler. Im vorliegenden Beispiel wird der erfolgreiche Start des Objekts für die „AppReadiness“ protokolliert.</w:t>
      </w:r>
    </w:p>
    <w:p w14:paraId="7FDE0964" w14:textId="642E2997" w:rsidR="005B7AB2" w:rsidRPr="005B7AB2" w:rsidRDefault="005B7AB2" w:rsidP="005B7AB2">
      <w:pPr>
        <w:rPr>
          <w:sz w:val="20"/>
          <w:szCs w:val="20"/>
        </w:rPr>
      </w:pPr>
      <w:r w:rsidRPr="005B7AB2">
        <w:rPr>
          <w:noProof/>
          <w:sz w:val="20"/>
          <w:szCs w:val="20"/>
        </w:rPr>
        <w:drawing>
          <wp:inline distT="0" distB="0" distL="0" distR="0" wp14:anchorId="65711290" wp14:editId="5FBB26BE">
            <wp:extent cx="5759450" cy="723900"/>
            <wp:effectExtent l="0" t="0" r="0" b="0"/>
            <wp:docPr id="160507478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9450" cy="723900"/>
                    </a:xfrm>
                    <a:prstGeom prst="rect">
                      <a:avLst/>
                    </a:prstGeom>
                    <a:noFill/>
                    <a:ln>
                      <a:noFill/>
                    </a:ln>
                  </pic:spPr>
                </pic:pic>
              </a:graphicData>
            </a:graphic>
          </wp:inline>
        </w:drawing>
      </w:r>
    </w:p>
    <w:p w14:paraId="227789B5" w14:textId="361E749F" w:rsidR="005B7AB2" w:rsidRPr="005B7AB2" w:rsidRDefault="005B7AB2" w:rsidP="005B7AB2">
      <w:pPr>
        <w:rPr>
          <w:sz w:val="20"/>
          <w:szCs w:val="20"/>
        </w:rPr>
      </w:pPr>
      <w:r w:rsidRPr="005B7AB2">
        <w:rPr>
          <w:sz w:val="20"/>
          <w:szCs w:val="20"/>
        </w:rPr>
        <w:t>Nach Abschluss der OnStartUp-Phase meldet der Worker die erfolgreiche Aktivierung des Objektes. Unmittelbar danach beginnt die Überwachungsphase, in der jedes geprüfte Objekt zusammen mit seinem Ergebnis protokolliert wird. Nach jedem vollständigen Durchlauf gibt der Worker eine Abschlussmeldung aus und weist auf die konfigurierbare Wartezeit bis zum nächsten Intervall hin.</w:t>
      </w:r>
    </w:p>
    <w:p w14:paraId="13C56B72" w14:textId="55C6F9D0" w:rsidR="005B7AB2" w:rsidRPr="005B7AB2" w:rsidRDefault="005B7AB2" w:rsidP="005B7AB2">
      <w:pPr>
        <w:rPr>
          <w:sz w:val="20"/>
          <w:szCs w:val="20"/>
        </w:rPr>
      </w:pPr>
      <w:r w:rsidRPr="005B7AB2">
        <w:rPr>
          <w:noProof/>
          <w:sz w:val="20"/>
          <w:szCs w:val="20"/>
        </w:rPr>
        <w:drawing>
          <wp:inline distT="0" distB="0" distL="0" distR="0" wp14:anchorId="3DE200D8" wp14:editId="1DDE31CD">
            <wp:extent cx="5759450" cy="802640"/>
            <wp:effectExtent l="0" t="0" r="0" b="0"/>
            <wp:docPr id="179752004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9450" cy="802640"/>
                    </a:xfrm>
                    <a:prstGeom prst="rect">
                      <a:avLst/>
                    </a:prstGeom>
                    <a:noFill/>
                    <a:ln>
                      <a:noFill/>
                    </a:ln>
                  </pic:spPr>
                </pic:pic>
              </a:graphicData>
            </a:graphic>
          </wp:inline>
        </w:drawing>
      </w:r>
    </w:p>
    <w:p w14:paraId="7D3795E9" w14:textId="3E303678" w:rsidR="005B7AB2" w:rsidRPr="005B7AB2" w:rsidRDefault="005B7AB2" w:rsidP="005B7AB2">
      <w:pPr>
        <w:rPr>
          <w:sz w:val="20"/>
          <w:szCs w:val="20"/>
        </w:rPr>
      </w:pPr>
      <w:r w:rsidRPr="005B7AB2">
        <w:rPr>
          <w:sz w:val="20"/>
          <w:szCs w:val="20"/>
        </w:rPr>
        <w:t>Wird der Dienst beendet, löst dies die OnShutdown-Methode aus. Der Worker beginnt mit dem kontrollierten Herunterfahren jedes einzelnen Dienstes und protokolliert deren jeweiligen Status. Die finale Log-Nachricht bestätigt die Beendigung des Hostings und damit den sicheren Stopp des gesamten Hintergrunddienstes.</w:t>
      </w:r>
    </w:p>
    <w:p w14:paraId="587EF405" w14:textId="1697F342" w:rsidR="005B7AB2" w:rsidRPr="005B7AB2" w:rsidRDefault="005B7AB2" w:rsidP="005B7AB2">
      <w:pPr>
        <w:rPr>
          <w:sz w:val="20"/>
          <w:szCs w:val="20"/>
        </w:rPr>
      </w:pPr>
      <w:r w:rsidRPr="005B7AB2">
        <w:rPr>
          <w:noProof/>
          <w:sz w:val="20"/>
          <w:szCs w:val="20"/>
        </w:rPr>
        <w:drawing>
          <wp:inline distT="0" distB="0" distL="0" distR="0" wp14:anchorId="224732D7" wp14:editId="2827E739">
            <wp:extent cx="5759450" cy="1022985"/>
            <wp:effectExtent l="0" t="0" r="0" b="5715"/>
            <wp:docPr id="73660386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9450" cy="1022985"/>
                    </a:xfrm>
                    <a:prstGeom prst="rect">
                      <a:avLst/>
                    </a:prstGeom>
                    <a:noFill/>
                    <a:ln>
                      <a:noFill/>
                    </a:ln>
                  </pic:spPr>
                </pic:pic>
              </a:graphicData>
            </a:graphic>
          </wp:inline>
        </w:drawing>
      </w:r>
    </w:p>
    <w:p w14:paraId="5A3D196B" w14:textId="77777777" w:rsidR="008B4618" w:rsidRPr="00056CE9" w:rsidRDefault="008B4618" w:rsidP="00056CE9">
      <w:pPr>
        <w:rPr>
          <w:sz w:val="20"/>
          <w:szCs w:val="20"/>
        </w:rPr>
      </w:pPr>
    </w:p>
    <w:p w14:paraId="3B20D6A1" w14:textId="16775BBC" w:rsidR="001F1842" w:rsidRDefault="00CE1AD3" w:rsidP="00CE1AD3">
      <w:pPr>
        <w:pStyle w:val="berschrift2"/>
      </w:pPr>
      <w:bookmarkStart w:id="25" w:name="_Toc227748673"/>
      <w:r>
        <w:t>Umsetzung Qualitätsmanagement</w:t>
      </w:r>
      <w:bookmarkEnd w:id="25"/>
    </w:p>
    <w:p w14:paraId="54A655BC" w14:textId="38A6A10F" w:rsidR="00CE1AD3" w:rsidRDefault="00CE1AD3" w:rsidP="004070ED">
      <w:pPr>
        <w:pStyle w:val="berschrift3"/>
      </w:pPr>
      <w:bookmarkStart w:id="26" w:name="_Toc227748674"/>
      <w:r>
        <w:t>Unit-Test Worker</w:t>
      </w:r>
      <w:bookmarkEnd w:id="26"/>
    </w:p>
    <w:p w14:paraId="5A8BC768" w14:textId="77777777" w:rsidR="002563E7" w:rsidRPr="002563E7" w:rsidRDefault="002563E7" w:rsidP="002563E7">
      <w:pPr>
        <w:rPr>
          <w:sz w:val="20"/>
          <w:szCs w:val="20"/>
        </w:rPr>
      </w:pPr>
      <w:r w:rsidRPr="002563E7">
        <w:rPr>
          <w:sz w:val="20"/>
          <w:szCs w:val="20"/>
        </w:rPr>
        <w:t xml:space="preserve">Wie alle Testaktivitäten ist das vollständige Testprotokoll der Unit-Tests im Anhang dieser Dokumentation hinterlegt. Eine typische Fehlerquelle, die während dieser Teststufe identifiziert wurde, waren unzureichende Berechtigungen beim Zugriff auf Systemressourcen. So benötigten einige der </w:t>
      </w:r>
      <w:proofErr w:type="gramStart"/>
      <w:r w:rsidRPr="002563E7">
        <w:rPr>
          <w:sz w:val="20"/>
          <w:szCs w:val="20"/>
        </w:rPr>
        <w:t>zu startenden Dienste</w:t>
      </w:r>
      <w:proofErr w:type="gramEnd"/>
      <w:r w:rsidRPr="002563E7">
        <w:rPr>
          <w:sz w:val="20"/>
          <w:szCs w:val="20"/>
        </w:rPr>
        <w:t xml:space="preserve"> administrative Privilegien, was für die Klasse „WinService“ zu einem Abbruch führte.</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16"/>
        <w:gridCol w:w="519"/>
        <w:gridCol w:w="1284"/>
        <w:gridCol w:w="2460"/>
        <w:gridCol w:w="1601"/>
        <w:gridCol w:w="693"/>
        <w:gridCol w:w="1577"/>
      </w:tblGrid>
      <w:tr w:rsidR="002563E7" w:rsidRPr="002563E7" w14:paraId="66403273" w14:textId="77777777" w:rsidTr="00687C22">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6DCE40" w14:textId="77777777" w:rsidR="002563E7" w:rsidRPr="002563E7" w:rsidRDefault="002563E7" w:rsidP="00687C22">
            <w:pPr>
              <w:spacing w:after="0" w:line="240" w:lineRule="auto"/>
              <w:rPr>
                <w:sz w:val="20"/>
                <w:szCs w:val="20"/>
              </w:rPr>
            </w:pPr>
            <w:r w:rsidRPr="002563E7">
              <w:rPr>
                <w:b/>
                <w:bCs/>
                <w:sz w:val="20"/>
                <w:szCs w:val="20"/>
              </w:rPr>
              <w:lastRenderedPageBreak/>
              <w:t>Datum</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E558C" w14:textId="77777777" w:rsidR="002563E7" w:rsidRPr="002563E7" w:rsidRDefault="002563E7" w:rsidP="00687C22">
            <w:pPr>
              <w:spacing w:after="0" w:line="240" w:lineRule="auto"/>
              <w:rPr>
                <w:sz w:val="20"/>
                <w:szCs w:val="20"/>
              </w:rPr>
            </w:pPr>
            <w:r w:rsidRPr="002563E7">
              <w:rPr>
                <w:b/>
                <w:bCs/>
                <w:sz w:val="20"/>
                <w:szCs w:val="20"/>
              </w:rPr>
              <w:t>Typ</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4D611" w14:textId="77777777" w:rsidR="002563E7" w:rsidRPr="002563E7" w:rsidRDefault="002563E7" w:rsidP="00687C22">
            <w:pPr>
              <w:spacing w:after="0" w:line="240" w:lineRule="auto"/>
              <w:rPr>
                <w:sz w:val="20"/>
                <w:szCs w:val="20"/>
              </w:rPr>
            </w:pPr>
            <w:r w:rsidRPr="002563E7">
              <w:rPr>
                <w:b/>
                <w:bCs/>
                <w:sz w:val="20"/>
                <w:szCs w:val="20"/>
              </w:rPr>
              <w:t>Testobjekt / Klasse</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452DE7" w14:textId="77777777" w:rsidR="002563E7" w:rsidRPr="002563E7" w:rsidRDefault="002563E7" w:rsidP="00687C22">
            <w:pPr>
              <w:spacing w:after="0" w:line="240" w:lineRule="auto"/>
              <w:rPr>
                <w:sz w:val="20"/>
                <w:szCs w:val="20"/>
              </w:rPr>
            </w:pPr>
            <w:r w:rsidRPr="002563E7">
              <w:rPr>
                <w:b/>
                <w:bCs/>
                <w:sz w:val="20"/>
                <w:szCs w:val="20"/>
              </w:rPr>
              <w:t>Test-Statement (Zweck)</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FEEE0D" w14:textId="77777777" w:rsidR="002563E7" w:rsidRPr="002563E7" w:rsidRDefault="002563E7" w:rsidP="00687C22">
            <w:pPr>
              <w:spacing w:after="0" w:line="240" w:lineRule="auto"/>
              <w:rPr>
                <w:sz w:val="20"/>
                <w:szCs w:val="20"/>
              </w:rPr>
            </w:pPr>
            <w:r w:rsidRPr="002563E7">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FF61BB" w14:textId="77777777" w:rsidR="002563E7" w:rsidRPr="002563E7" w:rsidRDefault="002563E7" w:rsidP="00687C22">
            <w:pPr>
              <w:spacing w:after="0" w:line="240" w:lineRule="auto"/>
              <w:rPr>
                <w:sz w:val="20"/>
                <w:szCs w:val="20"/>
              </w:rPr>
            </w:pPr>
            <w:r w:rsidRPr="002563E7">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552A30" w14:textId="77777777" w:rsidR="002563E7" w:rsidRPr="002563E7" w:rsidRDefault="002563E7" w:rsidP="00687C22">
            <w:pPr>
              <w:spacing w:after="0" w:line="240" w:lineRule="auto"/>
              <w:rPr>
                <w:sz w:val="20"/>
                <w:szCs w:val="20"/>
              </w:rPr>
            </w:pPr>
            <w:r w:rsidRPr="002563E7">
              <w:rPr>
                <w:b/>
                <w:bCs/>
                <w:sz w:val="20"/>
                <w:szCs w:val="20"/>
              </w:rPr>
              <w:t>Ursache bei Fehler / Anmerkung</w:t>
            </w:r>
          </w:p>
        </w:tc>
      </w:tr>
      <w:tr w:rsidR="002563E7" w:rsidRPr="002563E7" w14:paraId="7302E964" w14:textId="77777777" w:rsidTr="00687C22">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DC5CC3" w14:textId="77777777" w:rsidR="002563E7" w:rsidRPr="002563E7" w:rsidRDefault="002563E7" w:rsidP="00687C22">
            <w:pPr>
              <w:spacing w:after="0" w:line="240" w:lineRule="auto"/>
              <w:rPr>
                <w:sz w:val="20"/>
                <w:szCs w:val="20"/>
              </w:rPr>
            </w:pPr>
            <w:r w:rsidRPr="002563E7">
              <w:rPr>
                <w:sz w:val="20"/>
                <w:szCs w:val="20"/>
              </w:rPr>
              <w:t>16.03.26</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DF8FC3" w14:textId="77777777" w:rsidR="002563E7" w:rsidRPr="002563E7" w:rsidRDefault="002563E7" w:rsidP="00687C22">
            <w:pPr>
              <w:spacing w:after="0" w:line="240" w:lineRule="auto"/>
              <w:rPr>
                <w:sz w:val="20"/>
                <w:szCs w:val="20"/>
              </w:rPr>
            </w:pPr>
            <w:r w:rsidRPr="002563E7">
              <w:rPr>
                <w:sz w:val="20"/>
                <w:szCs w:val="20"/>
              </w:rPr>
              <w:t>Unit</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9B0D65" w14:textId="77777777" w:rsidR="002563E7" w:rsidRPr="002563E7" w:rsidRDefault="002563E7" w:rsidP="00687C22">
            <w:pPr>
              <w:spacing w:after="0" w:line="240" w:lineRule="auto"/>
              <w:rPr>
                <w:sz w:val="20"/>
                <w:szCs w:val="20"/>
              </w:rPr>
            </w:pPr>
            <w:r w:rsidRPr="002563E7">
              <w:rPr>
                <w:sz w:val="20"/>
                <w:szCs w:val="20"/>
              </w:rPr>
              <w:t>WinService</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DC8B7" w14:textId="77777777" w:rsidR="002563E7" w:rsidRPr="002563E7" w:rsidRDefault="002563E7" w:rsidP="00687C22">
            <w:pPr>
              <w:spacing w:after="0" w:line="240" w:lineRule="auto"/>
              <w:rPr>
                <w:sz w:val="20"/>
                <w:szCs w:val="20"/>
              </w:rPr>
            </w:pPr>
            <w:r w:rsidRPr="002563E7">
              <w:rPr>
                <w:sz w:val="20"/>
                <w:szCs w:val="20"/>
              </w:rPr>
              <w:t>Starten eines realen Windows-Dienstes via ServiceController.</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E9D30D" w14:textId="77777777" w:rsidR="002563E7" w:rsidRPr="002563E7" w:rsidRDefault="002563E7" w:rsidP="00687C22">
            <w:pPr>
              <w:spacing w:after="0" w:line="240" w:lineRule="auto"/>
              <w:rPr>
                <w:sz w:val="20"/>
                <w:szCs w:val="20"/>
              </w:rPr>
            </w:pPr>
            <w:r w:rsidRPr="002563E7">
              <w:rPr>
                <w:sz w:val="20"/>
                <w:szCs w:val="20"/>
              </w:rPr>
              <w:t>Dienst wechselt Status auf "Running".</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524089" w14:textId="77777777" w:rsidR="002563E7" w:rsidRPr="002563E7" w:rsidRDefault="002563E7" w:rsidP="00687C22">
            <w:pPr>
              <w:spacing w:after="0" w:line="240" w:lineRule="auto"/>
              <w:rPr>
                <w:sz w:val="20"/>
                <w:szCs w:val="20"/>
              </w:rPr>
            </w:pPr>
            <w:r w:rsidRPr="002563E7">
              <w:rPr>
                <w:sz w:val="20"/>
                <w:szCs w:val="20"/>
              </w:rPr>
              <w:t>Nein</w:t>
            </w:r>
          </w:p>
        </w:tc>
        <w:tc>
          <w:tcPr>
            <w:tcW w:w="0" w:type="auto"/>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82A50F" w14:textId="77777777" w:rsidR="002563E7" w:rsidRPr="002563E7" w:rsidRDefault="002563E7" w:rsidP="00687C22">
            <w:pPr>
              <w:spacing w:after="0" w:line="240" w:lineRule="auto"/>
              <w:rPr>
                <w:sz w:val="20"/>
                <w:szCs w:val="20"/>
              </w:rPr>
            </w:pPr>
            <w:r w:rsidRPr="002563E7">
              <w:rPr>
                <w:sz w:val="20"/>
                <w:szCs w:val="20"/>
              </w:rPr>
              <w:t>Access Denied</w:t>
            </w:r>
          </w:p>
        </w:tc>
      </w:tr>
    </w:tbl>
    <w:p w14:paraId="6646AD0C" w14:textId="140C824A" w:rsidR="002563E7" w:rsidRPr="002563E7" w:rsidRDefault="002563E7" w:rsidP="002563E7">
      <w:pPr>
        <w:rPr>
          <w:sz w:val="20"/>
          <w:szCs w:val="20"/>
        </w:rPr>
      </w:pPr>
    </w:p>
    <w:p w14:paraId="406995E7" w14:textId="77777777" w:rsidR="002563E7" w:rsidRPr="002563E7" w:rsidRDefault="002563E7" w:rsidP="002563E7">
      <w:pPr>
        <w:rPr>
          <w:sz w:val="20"/>
          <w:szCs w:val="20"/>
        </w:rPr>
      </w:pPr>
      <w:r w:rsidRPr="002563E7">
        <w:rPr>
          <w:sz w:val="20"/>
          <w:szCs w:val="20"/>
        </w:rPr>
        <w:t>Aufgrund dieser Erkenntnis optimierte ich die Implementierung des Workers. Die Anwendung prüft nun bereits beim Programmstart, ob sie mit administrativen Rechten ausgeführt wird. Sollte dies nicht der Fall sein, beendet sich der Worker kontrolliert mit einem entsprechenden Hinweis, um Folgefehler während der Laufzeit zu vermeiden.</w:t>
      </w:r>
    </w:p>
    <w:p w14:paraId="2CC55714" w14:textId="77777777" w:rsidR="00DF0F37" w:rsidRPr="00DF0F37" w:rsidRDefault="00DF0F37" w:rsidP="00DF0F37"/>
    <w:p w14:paraId="020957BC" w14:textId="1051B986" w:rsidR="00EA60A4" w:rsidRDefault="00CE1AD3" w:rsidP="00EA60A4">
      <w:pPr>
        <w:pStyle w:val="berschrift3"/>
      </w:pPr>
      <w:bookmarkStart w:id="27" w:name="_Toc227748675"/>
      <w:r>
        <w:t>Kompone</w:t>
      </w:r>
      <w:r w:rsidR="004070ED">
        <w:t>nten-Test Worker</w:t>
      </w:r>
      <w:bookmarkEnd w:id="27"/>
    </w:p>
    <w:p w14:paraId="51624FEA" w14:textId="77777777" w:rsidR="00EA60A4" w:rsidRPr="00EA60A4" w:rsidRDefault="00EA60A4" w:rsidP="00EA60A4">
      <w:pPr>
        <w:rPr>
          <w:sz w:val="20"/>
          <w:szCs w:val="20"/>
        </w:rPr>
      </w:pPr>
      <w:r w:rsidRPr="00EA60A4">
        <w:rPr>
          <w:sz w:val="20"/>
          <w:szCs w:val="20"/>
        </w:rPr>
        <w:t>Nach Abschluss der Implementierung absolvierte der Worker die Komponententests, um den Nachweis über die Erfüllung der funktionalen Anforderungen zu erbringen. Hierbei wurden die funktionalen Anforderungen FA-08 (Portprüfung) und FA-09 (Logdateiprüfung) nicht erfüllt (Testfälle T-46, T-48 und T-49). Die entsprechenden Klassen sind im Quellcode zwar vorhanden, konnten jedoch aufgrund von Zeitbeschränkungen nicht mehr implementiert werden.</w:t>
      </w:r>
    </w:p>
    <w:p w14:paraId="43A0A318" w14:textId="77777777" w:rsidR="00EA60A4" w:rsidRPr="00EA60A4" w:rsidRDefault="00EA60A4" w:rsidP="00EA60A4">
      <w:pPr>
        <w:rPr>
          <w:sz w:val="20"/>
          <w:szCs w:val="20"/>
        </w:rPr>
      </w:pPr>
      <w:r w:rsidRPr="00EA60A4">
        <w:rPr>
          <w:sz w:val="20"/>
          <w:szCs w:val="20"/>
        </w:rPr>
        <w:t>Dieses Defizit ist im Kontext meiner Priorisierung in der Anforderungsanalyse vertretbar. Die Anforderung FA-09 wurde als „Should-Have“ und FA-08 als „Could-Have“ klassifiziert. Mein Fokus lag primär auf der Kernfunktionalität: dem korrekten Starten und der zuverlässigen Überwachung der Dienste.</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22"/>
        <w:gridCol w:w="927"/>
        <w:gridCol w:w="2903"/>
        <w:gridCol w:w="1229"/>
        <w:gridCol w:w="2590"/>
        <w:gridCol w:w="979"/>
      </w:tblGrid>
      <w:tr w:rsidR="00EA60A4" w:rsidRPr="00EA60A4" w14:paraId="2A9C5FD3"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9D9674" w14:textId="77777777" w:rsidR="00EA60A4" w:rsidRPr="00EA60A4" w:rsidRDefault="00EA60A4" w:rsidP="00687C22">
            <w:pPr>
              <w:spacing w:after="0" w:line="240" w:lineRule="auto"/>
              <w:rPr>
                <w:sz w:val="20"/>
                <w:szCs w:val="20"/>
              </w:rPr>
            </w:pPr>
            <w:r w:rsidRPr="00EA60A4">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A1A59A" w14:textId="77777777" w:rsidR="00EA60A4" w:rsidRPr="00EA60A4" w:rsidRDefault="00EA60A4" w:rsidP="00687C22">
            <w:pPr>
              <w:spacing w:after="0" w:line="240" w:lineRule="auto"/>
              <w:rPr>
                <w:sz w:val="20"/>
                <w:szCs w:val="20"/>
              </w:rPr>
            </w:pPr>
            <w:r w:rsidRPr="00EA60A4">
              <w:rPr>
                <w:b/>
                <w:bCs/>
                <w:sz w:val="20"/>
                <w:szCs w:val="20"/>
              </w:rPr>
              <w:t>Referenz</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5AC708" w14:textId="77777777" w:rsidR="00EA60A4" w:rsidRPr="00EA60A4" w:rsidRDefault="00EA60A4" w:rsidP="00687C22">
            <w:pPr>
              <w:spacing w:after="0" w:line="240" w:lineRule="auto"/>
              <w:rPr>
                <w:sz w:val="20"/>
                <w:szCs w:val="20"/>
              </w:rPr>
            </w:pPr>
            <w:r w:rsidRPr="00EA60A4">
              <w:rPr>
                <w:b/>
                <w:bCs/>
                <w:sz w:val="20"/>
                <w:szCs w:val="20"/>
              </w:rPr>
              <w:t>Testfall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925FB0" w14:textId="77777777" w:rsidR="00EA60A4" w:rsidRPr="00EA60A4" w:rsidRDefault="00EA60A4" w:rsidP="00687C22">
            <w:pPr>
              <w:spacing w:after="0" w:line="240" w:lineRule="auto"/>
              <w:rPr>
                <w:sz w:val="20"/>
                <w:szCs w:val="20"/>
              </w:rPr>
            </w:pPr>
            <w:r w:rsidRPr="00EA60A4">
              <w:rPr>
                <w:b/>
                <w:bCs/>
                <w:sz w:val="20"/>
                <w:szCs w:val="20"/>
              </w:rPr>
              <w:t>Teststufe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6DBE5A" w14:textId="77777777" w:rsidR="00EA60A4" w:rsidRPr="00EA60A4" w:rsidRDefault="00EA60A4" w:rsidP="00687C22">
            <w:pPr>
              <w:spacing w:after="0" w:line="240" w:lineRule="auto"/>
              <w:rPr>
                <w:sz w:val="20"/>
                <w:szCs w:val="20"/>
              </w:rPr>
            </w:pPr>
            <w:r w:rsidRPr="00EA60A4">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2C4D3F" w14:textId="77777777" w:rsidR="00EA60A4" w:rsidRPr="00EA60A4" w:rsidRDefault="00EA60A4" w:rsidP="00687C22">
            <w:pPr>
              <w:spacing w:after="0" w:line="240" w:lineRule="auto"/>
              <w:rPr>
                <w:sz w:val="20"/>
                <w:szCs w:val="20"/>
              </w:rPr>
            </w:pPr>
            <w:r w:rsidRPr="00EA60A4">
              <w:rPr>
                <w:b/>
                <w:bCs/>
                <w:sz w:val="20"/>
                <w:szCs w:val="20"/>
              </w:rPr>
              <w:t>Erfolg</w:t>
            </w:r>
          </w:p>
        </w:tc>
      </w:tr>
      <w:tr w:rsidR="00EA60A4" w:rsidRPr="00EA60A4" w14:paraId="2C9E6FD4"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14F7BF" w14:textId="77777777" w:rsidR="00EA60A4" w:rsidRPr="00EA60A4" w:rsidRDefault="00EA60A4" w:rsidP="00687C22">
            <w:pPr>
              <w:spacing w:after="0" w:line="240" w:lineRule="auto"/>
              <w:rPr>
                <w:sz w:val="20"/>
                <w:szCs w:val="20"/>
              </w:rPr>
            </w:pPr>
            <w:r w:rsidRPr="00EA60A4">
              <w:rPr>
                <w:sz w:val="20"/>
                <w:szCs w:val="20"/>
              </w:rPr>
              <w:t>T-49</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7128E9" w14:textId="77777777" w:rsidR="00EA60A4" w:rsidRPr="00EA60A4" w:rsidRDefault="00EA60A4" w:rsidP="00687C22">
            <w:pPr>
              <w:spacing w:after="0" w:line="240" w:lineRule="auto"/>
              <w:rPr>
                <w:sz w:val="20"/>
                <w:szCs w:val="20"/>
              </w:rPr>
            </w:pPr>
            <w:r w:rsidRPr="00EA60A4">
              <w:rPr>
                <w:sz w:val="20"/>
                <w:szCs w:val="20"/>
              </w:rPr>
              <w:t>FA-09</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3B5A46" w14:textId="77777777" w:rsidR="00EA60A4" w:rsidRPr="00EA60A4" w:rsidRDefault="00EA60A4" w:rsidP="00687C22">
            <w:pPr>
              <w:spacing w:after="0" w:line="240" w:lineRule="auto"/>
              <w:rPr>
                <w:sz w:val="20"/>
                <w:szCs w:val="20"/>
              </w:rPr>
            </w:pPr>
            <w:r w:rsidRPr="00EA60A4">
              <w:rPr>
                <w:sz w:val="20"/>
                <w:szCs w:val="20"/>
              </w:rPr>
              <w:t>Log-Test mit Wildcard (keine Datei vorhanden)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02EAEC" w14:textId="77777777" w:rsidR="00EA60A4" w:rsidRPr="00EA60A4" w:rsidRDefault="00EA60A4" w:rsidP="00687C22">
            <w:pPr>
              <w:spacing w:after="0" w:line="240" w:lineRule="auto"/>
              <w:rPr>
                <w:sz w:val="20"/>
                <w:szCs w:val="20"/>
              </w:rPr>
            </w:pPr>
            <w:r w:rsidRPr="00EA60A4">
              <w:rPr>
                <w:sz w:val="20"/>
                <w:szCs w:val="20"/>
              </w:rPr>
              <w:t>Komponente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FB421D" w14:textId="77777777" w:rsidR="00EA60A4" w:rsidRPr="00EA60A4" w:rsidRDefault="00EA60A4" w:rsidP="00687C22">
            <w:pPr>
              <w:spacing w:after="0" w:line="240" w:lineRule="auto"/>
              <w:rPr>
                <w:sz w:val="20"/>
                <w:szCs w:val="20"/>
              </w:rPr>
            </w:pPr>
            <w:r w:rsidRPr="00EA60A4">
              <w:rPr>
                <w:sz w:val="20"/>
                <w:szCs w:val="20"/>
              </w:rPr>
              <w:t>Abbruch und Logging der Ursache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243F54" w14:textId="77777777" w:rsidR="00EA60A4" w:rsidRPr="00EA60A4" w:rsidRDefault="00EA60A4" w:rsidP="00687C22">
            <w:pPr>
              <w:spacing w:after="0" w:line="240" w:lineRule="auto"/>
              <w:rPr>
                <w:sz w:val="20"/>
                <w:szCs w:val="20"/>
              </w:rPr>
            </w:pPr>
            <w:r w:rsidRPr="00EA60A4">
              <w:rPr>
                <w:sz w:val="20"/>
                <w:szCs w:val="20"/>
              </w:rPr>
              <w:t>Nein (Offen)</w:t>
            </w:r>
          </w:p>
        </w:tc>
      </w:tr>
      <w:tr w:rsidR="00EA60A4" w:rsidRPr="00EA60A4" w14:paraId="057F87CF"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34EAA9" w14:textId="77777777" w:rsidR="00EA60A4" w:rsidRPr="00EA60A4" w:rsidRDefault="00EA60A4" w:rsidP="00687C22">
            <w:pPr>
              <w:spacing w:after="0" w:line="240" w:lineRule="auto"/>
              <w:rPr>
                <w:sz w:val="20"/>
                <w:szCs w:val="20"/>
              </w:rPr>
            </w:pPr>
            <w:r w:rsidRPr="00EA60A4">
              <w:rPr>
                <w:sz w:val="20"/>
                <w:szCs w:val="20"/>
              </w:rPr>
              <w:t>T-50</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1B3CA5" w14:textId="77777777" w:rsidR="00EA60A4" w:rsidRPr="00EA60A4" w:rsidRDefault="00EA60A4" w:rsidP="00687C22">
            <w:pPr>
              <w:spacing w:after="0" w:line="240" w:lineRule="auto"/>
              <w:rPr>
                <w:sz w:val="20"/>
                <w:szCs w:val="20"/>
              </w:rPr>
            </w:pPr>
            <w:r w:rsidRPr="00EA60A4">
              <w:rPr>
                <w:sz w:val="20"/>
                <w:szCs w:val="20"/>
              </w:rPr>
              <w:t>FA-10</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F26B52" w14:textId="77777777" w:rsidR="00EA60A4" w:rsidRPr="00EA60A4" w:rsidRDefault="00EA60A4" w:rsidP="00687C22">
            <w:pPr>
              <w:spacing w:after="0" w:line="240" w:lineRule="auto"/>
              <w:rPr>
                <w:sz w:val="20"/>
                <w:szCs w:val="20"/>
              </w:rPr>
            </w:pPr>
            <w:r w:rsidRPr="00EA60A4">
              <w:rPr>
                <w:sz w:val="20"/>
                <w:szCs w:val="20"/>
              </w:rPr>
              <w:t>Einhaltung eines konfigurierten Delays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0BF96A" w14:textId="77777777" w:rsidR="00EA60A4" w:rsidRPr="00EA60A4" w:rsidRDefault="00EA60A4" w:rsidP="00687C22">
            <w:pPr>
              <w:spacing w:after="0" w:line="240" w:lineRule="auto"/>
              <w:rPr>
                <w:sz w:val="20"/>
                <w:szCs w:val="20"/>
              </w:rPr>
            </w:pPr>
            <w:r w:rsidRPr="00EA60A4">
              <w:rPr>
                <w:sz w:val="20"/>
                <w:szCs w:val="20"/>
              </w:rPr>
              <w:t>Komponente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6C1C11" w14:textId="77777777" w:rsidR="00EA60A4" w:rsidRPr="00EA60A4" w:rsidRDefault="00EA60A4" w:rsidP="00687C22">
            <w:pPr>
              <w:spacing w:after="0" w:line="240" w:lineRule="auto"/>
              <w:rPr>
                <w:sz w:val="20"/>
                <w:szCs w:val="20"/>
              </w:rPr>
            </w:pPr>
            <w:r w:rsidRPr="00EA60A4">
              <w:rPr>
                <w:sz w:val="20"/>
                <w:szCs w:val="20"/>
              </w:rPr>
              <w:t>Worker pausiert nachfolgende Prozesse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7D99BB" w14:textId="77777777" w:rsidR="00EA60A4" w:rsidRPr="00EA60A4" w:rsidRDefault="00EA60A4" w:rsidP="00687C22">
            <w:pPr>
              <w:spacing w:after="0" w:line="240" w:lineRule="auto"/>
              <w:rPr>
                <w:sz w:val="20"/>
                <w:szCs w:val="20"/>
              </w:rPr>
            </w:pPr>
            <w:r w:rsidRPr="00EA60A4">
              <w:rPr>
                <w:sz w:val="20"/>
                <w:szCs w:val="20"/>
              </w:rPr>
              <w:t>Ja</w:t>
            </w:r>
          </w:p>
        </w:tc>
      </w:tr>
    </w:tbl>
    <w:p w14:paraId="0889C0D5" w14:textId="77777777" w:rsidR="00EA60A4" w:rsidRPr="00EA60A4" w:rsidRDefault="00EA60A4" w:rsidP="00EA60A4">
      <w:pPr>
        <w:rPr>
          <w:sz w:val="20"/>
          <w:szCs w:val="20"/>
        </w:rPr>
      </w:pPr>
      <w:r w:rsidRPr="00EA60A4">
        <w:rPr>
          <w:sz w:val="20"/>
          <w:szCs w:val="20"/>
        </w:rPr>
        <w:t> </w:t>
      </w:r>
    </w:p>
    <w:p w14:paraId="27B75A70" w14:textId="77777777" w:rsidR="00EA60A4" w:rsidRPr="00EA60A4" w:rsidRDefault="00EA60A4" w:rsidP="00EA60A4">
      <w:pPr>
        <w:rPr>
          <w:sz w:val="20"/>
          <w:szCs w:val="20"/>
        </w:rPr>
      </w:pPr>
      <w:r w:rsidRPr="00EA60A4">
        <w:rPr>
          <w:sz w:val="20"/>
          <w:szCs w:val="20"/>
        </w:rPr>
        <w:t xml:space="preserve">Trotz des Fehlens der technischen Abhängigkeitsprüfung konnte ein stabiles Hochfahren der konfigurierten Dienste sichergestellt werden. Dies erreichte ich mithilfe der Anforderung FA-10, also die Konfiguration </w:t>
      </w:r>
      <w:proofErr w:type="gramStart"/>
      <w:r w:rsidRPr="00EA60A4">
        <w:rPr>
          <w:sz w:val="20"/>
          <w:szCs w:val="20"/>
        </w:rPr>
        <w:t>einer spezifische Wartezeit</w:t>
      </w:r>
      <w:proofErr w:type="gramEnd"/>
      <w:r w:rsidRPr="00EA60A4">
        <w:rPr>
          <w:sz w:val="20"/>
          <w:szCs w:val="20"/>
        </w:rPr>
        <w:t xml:space="preserve"> für jeden Dienst. Indem ich die durchschnittliche Startzeit der Dienste zuzüglich eines Sicherheitspuffers hinterlegte, gelang eine fehlerfreie Abarbeitung der Sequenzen. Die erfolgreiche Einhaltung dieser Wartezeiten wurde durch den Testfall T-50 bestätigt.</w:t>
      </w:r>
    </w:p>
    <w:p w14:paraId="6F498B26" w14:textId="77777777" w:rsidR="00EA60A4" w:rsidRPr="00EA60A4" w:rsidRDefault="00EA60A4" w:rsidP="00EA60A4"/>
    <w:p w14:paraId="52114C92" w14:textId="176E0329" w:rsidR="004070ED" w:rsidRDefault="004070ED" w:rsidP="004070ED">
      <w:pPr>
        <w:pStyle w:val="berschrift3"/>
      </w:pPr>
      <w:bookmarkStart w:id="28" w:name="_Toc227748676"/>
      <w:r>
        <w:t>Unit-Test Graphische Oberfläche</w:t>
      </w:r>
      <w:bookmarkEnd w:id="28"/>
    </w:p>
    <w:p w14:paraId="483CDD66" w14:textId="77777777" w:rsidR="00207333" w:rsidRPr="00207333" w:rsidRDefault="00207333" w:rsidP="00207333">
      <w:pPr>
        <w:rPr>
          <w:sz w:val="20"/>
          <w:szCs w:val="20"/>
        </w:rPr>
      </w:pPr>
      <w:r w:rsidRPr="00207333">
        <w:rPr>
          <w:sz w:val="20"/>
          <w:szCs w:val="20"/>
        </w:rPr>
        <w:t>Nach Abschluss der Implementierung wurden alle Unit-Tests für die GUI erfolgreich absolviert. Während der Umsetzung traten jedoch technische Herausforderungen auf, die primär auf Syntaxänderungen innerhalb der verwendeten XAML-Bibliotheken zurückzuführen waren.</w:t>
      </w:r>
    </w:p>
    <w:p w14:paraId="620675B5" w14:textId="77777777" w:rsidR="00207333" w:rsidRPr="00207333" w:rsidRDefault="00207333" w:rsidP="00207333">
      <w:pPr>
        <w:rPr>
          <w:sz w:val="20"/>
          <w:szCs w:val="20"/>
        </w:rPr>
      </w:pPr>
      <w:r w:rsidRPr="00207333">
        <w:rPr>
          <w:sz w:val="20"/>
          <w:szCs w:val="20"/>
        </w:rPr>
        <w:t>In der Darstellung der Oberfläche kann man entnehmen das der Objekt Editor ermöglicht neue Objekte hinzuzufügen. In der Definition dieses Editors, müssen dafür die Typen definiert werden, welche hier hinzugefügt werden können. In der Dokumentation einer veralteten Version wurde dafür eine Array Syntax beschrieben, welche fehlschlug.</w:t>
      </w:r>
    </w:p>
    <w:p w14:paraId="2CDE90EC" w14:textId="77777777" w:rsidR="00207333" w:rsidRPr="00207333" w:rsidRDefault="00207333" w:rsidP="00207333">
      <w:pPr>
        <w:rPr>
          <w:sz w:val="20"/>
          <w:szCs w:val="20"/>
        </w:rPr>
      </w:pPr>
      <w:r w:rsidRPr="00207333">
        <w:rPr>
          <w:sz w:val="20"/>
          <w:szCs w:val="20"/>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89"/>
        <w:gridCol w:w="479"/>
        <w:gridCol w:w="1435"/>
        <w:gridCol w:w="2263"/>
        <w:gridCol w:w="1369"/>
        <w:gridCol w:w="653"/>
        <w:gridCol w:w="1762"/>
      </w:tblGrid>
      <w:tr w:rsidR="00207333" w:rsidRPr="00207333" w14:paraId="08C7E0C2"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6A8459" w14:textId="77777777" w:rsidR="00207333" w:rsidRPr="00207333" w:rsidRDefault="00207333" w:rsidP="00687C22">
            <w:pPr>
              <w:spacing w:after="0" w:line="240" w:lineRule="auto"/>
              <w:rPr>
                <w:sz w:val="20"/>
                <w:szCs w:val="20"/>
              </w:rPr>
            </w:pPr>
            <w:r w:rsidRPr="00207333">
              <w:rPr>
                <w:b/>
                <w:bCs/>
                <w:sz w:val="20"/>
                <w:szCs w:val="20"/>
              </w:rPr>
              <w:lastRenderedPageBreak/>
              <w:t>Datum</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6449A3" w14:textId="77777777" w:rsidR="00207333" w:rsidRPr="00207333" w:rsidRDefault="00207333" w:rsidP="00687C22">
            <w:pPr>
              <w:spacing w:after="0" w:line="240" w:lineRule="auto"/>
              <w:rPr>
                <w:sz w:val="20"/>
                <w:szCs w:val="20"/>
              </w:rPr>
            </w:pPr>
            <w:r w:rsidRPr="00207333">
              <w:rPr>
                <w:b/>
                <w:bCs/>
                <w:sz w:val="20"/>
                <w:szCs w:val="20"/>
              </w:rPr>
              <w:t>Typ</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69BD12" w14:textId="77777777" w:rsidR="00207333" w:rsidRPr="00207333" w:rsidRDefault="00207333" w:rsidP="00687C22">
            <w:pPr>
              <w:spacing w:after="0" w:line="240" w:lineRule="auto"/>
              <w:rPr>
                <w:sz w:val="20"/>
                <w:szCs w:val="20"/>
              </w:rPr>
            </w:pPr>
            <w:r w:rsidRPr="00207333">
              <w:rPr>
                <w:b/>
                <w:bCs/>
                <w:sz w:val="20"/>
                <w:szCs w:val="20"/>
              </w:rPr>
              <w:t>Testobjekt / Klasse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87209F" w14:textId="77777777" w:rsidR="00207333" w:rsidRPr="00207333" w:rsidRDefault="00207333" w:rsidP="00687C22">
            <w:pPr>
              <w:spacing w:after="0" w:line="240" w:lineRule="auto"/>
              <w:rPr>
                <w:sz w:val="20"/>
                <w:szCs w:val="20"/>
              </w:rPr>
            </w:pPr>
            <w:r w:rsidRPr="00207333">
              <w:rPr>
                <w:b/>
                <w:bCs/>
                <w:sz w:val="20"/>
                <w:szCs w:val="20"/>
              </w:rPr>
              <w:t>Test-Statement (Zweck)</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FB5FBB" w14:textId="77777777" w:rsidR="00207333" w:rsidRPr="00207333" w:rsidRDefault="00207333" w:rsidP="00687C22">
            <w:pPr>
              <w:spacing w:after="0" w:line="240" w:lineRule="auto"/>
              <w:rPr>
                <w:sz w:val="20"/>
                <w:szCs w:val="20"/>
              </w:rPr>
            </w:pPr>
            <w:r w:rsidRPr="00207333">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947F51" w14:textId="77777777" w:rsidR="00207333" w:rsidRPr="00207333" w:rsidRDefault="00207333" w:rsidP="00687C22">
            <w:pPr>
              <w:spacing w:after="0" w:line="240" w:lineRule="auto"/>
              <w:rPr>
                <w:sz w:val="20"/>
                <w:szCs w:val="20"/>
              </w:rPr>
            </w:pPr>
            <w:r w:rsidRPr="00207333">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E54654" w14:textId="77777777" w:rsidR="00207333" w:rsidRPr="00207333" w:rsidRDefault="00207333" w:rsidP="00687C22">
            <w:pPr>
              <w:spacing w:after="0" w:line="240" w:lineRule="auto"/>
              <w:rPr>
                <w:sz w:val="20"/>
                <w:szCs w:val="20"/>
              </w:rPr>
            </w:pPr>
            <w:r w:rsidRPr="00207333">
              <w:rPr>
                <w:b/>
                <w:bCs/>
                <w:sz w:val="20"/>
                <w:szCs w:val="20"/>
              </w:rPr>
              <w:t>Ursache bei Fehler / Anmerkung</w:t>
            </w:r>
          </w:p>
        </w:tc>
      </w:tr>
      <w:tr w:rsidR="00207333" w:rsidRPr="00207333" w14:paraId="3E061FD5"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061697" w14:textId="77777777" w:rsidR="00207333" w:rsidRPr="00207333" w:rsidRDefault="00207333" w:rsidP="00687C22">
            <w:pPr>
              <w:spacing w:after="0" w:line="240" w:lineRule="auto"/>
              <w:rPr>
                <w:sz w:val="20"/>
                <w:szCs w:val="20"/>
              </w:rPr>
            </w:pPr>
            <w:r w:rsidRPr="00207333">
              <w:rPr>
                <w:sz w:val="20"/>
                <w:szCs w:val="20"/>
              </w:rPr>
              <w:t>26.03.2026</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9D8DD3" w14:textId="77777777" w:rsidR="00207333" w:rsidRPr="00207333" w:rsidRDefault="00207333" w:rsidP="00687C22">
            <w:pPr>
              <w:spacing w:after="0" w:line="240" w:lineRule="auto"/>
              <w:rPr>
                <w:sz w:val="20"/>
                <w:szCs w:val="20"/>
              </w:rPr>
            </w:pPr>
            <w:r w:rsidRPr="00207333">
              <w:rPr>
                <w:sz w:val="20"/>
                <w:szCs w:val="20"/>
              </w:rPr>
              <w:t>Unit</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A56B1F2" w14:textId="77777777" w:rsidR="00207333" w:rsidRPr="00207333" w:rsidRDefault="00207333" w:rsidP="00687C22">
            <w:pPr>
              <w:spacing w:after="0" w:line="240" w:lineRule="auto"/>
              <w:rPr>
                <w:sz w:val="20"/>
                <w:szCs w:val="20"/>
              </w:rPr>
            </w:pPr>
            <w:r w:rsidRPr="00207333">
              <w:rPr>
                <w:sz w:val="20"/>
                <w:szCs w:val="20"/>
              </w:rPr>
              <w:t>FileEditor.xaml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F53FAC" w14:textId="77777777" w:rsidR="00207333" w:rsidRPr="00207333" w:rsidRDefault="00207333" w:rsidP="00687C22">
            <w:pPr>
              <w:spacing w:after="0" w:line="240" w:lineRule="auto"/>
              <w:rPr>
                <w:sz w:val="20"/>
                <w:szCs w:val="20"/>
              </w:rPr>
            </w:pPr>
            <w:r w:rsidRPr="00207333">
              <w:rPr>
                <w:sz w:val="20"/>
                <w:szCs w:val="20"/>
              </w:rPr>
              <w:t>Definition der verfügbaren Typen für das CollectionControlvia Array.</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986A25" w14:textId="77777777" w:rsidR="00207333" w:rsidRPr="00207333" w:rsidRDefault="00207333" w:rsidP="00687C22">
            <w:pPr>
              <w:spacing w:after="0" w:line="240" w:lineRule="auto"/>
              <w:rPr>
                <w:sz w:val="20"/>
                <w:szCs w:val="20"/>
              </w:rPr>
            </w:pPr>
            <w:r w:rsidRPr="00207333">
              <w:rPr>
                <w:sz w:val="20"/>
                <w:szCs w:val="20"/>
              </w:rPr>
              <w:t>Dropdown im Editor bietet alle DTO-Typen an.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2D0447" w14:textId="77777777" w:rsidR="00207333" w:rsidRPr="00207333" w:rsidRDefault="00207333" w:rsidP="00687C22">
            <w:pPr>
              <w:spacing w:after="0" w:line="240" w:lineRule="auto"/>
              <w:rPr>
                <w:sz w:val="20"/>
                <w:szCs w:val="20"/>
              </w:rPr>
            </w:pPr>
            <w:r w:rsidRPr="00207333">
              <w:rPr>
                <w:b/>
                <w:bCs/>
                <w:sz w:val="20"/>
                <w:szCs w:val="20"/>
              </w:rPr>
              <w:t>Nein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09F4ED" w14:textId="77777777" w:rsidR="00207333" w:rsidRPr="00207333" w:rsidRDefault="00207333" w:rsidP="00687C22">
            <w:pPr>
              <w:spacing w:after="0" w:line="240" w:lineRule="auto"/>
              <w:rPr>
                <w:sz w:val="20"/>
                <w:szCs w:val="20"/>
              </w:rPr>
            </w:pPr>
            <w:proofErr w:type="gramStart"/>
            <w:r w:rsidRPr="00207333">
              <w:rPr>
                <w:b/>
                <w:bCs/>
                <w:sz w:val="20"/>
                <w:szCs w:val="20"/>
              </w:rPr>
              <w:t>Fehler:Array</w:t>
            </w:r>
            <w:proofErr w:type="gramEnd"/>
            <w:r w:rsidRPr="00207333">
              <w:rPr>
                <w:b/>
                <w:bCs/>
                <w:sz w:val="20"/>
                <w:szCs w:val="20"/>
              </w:rPr>
              <w:t xml:space="preserve">-Syntax im XAML wurde </w:t>
            </w:r>
            <w:proofErr w:type="gramStart"/>
            <w:r w:rsidRPr="00207333">
              <w:rPr>
                <w:b/>
                <w:bCs/>
                <w:sz w:val="20"/>
                <w:szCs w:val="20"/>
              </w:rPr>
              <w:t>vom Control</w:t>
            </w:r>
            <w:proofErr w:type="gramEnd"/>
            <w:r w:rsidRPr="00207333">
              <w:rPr>
                <w:b/>
                <w:bCs/>
                <w:sz w:val="20"/>
                <w:szCs w:val="20"/>
              </w:rPr>
              <w:t xml:space="preserve"> nicht korrekt geparst.</w:t>
            </w:r>
          </w:p>
        </w:tc>
      </w:tr>
    </w:tbl>
    <w:p w14:paraId="0C001243" w14:textId="77777777" w:rsidR="00207333" w:rsidRPr="00207333" w:rsidRDefault="00207333" w:rsidP="00207333">
      <w:pPr>
        <w:rPr>
          <w:sz w:val="20"/>
          <w:szCs w:val="20"/>
        </w:rPr>
      </w:pPr>
      <w:r w:rsidRPr="00207333">
        <w:rPr>
          <w:sz w:val="20"/>
          <w:szCs w:val="20"/>
        </w:rPr>
        <w:t> </w:t>
      </w:r>
    </w:p>
    <w:p w14:paraId="79C94CAF" w14:textId="77777777" w:rsidR="00207333" w:rsidRPr="00207333" w:rsidRDefault="00207333" w:rsidP="00207333">
      <w:pPr>
        <w:rPr>
          <w:sz w:val="20"/>
          <w:szCs w:val="20"/>
        </w:rPr>
      </w:pPr>
      <w:r w:rsidRPr="00207333">
        <w:rPr>
          <w:sz w:val="20"/>
          <w:szCs w:val="20"/>
        </w:rPr>
        <w:t xml:space="preserve">Ich löste dieses Problem schließlich durch die Implementierung einer eigenen </w:t>
      </w:r>
      <w:proofErr w:type="gramStart"/>
      <w:r w:rsidRPr="00207333">
        <w:rPr>
          <w:sz w:val="20"/>
          <w:szCs w:val="20"/>
        </w:rPr>
        <w:t>Hilfs-Klasse</w:t>
      </w:r>
      <w:proofErr w:type="gramEnd"/>
      <w:r w:rsidRPr="00207333">
        <w:rPr>
          <w:sz w:val="20"/>
          <w:szCs w:val="20"/>
        </w:rPr>
        <w:t xml:space="preserve"> welche die Typen definiert. Somit stellte ich sicher, dass der Editor neue Instanzen korrekt erzeugen und verwalten kann.</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90"/>
        <w:gridCol w:w="479"/>
        <w:gridCol w:w="1456"/>
        <w:gridCol w:w="1872"/>
        <w:gridCol w:w="1660"/>
        <w:gridCol w:w="653"/>
        <w:gridCol w:w="1840"/>
      </w:tblGrid>
      <w:tr w:rsidR="00207333" w:rsidRPr="00207333" w14:paraId="4B8D5FE1"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8FC631" w14:textId="77777777" w:rsidR="00207333" w:rsidRPr="00207333" w:rsidRDefault="00207333" w:rsidP="00687C22">
            <w:pPr>
              <w:spacing w:after="0" w:line="240" w:lineRule="auto"/>
              <w:rPr>
                <w:sz w:val="20"/>
                <w:szCs w:val="20"/>
              </w:rPr>
            </w:pPr>
            <w:r w:rsidRPr="00207333">
              <w:rPr>
                <w:b/>
                <w:bCs/>
                <w:sz w:val="20"/>
                <w:szCs w:val="20"/>
              </w:rPr>
              <w:t>Datum</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B31FF1" w14:textId="77777777" w:rsidR="00207333" w:rsidRPr="00207333" w:rsidRDefault="00207333" w:rsidP="00687C22">
            <w:pPr>
              <w:spacing w:after="0" w:line="240" w:lineRule="auto"/>
              <w:rPr>
                <w:sz w:val="20"/>
                <w:szCs w:val="20"/>
              </w:rPr>
            </w:pPr>
            <w:r w:rsidRPr="00207333">
              <w:rPr>
                <w:b/>
                <w:bCs/>
                <w:sz w:val="20"/>
                <w:szCs w:val="20"/>
              </w:rPr>
              <w:t>Typ</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DD27BB" w14:textId="77777777" w:rsidR="00207333" w:rsidRPr="00207333" w:rsidRDefault="00207333" w:rsidP="00687C22">
            <w:pPr>
              <w:spacing w:after="0" w:line="240" w:lineRule="auto"/>
              <w:rPr>
                <w:sz w:val="20"/>
                <w:szCs w:val="20"/>
              </w:rPr>
            </w:pPr>
            <w:r w:rsidRPr="00207333">
              <w:rPr>
                <w:b/>
                <w:bCs/>
                <w:sz w:val="20"/>
                <w:szCs w:val="20"/>
              </w:rPr>
              <w:t>Testobjekt / Klasse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4A2034" w14:textId="77777777" w:rsidR="00207333" w:rsidRPr="00207333" w:rsidRDefault="00207333" w:rsidP="00687C22">
            <w:pPr>
              <w:spacing w:after="0" w:line="240" w:lineRule="auto"/>
              <w:rPr>
                <w:sz w:val="20"/>
                <w:szCs w:val="20"/>
              </w:rPr>
            </w:pPr>
            <w:r w:rsidRPr="00207333">
              <w:rPr>
                <w:b/>
                <w:bCs/>
                <w:sz w:val="20"/>
                <w:szCs w:val="20"/>
              </w:rPr>
              <w:t>Test-Statement (Zweck)</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C23A9E" w14:textId="77777777" w:rsidR="00207333" w:rsidRPr="00207333" w:rsidRDefault="00207333" w:rsidP="00687C22">
            <w:pPr>
              <w:spacing w:after="0" w:line="240" w:lineRule="auto"/>
              <w:rPr>
                <w:sz w:val="20"/>
                <w:szCs w:val="20"/>
              </w:rPr>
            </w:pPr>
            <w:r w:rsidRPr="00207333">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4F7D11" w14:textId="77777777" w:rsidR="00207333" w:rsidRPr="00207333" w:rsidRDefault="00207333" w:rsidP="00687C22">
            <w:pPr>
              <w:spacing w:after="0" w:line="240" w:lineRule="auto"/>
              <w:rPr>
                <w:sz w:val="20"/>
                <w:szCs w:val="20"/>
              </w:rPr>
            </w:pPr>
            <w:r w:rsidRPr="00207333">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7DBB76" w14:textId="77777777" w:rsidR="00207333" w:rsidRPr="00207333" w:rsidRDefault="00207333" w:rsidP="00687C22">
            <w:pPr>
              <w:spacing w:after="0" w:line="240" w:lineRule="auto"/>
              <w:rPr>
                <w:sz w:val="20"/>
                <w:szCs w:val="20"/>
              </w:rPr>
            </w:pPr>
            <w:r w:rsidRPr="00207333">
              <w:rPr>
                <w:b/>
                <w:bCs/>
                <w:sz w:val="20"/>
                <w:szCs w:val="20"/>
              </w:rPr>
              <w:t>Ursache bei Fehler / Anmerkung</w:t>
            </w:r>
          </w:p>
        </w:tc>
      </w:tr>
      <w:tr w:rsidR="00207333" w:rsidRPr="00207333" w14:paraId="21CD0049"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9A4158E" w14:textId="77777777" w:rsidR="00207333" w:rsidRPr="00207333" w:rsidRDefault="00207333" w:rsidP="00687C22">
            <w:pPr>
              <w:spacing w:after="0" w:line="240" w:lineRule="auto"/>
              <w:rPr>
                <w:sz w:val="20"/>
                <w:szCs w:val="20"/>
              </w:rPr>
            </w:pPr>
            <w:r w:rsidRPr="00207333">
              <w:rPr>
                <w:sz w:val="20"/>
                <w:szCs w:val="20"/>
              </w:rPr>
              <w:t>26.03.2026</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6DBA1C1" w14:textId="77777777" w:rsidR="00207333" w:rsidRPr="00207333" w:rsidRDefault="00207333" w:rsidP="00687C22">
            <w:pPr>
              <w:spacing w:after="0" w:line="240" w:lineRule="auto"/>
              <w:rPr>
                <w:sz w:val="20"/>
                <w:szCs w:val="20"/>
              </w:rPr>
            </w:pPr>
            <w:r w:rsidRPr="00207333">
              <w:rPr>
                <w:sz w:val="20"/>
                <w:szCs w:val="20"/>
              </w:rPr>
              <w:t>Unit</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D959A7" w14:textId="77777777" w:rsidR="00207333" w:rsidRPr="00207333" w:rsidRDefault="00207333" w:rsidP="00687C22">
            <w:pPr>
              <w:spacing w:after="0" w:line="240" w:lineRule="auto"/>
              <w:rPr>
                <w:sz w:val="20"/>
                <w:szCs w:val="20"/>
              </w:rPr>
            </w:pPr>
            <w:r w:rsidRPr="00207333">
              <w:rPr>
                <w:sz w:val="20"/>
                <w:szCs w:val="20"/>
              </w:rPr>
              <w:t>FileEditor.xaml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515547" w14:textId="77777777" w:rsidR="00207333" w:rsidRPr="00207333" w:rsidRDefault="00207333" w:rsidP="00687C22">
            <w:pPr>
              <w:spacing w:after="0" w:line="240" w:lineRule="auto"/>
              <w:rPr>
                <w:sz w:val="20"/>
                <w:szCs w:val="20"/>
              </w:rPr>
            </w:pPr>
            <w:r w:rsidRPr="00207333">
              <w:rPr>
                <w:sz w:val="20"/>
                <w:szCs w:val="20"/>
              </w:rPr>
              <w:t>Zuweisung einer statischen Liste für NewItemTypes.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415711" w14:textId="77777777" w:rsidR="00207333" w:rsidRPr="00207333" w:rsidRDefault="00207333" w:rsidP="00687C22">
            <w:pPr>
              <w:spacing w:after="0" w:line="240" w:lineRule="auto"/>
              <w:rPr>
                <w:sz w:val="20"/>
                <w:szCs w:val="20"/>
              </w:rPr>
            </w:pPr>
            <w:r w:rsidRPr="00207333">
              <w:rPr>
                <w:sz w:val="20"/>
                <w:szCs w:val="20"/>
              </w:rPr>
              <w:t>Alle Sub-Typen (WinService, PortTest etc.) wählbar.</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B5EB95" w14:textId="77777777" w:rsidR="00207333" w:rsidRPr="00207333" w:rsidRDefault="00207333" w:rsidP="00687C22">
            <w:pPr>
              <w:spacing w:after="0" w:line="240" w:lineRule="auto"/>
              <w:rPr>
                <w:sz w:val="20"/>
                <w:szCs w:val="20"/>
              </w:rPr>
            </w:pPr>
            <w:r w:rsidRPr="00207333">
              <w:rPr>
                <w:sz w:val="20"/>
                <w:szCs w:val="20"/>
              </w:rPr>
              <w:t>Ja</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1BAD1C" w14:textId="77777777" w:rsidR="00207333" w:rsidRPr="00207333" w:rsidRDefault="00207333" w:rsidP="00687C22">
            <w:pPr>
              <w:spacing w:after="0" w:line="240" w:lineRule="auto"/>
              <w:rPr>
                <w:sz w:val="20"/>
                <w:szCs w:val="20"/>
              </w:rPr>
            </w:pPr>
            <w:r w:rsidRPr="00207333">
              <w:rPr>
                <w:sz w:val="20"/>
                <w:szCs w:val="20"/>
              </w:rPr>
              <w:t>Definition der Typen in einer statischen Klasse ermöglicht Erkennung.</w:t>
            </w:r>
          </w:p>
        </w:tc>
      </w:tr>
    </w:tbl>
    <w:p w14:paraId="5090C6B0" w14:textId="77777777" w:rsidR="00207333" w:rsidRPr="00207333" w:rsidRDefault="00207333" w:rsidP="00207333">
      <w:pPr>
        <w:rPr>
          <w:sz w:val="20"/>
          <w:szCs w:val="20"/>
        </w:rPr>
      </w:pPr>
      <w:r w:rsidRPr="00207333">
        <w:rPr>
          <w:sz w:val="20"/>
          <w:szCs w:val="20"/>
        </w:rPr>
        <w:t> </w:t>
      </w:r>
    </w:p>
    <w:p w14:paraId="2862E72A" w14:textId="77777777" w:rsidR="00207333" w:rsidRPr="00207333" w:rsidRDefault="00207333" w:rsidP="00207333"/>
    <w:p w14:paraId="19FF25A4" w14:textId="0B07C45A" w:rsidR="004070ED" w:rsidRDefault="004070ED" w:rsidP="004070ED">
      <w:pPr>
        <w:pStyle w:val="berschrift3"/>
      </w:pPr>
      <w:bookmarkStart w:id="29" w:name="_Toc227748677"/>
      <w:r>
        <w:t>Komponenten-Test Graphische Oberfläche</w:t>
      </w:r>
      <w:bookmarkEnd w:id="29"/>
    </w:p>
    <w:p w14:paraId="560B1582" w14:textId="77777777" w:rsidR="00076DC5" w:rsidRPr="00076DC5" w:rsidRDefault="00076DC5" w:rsidP="00076DC5">
      <w:pPr>
        <w:rPr>
          <w:sz w:val="20"/>
          <w:szCs w:val="20"/>
        </w:rPr>
      </w:pPr>
      <w:r w:rsidRPr="00076DC5">
        <w:rPr>
          <w:sz w:val="20"/>
          <w:szCs w:val="20"/>
        </w:rPr>
        <w:t>Die Komponententests bestätigen, dass die GUI die wesentlichen funktionalen Anforderungen erfüllt. Die Oberfläche spiegelt das Schema des Workers wider und implementiert eine Echtzeit-Validierung der Benutzereingaben. Somit ist ein zentraler Aspekt der Qualität der graphischen Oberfläche, die Anforderung „QZ-03 Usability“, speziell der Unterpunkt „User Error Protection</w:t>
      </w:r>
      <w:proofErr w:type="gramStart"/>
      <w:r w:rsidRPr="00076DC5">
        <w:rPr>
          <w:sz w:val="20"/>
          <w:szCs w:val="20"/>
        </w:rPr>
        <w:t>“,  größtenteils</w:t>
      </w:r>
      <w:proofErr w:type="gramEnd"/>
      <w:r w:rsidRPr="00076DC5">
        <w:rPr>
          <w:sz w:val="20"/>
          <w:szCs w:val="20"/>
        </w:rPr>
        <w:t xml:space="preserve"> erfüllt.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62"/>
        <w:gridCol w:w="927"/>
        <w:gridCol w:w="3033"/>
        <w:gridCol w:w="3277"/>
        <w:gridCol w:w="653"/>
        <w:gridCol w:w="698"/>
      </w:tblGrid>
      <w:tr w:rsidR="00076DC5" w:rsidRPr="00076DC5" w14:paraId="2BE5C6E5"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450222" w14:textId="77777777" w:rsidR="00076DC5" w:rsidRPr="00076DC5" w:rsidRDefault="00076DC5" w:rsidP="00687C22">
            <w:pPr>
              <w:spacing w:after="0" w:line="240" w:lineRule="auto"/>
              <w:rPr>
                <w:sz w:val="20"/>
                <w:szCs w:val="20"/>
              </w:rPr>
            </w:pPr>
            <w:r w:rsidRPr="00076DC5">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6F8707" w14:textId="77777777" w:rsidR="00076DC5" w:rsidRPr="00076DC5" w:rsidRDefault="00076DC5" w:rsidP="00687C22">
            <w:pPr>
              <w:spacing w:after="0" w:line="240" w:lineRule="auto"/>
              <w:rPr>
                <w:sz w:val="20"/>
                <w:szCs w:val="20"/>
              </w:rPr>
            </w:pPr>
            <w:r w:rsidRPr="00076DC5">
              <w:rPr>
                <w:b/>
                <w:bCs/>
                <w:sz w:val="20"/>
                <w:szCs w:val="20"/>
              </w:rPr>
              <w:t>Referenz</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9BE59F" w14:textId="77777777" w:rsidR="00076DC5" w:rsidRPr="00076DC5" w:rsidRDefault="00076DC5" w:rsidP="00687C22">
            <w:pPr>
              <w:spacing w:after="0" w:line="240" w:lineRule="auto"/>
              <w:rPr>
                <w:sz w:val="20"/>
                <w:szCs w:val="20"/>
              </w:rPr>
            </w:pPr>
            <w:r w:rsidRPr="00076DC5">
              <w:rPr>
                <w:b/>
                <w:bCs/>
                <w:sz w:val="20"/>
                <w:szCs w:val="20"/>
              </w:rPr>
              <w:t>Testfall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C4D994" w14:textId="77777777" w:rsidR="00076DC5" w:rsidRPr="00076DC5" w:rsidRDefault="00076DC5" w:rsidP="00687C22">
            <w:pPr>
              <w:spacing w:after="0" w:line="240" w:lineRule="auto"/>
              <w:rPr>
                <w:sz w:val="20"/>
                <w:szCs w:val="20"/>
              </w:rPr>
            </w:pPr>
            <w:r w:rsidRPr="00076DC5">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DBF448" w14:textId="77777777" w:rsidR="00076DC5" w:rsidRPr="00076DC5" w:rsidRDefault="00076DC5" w:rsidP="00687C22">
            <w:pPr>
              <w:spacing w:after="0" w:line="240" w:lineRule="auto"/>
              <w:rPr>
                <w:sz w:val="20"/>
                <w:szCs w:val="20"/>
              </w:rPr>
            </w:pPr>
            <w:r w:rsidRPr="00076DC5">
              <w:rPr>
                <w:b/>
                <w:bCs/>
                <w:sz w:val="20"/>
                <w:szCs w:val="20"/>
              </w:rPr>
              <w:t>Erfolg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374F30" w14:textId="77777777" w:rsidR="00076DC5" w:rsidRPr="00076DC5" w:rsidRDefault="00076DC5" w:rsidP="00687C22">
            <w:pPr>
              <w:spacing w:after="0" w:line="240" w:lineRule="auto"/>
              <w:rPr>
                <w:sz w:val="20"/>
                <w:szCs w:val="20"/>
              </w:rPr>
            </w:pPr>
            <w:r w:rsidRPr="00076DC5">
              <w:rPr>
                <w:b/>
                <w:bCs/>
                <w:sz w:val="20"/>
                <w:szCs w:val="20"/>
              </w:rPr>
              <w:t>Fehler</w:t>
            </w:r>
          </w:p>
        </w:tc>
      </w:tr>
      <w:tr w:rsidR="00076DC5" w:rsidRPr="00076DC5" w14:paraId="0A37C092"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0C0CBE" w14:textId="77777777" w:rsidR="00076DC5" w:rsidRPr="00076DC5" w:rsidRDefault="00076DC5" w:rsidP="00687C22">
            <w:pPr>
              <w:spacing w:after="0" w:line="240" w:lineRule="auto"/>
              <w:rPr>
                <w:sz w:val="20"/>
                <w:szCs w:val="20"/>
              </w:rPr>
            </w:pPr>
            <w:r w:rsidRPr="00076DC5">
              <w:rPr>
                <w:sz w:val="20"/>
                <w:szCs w:val="20"/>
              </w:rPr>
              <w:t>T-29</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51AEC9" w14:textId="77777777" w:rsidR="00076DC5" w:rsidRPr="00076DC5" w:rsidRDefault="00076DC5" w:rsidP="00687C22">
            <w:pPr>
              <w:spacing w:after="0" w:line="240" w:lineRule="auto"/>
              <w:rPr>
                <w:sz w:val="20"/>
                <w:szCs w:val="20"/>
              </w:rPr>
            </w:pPr>
            <w:r w:rsidRPr="00076DC5">
              <w:rPr>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AB4616" w14:textId="77777777" w:rsidR="00076DC5" w:rsidRPr="00076DC5" w:rsidRDefault="00076DC5" w:rsidP="00687C22">
            <w:pPr>
              <w:spacing w:after="0" w:line="240" w:lineRule="auto"/>
              <w:rPr>
                <w:sz w:val="20"/>
                <w:szCs w:val="20"/>
              </w:rPr>
            </w:pPr>
            <w:r w:rsidRPr="00076DC5">
              <w:rPr>
                <w:sz w:val="20"/>
                <w:szCs w:val="20"/>
              </w:rPr>
              <w:t>Eingabe ungültiger Port-Bereiche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AC9780" w14:textId="77777777" w:rsidR="00076DC5" w:rsidRPr="00076DC5" w:rsidRDefault="00076DC5" w:rsidP="00687C22">
            <w:pPr>
              <w:spacing w:after="0" w:line="240" w:lineRule="auto"/>
              <w:rPr>
                <w:sz w:val="20"/>
                <w:szCs w:val="20"/>
              </w:rPr>
            </w:pPr>
            <w:r w:rsidRPr="00076DC5">
              <w:rPr>
                <w:sz w:val="20"/>
                <w:szCs w:val="20"/>
              </w:rPr>
              <w:t>Speichern deaktiviert; Visuelles Feedback</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3CFDB7" w14:textId="77777777" w:rsidR="00076DC5" w:rsidRPr="00076DC5" w:rsidRDefault="00076DC5" w:rsidP="00687C22">
            <w:pPr>
              <w:spacing w:after="0" w:line="240" w:lineRule="auto"/>
              <w:rPr>
                <w:sz w:val="20"/>
                <w:szCs w:val="20"/>
              </w:rPr>
            </w:pPr>
            <w:r w:rsidRPr="00076DC5">
              <w:rPr>
                <w:sz w:val="20"/>
                <w:szCs w:val="20"/>
              </w:rPr>
              <w:t>Ja</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DE24D4" w14:textId="77777777" w:rsidR="00076DC5" w:rsidRPr="00076DC5" w:rsidRDefault="00076DC5" w:rsidP="00687C22">
            <w:pPr>
              <w:spacing w:after="0" w:line="240" w:lineRule="auto"/>
              <w:rPr>
                <w:sz w:val="20"/>
                <w:szCs w:val="20"/>
              </w:rPr>
            </w:pPr>
            <w:r w:rsidRPr="00076DC5">
              <w:rPr>
                <w:sz w:val="20"/>
                <w:szCs w:val="20"/>
              </w:rPr>
              <w:t>-</w:t>
            </w:r>
          </w:p>
        </w:tc>
      </w:tr>
      <w:tr w:rsidR="00076DC5" w:rsidRPr="00076DC5" w14:paraId="096AEB2C"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E35591" w14:textId="77777777" w:rsidR="00076DC5" w:rsidRPr="00076DC5" w:rsidRDefault="00076DC5" w:rsidP="00687C22">
            <w:pPr>
              <w:spacing w:after="0" w:line="240" w:lineRule="auto"/>
              <w:rPr>
                <w:sz w:val="20"/>
                <w:szCs w:val="20"/>
              </w:rPr>
            </w:pPr>
            <w:r w:rsidRPr="00076DC5">
              <w:rPr>
                <w:sz w:val="20"/>
                <w:szCs w:val="20"/>
              </w:rPr>
              <w:t>T-30</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565BD1" w14:textId="77777777" w:rsidR="00076DC5" w:rsidRPr="00076DC5" w:rsidRDefault="00076DC5" w:rsidP="00687C22">
            <w:pPr>
              <w:spacing w:after="0" w:line="240" w:lineRule="auto"/>
              <w:rPr>
                <w:sz w:val="20"/>
                <w:szCs w:val="20"/>
              </w:rPr>
            </w:pPr>
            <w:r w:rsidRPr="00076DC5">
              <w:rPr>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0D26FD" w14:textId="77777777" w:rsidR="00076DC5" w:rsidRPr="00076DC5" w:rsidRDefault="00076DC5" w:rsidP="00687C22">
            <w:pPr>
              <w:spacing w:after="0" w:line="240" w:lineRule="auto"/>
              <w:rPr>
                <w:sz w:val="20"/>
                <w:szCs w:val="20"/>
              </w:rPr>
            </w:pPr>
            <w:r w:rsidRPr="00076DC5">
              <w:rPr>
                <w:sz w:val="20"/>
                <w:szCs w:val="20"/>
              </w:rPr>
              <w:t>Eingabe nicht existenter Dienstnamen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9D6504" w14:textId="77777777" w:rsidR="00076DC5" w:rsidRPr="00076DC5" w:rsidRDefault="00076DC5" w:rsidP="00687C22">
            <w:pPr>
              <w:spacing w:after="0" w:line="240" w:lineRule="auto"/>
              <w:rPr>
                <w:sz w:val="20"/>
                <w:szCs w:val="20"/>
              </w:rPr>
            </w:pPr>
            <w:r w:rsidRPr="00076DC5">
              <w:rPr>
                <w:sz w:val="20"/>
                <w:szCs w:val="20"/>
              </w:rPr>
              <w:t>Feld-Markierung nach System-Abgleich</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3931A2" w14:textId="77777777" w:rsidR="00076DC5" w:rsidRPr="00076DC5" w:rsidRDefault="00076DC5" w:rsidP="00687C22">
            <w:pPr>
              <w:spacing w:after="0" w:line="240" w:lineRule="auto"/>
              <w:rPr>
                <w:sz w:val="20"/>
                <w:szCs w:val="20"/>
              </w:rPr>
            </w:pPr>
            <w:r w:rsidRPr="00076DC5">
              <w:rPr>
                <w:sz w:val="20"/>
                <w:szCs w:val="20"/>
              </w:rPr>
              <w:t>Nein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31CBF9" w14:textId="77777777" w:rsidR="00076DC5" w:rsidRPr="00076DC5" w:rsidRDefault="00076DC5" w:rsidP="00687C22">
            <w:pPr>
              <w:spacing w:after="0" w:line="240" w:lineRule="auto"/>
              <w:rPr>
                <w:sz w:val="20"/>
                <w:szCs w:val="20"/>
              </w:rPr>
            </w:pPr>
            <w:r w:rsidRPr="00076DC5">
              <w:rPr>
                <w:sz w:val="20"/>
                <w:szCs w:val="20"/>
              </w:rPr>
              <w:t>Offen</w:t>
            </w:r>
          </w:p>
        </w:tc>
      </w:tr>
    </w:tbl>
    <w:p w14:paraId="65CCB70C" w14:textId="77777777" w:rsidR="00076DC5" w:rsidRPr="00076DC5" w:rsidRDefault="00076DC5" w:rsidP="00076DC5">
      <w:pPr>
        <w:rPr>
          <w:sz w:val="20"/>
          <w:szCs w:val="20"/>
        </w:rPr>
      </w:pPr>
      <w:r w:rsidRPr="00076DC5">
        <w:rPr>
          <w:sz w:val="20"/>
          <w:szCs w:val="20"/>
        </w:rPr>
        <w:t>Das System erkennt fehlerhafte Eingaben (z. B. ungültige Port-Bereiche), visualisiert den Pfad zum Fehler und deaktiviert die Speicherfunktion, bis die Konsistenz der Daten wiederhergestellt ist. Dennoch sind zum aktuellen Zeitpunkt noch nicht alle Validierungsszenarien vollständig abgedeckt. So ist beispielsweise die Eingabe nicht existenter Dienstnamen (T-30) derzeit noch möglich, da der Live-Abgleich mit dem Windows Service Controller noch nicht final integriert wurde.</w:t>
      </w:r>
    </w:p>
    <w:p w14:paraId="79972CCF" w14:textId="77777777" w:rsidR="00076DC5" w:rsidRPr="00076DC5" w:rsidRDefault="00076DC5" w:rsidP="00076DC5">
      <w:pPr>
        <w:rPr>
          <w:sz w:val="20"/>
          <w:szCs w:val="20"/>
        </w:rPr>
      </w:pPr>
      <w:r w:rsidRPr="00076DC5">
        <w:rPr>
          <w:sz w:val="20"/>
          <w:szCs w:val="20"/>
        </w:rPr>
        <w:t>Da die vollständige Konfigurierbarkeit über die GUI der funktionalen Anforderung FA-04 zugeordnet und im Rahmen der Anforderungsanalyse als „Should-Have“ priorisiert wurde, ist dieser Reifegrad für das aktuelle Projektziel akzeptabel. Die Kernfunktionalitäten sind stabil umgesetzt. Die verbleibenden Validierungspunkte wurden für die nächste Entwicklungsphase als Priorität dokumentiert.</w:t>
      </w:r>
    </w:p>
    <w:p w14:paraId="62FAB02E" w14:textId="77777777" w:rsidR="00076DC5" w:rsidRPr="00076DC5" w:rsidRDefault="00076DC5" w:rsidP="00076DC5"/>
    <w:p w14:paraId="79470959" w14:textId="76F4AC1B" w:rsidR="004070ED" w:rsidRDefault="004070ED" w:rsidP="004070ED">
      <w:pPr>
        <w:pStyle w:val="berschrift3"/>
      </w:pPr>
      <w:bookmarkStart w:id="30" w:name="_Toc227748678"/>
      <w:r>
        <w:t>Integrationstest</w:t>
      </w:r>
      <w:bookmarkEnd w:id="30"/>
    </w:p>
    <w:p w14:paraId="45BAC53A" w14:textId="77777777" w:rsidR="00E249D8" w:rsidRDefault="00E249D8" w:rsidP="00E249D8"/>
    <w:p w14:paraId="7FCFECF1" w14:textId="77777777" w:rsidR="00E249D8" w:rsidRPr="00E249D8" w:rsidRDefault="00E249D8" w:rsidP="00E249D8">
      <w:pPr>
        <w:rPr>
          <w:sz w:val="20"/>
          <w:szCs w:val="20"/>
        </w:rPr>
      </w:pPr>
      <w:r w:rsidRPr="00E249D8">
        <w:rPr>
          <w:sz w:val="20"/>
          <w:szCs w:val="20"/>
        </w:rPr>
        <w:lastRenderedPageBreak/>
        <w:t>Die Integrationstests konzentrierten sich primär auf das Zusammenwirken zwischen dem Worker und der Konfigurationsdatei sowie zwischen der GUI und der Konfigurationsdatei. Da ich ein „Headless Design“ implementiert habe, sind diese Komponenten sauber voneinander gekapselt und kommunizieren ausschließlich über die gemeinsame Datenbasis. Die durchgeführten Integrationstests verliefen weitestgehend erfolgreich. Eine Ausnahme bildet der Testfall T-22, welcher aufgrund der bereits identifizierten Defizite in der GUI-Validierung scheiterte. Da die GUI zum aktuellen Zeitpunkt die Dienstnamen noch nicht gegen das System validiert, kann ein Konflikt durch identische Dienstnamen noch nicht abgefangen werden.</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70"/>
        <w:gridCol w:w="927"/>
        <w:gridCol w:w="2838"/>
        <w:gridCol w:w="1046"/>
        <w:gridCol w:w="3116"/>
        <w:gridCol w:w="653"/>
      </w:tblGrid>
      <w:tr w:rsidR="00E249D8" w:rsidRPr="00E249D8" w14:paraId="590EDA78"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C1D8ED" w14:textId="77777777" w:rsidR="00E249D8" w:rsidRPr="00E249D8" w:rsidRDefault="00E249D8" w:rsidP="00687C22">
            <w:pPr>
              <w:spacing w:after="0" w:line="240" w:lineRule="auto"/>
              <w:rPr>
                <w:sz w:val="20"/>
                <w:szCs w:val="20"/>
              </w:rPr>
            </w:pPr>
            <w:r w:rsidRPr="00E249D8">
              <w:rPr>
                <w:b/>
                <w:bCs/>
                <w:sz w:val="20"/>
                <w:szCs w:val="20"/>
              </w:rPr>
              <w:t>ID</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ABF435" w14:textId="77777777" w:rsidR="00E249D8" w:rsidRPr="00E249D8" w:rsidRDefault="00E249D8" w:rsidP="00687C22">
            <w:pPr>
              <w:spacing w:after="0" w:line="240" w:lineRule="auto"/>
              <w:rPr>
                <w:sz w:val="20"/>
                <w:szCs w:val="20"/>
              </w:rPr>
            </w:pPr>
            <w:r w:rsidRPr="00E249D8">
              <w:rPr>
                <w:b/>
                <w:bCs/>
                <w:sz w:val="20"/>
                <w:szCs w:val="20"/>
              </w:rPr>
              <w:t>Referenz</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C4759D" w14:textId="77777777" w:rsidR="00E249D8" w:rsidRPr="00E249D8" w:rsidRDefault="00E249D8" w:rsidP="00687C22">
            <w:pPr>
              <w:spacing w:after="0" w:line="240" w:lineRule="auto"/>
              <w:rPr>
                <w:sz w:val="20"/>
                <w:szCs w:val="20"/>
              </w:rPr>
            </w:pPr>
            <w:r w:rsidRPr="00E249D8">
              <w:rPr>
                <w:b/>
                <w:bCs/>
                <w:sz w:val="20"/>
                <w:szCs w:val="20"/>
              </w:rPr>
              <w:t>Testfall</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BE0D224" w14:textId="77777777" w:rsidR="00E249D8" w:rsidRPr="00E249D8" w:rsidRDefault="00E249D8" w:rsidP="00687C22">
            <w:pPr>
              <w:spacing w:after="0" w:line="240" w:lineRule="auto"/>
              <w:rPr>
                <w:sz w:val="20"/>
                <w:szCs w:val="20"/>
              </w:rPr>
            </w:pPr>
            <w:r w:rsidRPr="00E249D8">
              <w:rPr>
                <w:b/>
                <w:bCs/>
                <w:sz w:val="20"/>
                <w:szCs w:val="20"/>
              </w:rPr>
              <w:t>Teststufe</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EA7B34" w14:textId="77777777" w:rsidR="00E249D8" w:rsidRPr="00E249D8" w:rsidRDefault="00E249D8" w:rsidP="00687C22">
            <w:pPr>
              <w:spacing w:after="0" w:line="240" w:lineRule="auto"/>
              <w:rPr>
                <w:sz w:val="20"/>
                <w:szCs w:val="20"/>
              </w:rPr>
            </w:pPr>
            <w:r w:rsidRPr="00E249D8">
              <w:rPr>
                <w:b/>
                <w:bCs/>
                <w:sz w:val="20"/>
                <w:szCs w:val="20"/>
              </w:rPr>
              <w:t>Erwartetes Ergebnis</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8568B6" w14:textId="77777777" w:rsidR="00E249D8" w:rsidRPr="00E249D8" w:rsidRDefault="00E249D8" w:rsidP="00687C22">
            <w:pPr>
              <w:spacing w:after="0" w:line="240" w:lineRule="auto"/>
              <w:rPr>
                <w:sz w:val="20"/>
                <w:szCs w:val="20"/>
              </w:rPr>
            </w:pPr>
            <w:r w:rsidRPr="00E249D8">
              <w:rPr>
                <w:b/>
                <w:bCs/>
                <w:sz w:val="20"/>
                <w:szCs w:val="20"/>
              </w:rPr>
              <w:t>Erfolg</w:t>
            </w:r>
          </w:p>
        </w:tc>
      </w:tr>
      <w:tr w:rsidR="00E249D8" w:rsidRPr="00E249D8" w14:paraId="32383959" w14:textId="77777777" w:rsidTr="00687C22">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E00AF5" w14:textId="77777777" w:rsidR="00E249D8" w:rsidRPr="00E249D8" w:rsidRDefault="00E249D8" w:rsidP="00687C22">
            <w:pPr>
              <w:spacing w:after="0" w:line="240" w:lineRule="auto"/>
              <w:rPr>
                <w:sz w:val="20"/>
                <w:szCs w:val="20"/>
              </w:rPr>
            </w:pPr>
            <w:r w:rsidRPr="00E249D8">
              <w:rPr>
                <w:sz w:val="20"/>
                <w:szCs w:val="20"/>
              </w:rPr>
              <w:t>T-22</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1118EC" w14:textId="77777777" w:rsidR="00E249D8" w:rsidRPr="00E249D8" w:rsidRDefault="00E249D8" w:rsidP="00687C22">
            <w:pPr>
              <w:spacing w:after="0" w:line="240" w:lineRule="auto"/>
              <w:rPr>
                <w:sz w:val="20"/>
                <w:szCs w:val="20"/>
              </w:rPr>
            </w:pPr>
            <w:r w:rsidRPr="00E249D8">
              <w:rPr>
                <w:sz w:val="20"/>
                <w:szCs w:val="20"/>
              </w:rPr>
              <w:t>QZ-03</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1F5C6E4" w14:textId="77777777" w:rsidR="00E249D8" w:rsidRPr="00E249D8" w:rsidRDefault="00E249D8" w:rsidP="00687C22">
            <w:pPr>
              <w:spacing w:after="0" w:line="240" w:lineRule="auto"/>
              <w:rPr>
                <w:sz w:val="20"/>
                <w:szCs w:val="20"/>
              </w:rPr>
            </w:pPr>
            <w:r w:rsidRPr="00E249D8">
              <w:rPr>
                <w:sz w:val="20"/>
                <w:szCs w:val="20"/>
              </w:rPr>
              <w:t>Eingabe identischer Dienstnamen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DBD24D" w14:textId="77777777" w:rsidR="00E249D8" w:rsidRPr="00E249D8" w:rsidRDefault="00E249D8" w:rsidP="00687C22">
            <w:pPr>
              <w:spacing w:after="0" w:line="240" w:lineRule="auto"/>
              <w:rPr>
                <w:sz w:val="20"/>
                <w:szCs w:val="20"/>
              </w:rPr>
            </w:pPr>
            <w:r w:rsidRPr="00E249D8">
              <w:rPr>
                <w:sz w:val="20"/>
                <w:szCs w:val="20"/>
              </w:rPr>
              <w:t>Integration</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1F93AA" w14:textId="77777777" w:rsidR="00E249D8" w:rsidRPr="00E249D8" w:rsidRDefault="00E249D8" w:rsidP="00687C22">
            <w:pPr>
              <w:spacing w:after="0" w:line="240" w:lineRule="auto"/>
              <w:rPr>
                <w:sz w:val="20"/>
                <w:szCs w:val="20"/>
              </w:rPr>
            </w:pPr>
            <w:r w:rsidRPr="00E249D8">
              <w:rPr>
                <w:sz w:val="20"/>
                <w:szCs w:val="20"/>
              </w:rPr>
              <w:t>Speichern blockiert; Konfliktmeldung</w:t>
            </w:r>
          </w:p>
        </w:tc>
        <w:tc>
          <w:tcPr>
            <w:tcW w:w="0" w:type="auto"/>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70A35F" w14:textId="77777777" w:rsidR="00E249D8" w:rsidRPr="00E249D8" w:rsidRDefault="00E249D8" w:rsidP="00687C22">
            <w:pPr>
              <w:spacing w:after="0" w:line="240" w:lineRule="auto"/>
              <w:rPr>
                <w:sz w:val="20"/>
                <w:szCs w:val="20"/>
              </w:rPr>
            </w:pPr>
            <w:r w:rsidRPr="00E249D8">
              <w:rPr>
                <w:sz w:val="20"/>
                <w:szCs w:val="20"/>
              </w:rPr>
              <w:t>Nein</w:t>
            </w:r>
          </w:p>
        </w:tc>
      </w:tr>
    </w:tbl>
    <w:p w14:paraId="424F8E6C" w14:textId="57B4AC85" w:rsidR="00E249D8" w:rsidRPr="00E249D8" w:rsidRDefault="00E249D8" w:rsidP="00E249D8">
      <w:r w:rsidRPr="00E249D8">
        <w:t> </w:t>
      </w:r>
    </w:p>
    <w:p w14:paraId="5437B72F" w14:textId="6F60C730" w:rsidR="004070ED" w:rsidRDefault="004070ED" w:rsidP="004070ED">
      <w:pPr>
        <w:pStyle w:val="berschrift3"/>
      </w:pPr>
      <w:bookmarkStart w:id="31" w:name="_Toc227748679"/>
      <w:r>
        <w:t>Systemtest</w:t>
      </w:r>
      <w:bookmarkEnd w:id="31"/>
    </w:p>
    <w:p w14:paraId="0155B74E" w14:textId="77777777" w:rsidR="00E249D8" w:rsidRPr="00E249D8" w:rsidRDefault="00E249D8" w:rsidP="00E249D8">
      <w:pPr>
        <w:rPr>
          <w:sz w:val="20"/>
          <w:szCs w:val="20"/>
        </w:rPr>
      </w:pPr>
      <w:r w:rsidRPr="00E249D8">
        <w:rPr>
          <w:sz w:val="20"/>
          <w:szCs w:val="20"/>
        </w:rPr>
        <w:t>Die Systemtests dienten der Überprüfung, ob das Gesamtsystem alle funktionalen Anforderungen erfüllt. Wie aufgrund der vorangegangenen Teststufen zu erwarten war, konnten jene Anforderungen, die bereits in den Komponententests Mängel aufwiesen, auch auf Systemebene nicht vollständig erfüllt werden.</w:t>
      </w:r>
    </w:p>
    <w:tbl>
      <w:tblPr>
        <w:tblW w:w="9271"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764"/>
        <w:gridCol w:w="927"/>
        <w:gridCol w:w="2694"/>
        <w:gridCol w:w="1183"/>
        <w:gridCol w:w="3011"/>
        <w:gridCol w:w="692"/>
      </w:tblGrid>
      <w:tr w:rsidR="00E249D8" w:rsidRPr="00E249D8" w14:paraId="0D0A1D71"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065EDB9" w14:textId="77777777" w:rsidR="00E249D8" w:rsidRPr="00E249D8" w:rsidRDefault="00E249D8" w:rsidP="00687C22">
            <w:pPr>
              <w:spacing w:after="0"/>
              <w:rPr>
                <w:sz w:val="20"/>
                <w:szCs w:val="20"/>
              </w:rPr>
            </w:pPr>
            <w:r w:rsidRPr="00E249D8">
              <w:rPr>
                <w:b/>
                <w:bCs/>
                <w:sz w:val="20"/>
                <w:szCs w:val="20"/>
              </w:rPr>
              <w:t>ID</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15DB726" w14:textId="77777777" w:rsidR="00E249D8" w:rsidRPr="00E249D8" w:rsidRDefault="00E249D8" w:rsidP="00687C22">
            <w:pPr>
              <w:spacing w:after="0"/>
              <w:rPr>
                <w:sz w:val="20"/>
                <w:szCs w:val="20"/>
              </w:rPr>
            </w:pPr>
            <w:r w:rsidRPr="00E249D8">
              <w:rPr>
                <w:b/>
                <w:bCs/>
                <w:sz w:val="20"/>
                <w:szCs w:val="20"/>
              </w:rPr>
              <w:t>Referenz</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3483361" w14:textId="77777777" w:rsidR="00E249D8" w:rsidRPr="00E249D8" w:rsidRDefault="00E249D8" w:rsidP="00687C22">
            <w:pPr>
              <w:spacing w:after="0"/>
              <w:rPr>
                <w:sz w:val="20"/>
                <w:szCs w:val="20"/>
              </w:rPr>
            </w:pPr>
            <w:r w:rsidRPr="00E249D8">
              <w:rPr>
                <w:b/>
                <w:bCs/>
                <w:sz w:val="20"/>
                <w:szCs w:val="20"/>
              </w:rPr>
              <w:t>Testfall</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3E7CC67" w14:textId="77777777" w:rsidR="00E249D8" w:rsidRPr="00E249D8" w:rsidRDefault="00E249D8" w:rsidP="00687C22">
            <w:pPr>
              <w:spacing w:after="0"/>
              <w:rPr>
                <w:sz w:val="20"/>
                <w:szCs w:val="20"/>
              </w:rPr>
            </w:pPr>
            <w:r w:rsidRPr="00E249D8">
              <w:rPr>
                <w:b/>
                <w:bCs/>
                <w:sz w:val="20"/>
                <w:szCs w:val="20"/>
              </w:rPr>
              <w:t>Teststufe</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E998627" w14:textId="77777777" w:rsidR="00E249D8" w:rsidRPr="00E249D8" w:rsidRDefault="00E249D8" w:rsidP="00687C22">
            <w:pPr>
              <w:spacing w:after="0"/>
              <w:rPr>
                <w:sz w:val="20"/>
                <w:szCs w:val="20"/>
              </w:rPr>
            </w:pPr>
            <w:r w:rsidRPr="00E249D8">
              <w:rPr>
                <w:b/>
                <w:bCs/>
                <w:sz w:val="20"/>
                <w:szCs w:val="20"/>
              </w:rPr>
              <w:t>Erwartetes Ergebnis</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2BC4E07" w14:textId="77777777" w:rsidR="00E249D8" w:rsidRPr="00E249D8" w:rsidRDefault="00E249D8" w:rsidP="00687C22">
            <w:pPr>
              <w:spacing w:after="0"/>
              <w:rPr>
                <w:sz w:val="20"/>
                <w:szCs w:val="20"/>
              </w:rPr>
            </w:pPr>
            <w:r w:rsidRPr="00E249D8">
              <w:rPr>
                <w:b/>
                <w:bCs/>
                <w:sz w:val="20"/>
                <w:szCs w:val="20"/>
              </w:rPr>
              <w:t>Erfolg</w:t>
            </w:r>
          </w:p>
        </w:tc>
      </w:tr>
      <w:tr w:rsidR="00E249D8" w:rsidRPr="00E249D8" w14:paraId="6638895A"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81822B0" w14:textId="77777777" w:rsidR="00E249D8" w:rsidRPr="00E249D8" w:rsidRDefault="00E249D8" w:rsidP="00687C22">
            <w:pPr>
              <w:spacing w:after="0"/>
              <w:rPr>
                <w:sz w:val="20"/>
                <w:szCs w:val="20"/>
              </w:rPr>
            </w:pPr>
            <w:r w:rsidRPr="00E249D8">
              <w:rPr>
                <w:sz w:val="20"/>
                <w:szCs w:val="20"/>
              </w:rPr>
              <w:t>T-10</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0F791F8" w14:textId="77777777" w:rsidR="00E249D8" w:rsidRPr="00E249D8" w:rsidRDefault="00E249D8" w:rsidP="00687C22">
            <w:pPr>
              <w:spacing w:after="0"/>
              <w:rPr>
                <w:sz w:val="20"/>
                <w:szCs w:val="20"/>
              </w:rPr>
            </w:pPr>
            <w:r w:rsidRPr="00E249D8">
              <w:rPr>
                <w:sz w:val="20"/>
                <w:szCs w:val="20"/>
              </w:rPr>
              <w:t>FA-04</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4A7B20F" w14:textId="77777777" w:rsidR="00E249D8" w:rsidRPr="00E249D8" w:rsidRDefault="00E249D8" w:rsidP="00687C22">
            <w:pPr>
              <w:spacing w:after="0"/>
              <w:rPr>
                <w:sz w:val="20"/>
                <w:szCs w:val="20"/>
              </w:rPr>
            </w:pPr>
            <w:r w:rsidRPr="00E249D8">
              <w:rPr>
                <w:sz w:val="20"/>
                <w:szCs w:val="20"/>
              </w:rPr>
              <w:t>Vollständige Konfiguration via GUI</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066B08E" w14:textId="77777777" w:rsidR="00E249D8" w:rsidRPr="00E249D8" w:rsidRDefault="00E249D8" w:rsidP="00687C22">
            <w:pPr>
              <w:spacing w:after="0"/>
              <w:rPr>
                <w:sz w:val="20"/>
                <w:szCs w:val="20"/>
              </w:rPr>
            </w:pPr>
            <w:r w:rsidRPr="00E249D8">
              <w:rPr>
                <w:sz w:val="20"/>
                <w:szCs w:val="20"/>
              </w:rPr>
              <w:t>System</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E901FE4" w14:textId="77777777" w:rsidR="00E249D8" w:rsidRPr="00E249D8" w:rsidRDefault="00E249D8" w:rsidP="00687C22">
            <w:pPr>
              <w:spacing w:after="0"/>
              <w:rPr>
                <w:sz w:val="20"/>
                <w:szCs w:val="20"/>
              </w:rPr>
            </w:pPr>
            <w:r w:rsidRPr="00E249D8">
              <w:rPr>
                <w:sz w:val="20"/>
                <w:szCs w:val="20"/>
              </w:rPr>
              <w:t>Konsistenz gewahrt; alle Parameter editierbar</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A241B4F" w14:textId="77777777" w:rsidR="00E249D8" w:rsidRPr="00E249D8" w:rsidRDefault="00E249D8" w:rsidP="00687C22">
            <w:pPr>
              <w:spacing w:after="0"/>
              <w:rPr>
                <w:sz w:val="20"/>
                <w:szCs w:val="20"/>
              </w:rPr>
            </w:pPr>
            <w:r w:rsidRPr="00E249D8">
              <w:rPr>
                <w:sz w:val="20"/>
                <w:szCs w:val="20"/>
              </w:rPr>
              <w:t>Nein</w:t>
            </w:r>
          </w:p>
        </w:tc>
      </w:tr>
      <w:tr w:rsidR="00E249D8" w:rsidRPr="00E249D8" w14:paraId="73F3B6A6"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1FA31DD" w14:textId="77777777" w:rsidR="00E249D8" w:rsidRPr="00E249D8" w:rsidRDefault="00E249D8" w:rsidP="00687C22">
            <w:pPr>
              <w:spacing w:after="0"/>
              <w:rPr>
                <w:sz w:val="20"/>
                <w:szCs w:val="20"/>
              </w:rPr>
            </w:pPr>
            <w:r w:rsidRPr="00E249D8">
              <w:rPr>
                <w:sz w:val="20"/>
                <w:szCs w:val="20"/>
              </w:rPr>
              <w:t>T-14</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657C1E8" w14:textId="77777777" w:rsidR="00E249D8" w:rsidRPr="00E249D8" w:rsidRDefault="00E249D8" w:rsidP="00687C22">
            <w:pPr>
              <w:spacing w:after="0"/>
              <w:rPr>
                <w:sz w:val="20"/>
                <w:szCs w:val="20"/>
              </w:rPr>
            </w:pPr>
            <w:r w:rsidRPr="00E249D8">
              <w:rPr>
                <w:sz w:val="20"/>
                <w:szCs w:val="20"/>
              </w:rPr>
              <w:t>FA-08</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FB693DC" w14:textId="77777777" w:rsidR="00E249D8" w:rsidRPr="00E249D8" w:rsidRDefault="00E249D8" w:rsidP="00687C22">
            <w:pPr>
              <w:spacing w:after="0"/>
              <w:rPr>
                <w:sz w:val="20"/>
                <w:szCs w:val="20"/>
              </w:rPr>
            </w:pPr>
            <w:r w:rsidRPr="00E249D8">
              <w:rPr>
                <w:sz w:val="20"/>
                <w:szCs w:val="20"/>
              </w:rPr>
              <w:t>Startsequenz bei Port-Abhängigkeit</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A5329B3" w14:textId="77777777" w:rsidR="00E249D8" w:rsidRPr="00E249D8" w:rsidRDefault="00E249D8" w:rsidP="00687C22">
            <w:pPr>
              <w:spacing w:after="0"/>
              <w:rPr>
                <w:sz w:val="20"/>
                <w:szCs w:val="20"/>
              </w:rPr>
            </w:pPr>
            <w:r w:rsidRPr="00E249D8">
              <w:rPr>
                <w:sz w:val="20"/>
                <w:szCs w:val="20"/>
              </w:rPr>
              <w:t>System</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3739C82" w14:textId="77777777" w:rsidR="00E249D8" w:rsidRPr="00E249D8" w:rsidRDefault="00E249D8" w:rsidP="00687C22">
            <w:pPr>
              <w:spacing w:after="0"/>
              <w:rPr>
                <w:sz w:val="20"/>
                <w:szCs w:val="20"/>
              </w:rPr>
            </w:pPr>
            <w:r w:rsidRPr="00E249D8">
              <w:rPr>
                <w:sz w:val="20"/>
                <w:szCs w:val="20"/>
              </w:rPr>
              <w:t>Dienst wartet auf Port-Erreichbarkeit</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547F0F5" w14:textId="77777777" w:rsidR="00E249D8" w:rsidRPr="00E249D8" w:rsidRDefault="00E249D8" w:rsidP="00687C22">
            <w:pPr>
              <w:spacing w:after="0"/>
              <w:rPr>
                <w:sz w:val="20"/>
                <w:szCs w:val="20"/>
              </w:rPr>
            </w:pPr>
            <w:r w:rsidRPr="00E249D8">
              <w:rPr>
                <w:sz w:val="20"/>
                <w:szCs w:val="20"/>
              </w:rPr>
              <w:t>Nein</w:t>
            </w:r>
          </w:p>
        </w:tc>
      </w:tr>
      <w:tr w:rsidR="00E249D8" w:rsidRPr="00E249D8" w14:paraId="49EA4F65" w14:textId="77777777" w:rsidTr="00687C22">
        <w:tc>
          <w:tcPr>
            <w:tcW w:w="76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7B301BA" w14:textId="77777777" w:rsidR="00E249D8" w:rsidRPr="00E249D8" w:rsidRDefault="00E249D8" w:rsidP="00687C22">
            <w:pPr>
              <w:spacing w:after="0"/>
              <w:rPr>
                <w:sz w:val="20"/>
                <w:szCs w:val="20"/>
              </w:rPr>
            </w:pPr>
            <w:r w:rsidRPr="00E249D8">
              <w:rPr>
                <w:sz w:val="20"/>
                <w:szCs w:val="20"/>
              </w:rPr>
              <w:t>T-15</w:t>
            </w:r>
          </w:p>
        </w:tc>
        <w:tc>
          <w:tcPr>
            <w:tcW w:w="92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9562D7C" w14:textId="77777777" w:rsidR="00E249D8" w:rsidRPr="00E249D8" w:rsidRDefault="00E249D8" w:rsidP="00687C22">
            <w:pPr>
              <w:spacing w:after="0"/>
              <w:rPr>
                <w:sz w:val="20"/>
                <w:szCs w:val="20"/>
              </w:rPr>
            </w:pPr>
            <w:r w:rsidRPr="00E249D8">
              <w:rPr>
                <w:sz w:val="20"/>
                <w:szCs w:val="20"/>
              </w:rPr>
              <w:t>FA-09</w:t>
            </w:r>
          </w:p>
        </w:tc>
        <w:tc>
          <w:tcPr>
            <w:tcW w:w="269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A1BE3FC" w14:textId="77777777" w:rsidR="00E249D8" w:rsidRPr="00E249D8" w:rsidRDefault="00E249D8" w:rsidP="00687C22">
            <w:pPr>
              <w:spacing w:after="0"/>
              <w:rPr>
                <w:sz w:val="20"/>
                <w:szCs w:val="20"/>
              </w:rPr>
            </w:pPr>
            <w:r w:rsidRPr="00E249D8">
              <w:rPr>
                <w:sz w:val="20"/>
                <w:szCs w:val="20"/>
              </w:rPr>
              <w:t>Analyse von Sub-Dienst-Logs</w:t>
            </w:r>
          </w:p>
        </w:tc>
        <w:tc>
          <w:tcPr>
            <w:tcW w:w="1183"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0610A3" w14:textId="77777777" w:rsidR="00E249D8" w:rsidRPr="00E249D8" w:rsidRDefault="00E249D8" w:rsidP="00687C22">
            <w:pPr>
              <w:spacing w:after="0"/>
              <w:rPr>
                <w:sz w:val="20"/>
                <w:szCs w:val="20"/>
              </w:rPr>
            </w:pPr>
            <w:r w:rsidRPr="00E249D8">
              <w:rPr>
                <w:sz w:val="20"/>
                <w:szCs w:val="20"/>
              </w:rPr>
              <w:t>System</w:t>
            </w:r>
          </w:p>
        </w:tc>
        <w:tc>
          <w:tcPr>
            <w:tcW w:w="3011"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2B9321B" w14:textId="77777777" w:rsidR="00E249D8" w:rsidRPr="00E249D8" w:rsidRDefault="00E249D8" w:rsidP="00687C22">
            <w:pPr>
              <w:spacing w:after="0"/>
              <w:rPr>
                <w:sz w:val="20"/>
                <w:szCs w:val="20"/>
              </w:rPr>
            </w:pPr>
            <w:r w:rsidRPr="00E249D8">
              <w:rPr>
                <w:sz w:val="20"/>
                <w:szCs w:val="20"/>
              </w:rPr>
              <w:t>Dienst wartet auf spezifischen Log-Eintrag</w:t>
            </w:r>
          </w:p>
        </w:tc>
        <w:tc>
          <w:tcPr>
            <w:tcW w:w="69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C3F713" w14:textId="77777777" w:rsidR="00E249D8" w:rsidRPr="00E249D8" w:rsidRDefault="00E249D8" w:rsidP="00687C22">
            <w:pPr>
              <w:spacing w:after="0"/>
              <w:rPr>
                <w:sz w:val="20"/>
                <w:szCs w:val="20"/>
              </w:rPr>
            </w:pPr>
            <w:r w:rsidRPr="00E249D8">
              <w:rPr>
                <w:sz w:val="20"/>
                <w:szCs w:val="20"/>
              </w:rPr>
              <w:t>Nein</w:t>
            </w:r>
          </w:p>
        </w:tc>
      </w:tr>
    </w:tbl>
    <w:p w14:paraId="3CF4B813" w14:textId="77777777" w:rsidR="00E249D8" w:rsidRPr="00E249D8" w:rsidRDefault="00E249D8" w:rsidP="00E249D8">
      <w:pPr>
        <w:rPr>
          <w:sz w:val="20"/>
          <w:szCs w:val="20"/>
        </w:rPr>
      </w:pPr>
      <w:r w:rsidRPr="00E249D8">
        <w:rPr>
          <w:sz w:val="20"/>
          <w:szCs w:val="20"/>
        </w:rPr>
        <w:t>Betroffen sind hierbei insbesondere die Anforderungen FA-04, FA-08 und FA-09. Gemäß der im Soll-Konzept festgelegten MoSCoW-Priorisierung ist die Nichterfüllung dieser „Should-Have“- und „Could-Have“-Anforderungen im aktuellen Projektstadium akzeptabel, da die Kernfunktionalität der Dienstüberwachung und des kontrollierten Hochlaufs stabil gegeben ist.</w:t>
      </w:r>
    </w:p>
    <w:p w14:paraId="686599FC" w14:textId="77777777" w:rsidR="00E249D8" w:rsidRPr="00E249D8" w:rsidRDefault="00E249D8" w:rsidP="00E249D8"/>
    <w:p w14:paraId="5082E77F" w14:textId="4267D044" w:rsidR="004070ED" w:rsidRDefault="004070ED" w:rsidP="004070ED">
      <w:pPr>
        <w:pStyle w:val="berschrift3"/>
      </w:pPr>
      <w:bookmarkStart w:id="32" w:name="_Toc227748680"/>
      <w:r>
        <w:t>Abnahmetest</w:t>
      </w:r>
      <w:bookmarkEnd w:id="32"/>
    </w:p>
    <w:p w14:paraId="6C6DDAE6" w14:textId="77777777" w:rsidR="00C35919" w:rsidRDefault="00C35919" w:rsidP="00C35919">
      <w:pPr>
        <w:rPr>
          <w:sz w:val="20"/>
          <w:szCs w:val="20"/>
        </w:rPr>
      </w:pPr>
      <w:r w:rsidRPr="00C35919">
        <w:rPr>
          <w:sz w:val="20"/>
          <w:szCs w:val="20"/>
        </w:rPr>
        <w:t>Im Rahmen der Abnahme wurde der Worker in Kombination mit der dateibasierten Konfiguration durch meinen Ausbilder geprüft und erfolgreich abgenommen. Die im Abnahmetest festgestellte unvollständige Umsetzung der GUI-Validierungen wurde als bekanntes Defizit protokolliert. In Abstimmung mit dem Fachbereich wurde entschieden, diese Anforderungen in eine nachfolgende Projektiteration zu verschieben. Dort verbleiben sie zur Wiedervorlage, um in einer künftigen Version des Werkzeugs implementiert zu werden. Das Projekt gilt damit unter Berücksichtigung der Priorisierung als erfolgreich abgeschlossen.</w:t>
      </w:r>
    </w:p>
    <w:p w14:paraId="6936E121" w14:textId="1CE482DD" w:rsidR="00622A98" w:rsidRDefault="00622A98" w:rsidP="00C35919">
      <w:pPr>
        <w:rPr>
          <w:sz w:val="20"/>
          <w:szCs w:val="20"/>
        </w:rPr>
      </w:pPr>
      <w:r>
        <w:rPr>
          <w:sz w:val="20"/>
          <w:szCs w:val="20"/>
        </w:rPr>
        <w:br w:type="page"/>
      </w:r>
    </w:p>
    <w:p w14:paraId="3435DB86" w14:textId="563618F8" w:rsidR="002B79D1" w:rsidRPr="00C35919" w:rsidRDefault="002B79D1" w:rsidP="002B79D1">
      <w:pPr>
        <w:pStyle w:val="berschrift1"/>
      </w:pPr>
      <w:bookmarkStart w:id="33" w:name="_Toc227748681"/>
      <w:r>
        <w:lastRenderedPageBreak/>
        <w:t>Abschluss</w:t>
      </w:r>
      <w:bookmarkEnd w:id="33"/>
    </w:p>
    <w:p w14:paraId="379E4382" w14:textId="36B9A45A" w:rsidR="00C35919" w:rsidRDefault="002B79D1" w:rsidP="002B79D1">
      <w:pPr>
        <w:pStyle w:val="berschrift2"/>
      </w:pPr>
      <w:bookmarkStart w:id="34" w:name="_Toc227748682"/>
      <w:r w:rsidRPr="002B79D1">
        <w:t>Zeitlicher Soll-Ist-Vergleich</w:t>
      </w:r>
      <w:bookmarkEnd w:id="34"/>
    </w:p>
    <w:tbl>
      <w:tblPr>
        <w:tblW w:w="0" w:type="auto"/>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Pr>
      <w:tblGrid>
        <w:gridCol w:w="4819"/>
        <w:gridCol w:w="514"/>
        <w:gridCol w:w="979"/>
        <w:gridCol w:w="542"/>
        <w:gridCol w:w="979"/>
        <w:gridCol w:w="1217"/>
      </w:tblGrid>
      <w:tr w:rsidR="003F652C" w:rsidRPr="001D1C0E" w14:paraId="17BB51A5"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5F9F8606" w14:textId="1B872E23" w:rsidR="001D1C0E" w:rsidRPr="001D1C0E" w:rsidRDefault="001D1C0E" w:rsidP="00F41494">
            <w:pPr>
              <w:spacing w:after="0" w:line="240" w:lineRule="auto"/>
              <w:rPr>
                <w:sz w:val="20"/>
                <w:szCs w:val="20"/>
              </w:rPr>
            </w:pPr>
          </w:p>
        </w:tc>
        <w:tc>
          <w:tcPr>
            <w:tcW w:w="514"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05E58074" w14:textId="77777777" w:rsidR="001D1C0E" w:rsidRPr="001D1C0E" w:rsidRDefault="001D1C0E" w:rsidP="00F41494">
            <w:pPr>
              <w:spacing w:after="0" w:line="240" w:lineRule="auto"/>
              <w:rPr>
                <w:sz w:val="20"/>
                <w:szCs w:val="20"/>
              </w:rPr>
            </w:pPr>
            <w:r w:rsidRPr="001D1C0E">
              <w:rPr>
                <w:b/>
                <w:bCs/>
                <w:sz w:val="20"/>
                <w:szCs w:val="20"/>
              </w:rPr>
              <w:t>Soll</w:t>
            </w:r>
          </w:p>
        </w:tc>
        <w:tc>
          <w:tcPr>
            <w:tcW w:w="979"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507DA7AC" w14:textId="77777777" w:rsidR="001D1C0E" w:rsidRPr="001D1C0E" w:rsidRDefault="001D1C0E" w:rsidP="00F41494">
            <w:pPr>
              <w:spacing w:after="0" w:line="240" w:lineRule="auto"/>
              <w:rPr>
                <w:sz w:val="20"/>
                <w:szCs w:val="20"/>
              </w:rPr>
            </w:pPr>
            <w:r w:rsidRPr="001D1C0E">
              <w:rPr>
                <w:b/>
                <w:bCs/>
                <w:sz w:val="20"/>
                <w:szCs w:val="20"/>
              </w:rPr>
              <w:t>Soll-</w:t>
            </w:r>
          </w:p>
          <w:p w14:paraId="7F9660E6" w14:textId="77777777" w:rsidR="001D1C0E" w:rsidRPr="001D1C0E" w:rsidRDefault="001D1C0E" w:rsidP="00F41494">
            <w:pPr>
              <w:spacing w:after="0" w:line="240" w:lineRule="auto"/>
              <w:rPr>
                <w:sz w:val="20"/>
                <w:szCs w:val="20"/>
              </w:rPr>
            </w:pPr>
            <w:r w:rsidRPr="001D1C0E">
              <w:rPr>
                <w:b/>
                <w:bCs/>
                <w:sz w:val="20"/>
                <w:szCs w:val="20"/>
              </w:rPr>
              <w:t>Phasen-</w:t>
            </w:r>
          </w:p>
          <w:p w14:paraId="47105B94" w14:textId="77777777" w:rsidR="001D1C0E" w:rsidRPr="001D1C0E" w:rsidRDefault="001D1C0E" w:rsidP="00F41494">
            <w:pPr>
              <w:spacing w:after="0" w:line="240" w:lineRule="auto"/>
              <w:rPr>
                <w:sz w:val="20"/>
                <w:szCs w:val="20"/>
              </w:rPr>
            </w:pPr>
            <w:r w:rsidRPr="001D1C0E">
              <w:rPr>
                <w:b/>
                <w:bCs/>
                <w:sz w:val="20"/>
                <w:szCs w:val="20"/>
              </w:rPr>
              <w:t>Summen</w:t>
            </w:r>
          </w:p>
        </w:tc>
        <w:tc>
          <w:tcPr>
            <w:tcW w:w="542"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599618B4" w14:textId="77777777" w:rsidR="001D1C0E" w:rsidRPr="001D1C0E" w:rsidRDefault="001D1C0E" w:rsidP="00F41494">
            <w:pPr>
              <w:spacing w:after="0" w:line="240" w:lineRule="auto"/>
              <w:rPr>
                <w:sz w:val="20"/>
                <w:szCs w:val="20"/>
              </w:rPr>
            </w:pPr>
            <w:r w:rsidRPr="001D1C0E">
              <w:rPr>
                <w:b/>
                <w:bCs/>
                <w:sz w:val="20"/>
                <w:szCs w:val="20"/>
              </w:rPr>
              <w:t>Ist</w:t>
            </w:r>
          </w:p>
        </w:tc>
        <w:tc>
          <w:tcPr>
            <w:tcW w:w="979"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6E3E865B" w14:textId="77777777" w:rsidR="001D1C0E" w:rsidRPr="001D1C0E" w:rsidRDefault="001D1C0E" w:rsidP="00F41494">
            <w:pPr>
              <w:spacing w:after="0" w:line="240" w:lineRule="auto"/>
              <w:rPr>
                <w:sz w:val="20"/>
                <w:szCs w:val="20"/>
              </w:rPr>
            </w:pPr>
            <w:r w:rsidRPr="001D1C0E">
              <w:rPr>
                <w:b/>
                <w:bCs/>
                <w:sz w:val="20"/>
                <w:szCs w:val="20"/>
              </w:rPr>
              <w:t>Ist-</w:t>
            </w:r>
          </w:p>
          <w:p w14:paraId="6FB55082" w14:textId="77777777" w:rsidR="001D1C0E" w:rsidRPr="001D1C0E" w:rsidRDefault="001D1C0E" w:rsidP="00F41494">
            <w:pPr>
              <w:spacing w:after="0" w:line="240" w:lineRule="auto"/>
              <w:rPr>
                <w:sz w:val="20"/>
                <w:szCs w:val="20"/>
              </w:rPr>
            </w:pPr>
            <w:r w:rsidRPr="001D1C0E">
              <w:rPr>
                <w:b/>
                <w:bCs/>
                <w:sz w:val="20"/>
                <w:szCs w:val="20"/>
              </w:rPr>
              <w:t>Phasen-</w:t>
            </w:r>
          </w:p>
          <w:p w14:paraId="19DE8A62" w14:textId="77777777" w:rsidR="001D1C0E" w:rsidRPr="001D1C0E" w:rsidRDefault="001D1C0E" w:rsidP="00F41494">
            <w:pPr>
              <w:spacing w:after="0" w:line="240" w:lineRule="auto"/>
              <w:rPr>
                <w:sz w:val="20"/>
                <w:szCs w:val="20"/>
              </w:rPr>
            </w:pPr>
            <w:r w:rsidRPr="001D1C0E">
              <w:rPr>
                <w:b/>
                <w:bCs/>
                <w:sz w:val="20"/>
                <w:szCs w:val="20"/>
              </w:rPr>
              <w:t>Summen</w:t>
            </w:r>
          </w:p>
        </w:tc>
        <w:tc>
          <w:tcPr>
            <w:tcW w:w="1217" w:type="dxa"/>
            <w:tcBorders>
              <w:top w:val="single" w:sz="8" w:space="0" w:color="A3A3A3"/>
              <w:left w:val="single" w:sz="8" w:space="0" w:color="A3A3A3"/>
              <w:bottom w:val="single" w:sz="8" w:space="0" w:color="A3A3A3"/>
              <w:right w:val="single" w:sz="8" w:space="0" w:color="A3A3A3"/>
            </w:tcBorders>
            <w:shd w:val="clear" w:color="auto" w:fill="808080" w:themeFill="background1" w:themeFillShade="80"/>
            <w:tcMar>
              <w:top w:w="0" w:type="dxa"/>
              <w:left w:w="0" w:type="dxa"/>
              <w:bottom w:w="0" w:type="dxa"/>
              <w:right w:w="0" w:type="dxa"/>
            </w:tcMar>
            <w:hideMark/>
          </w:tcPr>
          <w:p w14:paraId="096F8E86" w14:textId="77777777" w:rsidR="001D1C0E" w:rsidRPr="001D1C0E" w:rsidRDefault="001D1C0E" w:rsidP="00F41494">
            <w:pPr>
              <w:spacing w:after="0" w:line="240" w:lineRule="auto"/>
              <w:rPr>
                <w:sz w:val="20"/>
                <w:szCs w:val="20"/>
              </w:rPr>
            </w:pPr>
            <w:r w:rsidRPr="001D1C0E">
              <w:rPr>
                <w:b/>
                <w:bCs/>
                <w:sz w:val="20"/>
                <w:szCs w:val="20"/>
              </w:rPr>
              <w:t>Differenzen</w:t>
            </w:r>
          </w:p>
        </w:tc>
      </w:tr>
      <w:tr w:rsidR="003F652C" w:rsidRPr="001D1C0E" w14:paraId="2695E8D4"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837EBCE" w14:textId="194D3A8F" w:rsidR="001D1C0E" w:rsidRPr="00577F2E" w:rsidRDefault="001D1C0E" w:rsidP="00F41494">
            <w:pPr>
              <w:spacing w:after="0" w:line="240" w:lineRule="auto"/>
              <w:rPr>
                <w:b/>
                <w:bCs/>
                <w:sz w:val="20"/>
                <w:szCs w:val="20"/>
              </w:rPr>
            </w:pPr>
            <w:r w:rsidRPr="00577F2E">
              <w:rPr>
                <w:b/>
                <w:bCs/>
                <w:sz w:val="20"/>
                <w:szCs w:val="20"/>
              </w:rPr>
              <w:t>Vorlauf und Analyse</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45DEE8A" w14:textId="057D1295"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2950086" w14:textId="77777777" w:rsidR="001D1C0E" w:rsidRPr="001D1C0E" w:rsidRDefault="001D1C0E" w:rsidP="00F41494">
            <w:pPr>
              <w:spacing w:after="0" w:line="240" w:lineRule="auto"/>
              <w:jc w:val="right"/>
              <w:rPr>
                <w:sz w:val="20"/>
                <w:szCs w:val="20"/>
              </w:rPr>
            </w:pPr>
            <w:r w:rsidRPr="001D1C0E">
              <w:rPr>
                <w:b/>
                <w:bCs/>
                <w:sz w:val="20"/>
                <w:szCs w:val="20"/>
              </w:rPr>
              <w:t>6h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941C6BC" w14:textId="622A0701"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5B71DAA9" w14:textId="77777777" w:rsidR="001D1C0E" w:rsidRPr="001D1C0E" w:rsidRDefault="001D1C0E" w:rsidP="00F41494">
            <w:pPr>
              <w:spacing w:after="0" w:line="240" w:lineRule="auto"/>
              <w:jc w:val="right"/>
              <w:rPr>
                <w:sz w:val="20"/>
                <w:szCs w:val="20"/>
              </w:rPr>
            </w:pPr>
            <w:r w:rsidRPr="001D1C0E">
              <w:rPr>
                <w:b/>
                <w:bCs/>
                <w:sz w:val="20"/>
                <w:szCs w:val="20"/>
              </w:rPr>
              <w:t>7,5</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39DE775C" w14:textId="77777777" w:rsidR="001D1C0E" w:rsidRPr="001D1C0E" w:rsidRDefault="001D1C0E" w:rsidP="00F41494">
            <w:pPr>
              <w:spacing w:after="0" w:line="240" w:lineRule="auto"/>
              <w:jc w:val="right"/>
              <w:rPr>
                <w:sz w:val="20"/>
                <w:szCs w:val="20"/>
              </w:rPr>
            </w:pPr>
            <w:r w:rsidRPr="001D1C0E">
              <w:rPr>
                <w:b/>
                <w:bCs/>
                <w:sz w:val="20"/>
                <w:szCs w:val="20"/>
              </w:rPr>
              <w:t>+1,5</w:t>
            </w:r>
          </w:p>
        </w:tc>
      </w:tr>
      <w:tr w:rsidR="003F652C" w:rsidRPr="001D1C0E" w14:paraId="77F4540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011CFC6" w14:textId="2FD376C8" w:rsidR="001D1C0E" w:rsidRPr="001D1C0E" w:rsidRDefault="001D1C0E" w:rsidP="00F41494">
            <w:pPr>
              <w:spacing w:after="0" w:line="240" w:lineRule="auto"/>
              <w:rPr>
                <w:sz w:val="20"/>
                <w:szCs w:val="20"/>
              </w:rPr>
            </w:pPr>
            <w:r w:rsidRPr="001D1C0E">
              <w:rPr>
                <w:sz w:val="20"/>
                <w:szCs w:val="20"/>
              </w:rPr>
              <w:t>Analyse des detaillierten Anforderungsprofils</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65CD911" w14:textId="440BD8AE"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300177F" w14:textId="2A3E9DBF"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592576D" w14:textId="77777777" w:rsidR="001D1C0E" w:rsidRPr="001D1C0E" w:rsidRDefault="001D1C0E" w:rsidP="00F41494">
            <w:pPr>
              <w:spacing w:after="0" w:line="240" w:lineRule="auto"/>
              <w:jc w:val="right"/>
              <w:rPr>
                <w:sz w:val="20"/>
                <w:szCs w:val="20"/>
              </w:rPr>
            </w:pPr>
            <w:r w:rsidRPr="001D1C0E">
              <w:rPr>
                <w:sz w:val="20"/>
                <w:szCs w:val="20"/>
              </w:rPr>
              <w:t>6,5h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A30C6D8" w14:textId="015B9A7E" w:rsidR="001D1C0E" w:rsidRPr="001D1C0E" w:rsidRDefault="001D1C0E" w:rsidP="00F41494">
            <w:pPr>
              <w:spacing w:after="0" w:line="240" w:lineRule="auto"/>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C490291" w14:textId="77777777" w:rsidR="001D1C0E" w:rsidRPr="001D1C0E" w:rsidRDefault="001D1C0E" w:rsidP="00F41494">
            <w:pPr>
              <w:spacing w:after="0" w:line="240" w:lineRule="auto"/>
              <w:jc w:val="right"/>
              <w:rPr>
                <w:sz w:val="20"/>
                <w:szCs w:val="20"/>
              </w:rPr>
            </w:pPr>
            <w:r w:rsidRPr="001D1C0E">
              <w:rPr>
                <w:sz w:val="20"/>
                <w:szCs w:val="20"/>
              </w:rPr>
              <w:t>+4,5</w:t>
            </w:r>
          </w:p>
        </w:tc>
      </w:tr>
      <w:tr w:rsidR="003F652C" w:rsidRPr="001D1C0E" w14:paraId="37AA7E1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349A60D" w14:textId="236839AE" w:rsidR="001D1C0E" w:rsidRPr="001D1C0E" w:rsidRDefault="001D1C0E" w:rsidP="00F41494">
            <w:pPr>
              <w:spacing w:after="0" w:line="240" w:lineRule="auto"/>
              <w:rPr>
                <w:sz w:val="20"/>
                <w:szCs w:val="20"/>
              </w:rPr>
            </w:pPr>
            <w:r w:rsidRPr="001D1C0E">
              <w:rPr>
                <w:sz w:val="20"/>
                <w:szCs w:val="20"/>
              </w:rPr>
              <w:t>Ist-Analyse der bestehenden Legacy-Umgebung</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B74426C" w14:textId="3530B3AE" w:rsidR="001D1C0E" w:rsidRPr="001D1C0E" w:rsidRDefault="001D1C0E" w:rsidP="00F41494">
            <w:pPr>
              <w:spacing w:after="0" w:line="240" w:lineRule="auto"/>
              <w:jc w:val="right"/>
              <w:rPr>
                <w:sz w:val="20"/>
                <w:szCs w:val="20"/>
              </w:rPr>
            </w:pPr>
            <w:r w:rsidRPr="001D1C0E">
              <w:rPr>
                <w:sz w:val="20"/>
                <w:szCs w:val="20"/>
              </w:rPr>
              <w:t>4h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6251342" w14:textId="3F36640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760A5B7" w14:textId="77777777"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1C2360D" w14:textId="3242812E" w:rsidR="001D1C0E" w:rsidRPr="001D1C0E" w:rsidRDefault="001D1C0E" w:rsidP="00F41494">
            <w:pPr>
              <w:spacing w:after="0" w:line="240" w:lineRule="auto"/>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2A038A8" w14:textId="77777777" w:rsidR="001D1C0E" w:rsidRPr="001D1C0E" w:rsidRDefault="001D1C0E" w:rsidP="00F41494">
            <w:pPr>
              <w:spacing w:after="0" w:line="240" w:lineRule="auto"/>
              <w:jc w:val="right"/>
              <w:rPr>
                <w:sz w:val="20"/>
                <w:szCs w:val="20"/>
              </w:rPr>
            </w:pPr>
            <w:r w:rsidRPr="001D1C0E">
              <w:rPr>
                <w:sz w:val="20"/>
                <w:szCs w:val="20"/>
              </w:rPr>
              <w:t>-3</w:t>
            </w:r>
          </w:p>
        </w:tc>
      </w:tr>
      <w:tr w:rsidR="003F652C" w:rsidRPr="001D1C0E" w14:paraId="693973A1"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2B50CC2" w14:textId="77777777" w:rsidR="001D1C0E" w:rsidRPr="001D1C0E" w:rsidRDefault="001D1C0E" w:rsidP="00F41494">
            <w:pPr>
              <w:spacing w:after="0" w:line="240" w:lineRule="auto"/>
              <w:rPr>
                <w:sz w:val="20"/>
                <w:szCs w:val="20"/>
              </w:rPr>
            </w:pPr>
            <w:r w:rsidRPr="001D1C0E">
              <w:rPr>
                <w:b/>
                <w:bCs/>
                <w:sz w:val="20"/>
                <w:szCs w:val="20"/>
              </w:rPr>
              <w:t>2. Entwurf</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6B72960" w14:textId="651C0658"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BBAF283" w14:textId="77777777" w:rsidR="001D1C0E" w:rsidRPr="001D1C0E" w:rsidRDefault="001D1C0E" w:rsidP="00F41494">
            <w:pPr>
              <w:spacing w:after="0" w:line="240" w:lineRule="auto"/>
              <w:jc w:val="right"/>
              <w:rPr>
                <w:sz w:val="20"/>
                <w:szCs w:val="20"/>
              </w:rPr>
            </w:pPr>
            <w:r w:rsidRPr="001D1C0E">
              <w:rPr>
                <w:b/>
                <w:bCs/>
                <w:sz w:val="20"/>
                <w:szCs w:val="20"/>
              </w:rPr>
              <w:t>13h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DF64CA1" w14:textId="183C8737"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CE68971" w14:textId="77777777" w:rsidR="001D1C0E" w:rsidRPr="001D1C0E" w:rsidRDefault="001D1C0E" w:rsidP="00F41494">
            <w:pPr>
              <w:spacing w:after="0" w:line="240" w:lineRule="auto"/>
              <w:jc w:val="right"/>
              <w:rPr>
                <w:sz w:val="20"/>
                <w:szCs w:val="20"/>
              </w:rPr>
            </w:pPr>
            <w:r w:rsidRPr="001D1C0E">
              <w:rPr>
                <w:b/>
                <w:bCs/>
                <w:sz w:val="20"/>
                <w:szCs w:val="20"/>
              </w:rPr>
              <w:t>13h</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3337C70" w14:textId="77777777" w:rsidR="001D1C0E" w:rsidRPr="001D1C0E" w:rsidRDefault="001D1C0E" w:rsidP="00F41494">
            <w:pPr>
              <w:spacing w:after="0" w:line="240" w:lineRule="auto"/>
              <w:jc w:val="right"/>
              <w:rPr>
                <w:sz w:val="20"/>
                <w:szCs w:val="20"/>
              </w:rPr>
            </w:pPr>
            <w:r w:rsidRPr="001D1C0E">
              <w:rPr>
                <w:b/>
                <w:bCs/>
                <w:sz w:val="20"/>
                <w:szCs w:val="20"/>
              </w:rPr>
              <w:t>0</w:t>
            </w:r>
          </w:p>
        </w:tc>
      </w:tr>
      <w:tr w:rsidR="003F652C" w:rsidRPr="001D1C0E" w14:paraId="07887634"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C15E85E" w14:textId="53F66D7F" w:rsidR="001D1C0E" w:rsidRPr="001D1C0E" w:rsidRDefault="001D1C0E" w:rsidP="00F41494">
            <w:pPr>
              <w:spacing w:after="0" w:line="240" w:lineRule="auto"/>
              <w:rPr>
                <w:sz w:val="20"/>
                <w:szCs w:val="20"/>
              </w:rPr>
            </w:pPr>
            <w:r w:rsidRPr="001D1C0E">
              <w:rPr>
                <w:sz w:val="20"/>
                <w:szCs w:val="20"/>
              </w:rPr>
              <w:t>Erstellung des technischen Konzepts (Architekturmuster)</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F8038D0" w14:textId="0492B22D"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10552A" w14:textId="24A850DD"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9FD850" w14:textId="77777777" w:rsidR="001D1C0E" w:rsidRPr="001D1C0E" w:rsidRDefault="001D1C0E" w:rsidP="00F41494">
            <w:pPr>
              <w:spacing w:after="0" w:line="240" w:lineRule="auto"/>
              <w:jc w:val="right"/>
              <w:rPr>
                <w:sz w:val="20"/>
                <w:szCs w:val="20"/>
              </w:rPr>
            </w:pPr>
            <w:r w:rsidRPr="001D1C0E">
              <w:rPr>
                <w:sz w:val="20"/>
                <w:szCs w:val="20"/>
              </w:rPr>
              <w:t>8</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53A6DC6" w14:textId="66B159AC"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D92104F" w14:textId="36B21DEC" w:rsidR="001D1C0E" w:rsidRPr="001D1C0E" w:rsidRDefault="001D1C0E" w:rsidP="00F41494">
            <w:pPr>
              <w:spacing w:after="0" w:line="240" w:lineRule="auto"/>
              <w:jc w:val="right"/>
              <w:rPr>
                <w:sz w:val="20"/>
                <w:szCs w:val="20"/>
              </w:rPr>
            </w:pPr>
          </w:p>
        </w:tc>
      </w:tr>
      <w:tr w:rsidR="003F652C" w:rsidRPr="001D1C0E" w14:paraId="005A176B"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92B51A8" w14:textId="77777777" w:rsidR="001D1C0E" w:rsidRPr="001D1C0E" w:rsidRDefault="001D1C0E" w:rsidP="00F41494">
            <w:pPr>
              <w:spacing w:after="0" w:line="240" w:lineRule="auto"/>
              <w:rPr>
                <w:sz w:val="20"/>
                <w:szCs w:val="20"/>
              </w:rPr>
            </w:pPr>
            <w:r w:rsidRPr="001D1C0E">
              <w:rPr>
                <w:sz w:val="20"/>
                <w:szCs w:val="20"/>
              </w:rPr>
              <w:t>Erstellung der UML-Klassendiagramme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DE84651" w14:textId="08046F08" w:rsidR="001D1C0E" w:rsidRPr="001D1C0E" w:rsidRDefault="001D1C0E" w:rsidP="00F41494">
            <w:pPr>
              <w:spacing w:after="0" w:line="240" w:lineRule="auto"/>
              <w:jc w:val="right"/>
              <w:rPr>
                <w:sz w:val="20"/>
                <w:szCs w:val="20"/>
              </w:rPr>
            </w:pPr>
            <w:r w:rsidRPr="001D1C0E">
              <w:rPr>
                <w:sz w:val="20"/>
                <w:szCs w:val="20"/>
              </w:rPr>
              <w:t>5h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2DE5250" w14:textId="6832EC79"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608AC70" w14:textId="77777777" w:rsidR="001D1C0E" w:rsidRPr="001D1C0E" w:rsidRDefault="001D1C0E" w:rsidP="00F41494">
            <w:pPr>
              <w:spacing w:after="0" w:line="240" w:lineRule="auto"/>
              <w:jc w:val="right"/>
              <w:rPr>
                <w:sz w:val="20"/>
                <w:szCs w:val="20"/>
              </w:rPr>
            </w:pPr>
            <w:r w:rsidRPr="001D1C0E">
              <w:rPr>
                <w:sz w:val="20"/>
                <w:szCs w:val="20"/>
              </w:rPr>
              <w:t>5</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5CC3BAC" w14:textId="3CC9FF11"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71A2068" w14:textId="6A32B34F" w:rsidR="001D1C0E" w:rsidRPr="001D1C0E" w:rsidRDefault="001D1C0E" w:rsidP="00F41494">
            <w:pPr>
              <w:spacing w:after="0" w:line="240" w:lineRule="auto"/>
              <w:jc w:val="right"/>
              <w:rPr>
                <w:sz w:val="20"/>
                <w:szCs w:val="20"/>
              </w:rPr>
            </w:pPr>
          </w:p>
        </w:tc>
      </w:tr>
      <w:tr w:rsidR="003F652C" w:rsidRPr="001D1C0E" w14:paraId="69A54D5F"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B410AFC" w14:textId="58BE6720" w:rsidR="001D1C0E" w:rsidRPr="001D1C0E" w:rsidRDefault="001D1C0E" w:rsidP="00F41494">
            <w:pPr>
              <w:spacing w:after="0" w:line="240" w:lineRule="auto"/>
              <w:rPr>
                <w:sz w:val="20"/>
                <w:szCs w:val="20"/>
              </w:rPr>
            </w:pPr>
            <w:r w:rsidRPr="001D1C0E">
              <w:rPr>
                <w:b/>
                <w:bCs/>
                <w:sz w:val="20"/>
                <w:szCs w:val="20"/>
              </w:rPr>
              <w:t>3. Implementierung / Codierung</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94F3859" w14:textId="78F2DE06"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5F31652E" w14:textId="77777777" w:rsidR="001D1C0E" w:rsidRPr="001D1C0E" w:rsidRDefault="001D1C0E" w:rsidP="00F41494">
            <w:pPr>
              <w:spacing w:after="0" w:line="240" w:lineRule="auto"/>
              <w:jc w:val="right"/>
              <w:rPr>
                <w:sz w:val="20"/>
                <w:szCs w:val="20"/>
              </w:rPr>
            </w:pPr>
            <w:r w:rsidRPr="001D1C0E">
              <w:rPr>
                <w:b/>
                <w:bCs/>
                <w:sz w:val="20"/>
                <w:szCs w:val="20"/>
              </w:rPr>
              <w:t>36h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5036E0E" w14:textId="2B7D1748" w:rsidR="001D1C0E" w:rsidRPr="001D1C0E" w:rsidRDefault="001D1C0E" w:rsidP="00F41494">
            <w:pPr>
              <w:spacing w:after="0" w:line="240" w:lineRule="auto"/>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FA1C87A" w14:textId="77777777" w:rsidR="001D1C0E" w:rsidRPr="001D1C0E" w:rsidRDefault="001D1C0E" w:rsidP="00F41494">
            <w:pPr>
              <w:spacing w:after="0" w:line="240" w:lineRule="auto"/>
              <w:jc w:val="right"/>
              <w:rPr>
                <w:sz w:val="20"/>
                <w:szCs w:val="20"/>
              </w:rPr>
            </w:pPr>
            <w:r w:rsidRPr="001D1C0E">
              <w:rPr>
                <w:b/>
                <w:bCs/>
                <w:sz w:val="20"/>
                <w:szCs w:val="20"/>
              </w:rPr>
              <w:t>35,5</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2C94F5C5" w14:textId="77777777" w:rsidR="001D1C0E" w:rsidRPr="001D1C0E" w:rsidRDefault="001D1C0E" w:rsidP="00F41494">
            <w:pPr>
              <w:spacing w:after="0" w:line="240" w:lineRule="auto"/>
              <w:jc w:val="right"/>
              <w:rPr>
                <w:sz w:val="20"/>
                <w:szCs w:val="20"/>
              </w:rPr>
            </w:pPr>
            <w:r w:rsidRPr="001D1C0E">
              <w:rPr>
                <w:b/>
                <w:bCs/>
                <w:sz w:val="20"/>
                <w:szCs w:val="20"/>
              </w:rPr>
              <w:t>-0,5</w:t>
            </w:r>
          </w:p>
        </w:tc>
      </w:tr>
      <w:tr w:rsidR="003F652C" w:rsidRPr="001D1C0E" w14:paraId="764C3BDF"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96284E" w14:textId="77777777" w:rsidR="001D1C0E" w:rsidRPr="001D1C0E" w:rsidRDefault="001D1C0E" w:rsidP="00F41494">
            <w:pPr>
              <w:spacing w:after="0" w:line="240" w:lineRule="auto"/>
              <w:rPr>
                <w:sz w:val="20"/>
                <w:szCs w:val="20"/>
              </w:rPr>
            </w:pPr>
            <w:r w:rsidRPr="001D1C0E">
              <w:rPr>
                <w:sz w:val="20"/>
                <w:szCs w:val="20"/>
              </w:rPr>
              <w:t>Definition des Datenmodells und der Konfigurationsdatei</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C94F64D" w14:textId="53B40DD0" w:rsidR="001D1C0E" w:rsidRPr="001D1C0E" w:rsidRDefault="00094FDE" w:rsidP="00F41494">
            <w:pPr>
              <w:spacing w:after="0" w:line="240" w:lineRule="auto"/>
              <w:jc w:val="right"/>
              <w:rPr>
                <w:sz w:val="20"/>
                <w:szCs w:val="20"/>
              </w:rPr>
            </w:pPr>
            <w:r>
              <w:rPr>
                <w:sz w:val="20"/>
                <w:szCs w:val="20"/>
              </w:rPr>
              <w:t>4</w:t>
            </w:r>
            <w:r w:rsidR="001D1C0E" w:rsidRPr="001D1C0E">
              <w:rPr>
                <w:sz w:val="20"/>
                <w:szCs w:val="20"/>
              </w:rPr>
              <w:t>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9B9CA21" w14:textId="04A6D506"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78C2C07" w14:textId="77777777" w:rsidR="001D1C0E" w:rsidRPr="001D1C0E" w:rsidRDefault="001D1C0E" w:rsidP="00F41494">
            <w:pPr>
              <w:spacing w:after="0" w:line="240" w:lineRule="auto"/>
              <w:jc w:val="right"/>
              <w:rPr>
                <w:sz w:val="20"/>
                <w:szCs w:val="20"/>
              </w:rPr>
            </w:pPr>
            <w:r w:rsidRPr="001D1C0E">
              <w:rPr>
                <w:sz w:val="20"/>
                <w:szCs w:val="20"/>
              </w:rPr>
              <w:t>5,5h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781F2CB" w14:textId="2C4AF203"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F4C1EF4" w14:textId="77777777" w:rsidR="001D1C0E" w:rsidRPr="001D1C0E" w:rsidRDefault="001D1C0E" w:rsidP="00F41494">
            <w:pPr>
              <w:spacing w:after="0" w:line="240" w:lineRule="auto"/>
              <w:jc w:val="right"/>
              <w:rPr>
                <w:sz w:val="20"/>
                <w:szCs w:val="20"/>
              </w:rPr>
            </w:pPr>
            <w:r w:rsidRPr="001D1C0E">
              <w:rPr>
                <w:sz w:val="20"/>
                <w:szCs w:val="20"/>
              </w:rPr>
              <w:t>+1,5</w:t>
            </w:r>
          </w:p>
        </w:tc>
      </w:tr>
      <w:tr w:rsidR="003F652C" w:rsidRPr="001D1C0E" w14:paraId="32183D8D"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5A1D3EB" w14:textId="77777777" w:rsidR="001D1C0E" w:rsidRPr="001D1C0E" w:rsidRDefault="001D1C0E" w:rsidP="00F41494">
            <w:pPr>
              <w:spacing w:after="0" w:line="240" w:lineRule="auto"/>
              <w:rPr>
                <w:sz w:val="20"/>
                <w:szCs w:val="20"/>
              </w:rPr>
            </w:pPr>
            <w:r w:rsidRPr="001D1C0E">
              <w:rPr>
                <w:sz w:val="20"/>
                <w:szCs w:val="20"/>
              </w:rPr>
              <w:t>Worker-Lebenszyklus Logik erweitern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C4BCC98"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F49E1D" w14:textId="0F46EC59"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D628F89" w14:textId="77777777"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9293BCF" w14:textId="523337D4"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DE84126" w14:textId="77777777" w:rsidR="001D1C0E" w:rsidRPr="001D1C0E" w:rsidRDefault="001D1C0E" w:rsidP="00F41494">
            <w:pPr>
              <w:spacing w:after="0" w:line="240" w:lineRule="auto"/>
              <w:jc w:val="right"/>
              <w:rPr>
                <w:sz w:val="20"/>
                <w:szCs w:val="20"/>
              </w:rPr>
            </w:pPr>
            <w:r w:rsidRPr="001D1C0E">
              <w:rPr>
                <w:sz w:val="20"/>
                <w:szCs w:val="20"/>
              </w:rPr>
              <w:t>+3</w:t>
            </w:r>
          </w:p>
        </w:tc>
      </w:tr>
      <w:tr w:rsidR="003F652C" w:rsidRPr="001D1C0E" w14:paraId="780BE37C"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6FE0F87" w14:textId="77777777" w:rsidR="001D1C0E" w:rsidRPr="001D1C0E" w:rsidRDefault="001D1C0E" w:rsidP="00F41494">
            <w:pPr>
              <w:spacing w:after="0" w:line="240" w:lineRule="auto"/>
              <w:rPr>
                <w:sz w:val="20"/>
                <w:szCs w:val="20"/>
              </w:rPr>
            </w:pPr>
            <w:r w:rsidRPr="001D1C0E">
              <w:rPr>
                <w:sz w:val="20"/>
                <w:szCs w:val="20"/>
              </w:rPr>
              <w:t>Implementierung der Worker-Basis- und Unterklassen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BA6AEEC" w14:textId="7A538C00"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4915766" w14:textId="2EE5C96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6D2985B" w14:textId="77777777"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82BACA7" w14:textId="11F19896"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E8B7B73" w14:textId="3615CFF7" w:rsidR="001D1C0E" w:rsidRPr="001D1C0E" w:rsidRDefault="001D1C0E" w:rsidP="00F41494">
            <w:pPr>
              <w:spacing w:after="0" w:line="240" w:lineRule="auto"/>
              <w:jc w:val="right"/>
              <w:rPr>
                <w:sz w:val="20"/>
                <w:szCs w:val="20"/>
              </w:rPr>
            </w:pPr>
          </w:p>
        </w:tc>
      </w:tr>
      <w:tr w:rsidR="003F652C" w:rsidRPr="001D1C0E" w14:paraId="08EA371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22FDDC" w14:textId="77777777" w:rsidR="001D1C0E" w:rsidRPr="001D1C0E" w:rsidRDefault="001D1C0E" w:rsidP="00F41494">
            <w:pPr>
              <w:spacing w:after="0" w:line="240" w:lineRule="auto"/>
              <w:rPr>
                <w:sz w:val="20"/>
                <w:szCs w:val="20"/>
              </w:rPr>
            </w:pPr>
            <w:r w:rsidRPr="001D1C0E">
              <w:rPr>
                <w:sz w:val="20"/>
                <w:szCs w:val="20"/>
              </w:rPr>
              <w:t>Implementierung der Programmlogik im Worker-Service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871DDD5" w14:textId="722ED11C"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357E011" w14:textId="406C61AA"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D3B9BAF" w14:textId="77777777"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2D04231" w14:textId="7C775A6D"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A8845CA" w14:textId="7DD810A4" w:rsidR="001D1C0E" w:rsidRPr="001D1C0E" w:rsidRDefault="001D1C0E" w:rsidP="00F41494">
            <w:pPr>
              <w:spacing w:after="0" w:line="240" w:lineRule="auto"/>
              <w:jc w:val="right"/>
              <w:rPr>
                <w:sz w:val="20"/>
                <w:szCs w:val="20"/>
              </w:rPr>
            </w:pPr>
          </w:p>
        </w:tc>
      </w:tr>
      <w:tr w:rsidR="003F652C" w:rsidRPr="001D1C0E" w14:paraId="112F9DC0"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C51407C" w14:textId="77777777" w:rsidR="001D1C0E" w:rsidRPr="001D1C0E" w:rsidRDefault="001D1C0E" w:rsidP="00F41494">
            <w:pPr>
              <w:spacing w:after="0" w:line="240" w:lineRule="auto"/>
              <w:rPr>
                <w:sz w:val="20"/>
                <w:szCs w:val="20"/>
              </w:rPr>
            </w:pPr>
            <w:r w:rsidRPr="001D1C0E">
              <w:rPr>
                <w:sz w:val="20"/>
                <w:szCs w:val="20"/>
              </w:rPr>
              <w:t>Erstellung der grafischen Oberfläche (WPF)</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4238C91" w14:textId="535F5DC9"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2D4875F" w14:textId="18EB8A2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E5A022D" w14:textId="77777777" w:rsidR="001D1C0E" w:rsidRPr="001D1C0E" w:rsidRDefault="001D1C0E" w:rsidP="00F41494">
            <w:pPr>
              <w:spacing w:after="0" w:line="240" w:lineRule="auto"/>
              <w:jc w:val="right"/>
              <w:rPr>
                <w:sz w:val="20"/>
                <w:szCs w:val="20"/>
              </w:rPr>
            </w:pPr>
            <w:r w:rsidRPr="001D1C0E">
              <w:rPr>
                <w:sz w:val="20"/>
                <w:szCs w:val="20"/>
              </w:rPr>
              <w:t>7h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12812A" w14:textId="09D500AF"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6F21C2D"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6148DFF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AC39974" w14:textId="77777777" w:rsidR="001D1C0E" w:rsidRPr="001D1C0E" w:rsidRDefault="001D1C0E" w:rsidP="00F41494">
            <w:pPr>
              <w:spacing w:after="0" w:line="240" w:lineRule="auto"/>
              <w:rPr>
                <w:sz w:val="20"/>
                <w:szCs w:val="20"/>
              </w:rPr>
            </w:pPr>
            <w:r w:rsidRPr="001D1C0E">
              <w:rPr>
                <w:sz w:val="20"/>
                <w:szCs w:val="20"/>
              </w:rPr>
              <w:t>Benutzereingaben validieren und Oberfläche benachrichtigen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CE2D4A6"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504D884" w14:textId="1F1FDA61"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5F335AB" w14:textId="77777777" w:rsidR="001D1C0E" w:rsidRPr="001D1C0E" w:rsidRDefault="001D1C0E" w:rsidP="00F41494">
            <w:pPr>
              <w:spacing w:after="0" w:line="240" w:lineRule="auto"/>
              <w:jc w:val="right"/>
              <w:rPr>
                <w:sz w:val="20"/>
                <w:szCs w:val="20"/>
              </w:rPr>
            </w:pPr>
            <w:r w:rsidRPr="001D1C0E">
              <w:rPr>
                <w:sz w:val="20"/>
                <w:szCs w:val="20"/>
              </w:rPr>
              <w:t>4h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E5EA24F" w14:textId="4B88016E"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F858B97" w14:textId="77777777" w:rsidR="001D1C0E" w:rsidRPr="001D1C0E" w:rsidRDefault="001D1C0E" w:rsidP="00F41494">
            <w:pPr>
              <w:spacing w:after="0" w:line="240" w:lineRule="auto"/>
              <w:jc w:val="right"/>
              <w:rPr>
                <w:sz w:val="20"/>
                <w:szCs w:val="20"/>
              </w:rPr>
            </w:pPr>
            <w:r w:rsidRPr="001D1C0E">
              <w:rPr>
                <w:sz w:val="20"/>
                <w:szCs w:val="20"/>
              </w:rPr>
              <w:t>+4</w:t>
            </w:r>
          </w:p>
        </w:tc>
      </w:tr>
      <w:tr w:rsidR="003F652C" w:rsidRPr="001D1C0E" w14:paraId="22F9E689"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3C5FFB2" w14:textId="77777777" w:rsidR="001D1C0E" w:rsidRPr="001D1C0E" w:rsidRDefault="001D1C0E" w:rsidP="00F41494">
            <w:pPr>
              <w:spacing w:after="0" w:line="240" w:lineRule="auto"/>
              <w:rPr>
                <w:sz w:val="20"/>
                <w:szCs w:val="20"/>
              </w:rPr>
            </w:pPr>
            <w:r w:rsidRPr="001D1C0E">
              <w:rPr>
                <w:sz w:val="20"/>
                <w:szCs w:val="20"/>
              </w:rPr>
              <w:t>Entwicklung der Netzwerk- und Port-Test-Klassen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DEF2323" w14:textId="0C9DBBCB"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A23B686" w14:textId="2409776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71E3774"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D4231E2" w14:textId="3BABBA38"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F8095A7" w14:textId="77777777" w:rsidR="001D1C0E" w:rsidRPr="001D1C0E" w:rsidRDefault="001D1C0E" w:rsidP="00F41494">
            <w:pPr>
              <w:spacing w:after="0" w:line="240" w:lineRule="auto"/>
              <w:jc w:val="right"/>
              <w:rPr>
                <w:sz w:val="20"/>
                <w:szCs w:val="20"/>
              </w:rPr>
            </w:pPr>
            <w:r w:rsidRPr="001D1C0E">
              <w:rPr>
                <w:sz w:val="20"/>
                <w:szCs w:val="20"/>
              </w:rPr>
              <w:t>-8</w:t>
            </w:r>
          </w:p>
        </w:tc>
      </w:tr>
      <w:tr w:rsidR="003F652C" w:rsidRPr="001D1C0E" w14:paraId="63DE3EC0"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80DD874" w14:textId="07C9834A" w:rsidR="001D1C0E" w:rsidRPr="001D1C0E" w:rsidRDefault="001D1C0E" w:rsidP="00F41494">
            <w:pPr>
              <w:spacing w:after="0" w:line="240" w:lineRule="auto"/>
              <w:rPr>
                <w:sz w:val="20"/>
                <w:szCs w:val="20"/>
              </w:rPr>
            </w:pPr>
            <w:r w:rsidRPr="001D1C0E">
              <w:rPr>
                <w:b/>
                <w:bCs/>
                <w:sz w:val="20"/>
                <w:szCs w:val="20"/>
              </w:rPr>
              <w:t>4. Testphase</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7635CD4D" w14:textId="4C8BD527"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9120A26" w14:textId="77777777" w:rsidR="001D1C0E" w:rsidRPr="001D1C0E" w:rsidRDefault="001D1C0E" w:rsidP="00F41494">
            <w:pPr>
              <w:spacing w:after="0" w:line="240" w:lineRule="auto"/>
              <w:jc w:val="right"/>
              <w:rPr>
                <w:sz w:val="20"/>
                <w:szCs w:val="20"/>
              </w:rPr>
            </w:pPr>
            <w:r w:rsidRPr="001D1C0E">
              <w:rPr>
                <w:b/>
                <w:bCs/>
                <w:sz w:val="20"/>
                <w:szCs w:val="20"/>
              </w:rPr>
              <w:t>13h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41BFAFF" w14:textId="1BFCCE87"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1078BC0A" w14:textId="77777777" w:rsidR="001D1C0E" w:rsidRPr="001D1C0E" w:rsidRDefault="001D1C0E" w:rsidP="00F41494">
            <w:pPr>
              <w:spacing w:after="0" w:line="240" w:lineRule="auto"/>
              <w:jc w:val="right"/>
              <w:rPr>
                <w:sz w:val="20"/>
                <w:szCs w:val="20"/>
              </w:rPr>
            </w:pPr>
            <w:r w:rsidRPr="001D1C0E">
              <w:rPr>
                <w:b/>
                <w:bCs/>
                <w:sz w:val="20"/>
                <w:szCs w:val="20"/>
              </w:rPr>
              <w:t>12</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2D29657" w14:textId="77777777" w:rsidR="001D1C0E" w:rsidRPr="001D1C0E" w:rsidRDefault="001D1C0E" w:rsidP="00F41494">
            <w:pPr>
              <w:spacing w:after="0" w:line="240" w:lineRule="auto"/>
              <w:jc w:val="right"/>
              <w:rPr>
                <w:sz w:val="20"/>
                <w:szCs w:val="20"/>
              </w:rPr>
            </w:pPr>
            <w:r w:rsidRPr="001D1C0E">
              <w:rPr>
                <w:b/>
                <w:bCs/>
                <w:sz w:val="20"/>
                <w:szCs w:val="20"/>
              </w:rPr>
              <w:t>-1</w:t>
            </w:r>
          </w:p>
        </w:tc>
      </w:tr>
      <w:tr w:rsidR="003F652C" w:rsidRPr="001D1C0E" w14:paraId="378E9661"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01A3FF7" w14:textId="77777777" w:rsidR="001D1C0E" w:rsidRPr="001D1C0E" w:rsidRDefault="001D1C0E" w:rsidP="00F41494">
            <w:pPr>
              <w:spacing w:after="0" w:line="240" w:lineRule="auto"/>
              <w:rPr>
                <w:sz w:val="20"/>
                <w:szCs w:val="20"/>
              </w:rPr>
            </w:pPr>
            <w:r w:rsidRPr="001D1C0E">
              <w:rPr>
                <w:sz w:val="20"/>
                <w:szCs w:val="20"/>
              </w:rPr>
              <w:t>Unit-Tests der Worker-Klassen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A14CD01" w14:textId="777777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B099D3E" w14:textId="1A36A527"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AE2335A" w14:textId="77777777"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D9101C" w14:textId="4613C757"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C4BEB4B"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2F6CCBE6"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42BE412" w14:textId="77777777" w:rsidR="001D1C0E" w:rsidRPr="001D1C0E" w:rsidRDefault="001D1C0E" w:rsidP="00F41494">
            <w:pPr>
              <w:spacing w:after="0" w:line="240" w:lineRule="auto"/>
              <w:rPr>
                <w:sz w:val="20"/>
                <w:szCs w:val="20"/>
              </w:rPr>
            </w:pPr>
            <w:r w:rsidRPr="001D1C0E">
              <w:rPr>
                <w:sz w:val="20"/>
                <w:szCs w:val="20"/>
              </w:rPr>
              <w:t>Unit-Tests der Netzwerk-Test-Klassen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D988C3" w14:textId="40ADAD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E60955A" w14:textId="3D6A90E0"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A4E88D7" w14:textId="77777777" w:rsidR="001D1C0E" w:rsidRPr="001D1C0E" w:rsidRDefault="001D1C0E" w:rsidP="00F41494">
            <w:pPr>
              <w:spacing w:after="0" w:line="240" w:lineRule="auto"/>
              <w:jc w:val="right"/>
              <w:rPr>
                <w:sz w:val="20"/>
                <w:szCs w:val="20"/>
              </w:rPr>
            </w:pPr>
            <w:r w:rsidRPr="001D1C0E">
              <w:rPr>
                <w:sz w:val="20"/>
                <w:szCs w:val="20"/>
              </w:rPr>
              <w:t>0h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1E496B8" w14:textId="7FD33C01"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976D8EE" w14:textId="77777777" w:rsidR="001D1C0E" w:rsidRPr="001D1C0E" w:rsidRDefault="001D1C0E" w:rsidP="00F41494">
            <w:pPr>
              <w:spacing w:after="0" w:line="240" w:lineRule="auto"/>
              <w:jc w:val="right"/>
              <w:rPr>
                <w:sz w:val="20"/>
                <w:szCs w:val="20"/>
              </w:rPr>
            </w:pPr>
            <w:r w:rsidRPr="001D1C0E">
              <w:rPr>
                <w:sz w:val="20"/>
                <w:szCs w:val="20"/>
              </w:rPr>
              <w:t>-2</w:t>
            </w:r>
          </w:p>
        </w:tc>
      </w:tr>
      <w:tr w:rsidR="003F652C" w:rsidRPr="001D1C0E" w14:paraId="17890BEC"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D6FB30" w14:textId="77777777" w:rsidR="001D1C0E" w:rsidRPr="001D1C0E" w:rsidRDefault="001D1C0E" w:rsidP="00F41494">
            <w:pPr>
              <w:spacing w:after="0" w:line="240" w:lineRule="auto"/>
              <w:rPr>
                <w:sz w:val="20"/>
                <w:szCs w:val="20"/>
              </w:rPr>
            </w:pPr>
            <w:r w:rsidRPr="001D1C0E">
              <w:rPr>
                <w:sz w:val="20"/>
                <w:szCs w:val="20"/>
              </w:rPr>
              <w:t>Unit-Tests der grafischen Oberfläche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16F48F7" w14:textId="16BAF26C"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54EEE32" w14:textId="3C44B4B2"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014AC0F" w14:textId="77777777" w:rsidR="001D1C0E" w:rsidRPr="001D1C0E" w:rsidRDefault="001D1C0E" w:rsidP="00F41494">
            <w:pPr>
              <w:spacing w:after="0" w:line="240" w:lineRule="auto"/>
              <w:jc w:val="right"/>
              <w:rPr>
                <w:sz w:val="20"/>
                <w:szCs w:val="20"/>
              </w:rPr>
            </w:pPr>
            <w:r w:rsidRPr="001D1C0E">
              <w:rPr>
                <w:sz w:val="20"/>
                <w:szCs w:val="20"/>
              </w:rPr>
              <w:t>4h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419B420" w14:textId="65B1E5AD"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91FE460" w14:textId="77777777" w:rsidR="001D1C0E" w:rsidRPr="001D1C0E" w:rsidRDefault="001D1C0E" w:rsidP="00F41494">
            <w:pPr>
              <w:spacing w:after="0" w:line="240" w:lineRule="auto"/>
              <w:jc w:val="right"/>
              <w:rPr>
                <w:sz w:val="20"/>
                <w:szCs w:val="20"/>
              </w:rPr>
            </w:pPr>
            <w:r w:rsidRPr="001D1C0E">
              <w:rPr>
                <w:sz w:val="20"/>
                <w:szCs w:val="20"/>
              </w:rPr>
              <w:t>+2</w:t>
            </w:r>
          </w:p>
        </w:tc>
      </w:tr>
      <w:tr w:rsidR="003F652C" w:rsidRPr="001D1C0E" w14:paraId="04D8F1FD"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F9B166D" w14:textId="77777777" w:rsidR="001D1C0E" w:rsidRPr="001D1C0E" w:rsidRDefault="001D1C0E" w:rsidP="00F41494">
            <w:pPr>
              <w:spacing w:after="0" w:line="240" w:lineRule="auto"/>
              <w:rPr>
                <w:sz w:val="20"/>
                <w:szCs w:val="20"/>
              </w:rPr>
            </w:pPr>
            <w:r w:rsidRPr="001D1C0E">
              <w:rPr>
                <w:sz w:val="20"/>
                <w:szCs w:val="20"/>
              </w:rPr>
              <w:t>Integrationstest der Worker-Implementierung in der VM</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BB84E8D" w14:textId="4CEA9A29"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8AA7A45" w14:textId="32D4E9E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F219D6D" w14:textId="777777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7A1622B" w14:textId="74C50CAA"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5400A54"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5274F517"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1C8369A" w14:textId="77777777" w:rsidR="001D1C0E" w:rsidRPr="001D1C0E" w:rsidRDefault="001D1C0E" w:rsidP="00F41494">
            <w:pPr>
              <w:spacing w:after="0" w:line="240" w:lineRule="auto"/>
              <w:rPr>
                <w:sz w:val="20"/>
                <w:szCs w:val="20"/>
              </w:rPr>
            </w:pPr>
            <w:r w:rsidRPr="001D1C0E">
              <w:rPr>
                <w:sz w:val="20"/>
                <w:szCs w:val="20"/>
              </w:rPr>
              <w:t>Integrationstest des Datenmodells im Worker-Service</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8E3748E" w14:textId="5F28EABD"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8FB57C8" w14:textId="2D1E2992"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D637896" w14:textId="77777777"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C15DFAB" w14:textId="4683C866"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328068"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6EB3E492"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6BEB4EFE" w14:textId="77777777" w:rsidR="001D1C0E" w:rsidRPr="001D1C0E" w:rsidRDefault="001D1C0E" w:rsidP="00F41494">
            <w:pPr>
              <w:spacing w:after="0" w:line="240" w:lineRule="auto"/>
              <w:rPr>
                <w:sz w:val="20"/>
                <w:szCs w:val="20"/>
              </w:rPr>
            </w:pPr>
            <w:r w:rsidRPr="001D1C0E">
              <w:rPr>
                <w:sz w:val="20"/>
                <w:szCs w:val="20"/>
              </w:rPr>
              <w:t>Systemtest (Zusammenspiel von Hintergrunddienst und UI)</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D4245BC" w14:textId="6127BF0D"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27A00A9" w14:textId="792D9A08"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D781230" w14:textId="77777777"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25E7728" w14:textId="48ABC799"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D0E0A75" w14:textId="77777777" w:rsidR="001D1C0E" w:rsidRPr="001D1C0E" w:rsidRDefault="001D1C0E" w:rsidP="00F41494">
            <w:pPr>
              <w:spacing w:after="0" w:line="240" w:lineRule="auto"/>
              <w:jc w:val="right"/>
              <w:rPr>
                <w:sz w:val="20"/>
                <w:szCs w:val="20"/>
              </w:rPr>
            </w:pPr>
            <w:r w:rsidRPr="001D1C0E">
              <w:rPr>
                <w:sz w:val="20"/>
                <w:szCs w:val="20"/>
              </w:rPr>
              <w:t>-2</w:t>
            </w:r>
          </w:p>
        </w:tc>
      </w:tr>
      <w:tr w:rsidR="003F652C" w:rsidRPr="001D1C0E" w14:paraId="057A6F87"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0654AC7B" w14:textId="5E80A1BC" w:rsidR="001D1C0E" w:rsidRPr="001D1C0E" w:rsidRDefault="001D1C0E" w:rsidP="00F41494">
            <w:pPr>
              <w:spacing w:after="0" w:line="240" w:lineRule="auto"/>
              <w:rPr>
                <w:sz w:val="20"/>
                <w:szCs w:val="20"/>
              </w:rPr>
            </w:pPr>
            <w:r w:rsidRPr="001D1C0E">
              <w:rPr>
                <w:b/>
                <w:bCs/>
                <w:sz w:val="20"/>
                <w:szCs w:val="20"/>
              </w:rPr>
              <w:t>5. Dokumentation</w:t>
            </w:r>
          </w:p>
        </w:tc>
        <w:tc>
          <w:tcPr>
            <w:tcW w:w="514"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79698C79" w14:textId="4CD92EA9"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613EFB16" w14:textId="77777777" w:rsidR="001D1C0E" w:rsidRPr="001D1C0E" w:rsidRDefault="001D1C0E" w:rsidP="00F41494">
            <w:pPr>
              <w:spacing w:after="0" w:line="240" w:lineRule="auto"/>
              <w:jc w:val="right"/>
              <w:rPr>
                <w:sz w:val="20"/>
                <w:szCs w:val="20"/>
              </w:rPr>
            </w:pPr>
            <w:r w:rsidRPr="001D1C0E">
              <w:rPr>
                <w:b/>
                <w:bCs/>
                <w:sz w:val="20"/>
                <w:szCs w:val="20"/>
              </w:rPr>
              <w:t>12h</w:t>
            </w:r>
          </w:p>
        </w:tc>
        <w:tc>
          <w:tcPr>
            <w:tcW w:w="542"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48336205" w14:textId="4DE9C379" w:rsidR="001D1C0E" w:rsidRPr="001D1C0E" w:rsidRDefault="001D1C0E" w:rsidP="00F41494">
            <w:pPr>
              <w:spacing w:after="0" w:line="240" w:lineRule="auto"/>
              <w:jc w:val="right"/>
              <w:rPr>
                <w:sz w:val="20"/>
                <w:szCs w:val="20"/>
              </w:rPr>
            </w:pPr>
          </w:p>
        </w:tc>
        <w:tc>
          <w:tcPr>
            <w:tcW w:w="979"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76442A49" w14:textId="77777777" w:rsidR="001D1C0E" w:rsidRPr="001D1C0E" w:rsidRDefault="001D1C0E" w:rsidP="00F41494">
            <w:pPr>
              <w:spacing w:after="0" w:line="240" w:lineRule="auto"/>
              <w:jc w:val="right"/>
              <w:rPr>
                <w:sz w:val="20"/>
                <w:szCs w:val="20"/>
              </w:rPr>
            </w:pPr>
            <w:r w:rsidRPr="001D1C0E">
              <w:rPr>
                <w:b/>
                <w:bCs/>
                <w:sz w:val="20"/>
                <w:szCs w:val="20"/>
              </w:rPr>
              <w:t>12</w:t>
            </w:r>
          </w:p>
        </w:tc>
        <w:tc>
          <w:tcPr>
            <w:tcW w:w="1217" w:type="dxa"/>
            <w:tcBorders>
              <w:top w:val="single" w:sz="8" w:space="0" w:color="A3A3A3"/>
              <w:left w:val="single" w:sz="8" w:space="0" w:color="A3A3A3"/>
              <w:bottom w:val="single" w:sz="8" w:space="0" w:color="A3A3A3"/>
              <w:right w:val="single" w:sz="8" w:space="0" w:color="A3A3A3"/>
            </w:tcBorders>
            <w:shd w:val="clear" w:color="auto" w:fill="D8D8D8"/>
            <w:tcMar>
              <w:top w:w="0" w:type="dxa"/>
              <w:left w:w="0" w:type="dxa"/>
              <w:bottom w:w="0" w:type="dxa"/>
              <w:right w:w="0" w:type="dxa"/>
            </w:tcMar>
            <w:hideMark/>
          </w:tcPr>
          <w:p w14:paraId="301735DF" w14:textId="77777777" w:rsidR="001D1C0E" w:rsidRPr="001D1C0E" w:rsidRDefault="001D1C0E" w:rsidP="00F41494">
            <w:pPr>
              <w:spacing w:after="0" w:line="240" w:lineRule="auto"/>
              <w:jc w:val="right"/>
              <w:rPr>
                <w:sz w:val="20"/>
                <w:szCs w:val="20"/>
              </w:rPr>
            </w:pPr>
            <w:r w:rsidRPr="001D1C0E">
              <w:rPr>
                <w:b/>
                <w:bCs/>
                <w:sz w:val="20"/>
                <w:szCs w:val="20"/>
              </w:rPr>
              <w:t>0</w:t>
            </w:r>
          </w:p>
        </w:tc>
      </w:tr>
      <w:tr w:rsidR="003F652C" w:rsidRPr="001D1C0E" w14:paraId="130C2348"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5153468" w14:textId="77777777" w:rsidR="001D1C0E" w:rsidRPr="001D1C0E" w:rsidRDefault="001D1C0E" w:rsidP="00F41494">
            <w:pPr>
              <w:spacing w:after="0" w:line="240" w:lineRule="auto"/>
              <w:rPr>
                <w:sz w:val="20"/>
                <w:szCs w:val="20"/>
              </w:rPr>
            </w:pPr>
            <w:r w:rsidRPr="001D1C0E">
              <w:rPr>
                <w:sz w:val="20"/>
                <w:szCs w:val="20"/>
              </w:rPr>
              <w:t>Erstellung der Projektdokumentation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988539E" w14:textId="006F9A72"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DFCCC6F" w14:textId="657B167F"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63B97B7" w14:textId="77777777" w:rsidR="001D1C0E" w:rsidRPr="001D1C0E" w:rsidRDefault="001D1C0E" w:rsidP="00F41494">
            <w:pPr>
              <w:spacing w:after="0" w:line="240" w:lineRule="auto"/>
              <w:jc w:val="right"/>
              <w:rPr>
                <w:sz w:val="20"/>
                <w:szCs w:val="20"/>
              </w:rPr>
            </w:pPr>
            <w:r w:rsidRPr="001D1C0E">
              <w:rPr>
                <w:sz w:val="20"/>
                <w:szCs w:val="20"/>
              </w:rPr>
              <w:t>8h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73815B4" w14:textId="01150A8F"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3DA58C82" w14:textId="65036294" w:rsidR="001D1C0E" w:rsidRPr="001D1C0E" w:rsidRDefault="001D1C0E" w:rsidP="00F41494">
            <w:pPr>
              <w:spacing w:after="0" w:line="240" w:lineRule="auto"/>
              <w:jc w:val="right"/>
              <w:rPr>
                <w:sz w:val="20"/>
                <w:szCs w:val="20"/>
              </w:rPr>
            </w:pPr>
          </w:p>
        </w:tc>
      </w:tr>
      <w:tr w:rsidR="003F652C" w:rsidRPr="001D1C0E" w14:paraId="7B5028F2"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3B242A5" w14:textId="77777777" w:rsidR="001D1C0E" w:rsidRPr="001D1C0E" w:rsidRDefault="001D1C0E" w:rsidP="00F41494">
            <w:pPr>
              <w:spacing w:after="0" w:line="240" w:lineRule="auto"/>
              <w:rPr>
                <w:sz w:val="20"/>
                <w:szCs w:val="20"/>
              </w:rPr>
            </w:pPr>
            <w:r w:rsidRPr="001D1C0E">
              <w:rPr>
                <w:sz w:val="20"/>
                <w:szCs w:val="20"/>
              </w:rPr>
              <w:t>Erstellung der Kundendokumentation (Bedienungsanleitung)</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78B38456" w14:textId="59AD6A00"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9E8D3A0" w14:textId="3E1AEE10"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40B68AF" w14:textId="77777777" w:rsidR="001D1C0E" w:rsidRPr="001D1C0E" w:rsidRDefault="001D1C0E" w:rsidP="00F41494">
            <w:pPr>
              <w:spacing w:after="0" w:line="240" w:lineRule="auto"/>
              <w:jc w:val="right"/>
              <w:rPr>
                <w:sz w:val="20"/>
                <w:szCs w:val="20"/>
              </w:rPr>
            </w:pPr>
            <w:r w:rsidRPr="001D1C0E">
              <w:rPr>
                <w:sz w:val="20"/>
                <w:szCs w:val="20"/>
              </w:rPr>
              <w:t>1h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4BBC6F6" w14:textId="1F42B87D"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2CC867D" w14:textId="77777777" w:rsidR="001D1C0E" w:rsidRPr="001D1C0E" w:rsidRDefault="001D1C0E" w:rsidP="00F41494">
            <w:pPr>
              <w:spacing w:after="0" w:line="240" w:lineRule="auto"/>
              <w:jc w:val="right"/>
              <w:rPr>
                <w:sz w:val="20"/>
                <w:szCs w:val="20"/>
              </w:rPr>
            </w:pPr>
            <w:r w:rsidRPr="001D1C0E">
              <w:rPr>
                <w:sz w:val="20"/>
                <w:szCs w:val="20"/>
              </w:rPr>
              <w:t>-1</w:t>
            </w:r>
          </w:p>
        </w:tc>
      </w:tr>
      <w:tr w:rsidR="003F652C" w:rsidRPr="001D1C0E" w14:paraId="046A95EE" w14:textId="77777777" w:rsidTr="003F652C">
        <w:trPr>
          <w:cantSplit/>
        </w:trPr>
        <w:tc>
          <w:tcPr>
            <w:tcW w:w="481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D3FCD51" w14:textId="77777777" w:rsidR="001D1C0E" w:rsidRPr="001D1C0E" w:rsidRDefault="001D1C0E" w:rsidP="00F41494">
            <w:pPr>
              <w:spacing w:after="0" w:line="240" w:lineRule="auto"/>
              <w:rPr>
                <w:sz w:val="20"/>
                <w:szCs w:val="20"/>
              </w:rPr>
            </w:pPr>
            <w:r w:rsidRPr="001D1C0E">
              <w:rPr>
                <w:sz w:val="20"/>
                <w:szCs w:val="20"/>
              </w:rPr>
              <w:t>Erstellung der betriebsinternen Dokumentation</w:t>
            </w:r>
          </w:p>
        </w:tc>
        <w:tc>
          <w:tcPr>
            <w:tcW w:w="514"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23B48182" w14:textId="46B81718" w:rsidR="001D1C0E" w:rsidRPr="001D1C0E" w:rsidRDefault="001D1C0E" w:rsidP="00F41494">
            <w:pPr>
              <w:spacing w:after="0" w:line="240" w:lineRule="auto"/>
              <w:jc w:val="right"/>
              <w:rPr>
                <w:sz w:val="20"/>
                <w:szCs w:val="20"/>
              </w:rPr>
            </w:pPr>
            <w:r w:rsidRPr="001D1C0E">
              <w:rPr>
                <w:sz w:val="20"/>
                <w:szCs w:val="20"/>
              </w:rPr>
              <w:t>2h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5ED90CF9" w14:textId="62F28667" w:rsidR="001D1C0E" w:rsidRPr="001D1C0E" w:rsidRDefault="001D1C0E" w:rsidP="00F41494">
            <w:pPr>
              <w:spacing w:after="0" w:line="240" w:lineRule="auto"/>
              <w:jc w:val="right"/>
              <w:rPr>
                <w:sz w:val="20"/>
                <w:szCs w:val="20"/>
              </w:rPr>
            </w:pPr>
          </w:p>
        </w:tc>
        <w:tc>
          <w:tcPr>
            <w:tcW w:w="542"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47D3A7DD" w14:textId="77777777" w:rsidR="001D1C0E" w:rsidRPr="001D1C0E" w:rsidRDefault="001D1C0E" w:rsidP="00F41494">
            <w:pPr>
              <w:spacing w:after="0" w:line="240" w:lineRule="auto"/>
              <w:jc w:val="right"/>
              <w:rPr>
                <w:sz w:val="20"/>
                <w:szCs w:val="20"/>
              </w:rPr>
            </w:pPr>
            <w:r w:rsidRPr="001D1C0E">
              <w:rPr>
                <w:sz w:val="20"/>
                <w:szCs w:val="20"/>
              </w:rPr>
              <w:t>3h</w:t>
            </w:r>
          </w:p>
        </w:tc>
        <w:tc>
          <w:tcPr>
            <w:tcW w:w="979"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1DDBA958" w14:textId="5DAC5127" w:rsidR="001D1C0E" w:rsidRPr="001D1C0E" w:rsidRDefault="001D1C0E" w:rsidP="00F41494">
            <w:pPr>
              <w:spacing w:after="0" w:line="240" w:lineRule="auto"/>
              <w:jc w:val="right"/>
              <w:rPr>
                <w:sz w:val="20"/>
                <w:szCs w:val="20"/>
              </w:rPr>
            </w:pPr>
          </w:p>
        </w:tc>
        <w:tc>
          <w:tcPr>
            <w:tcW w:w="1217" w:type="dxa"/>
            <w:tcBorders>
              <w:top w:val="single" w:sz="8" w:space="0" w:color="A3A3A3"/>
              <w:left w:val="single" w:sz="8" w:space="0" w:color="A3A3A3"/>
              <w:bottom w:val="single" w:sz="8" w:space="0" w:color="A3A3A3"/>
              <w:right w:val="single" w:sz="8" w:space="0" w:color="A3A3A3"/>
            </w:tcBorders>
            <w:tcMar>
              <w:top w:w="0" w:type="dxa"/>
              <w:left w:w="0" w:type="dxa"/>
              <w:bottom w:w="0" w:type="dxa"/>
              <w:right w:w="0" w:type="dxa"/>
            </w:tcMar>
            <w:hideMark/>
          </w:tcPr>
          <w:p w14:paraId="0EFC6991" w14:textId="77777777" w:rsidR="001D1C0E" w:rsidRPr="001D1C0E" w:rsidRDefault="001D1C0E" w:rsidP="00F41494">
            <w:pPr>
              <w:spacing w:after="0" w:line="240" w:lineRule="auto"/>
              <w:jc w:val="right"/>
              <w:rPr>
                <w:sz w:val="20"/>
                <w:szCs w:val="20"/>
              </w:rPr>
            </w:pPr>
            <w:r w:rsidRPr="001D1C0E">
              <w:rPr>
                <w:sz w:val="20"/>
                <w:szCs w:val="20"/>
              </w:rPr>
              <w:t>+1</w:t>
            </w:r>
          </w:p>
        </w:tc>
      </w:tr>
    </w:tbl>
    <w:p w14:paraId="08066C0F" w14:textId="0D1B0F63" w:rsidR="001D1C0E" w:rsidRPr="001D1C0E" w:rsidRDefault="001D1C0E" w:rsidP="001D1C0E">
      <w:pPr>
        <w:rPr>
          <w:sz w:val="20"/>
          <w:szCs w:val="20"/>
        </w:rPr>
      </w:pPr>
    </w:p>
    <w:p w14:paraId="796C2F72" w14:textId="6BC3C3E7" w:rsidR="001D1C0E" w:rsidRPr="001D1C0E" w:rsidRDefault="001D1C0E" w:rsidP="001D1C0E">
      <w:pPr>
        <w:rPr>
          <w:sz w:val="20"/>
          <w:szCs w:val="20"/>
        </w:rPr>
      </w:pPr>
      <w:r w:rsidRPr="001D1C0E">
        <w:rPr>
          <w:sz w:val="20"/>
          <w:szCs w:val="20"/>
        </w:rPr>
        <w:t xml:space="preserve">Die Analysephase beanspruchte mehr Zeit als ursprünglich kalkuliert. Dies erwies sich jedoch als </w:t>
      </w:r>
      <w:r w:rsidR="00287CC7" w:rsidRPr="001D1C0E">
        <w:rPr>
          <w:sz w:val="20"/>
          <w:szCs w:val="20"/>
        </w:rPr>
        <w:t>essenziell</w:t>
      </w:r>
      <w:r w:rsidRPr="001D1C0E">
        <w:rPr>
          <w:sz w:val="20"/>
          <w:szCs w:val="20"/>
        </w:rPr>
        <w:t>, um die Anforderungen in enger Abstimmung mit der Abteilungsleitung und den Support-Mitarbeitern präzise abzugrenzen. Im Folgenden gehe ich auf die zwei signifikantesten Abweichungen im Projektverlauf ein.</w:t>
      </w:r>
    </w:p>
    <w:p w14:paraId="46652ADD" w14:textId="77777777" w:rsidR="001D1C0E" w:rsidRPr="001D1C0E" w:rsidRDefault="001D1C0E" w:rsidP="001D1C0E">
      <w:pPr>
        <w:rPr>
          <w:sz w:val="20"/>
          <w:szCs w:val="20"/>
        </w:rPr>
      </w:pPr>
      <w:r w:rsidRPr="001D1C0E">
        <w:rPr>
          <w:sz w:val="20"/>
          <w:szCs w:val="20"/>
        </w:rPr>
        <w:t>Während der Implementierung identifizierte ich technischen Anpassungsbedarf an der .NET-Basisklasse für Hintergrunddienste. Die korrekte Handhabung der Lebenszyklen, insbesondere das Abfangen von Dienstabbruch-Ereignissen für einen sicheren Shutdown („Graceful Shutdown“), gestaltete sich komplexer als erwartet. Parallel dazu ergab sich bei der Umsetzung der grafischen Benutzeroberfläche ein unvorhergesehener Mehraufwand. Die Validierung der Benutzereingaben in Echtzeit sowie die unmittelbare Benachrichtigung der Oberfläche über fehlerhafte Eingaben erforderten eine aufwendigere Logik als initial geplant.</w:t>
      </w:r>
    </w:p>
    <w:p w14:paraId="322A4344" w14:textId="77777777" w:rsidR="001D1C0E" w:rsidRPr="001D1C0E" w:rsidRDefault="001D1C0E" w:rsidP="001D1C0E">
      <w:pPr>
        <w:rPr>
          <w:sz w:val="20"/>
          <w:szCs w:val="20"/>
        </w:rPr>
      </w:pPr>
      <w:r w:rsidRPr="001D1C0E">
        <w:rPr>
          <w:sz w:val="20"/>
          <w:szCs w:val="20"/>
        </w:rPr>
        <w:t xml:space="preserve">Da beide Abweichungen unvorhersehbar waren, fanden sie in der ursprünglichen Zeitplanung keine Berücksichtigung und wurden im Ist-Zustand ergänzt. Um diesen Mehraufwand zu kompensieren, </w:t>
      </w:r>
      <w:r w:rsidRPr="001D1C0E">
        <w:rPr>
          <w:sz w:val="20"/>
          <w:szCs w:val="20"/>
        </w:rPr>
        <w:lastRenderedPageBreak/>
        <w:t>entschied ich mich für einen bewussten Verzicht auf die Port-Test-Klassen. Diese Entscheidung basierte auf der vorangegangenen Analyse, in der die Portprüfung als Anforderung mit geringer Priorität („Could-Have“) eingestuft wurde.</w:t>
      </w:r>
    </w:p>
    <w:p w14:paraId="1A635F86" w14:textId="77777777" w:rsidR="001D1C0E" w:rsidRDefault="001D1C0E" w:rsidP="001D1C0E">
      <w:pPr>
        <w:rPr>
          <w:sz w:val="20"/>
          <w:szCs w:val="20"/>
        </w:rPr>
      </w:pPr>
      <w:r w:rsidRPr="001D1C0E">
        <w:rPr>
          <w:sz w:val="20"/>
          <w:szCs w:val="20"/>
        </w:rPr>
        <w:t>Durch den Wegfall dieser Klassen reduzierten sich konsequenterweise auch die entsprechenden Aufwände in der Testphase. Die dadurch frei gewordenen Ressourcen nutzte ich, um die Unit-Tests der Kernkomponenten und der GUI-Logik intensiver durchzuführen. Abschließend lässt sich feststellen, dass die Investition zeitlicher Ressourcen in eine detaillierte Anforderungsanalyse das Fundament für eine erfolgreiche Ressourcenplanung und damit für das gesamte Projekt gelegt hat. Trotz der technischen Herausforderungen konnte ich den vorgegebenen zeitlichen Rahmen von 80 Stunden einhalten.</w:t>
      </w:r>
    </w:p>
    <w:p w14:paraId="71658262" w14:textId="77777777" w:rsidR="00830E92" w:rsidRDefault="00830E92" w:rsidP="001D1C0E">
      <w:pPr>
        <w:rPr>
          <w:sz w:val="20"/>
          <w:szCs w:val="20"/>
        </w:rPr>
      </w:pPr>
    </w:p>
    <w:p w14:paraId="05B0CEBB" w14:textId="4CCC6D8E" w:rsidR="00830E92" w:rsidRPr="00FB0F6C" w:rsidRDefault="00830E92" w:rsidP="00FB0F6C">
      <w:pPr>
        <w:pStyle w:val="berschrift2"/>
      </w:pPr>
      <w:bookmarkStart w:id="35" w:name="_Toc227748683"/>
      <w:r w:rsidRPr="00830E92">
        <w:t>Persönliches Fazit und Reflexion</w:t>
      </w:r>
      <w:bookmarkEnd w:id="35"/>
    </w:p>
    <w:p w14:paraId="6B538707" w14:textId="77777777" w:rsidR="00FB0F6C" w:rsidRPr="00FB0F6C" w:rsidRDefault="00FB0F6C" w:rsidP="00FB0F6C">
      <w:pPr>
        <w:rPr>
          <w:sz w:val="20"/>
          <w:szCs w:val="20"/>
        </w:rPr>
      </w:pPr>
      <w:r w:rsidRPr="00FB0F6C">
        <w:rPr>
          <w:sz w:val="20"/>
          <w:szCs w:val="20"/>
        </w:rPr>
        <w:t>In meiner bisherigen Tätigkeit als Junior-Entwickler war ich üblicherweise nicht in die initiale Kunden-Anforderungsanalyse oder die übergeordnete Systemarchitektur eingebunden. Mein Aufgabenbereich begann zumeist erst mit der Planung der Komponentenarchitektur oder der direkten Implementierung. Durch die Durchführung dieses Abschlussprojekts war ich gefordert, den vollständigen Software-Lebenszyklus eigenverantwortlich zu durchlaufen.</w:t>
      </w:r>
    </w:p>
    <w:p w14:paraId="7E701A97" w14:textId="77777777" w:rsidR="00FB0F6C" w:rsidRPr="00FB0F6C" w:rsidRDefault="00FB0F6C" w:rsidP="00FB0F6C">
      <w:pPr>
        <w:rPr>
          <w:sz w:val="20"/>
          <w:szCs w:val="20"/>
        </w:rPr>
      </w:pPr>
      <w:r w:rsidRPr="00FB0F6C">
        <w:rPr>
          <w:sz w:val="20"/>
          <w:szCs w:val="20"/>
        </w:rPr>
        <w:t>Besonders die Phase der Anforderungsanalyse empfand ich zu Beginn als eine Hürde, die ich zügig abschließen wollte. Dies war einerseits durch meine persönliche Präferenz für die Programmierung begründet, andererseits durch das subjektive Empfinden, ohne sichtbare Code-Produktion dem Projektziel nicht näherzukommen. Die im Projektverlauf gemachten Erfahrungen führten jedoch zu einem grundlegenden Umdenken.</w:t>
      </w:r>
    </w:p>
    <w:p w14:paraId="2DB90738" w14:textId="77777777" w:rsidR="00FB0F6C" w:rsidRPr="00FB0F6C" w:rsidRDefault="00FB0F6C" w:rsidP="00FB0F6C">
      <w:pPr>
        <w:rPr>
          <w:sz w:val="20"/>
          <w:szCs w:val="20"/>
        </w:rPr>
      </w:pPr>
      <w:r w:rsidRPr="00FB0F6C">
        <w:rPr>
          <w:sz w:val="20"/>
          <w:szCs w:val="20"/>
        </w:rPr>
        <w:t>Die intensive Auseinandersetzung mit den Anforderungen lehrte mich, wie enorm die Zeitersparnis durch eine präzise Analyse ist. Insbesondere die klare Abgrenzung – also die Definition dessen, was explizit nicht Teil des Projektes ist – verhinderte vorschnelle Annahmen und fehlerhafte Investitionen in nicht gewünschte Funktionalitäten. Obwohl die detaillierte Planung der Systemarchitektur zeitliche Ressourcen band, sparte sie in der Implementierungsphase ein Vielfaches dieser Zeit ein. Dieser Effekt wurde im direkten Vergleich zu Projekten ohne eine solch tiefe Vorbereitungsphase deutlich sichtbar.</w:t>
      </w:r>
    </w:p>
    <w:p w14:paraId="2E56CCA2" w14:textId="77777777" w:rsidR="00FB0F6C" w:rsidRPr="00FB0F6C" w:rsidRDefault="00FB0F6C" w:rsidP="00FB0F6C">
      <w:pPr>
        <w:rPr>
          <w:sz w:val="20"/>
          <w:szCs w:val="20"/>
        </w:rPr>
      </w:pPr>
      <w:r w:rsidRPr="00FB0F6C">
        <w:rPr>
          <w:sz w:val="20"/>
          <w:szCs w:val="20"/>
        </w:rPr>
        <w:t>Die Erkenntnis, dass eine fundierte Analyse und Planung den Zeithorizont eines Projektes nicht gefährdet, sondern vielmehr absichert, stellt für mich den wichtigsten Lerneffekt dar. Dieses Wissen über den Wert einer strukturierten Vorbereitungsphase werde ich als festen Bestandteil in meine zukünftigen Projekte integrieren.</w:t>
      </w:r>
    </w:p>
    <w:p w14:paraId="0FDE951F" w14:textId="1BBD705C" w:rsidR="00593180" w:rsidRDefault="00FB0F6C" w:rsidP="00593180">
      <w:pPr>
        <w:pStyle w:val="berschrift2"/>
      </w:pPr>
      <w:bookmarkStart w:id="36" w:name="_Toc227748684"/>
      <w:r w:rsidRPr="00FB0F6C">
        <w:t>Ausblick und zukünftige Erweiterungen</w:t>
      </w:r>
      <w:bookmarkEnd w:id="36"/>
    </w:p>
    <w:p w14:paraId="46F102A2" w14:textId="77777777" w:rsidR="00593180" w:rsidRPr="00593180" w:rsidRDefault="00593180" w:rsidP="00593180">
      <w:pPr>
        <w:rPr>
          <w:sz w:val="20"/>
          <w:szCs w:val="20"/>
        </w:rPr>
      </w:pPr>
      <w:r w:rsidRPr="00593180">
        <w:rPr>
          <w:sz w:val="20"/>
          <w:szCs w:val="20"/>
        </w:rPr>
        <w:t>Die höchste Priorität für die unmittelbare Weiterentwicklung der Anwendung liegt im vollständigen Abschluss aller GUI-Anforderungen. Vorrangig steht hierbei die Validierung der Dienstnamen im Fokus, diese soll sicherstellen, dass der Anwender ausschließlich Namen von Diensten eingeben kann, die auf der Zielmaschine registriert sind.</w:t>
      </w:r>
    </w:p>
    <w:p w14:paraId="26FEE0B0" w14:textId="77777777" w:rsidR="00593180" w:rsidRPr="00593180" w:rsidRDefault="00593180" w:rsidP="00593180">
      <w:pPr>
        <w:rPr>
          <w:sz w:val="20"/>
          <w:szCs w:val="20"/>
        </w:rPr>
      </w:pPr>
      <w:r w:rsidRPr="00593180">
        <w:rPr>
          <w:sz w:val="20"/>
          <w:szCs w:val="20"/>
        </w:rPr>
        <w:t>Ein weiterer entscheidender Meilenstein ist die Validierung der Dienst-Reihenfolge innerhalb der GUI. Hierzu müssen die im Betriebssystem hinterlegten Abhängigkeiten der Dienste ausgelesen werden. Die Benutzeroberfläche soll künftig verhindern, dass ein Dienst in der Startsequenz an einer Position platziert wird, bevor seine zwingenden technischen Abhängigkeiten erfolgreich gestartet wurden.</w:t>
      </w:r>
    </w:p>
    <w:p w14:paraId="1AFE7FA1" w14:textId="77777777" w:rsidR="00593180" w:rsidRPr="00593180" w:rsidRDefault="00593180" w:rsidP="00593180">
      <w:pPr>
        <w:rPr>
          <w:sz w:val="20"/>
          <w:szCs w:val="20"/>
        </w:rPr>
      </w:pPr>
      <w:r w:rsidRPr="00593180">
        <w:rPr>
          <w:sz w:val="20"/>
          <w:szCs w:val="20"/>
        </w:rPr>
        <w:t>Nach dem Abschluss dieser funktionalen Ergänzungen ist die Implementierung der erweiterten Überwachungslogik geplant. Dies umfasst:</w:t>
      </w:r>
    </w:p>
    <w:p w14:paraId="3073061A" w14:textId="77777777" w:rsidR="00593180" w:rsidRPr="00593180" w:rsidRDefault="00593180" w:rsidP="00593180">
      <w:pPr>
        <w:numPr>
          <w:ilvl w:val="0"/>
          <w:numId w:val="3"/>
        </w:numPr>
        <w:rPr>
          <w:sz w:val="20"/>
          <w:szCs w:val="20"/>
        </w:rPr>
      </w:pPr>
      <w:r w:rsidRPr="00593180">
        <w:rPr>
          <w:sz w:val="20"/>
          <w:szCs w:val="20"/>
        </w:rPr>
        <w:t>Die Analyse von Logdateien auf spezifische Start-Indikatoren (FA-09).</w:t>
      </w:r>
    </w:p>
    <w:p w14:paraId="47BDD947" w14:textId="77777777" w:rsidR="00593180" w:rsidRPr="00593180" w:rsidRDefault="00593180" w:rsidP="00593180">
      <w:pPr>
        <w:numPr>
          <w:ilvl w:val="0"/>
          <w:numId w:val="3"/>
        </w:numPr>
        <w:rPr>
          <w:sz w:val="20"/>
          <w:szCs w:val="20"/>
        </w:rPr>
      </w:pPr>
      <w:r w:rsidRPr="00593180">
        <w:rPr>
          <w:sz w:val="20"/>
          <w:szCs w:val="20"/>
        </w:rPr>
        <w:lastRenderedPageBreak/>
        <w:t>Die Prüfung von Netzwerk-Ports auf Erreichbarkeit nach einem Dienststart (FA-08).</w:t>
      </w:r>
    </w:p>
    <w:p w14:paraId="59455DB8" w14:textId="77777777" w:rsidR="00593180" w:rsidRPr="00593180" w:rsidRDefault="00593180" w:rsidP="00593180">
      <w:pPr>
        <w:rPr>
          <w:sz w:val="20"/>
          <w:szCs w:val="20"/>
        </w:rPr>
      </w:pPr>
      <w:r w:rsidRPr="00593180">
        <w:rPr>
          <w:sz w:val="20"/>
          <w:szCs w:val="20"/>
        </w:rPr>
        <w:t xml:space="preserve">Nach Erreichung dieses Entwicklungsstandes ist eine erneute Präsentation der Ergebnisse sowie die strategische Planung der nächsten Projektiteration vorgesehen. In ersten Fachgesprächen wurde bereits eine Cloud-Anbindung der Anwendung erörtert. Ein besonderer Fokus liegt hierbei auf der Entwicklung eines „Server-Eye Connectors“. Da </w:t>
      </w:r>
      <w:r w:rsidRPr="00593180">
        <w:rPr>
          <w:i/>
          <w:iCs/>
          <w:sz w:val="20"/>
          <w:szCs w:val="20"/>
        </w:rPr>
        <w:t>Server-Eye</w:t>
      </w:r>
      <w:r w:rsidRPr="00593180">
        <w:rPr>
          <w:sz w:val="20"/>
          <w:szCs w:val="20"/>
        </w:rPr>
        <w:t xml:space="preserve"> in unserem Unternehmen das zentrale Werkzeug zur globalen Überwachung von Systemen darstellt, ist eine nahtlose Integration in diese bestehende Infrastruktur zielführender als der Aufbau einer speziellen Cloud-Lösung. Eine solche Schnittstelle würde es ermöglichen, den Status des Service-Starters direkt in das globale Monitoring-Dashboard einzubinden.</w:t>
      </w:r>
    </w:p>
    <w:p w14:paraId="78CE5361" w14:textId="77777777" w:rsidR="00593180" w:rsidRPr="00593180" w:rsidRDefault="00593180" w:rsidP="00593180"/>
    <w:sectPr w:rsidR="00593180" w:rsidRPr="00593180" w:rsidSect="00D76DE5">
      <w:footerReference w:type="default" r:id="rId28"/>
      <w:pgSz w:w="11906" w:h="16838"/>
      <w:pgMar w:top="1418" w:right="1418" w:bottom="1134" w:left="1418"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DE6F7" w14:textId="77777777" w:rsidR="00187E0A" w:rsidRDefault="00187E0A" w:rsidP="00ED698E">
      <w:pPr>
        <w:spacing w:after="0" w:line="240" w:lineRule="auto"/>
      </w:pPr>
      <w:r>
        <w:separator/>
      </w:r>
    </w:p>
  </w:endnote>
  <w:endnote w:type="continuationSeparator" w:id="0">
    <w:p w14:paraId="391DCBA6" w14:textId="77777777" w:rsidR="00187E0A" w:rsidRDefault="00187E0A" w:rsidP="00ED6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134987"/>
      <w:docPartObj>
        <w:docPartGallery w:val="Page Numbers (Bottom of Page)"/>
        <w:docPartUnique/>
      </w:docPartObj>
    </w:sdtPr>
    <w:sdtContent>
      <w:p w14:paraId="3C18BAFB" w14:textId="02911AC1" w:rsidR="00ED698E" w:rsidRDefault="002F244E" w:rsidP="007F7D8E">
        <w:pPr>
          <w:pStyle w:val="Fuzeile"/>
          <w:jc w:val="right"/>
        </w:pPr>
        <w:r w:rsidRPr="002F244E">
          <w:rPr>
            <w:rFonts w:asciiTheme="majorHAnsi" w:eastAsiaTheme="majorEastAsia" w:hAnsiTheme="majorHAnsi" w:cstheme="majorBidi"/>
            <w:noProof/>
            <w:sz w:val="48"/>
            <w:szCs w:val="48"/>
          </w:rPr>
          <mc:AlternateContent>
            <mc:Choice Requires="wps">
              <w:drawing>
                <wp:anchor distT="0" distB="0" distL="114300" distR="114300" simplePos="0" relativeHeight="251659264" behindDoc="0" locked="0" layoutInCell="1" allowOverlap="1" wp14:anchorId="68BBA189" wp14:editId="39FA41B4">
                  <wp:simplePos x="0" y="0"/>
                  <wp:positionH relativeFrom="rightMargin">
                    <wp:align>center</wp:align>
                  </wp:positionH>
                  <wp:positionV relativeFrom="bottomMargin">
                    <wp:align>top</wp:align>
                  </wp:positionV>
                  <wp:extent cx="762000" cy="895350"/>
                  <wp:effectExtent l="0" t="0" r="0" b="0"/>
                  <wp:wrapNone/>
                  <wp:docPr id="20506162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A189" id="Rechteck 2"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A74D0" w14:textId="77777777" w:rsidR="00187E0A" w:rsidRDefault="00187E0A" w:rsidP="00ED698E">
      <w:pPr>
        <w:spacing w:after="0" w:line="240" w:lineRule="auto"/>
      </w:pPr>
      <w:r>
        <w:separator/>
      </w:r>
    </w:p>
  </w:footnote>
  <w:footnote w:type="continuationSeparator" w:id="0">
    <w:p w14:paraId="66EDE08B" w14:textId="77777777" w:rsidR="00187E0A" w:rsidRDefault="00187E0A" w:rsidP="00ED69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75B0F"/>
    <w:multiLevelType w:val="hybridMultilevel"/>
    <w:tmpl w:val="7B5E39B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CCF4D18"/>
    <w:multiLevelType w:val="multilevel"/>
    <w:tmpl w:val="96246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4A4F36"/>
    <w:multiLevelType w:val="multilevel"/>
    <w:tmpl w:val="21FE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99163120">
    <w:abstractNumId w:val="1"/>
    <w:lvlOverride w:ilvl="1">
      <w:startOverride w:val="1"/>
    </w:lvlOverride>
  </w:num>
  <w:num w:numId="2" w16cid:durableId="1887719156">
    <w:abstractNumId w:val="0"/>
  </w:num>
  <w:num w:numId="3" w16cid:durableId="18117483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0077FF"/>
    <w:rsid w:val="0003099D"/>
    <w:rsid w:val="00056CE9"/>
    <w:rsid w:val="00076DC5"/>
    <w:rsid w:val="00094FDE"/>
    <w:rsid w:val="00155967"/>
    <w:rsid w:val="00187E0A"/>
    <w:rsid w:val="001C7505"/>
    <w:rsid w:val="001D1C0E"/>
    <w:rsid w:val="001F1842"/>
    <w:rsid w:val="00207333"/>
    <w:rsid w:val="002563E7"/>
    <w:rsid w:val="00263FDE"/>
    <w:rsid w:val="00287CC7"/>
    <w:rsid w:val="002B79D1"/>
    <w:rsid w:val="002E646D"/>
    <w:rsid w:val="002F244E"/>
    <w:rsid w:val="002F3E42"/>
    <w:rsid w:val="00324B93"/>
    <w:rsid w:val="00331908"/>
    <w:rsid w:val="00370D0D"/>
    <w:rsid w:val="00375985"/>
    <w:rsid w:val="003C6302"/>
    <w:rsid w:val="003F652C"/>
    <w:rsid w:val="004070ED"/>
    <w:rsid w:val="00470EA2"/>
    <w:rsid w:val="00486677"/>
    <w:rsid w:val="004D2C93"/>
    <w:rsid w:val="0052387A"/>
    <w:rsid w:val="00544A2A"/>
    <w:rsid w:val="00577F2E"/>
    <w:rsid w:val="00593180"/>
    <w:rsid w:val="005B1825"/>
    <w:rsid w:val="005B7AB2"/>
    <w:rsid w:val="005D2680"/>
    <w:rsid w:val="00622A98"/>
    <w:rsid w:val="0064144E"/>
    <w:rsid w:val="00642A2B"/>
    <w:rsid w:val="006722F2"/>
    <w:rsid w:val="00687C22"/>
    <w:rsid w:val="00693903"/>
    <w:rsid w:val="00695680"/>
    <w:rsid w:val="006B790D"/>
    <w:rsid w:val="006C5A24"/>
    <w:rsid w:val="006E73BB"/>
    <w:rsid w:val="006E7838"/>
    <w:rsid w:val="006F2E12"/>
    <w:rsid w:val="0070020E"/>
    <w:rsid w:val="00753D38"/>
    <w:rsid w:val="007F7D8E"/>
    <w:rsid w:val="00830E92"/>
    <w:rsid w:val="008B4618"/>
    <w:rsid w:val="008E6CE8"/>
    <w:rsid w:val="009946DC"/>
    <w:rsid w:val="009967E2"/>
    <w:rsid w:val="009D160F"/>
    <w:rsid w:val="00A17567"/>
    <w:rsid w:val="00A47B1F"/>
    <w:rsid w:val="00AF7F9C"/>
    <w:rsid w:val="00B03884"/>
    <w:rsid w:val="00B36486"/>
    <w:rsid w:val="00B52425"/>
    <w:rsid w:val="00B76C93"/>
    <w:rsid w:val="00BA3413"/>
    <w:rsid w:val="00BB2FF2"/>
    <w:rsid w:val="00C35919"/>
    <w:rsid w:val="00CA1A8A"/>
    <w:rsid w:val="00CB7266"/>
    <w:rsid w:val="00CE1AD3"/>
    <w:rsid w:val="00CE6DFF"/>
    <w:rsid w:val="00D251AF"/>
    <w:rsid w:val="00D52D03"/>
    <w:rsid w:val="00D568D6"/>
    <w:rsid w:val="00D76DE5"/>
    <w:rsid w:val="00D97217"/>
    <w:rsid w:val="00DF0F37"/>
    <w:rsid w:val="00E249D8"/>
    <w:rsid w:val="00EA60A4"/>
    <w:rsid w:val="00ED4B61"/>
    <w:rsid w:val="00ED698E"/>
    <w:rsid w:val="00EF6219"/>
    <w:rsid w:val="00F06D02"/>
    <w:rsid w:val="00F40DC2"/>
    <w:rsid w:val="00F41494"/>
    <w:rsid w:val="00F47905"/>
    <w:rsid w:val="00F6787D"/>
    <w:rsid w:val="00F85DDB"/>
    <w:rsid w:val="00FA1323"/>
    <w:rsid w:val="00FB0F6C"/>
    <w:rsid w:val="00FC58ED"/>
    <w:rsid w:val="00FE72C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 w:type="paragraph" w:styleId="Kopfzeile">
    <w:name w:val="header"/>
    <w:basedOn w:val="Standard"/>
    <w:link w:val="KopfzeileZchn"/>
    <w:uiPriority w:val="99"/>
    <w:unhideWhenUsed/>
    <w:rsid w:val="00ED69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698E"/>
  </w:style>
  <w:style w:type="paragraph" w:styleId="Fuzeile">
    <w:name w:val="footer"/>
    <w:basedOn w:val="Standard"/>
    <w:link w:val="FuzeileZchn"/>
    <w:uiPriority w:val="99"/>
    <w:unhideWhenUsed/>
    <w:rsid w:val="00ED69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6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attah@ahab-it.d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10169</Words>
  <Characters>64067</Characters>
  <Application>Microsoft Office Word</Application>
  <DocSecurity>0</DocSecurity>
  <Lines>533</Lines>
  <Paragraphs>148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67</cp:revision>
  <dcterms:created xsi:type="dcterms:W3CDTF">2026-04-16T13:28:00Z</dcterms:created>
  <dcterms:modified xsi:type="dcterms:W3CDTF">2026-04-22T16:32:00Z</dcterms:modified>
</cp:coreProperties>
</file>