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880A" w14:textId="77777777" w:rsidR="00B564B5" w:rsidRPr="0015739E" w:rsidRDefault="00B564B5" w:rsidP="0015739E">
      <w:pPr>
        <w:pStyle w:val="berschrift1"/>
      </w:pPr>
      <w:r w:rsidRPr="0015739E">
        <w:t>Umsetzung Entwicklungsmodell Phasen</w:t>
      </w:r>
    </w:p>
    <w:p w14:paraId="358AAAD8" w14:textId="77777777" w:rsidR="00B564B5" w:rsidRPr="00B564B5" w:rsidRDefault="00B564B5" w:rsidP="00B564B5">
      <w:pPr>
        <w:spacing w:after="0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4"/>
        <w:gridCol w:w="2592"/>
        <w:gridCol w:w="4604"/>
      </w:tblGrid>
      <w:tr w:rsidR="00B564B5" w:rsidRPr="00B564B5" w14:paraId="1C55E033" w14:textId="77777777" w:rsidTr="00661546"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C8F7B0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V-Modell Phase</w:t>
            </w:r>
          </w:p>
        </w:tc>
        <w:tc>
          <w:tcPr>
            <w:tcW w:w="3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D2DEE5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Inhalt aus deiner Analyse</w:t>
            </w:r>
          </w:p>
        </w:tc>
        <w:tc>
          <w:tcPr>
            <w:tcW w:w="6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BDEDBB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Fokus der Phase</w:t>
            </w:r>
          </w:p>
        </w:tc>
      </w:tr>
      <w:tr w:rsidR="00B564B5" w:rsidRPr="00B564B5" w14:paraId="67482150" w14:textId="77777777" w:rsidTr="00661546"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86C006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Benutzer-Anforderungen</w:t>
            </w:r>
          </w:p>
        </w:tc>
        <w:tc>
          <w:tcPr>
            <w:tcW w:w="3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816233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Strategische Kernziele (SKZ)</w:t>
            </w:r>
            <w:r w:rsidRPr="00B564B5">
              <w:rPr>
                <w:rFonts w:ascii="Calibri" w:hAnsi="Calibri" w:cs="Calibri"/>
                <w:sz w:val="22"/>
                <w:szCs w:val="22"/>
              </w:rPr>
              <w:t xml:space="preserve"> + User Tasks</w:t>
            </w:r>
          </w:p>
        </w:tc>
        <w:tc>
          <w:tcPr>
            <w:tcW w:w="6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A104F6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Der Business-Value. Was will der Nutzer am Ende des Tages erreicht haben? (z.B. "Dienst läuft stabil").</w:t>
            </w:r>
          </w:p>
        </w:tc>
      </w:tr>
      <w:tr w:rsidR="00B564B5" w:rsidRPr="00B564B5" w14:paraId="09D2DB43" w14:textId="77777777" w:rsidTr="00661546"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32F2FF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System-Anforderungen</w:t>
            </w:r>
          </w:p>
        </w:tc>
        <w:tc>
          <w:tcPr>
            <w:tcW w:w="3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A100EC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Funktionale </w:t>
            </w:r>
            <w:proofErr w:type="spellStart"/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Anford</w:t>
            </w:r>
            <w:proofErr w:type="spellEnd"/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. (FA)</w:t>
            </w:r>
            <w:r w:rsidRPr="00B564B5">
              <w:rPr>
                <w:rFonts w:ascii="Calibri" w:hAnsi="Calibri" w:cs="Calibri"/>
                <w:sz w:val="22"/>
                <w:szCs w:val="22"/>
              </w:rPr>
              <w:t xml:space="preserve"> + </w:t>
            </w: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Qualitätsziele (QZ)</w:t>
            </w:r>
          </w:p>
        </w:tc>
        <w:tc>
          <w:tcPr>
            <w:tcW w:w="6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AD20DF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Die Black-Box-Sicht. Was tut das System nach außen hin, um die SKZ zu erfüllen?</w:t>
            </w:r>
          </w:p>
        </w:tc>
      </w:tr>
      <w:tr w:rsidR="00B564B5" w:rsidRPr="00B564B5" w14:paraId="276C0B51" w14:textId="77777777" w:rsidTr="00661546">
        <w:tc>
          <w:tcPr>
            <w:tcW w:w="2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32616B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System-Architektur</w:t>
            </w:r>
          </w:p>
        </w:tc>
        <w:tc>
          <w:tcPr>
            <w:tcW w:w="3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D03C09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Schnittstellen + Komponenten-Schnitt</w:t>
            </w:r>
          </w:p>
        </w:tc>
        <w:tc>
          <w:tcPr>
            <w:tcW w:w="6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9BE9FA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 xml:space="preserve">Wie reden Worker und GUI miteinander? (Deine </w:t>
            </w:r>
            <w:proofErr w:type="spellStart"/>
            <w:r w:rsidRPr="00B564B5">
              <w:rPr>
                <w:rFonts w:ascii="Calibri" w:hAnsi="Calibri" w:cs="Calibri"/>
                <w:sz w:val="22"/>
                <w:szCs w:val="22"/>
              </w:rPr>
              <w:t>Config</w:t>
            </w:r>
            <w:proofErr w:type="spellEnd"/>
            <w:r w:rsidRPr="00B564B5">
              <w:rPr>
                <w:rFonts w:ascii="Calibri" w:hAnsi="Calibri" w:cs="Calibri"/>
                <w:sz w:val="22"/>
                <w:szCs w:val="22"/>
              </w:rPr>
              <w:t>-Struktur gehört hierher).</w:t>
            </w:r>
          </w:p>
        </w:tc>
      </w:tr>
      <w:tr w:rsidR="00B564B5" w:rsidRPr="00B564B5" w14:paraId="1C87BE0E" w14:textId="77777777" w:rsidTr="00661546"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FAE0B0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Komponenten-</w:t>
            </w:r>
            <w:proofErr w:type="spellStart"/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Anford</w:t>
            </w:r>
            <w:proofErr w:type="spellEnd"/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8ABDF8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b/>
                <w:bCs/>
                <w:sz w:val="22"/>
                <w:szCs w:val="22"/>
              </w:rPr>
              <w:t>Allokierte FAs &amp; QZs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69AA7" w14:textId="77777777" w:rsidR="00B564B5" w:rsidRPr="00B564B5" w:rsidRDefault="00B564B5" w:rsidP="00B564B5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564B5">
              <w:rPr>
                <w:rFonts w:ascii="Calibri" w:hAnsi="Calibri" w:cs="Calibri"/>
                <w:sz w:val="22"/>
                <w:szCs w:val="22"/>
              </w:rPr>
              <w:t>Spezifische Anforderungen an das Teilsystem (Worker vs. GUI).</w:t>
            </w:r>
          </w:p>
        </w:tc>
      </w:tr>
    </w:tbl>
    <w:p w14:paraId="1E92DA35" w14:textId="77777777" w:rsidR="00B564B5" w:rsidRPr="00B564B5" w:rsidRDefault="00B564B5" w:rsidP="00B564B5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 </w:t>
      </w:r>
    </w:p>
    <w:p w14:paraId="0A6E3993" w14:textId="21EE3396" w:rsidR="00B564B5" w:rsidRPr="00B564B5" w:rsidRDefault="00B564B5" w:rsidP="0015739E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3416518" w14:textId="77777777" w:rsidR="0064144E" w:rsidRPr="00B564B5" w:rsidRDefault="0064144E" w:rsidP="00B564B5">
      <w:pPr>
        <w:spacing w:after="0"/>
        <w:rPr>
          <w:rFonts w:ascii="Calibri" w:hAnsi="Calibri" w:cs="Calibri"/>
          <w:sz w:val="22"/>
          <w:szCs w:val="22"/>
        </w:rPr>
      </w:pPr>
    </w:p>
    <w:sectPr w:rsidR="0064144E" w:rsidRPr="00B564B5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2CD"/>
    <w:multiLevelType w:val="multilevel"/>
    <w:tmpl w:val="FEAEF9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990A99"/>
    <w:multiLevelType w:val="multilevel"/>
    <w:tmpl w:val="A6A457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96FED"/>
    <w:multiLevelType w:val="multilevel"/>
    <w:tmpl w:val="5A68A0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17CED"/>
    <w:multiLevelType w:val="multilevel"/>
    <w:tmpl w:val="D31669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7452D"/>
    <w:multiLevelType w:val="multilevel"/>
    <w:tmpl w:val="22BCDED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9190">
    <w:abstractNumId w:val="0"/>
  </w:num>
  <w:num w:numId="2" w16cid:durableId="1518694680">
    <w:abstractNumId w:val="4"/>
    <w:lvlOverride w:ilvl="0">
      <w:startOverride w:val="3"/>
    </w:lvlOverride>
  </w:num>
  <w:num w:numId="3" w16cid:durableId="714621699">
    <w:abstractNumId w:val="1"/>
    <w:lvlOverride w:ilvl="0">
      <w:startOverride w:val="1"/>
    </w:lvlOverride>
  </w:num>
  <w:num w:numId="4" w16cid:durableId="1199322627">
    <w:abstractNumId w:val="3"/>
    <w:lvlOverride w:ilvl="0">
      <w:startOverride w:val="2"/>
    </w:lvlOverride>
  </w:num>
  <w:num w:numId="5" w16cid:durableId="776021961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B5"/>
    <w:rsid w:val="0008700B"/>
    <w:rsid w:val="0015739E"/>
    <w:rsid w:val="0064144E"/>
    <w:rsid w:val="00754B2E"/>
    <w:rsid w:val="007C7227"/>
    <w:rsid w:val="00896D9B"/>
    <w:rsid w:val="008E6CE8"/>
    <w:rsid w:val="00951BB2"/>
    <w:rsid w:val="00B564B5"/>
    <w:rsid w:val="00C47279"/>
    <w:rsid w:val="00CE6DFF"/>
    <w:rsid w:val="00D76DE5"/>
    <w:rsid w:val="00F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A5235"/>
  <w15:chartTrackingRefBased/>
  <w15:docId w15:val="{29F2EB23-0F44-40CD-9A12-5D88738E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564B5"/>
  </w:style>
  <w:style w:type="paragraph" w:styleId="berschrift1">
    <w:name w:val="heading 1"/>
    <w:basedOn w:val="Standard"/>
    <w:next w:val="Standard"/>
    <w:link w:val="berschrift1Zchn"/>
    <w:uiPriority w:val="9"/>
    <w:qFormat/>
    <w:rsid w:val="00B5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5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56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6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64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64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64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64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64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64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64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64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64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64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6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568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7</cp:revision>
  <dcterms:created xsi:type="dcterms:W3CDTF">2026-02-26T12:43:00Z</dcterms:created>
  <dcterms:modified xsi:type="dcterms:W3CDTF">2026-02-26T15:35:00Z</dcterms:modified>
</cp:coreProperties>
</file>