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9407" w14:textId="49E10BCE" w:rsidR="00D3299B" w:rsidRPr="00271712" w:rsidRDefault="00690533" w:rsidP="00271712">
      <w:pPr>
        <w:spacing w:after="0" w:line="240" w:lineRule="auto"/>
        <w:rPr>
          <w:b/>
        </w:rPr>
      </w:pPr>
      <w:r w:rsidRPr="00271712">
        <w:rPr>
          <w:b/>
        </w:rPr>
        <w:t>Resources</w:t>
      </w:r>
      <w:r w:rsidR="00FF2C67">
        <w:rPr>
          <w:b/>
        </w:rPr>
        <w:t xml:space="preserve"> (Each major category will be a variable of type String[]</w:t>
      </w:r>
    </w:p>
    <w:p w14:paraId="0AAEBB18" w14:textId="77777777" w:rsidR="00690533" w:rsidRDefault="00690533" w:rsidP="00271712">
      <w:pPr>
        <w:spacing w:after="0" w:line="240" w:lineRule="auto"/>
      </w:pPr>
    </w:p>
    <w:p w14:paraId="6C4C466E" w14:textId="77777777" w:rsidR="00690533" w:rsidRDefault="00690533" w:rsidP="00271712">
      <w:pPr>
        <w:spacing w:after="0" w:line="240" w:lineRule="auto"/>
      </w:pPr>
      <w:r>
        <w:t>Healthy Living</w:t>
      </w:r>
    </w:p>
    <w:p w14:paraId="4536EB70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Alcohol</w:t>
      </w:r>
    </w:p>
    <w:p w14:paraId="66F2FCBB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Antibiotic Resistance</w:t>
      </w:r>
    </w:p>
    <w:p w14:paraId="12D671FF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Arthritis</w:t>
      </w:r>
    </w:p>
    <w:p w14:paraId="47DFF1DE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Body Mass Index</w:t>
      </w:r>
    </w:p>
    <w:p w14:paraId="754EAE42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Breastfeeding</w:t>
      </w:r>
    </w:p>
    <w:p w14:paraId="6680074B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Cancer Prevention</w:t>
      </w:r>
    </w:p>
    <w:p w14:paraId="58A4C90C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Diabetes Prevention</w:t>
      </w:r>
    </w:p>
    <w:p w14:paraId="44C1B46A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Disability &amp; Health</w:t>
      </w:r>
    </w:p>
    <w:p w14:paraId="5633254B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Drugs and Medications</w:t>
      </w:r>
    </w:p>
    <w:p w14:paraId="032A7F79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Environmental Health</w:t>
      </w:r>
    </w:p>
    <w:p w14:paraId="1068F48A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Epilepsy</w:t>
      </w:r>
    </w:p>
    <w:p w14:paraId="257A12BA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Folic Avid</w:t>
      </w:r>
    </w:p>
    <w:p w14:paraId="572D23B7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Food Safety</w:t>
      </w:r>
    </w:p>
    <w:p w14:paraId="79BFFB85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Healthy Water</w:t>
      </w:r>
    </w:p>
    <w:p w14:paraId="55210790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Healthy Weight</w:t>
      </w:r>
    </w:p>
    <w:p w14:paraId="6F2C0F07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Heart Disease</w:t>
      </w:r>
    </w:p>
    <w:p w14:paraId="08497915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High Blood Pressure</w:t>
      </w:r>
    </w:p>
    <w:p w14:paraId="05B6BFB9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Mental Health</w:t>
      </w:r>
    </w:p>
    <w:p w14:paraId="4EE5CC4F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Nutrition</w:t>
      </w:r>
    </w:p>
    <w:p w14:paraId="60DBE410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Overweight &amp; Obesity</w:t>
      </w:r>
    </w:p>
    <w:p w14:paraId="6EC93332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Physical Activity</w:t>
      </w:r>
    </w:p>
    <w:p w14:paraId="37BDE8E5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Pregnancy</w:t>
      </w:r>
    </w:p>
    <w:p w14:paraId="0B9C6A0B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Reproductive Health</w:t>
      </w:r>
    </w:p>
    <w:p w14:paraId="0A9CDB1A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Sexual Health</w:t>
      </w:r>
    </w:p>
    <w:p w14:paraId="3E8E2347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Sleep &amp; Sleep Disorders</w:t>
      </w:r>
    </w:p>
    <w:p w14:paraId="6DEC226C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Smoking &amp; Tobacco Use</w:t>
      </w:r>
    </w:p>
    <w:p w14:paraId="16F17BF4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Stroke Prevention</w:t>
      </w:r>
    </w:p>
    <w:p w14:paraId="492CF6B6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Vaccines &amp; Immunizations</w:t>
      </w:r>
    </w:p>
    <w:p w14:paraId="5D01915C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Violence and Safety</w:t>
      </w:r>
    </w:p>
    <w:p w14:paraId="2032702F" w14:textId="77777777" w:rsidR="00271712" w:rsidRDefault="00271712" w:rsidP="00271712">
      <w:pPr>
        <w:spacing w:after="0" w:line="240" w:lineRule="auto"/>
      </w:pPr>
    </w:p>
    <w:p w14:paraId="4A0674EB" w14:textId="77777777" w:rsidR="00690533" w:rsidRDefault="00690533" w:rsidP="00271712">
      <w:pPr>
        <w:spacing w:after="0" w:line="240" w:lineRule="auto"/>
      </w:pPr>
      <w:r>
        <w:t>Diseases &amp; Conditions</w:t>
      </w:r>
    </w:p>
    <w:p w14:paraId="74C03DE6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Arthritis</w:t>
      </w:r>
    </w:p>
    <w:p w14:paraId="0E139B4A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Asthma</w:t>
      </w:r>
    </w:p>
    <w:p w14:paraId="21392DBE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Cancer</w:t>
      </w:r>
    </w:p>
    <w:p w14:paraId="299C8CEB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Chlamydia</w:t>
      </w:r>
    </w:p>
    <w:p w14:paraId="75D6E45E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Chronic Fatigue Syndromes</w:t>
      </w:r>
    </w:p>
    <w:p w14:paraId="5003D18C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Chronic Obstructive Pulmonary Disease</w:t>
      </w:r>
    </w:p>
    <w:p w14:paraId="3D8ADB2D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Colorectal Cancer</w:t>
      </w:r>
    </w:p>
    <w:p w14:paraId="130715BB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Common Cold</w:t>
      </w:r>
    </w:p>
    <w:p w14:paraId="11D96C3F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Coronavirus (COVID-19)</w:t>
      </w:r>
    </w:p>
    <w:p w14:paraId="5D1A6109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Crohn’s Disease</w:t>
      </w:r>
    </w:p>
    <w:p w14:paraId="5809804B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Dental Health</w:t>
      </w:r>
    </w:p>
    <w:p w14:paraId="7F8B97E8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Diabetes</w:t>
      </w:r>
    </w:p>
    <w:p w14:paraId="294F973E" w14:textId="77777777" w:rsidR="00690533" w:rsidRDefault="00690533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Epilepsy</w:t>
      </w:r>
    </w:p>
    <w:p w14:paraId="6D69F804" w14:textId="77777777" w:rsidR="00690533" w:rsidRDefault="00690533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Fetal Alcohol Syndrome</w:t>
      </w:r>
    </w:p>
    <w:p w14:paraId="155CB122" w14:textId="77777777" w:rsidR="00690533" w:rsidRDefault="00690533" w:rsidP="0027171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Flu</w:t>
      </w:r>
    </w:p>
    <w:p w14:paraId="20042C9C" w14:textId="77777777" w:rsidR="00690533" w:rsidRDefault="00690533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Genital Herpes</w:t>
      </w:r>
    </w:p>
    <w:p w14:paraId="5B302C8B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Heart Disease</w:t>
      </w:r>
    </w:p>
    <w:p w14:paraId="6229C276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Hepatitis</w:t>
      </w:r>
    </w:p>
    <w:p w14:paraId="77160D45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HIV/AIDS</w:t>
      </w:r>
    </w:p>
    <w:p w14:paraId="2407F931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Human Papillomavirus (HPV)</w:t>
      </w:r>
    </w:p>
    <w:p w14:paraId="60EFA0A5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Hypothyroidism</w:t>
      </w:r>
    </w:p>
    <w:p w14:paraId="63F2BD98" w14:textId="77777777" w:rsidR="00690533" w:rsidRDefault="00690533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Influenza</w:t>
      </w:r>
    </w:p>
    <w:p w14:paraId="72606062" w14:textId="77777777" w:rsidR="00690533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Kidney Disease</w:t>
      </w:r>
    </w:p>
    <w:p w14:paraId="765E8C94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Malaria</w:t>
      </w:r>
    </w:p>
    <w:p w14:paraId="24440912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Overweight &amp; Obesity</w:t>
      </w:r>
    </w:p>
    <w:p w14:paraId="611CC264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Sexually Transmitted Diseases</w:t>
      </w:r>
    </w:p>
    <w:p w14:paraId="275A61C7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Sinusitis</w:t>
      </w:r>
    </w:p>
    <w:p w14:paraId="5165D4E7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Stroke</w:t>
      </w:r>
    </w:p>
    <w:p w14:paraId="4AA571F1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Traumatic Brain Injury</w:t>
      </w:r>
    </w:p>
    <w:p w14:paraId="48110417" w14:textId="77777777" w:rsidR="00271712" w:rsidRDefault="00271712" w:rsidP="00271712">
      <w:pPr>
        <w:pStyle w:val="ListParagraph"/>
        <w:numPr>
          <w:ilvl w:val="0"/>
          <w:numId w:val="1"/>
        </w:numPr>
        <w:spacing w:after="0" w:line="240" w:lineRule="auto"/>
      </w:pPr>
      <w:r>
        <w:t>Tuberculosis</w:t>
      </w:r>
    </w:p>
    <w:p w14:paraId="4FD6C284" w14:textId="77777777" w:rsidR="00690533" w:rsidRDefault="00690533" w:rsidP="00271712">
      <w:pPr>
        <w:spacing w:after="0" w:line="240" w:lineRule="auto"/>
      </w:pPr>
    </w:p>
    <w:p w14:paraId="7CF12BD3" w14:textId="77777777" w:rsidR="00271712" w:rsidRDefault="00271712" w:rsidP="00271712">
      <w:pPr>
        <w:spacing w:after="0" w:line="240" w:lineRule="auto"/>
      </w:pPr>
      <w:r>
        <w:t>Injury Prevention &amp; Control</w:t>
      </w:r>
    </w:p>
    <w:p w14:paraId="4B2B30BE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Child Abuse</w:t>
      </w:r>
    </w:p>
    <w:p w14:paraId="52F9C2DD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Child Neglect</w:t>
      </w:r>
    </w:p>
    <w:p w14:paraId="52B569F5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Drowning</w:t>
      </w:r>
    </w:p>
    <w:p w14:paraId="14AEB565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Drug Overdose</w:t>
      </w:r>
    </w:p>
    <w:p w14:paraId="0D71B1EC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Elder Abuse</w:t>
      </w:r>
    </w:p>
    <w:p w14:paraId="5DC3501F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Falls Prevention</w:t>
      </w:r>
    </w:p>
    <w:p w14:paraId="28E5A79B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Firearm Violence</w:t>
      </w:r>
    </w:p>
    <w:p w14:paraId="0D5B9FD5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Intimate Partner Violence</w:t>
      </w:r>
    </w:p>
    <w:p w14:paraId="0F0F5C8A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Sexual Violence</w:t>
      </w:r>
    </w:p>
    <w:p w14:paraId="5B5DC969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Suicide</w:t>
      </w:r>
    </w:p>
    <w:p w14:paraId="3804B296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Transportation Safety</w:t>
      </w:r>
    </w:p>
    <w:p w14:paraId="2743FE7C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Traumatic Brain Injury</w:t>
      </w:r>
    </w:p>
    <w:p w14:paraId="7686944A" w14:textId="77777777" w:rsidR="00271712" w:rsidRDefault="00271712" w:rsidP="00271712">
      <w:pPr>
        <w:spacing w:after="0" w:line="240" w:lineRule="auto"/>
        <w:ind w:left="360"/>
      </w:pPr>
    </w:p>
    <w:p w14:paraId="23F3D265" w14:textId="77777777" w:rsidR="00271712" w:rsidRDefault="00271712" w:rsidP="00271712">
      <w:pPr>
        <w:spacing w:after="0" w:line="240" w:lineRule="auto"/>
      </w:pPr>
    </w:p>
    <w:p w14:paraId="5BDB3BBD" w14:textId="77777777" w:rsidR="00271712" w:rsidRDefault="00271712" w:rsidP="00271712">
      <w:pPr>
        <w:spacing w:after="0" w:line="240" w:lineRule="auto"/>
      </w:pPr>
      <w:r>
        <w:t>Work-place Safety</w:t>
      </w:r>
    </w:p>
    <w:p w14:paraId="048FB3B4" w14:textId="77777777" w:rsidR="00271712" w:rsidRDefault="00271712" w:rsidP="00271712">
      <w:pPr>
        <w:pStyle w:val="ListParagraph"/>
        <w:numPr>
          <w:ilvl w:val="0"/>
          <w:numId w:val="2"/>
        </w:numPr>
        <w:spacing w:after="0" w:line="240" w:lineRule="auto"/>
      </w:pPr>
      <w:r>
        <w:t>Posture</w:t>
      </w:r>
    </w:p>
    <w:p w14:paraId="17EDC567" w14:textId="1E02C57A" w:rsidR="00271712" w:rsidRDefault="00271712" w:rsidP="00271712">
      <w:pPr>
        <w:spacing w:after="0" w:line="240" w:lineRule="auto"/>
      </w:pPr>
    </w:p>
    <w:p w14:paraId="6B5E970F" w14:textId="445427C5" w:rsidR="00A47998" w:rsidRDefault="00A47998" w:rsidP="00271712">
      <w:pPr>
        <w:spacing w:after="0" w:line="240" w:lineRule="auto"/>
      </w:pPr>
      <w:r>
        <w:t>Rehabilitation (subcategories in progress)</w:t>
      </w:r>
    </w:p>
    <w:sectPr w:rsidR="00A4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DE9"/>
    <w:multiLevelType w:val="hybridMultilevel"/>
    <w:tmpl w:val="D012DCBE"/>
    <w:lvl w:ilvl="0" w:tplc="1C6CD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64D5"/>
    <w:multiLevelType w:val="hybridMultilevel"/>
    <w:tmpl w:val="F35EDD44"/>
    <w:lvl w:ilvl="0" w:tplc="1C6CD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33"/>
    <w:rsid w:val="00271712"/>
    <w:rsid w:val="00690533"/>
    <w:rsid w:val="00A47998"/>
    <w:rsid w:val="00A71B03"/>
    <w:rsid w:val="00D96F82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7697"/>
  <w15:chartTrackingRefBased/>
  <w15:docId w15:val="{902BE249-BD31-4B0E-AC70-69FE9AAF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hughes</dc:creator>
  <cp:keywords/>
  <dc:description/>
  <cp:lastModifiedBy>Emmanuel Gallegos</cp:lastModifiedBy>
  <cp:revision>3</cp:revision>
  <dcterms:created xsi:type="dcterms:W3CDTF">2020-12-19T17:04:00Z</dcterms:created>
  <dcterms:modified xsi:type="dcterms:W3CDTF">2020-12-21T18:11:00Z</dcterms:modified>
</cp:coreProperties>
</file>