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CB" w:rsidRPr="00622F37" w:rsidRDefault="00550BE3" w:rsidP="000847CB">
      <w:pPr>
        <w:autoSpaceDE w:val="0"/>
        <w:autoSpaceDN w:val="0"/>
        <w:adjustRightInd w:val="0"/>
        <w:spacing w:after="0" w:line="240" w:lineRule="auto"/>
        <w:jc w:val="center"/>
        <w:rPr>
          <w:rFonts w:ascii="Oswald" w:eastAsia="Yu Gothic" w:hAnsi="Oswald" w:cs="Arial"/>
          <w:spacing w:val="-5"/>
          <w:sz w:val="24"/>
          <w:szCs w:val="24"/>
        </w:rPr>
      </w:pPr>
      <w:r>
        <w:rPr>
          <w:rFonts w:ascii="Oswald" w:eastAsia="Yu Gothic" w:hAnsi="Oswald" w:cs="Arial"/>
          <w:spacing w:val="-5"/>
          <w:sz w:val="24"/>
          <w:szCs w:val="24"/>
        </w:rPr>
        <w:t>Team T’ena</w:t>
      </w:r>
      <w:bookmarkStart w:id="0" w:name="_GoBack"/>
      <w:bookmarkEnd w:id="0"/>
    </w:p>
    <w:p w:rsidR="000847CB" w:rsidRPr="00622F37" w:rsidRDefault="000847CB" w:rsidP="000847CB">
      <w:pPr>
        <w:autoSpaceDE w:val="0"/>
        <w:autoSpaceDN w:val="0"/>
        <w:adjustRightInd w:val="0"/>
        <w:spacing w:after="0" w:line="240" w:lineRule="auto"/>
        <w:rPr>
          <w:rFonts w:ascii="Oswald" w:eastAsia="Yu Gothic" w:hAnsi="Oswald" w:cs="Arial"/>
          <w:spacing w:val="-5"/>
          <w:sz w:val="24"/>
          <w:szCs w:val="24"/>
        </w:r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550BE3" w:rsidRPr="0075233C" w:rsidTr="00550BE3">
        <w:trPr>
          <w:trHeight w:hRule="exact" w:val="4059"/>
        </w:trPr>
        <w:tc>
          <w:tcPr>
            <w:tcW w:w="9540" w:type="dxa"/>
          </w:tcPr>
          <w:p w:rsidR="00550BE3" w:rsidRPr="006C0B73" w:rsidRDefault="00550BE3" w:rsidP="00550BE3">
            <w:pPr>
              <w:rPr>
                <w:rFonts w:ascii="Times New Roman" w:eastAsia="Times New Roman" w:hAnsi="Times New Roman" w:cs="Times New Roman"/>
                <w:color w:val="222222"/>
                <w:shd w:val="clear" w:color="auto" w:fill="FFFFFF"/>
              </w:rPr>
            </w:pPr>
            <w:r w:rsidRPr="00053A76">
              <w:rPr>
                <w:rFonts w:ascii="Proxima Nova Alt Lt" w:hAnsi="Proxima Nova Alt Lt"/>
                <w:b/>
                <w:lang w:val="en-US"/>
              </w:rPr>
              <w:t>Founder and CEO: Charmayne ML Hughes, PhD</w:t>
            </w:r>
            <w:r w:rsidRPr="0075233C">
              <w:rPr>
                <w:rFonts w:ascii="Proxima Nova Alt Lt" w:hAnsi="Proxima Nova Alt Lt"/>
                <w:lang w:val="en-US"/>
              </w:rPr>
              <w:t xml:space="preserve"> </w:t>
            </w:r>
            <w:r w:rsidRPr="00550BE3">
              <w:rPr>
                <w:rFonts w:ascii="Proxima Nova Alt Lt" w:hAnsi="Proxima Nova Alt Lt"/>
                <w:lang w:val="en-US"/>
              </w:rPr>
              <w:t xml:space="preserve">is an experienced entrepreneur with over 15 years of experience studying movement control in individuals with acquired brain injuries. Using her background in motor control neuroscience and engineering, she elucidates the impact of violence and trauma on underlying neurocognitive and </w:t>
            </w:r>
            <w:proofErr w:type="spellStart"/>
            <w:r w:rsidRPr="00550BE3">
              <w:rPr>
                <w:rFonts w:ascii="Proxima Nova Alt Lt" w:hAnsi="Proxima Nova Alt Lt"/>
                <w:lang w:val="en-US"/>
              </w:rPr>
              <w:t>neuromotor</w:t>
            </w:r>
            <w:proofErr w:type="spellEnd"/>
            <w:r w:rsidRPr="00550BE3">
              <w:rPr>
                <w:rFonts w:ascii="Proxima Nova Alt Lt" w:hAnsi="Proxima Nova Alt Lt"/>
                <w:lang w:val="en-US"/>
              </w:rPr>
              <w:t xml:space="preserve"> functioning, and develop scientific, engineering and technological solutions that benefit resource-constrained and vulnerable populations.  Dr. Hughes completed her PhD in motor behavior with a specialization in motor control from Purdue University in 2010. She previously worked as a senior post-doctoral researcher in the Robotics Research Centre in the Department of Mechanical and Aerospace Engineering at Nanyang Technological University, a senior postdoctoral fellow at the Technical University of Munich, and a post-doctoral fellow in the </w:t>
            </w:r>
            <w:proofErr w:type="spellStart"/>
            <w:r w:rsidRPr="00550BE3">
              <w:rPr>
                <w:rFonts w:ascii="Proxima Nova Alt Lt" w:hAnsi="Proxima Nova Alt Lt"/>
                <w:lang w:val="en-US"/>
              </w:rPr>
              <w:t>Neurocognition</w:t>
            </w:r>
            <w:proofErr w:type="spellEnd"/>
            <w:r w:rsidRPr="00550BE3">
              <w:rPr>
                <w:rFonts w:ascii="Proxima Nova Alt Lt" w:hAnsi="Proxima Nova Alt Lt"/>
                <w:lang w:val="en-US"/>
              </w:rPr>
              <w:t xml:space="preserve"> and Action Research Group, Department of Psychology and Sport Sciences at Bielefeld University. She has also held joint appointments with the Research Institute for Cognition and Robotics (COR-Lab), and the Center of </w:t>
            </w:r>
            <w:proofErr w:type="gramStart"/>
            <w:r w:rsidRPr="00550BE3">
              <w:rPr>
                <w:rFonts w:ascii="Proxima Nova Alt Lt" w:hAnsi="Proxima Nova Alt Lt"/>
                <w:lang w:val="en-US"/>
              </w:rPr>
              <w:t>Excellence:</w:t>
            </w:r>
            <w:proofErr w:type="gramEnd"/>
            <w:r w:rsidRPr="00550BE3">
              <w:rPr>
                <w:rFonts w:ascii="Proxima Nova Alt Lt" w:hAnsi="Proxima Nova Alt Lt"/>
                <w:lang w:val="en-US"/>
              </w:rPr>
              <w:t xml:space="preserve"> Cognitive Interaction Technology (CITEC), both within Bielefeld University. She will receive her MBA (marketing emphasis) from San Francisco State University in May 2021.</w:t>
            </w:r>
          </w:p>
          <w:p w:rsidR="00550BE3" w:rsidRPr="0075233C" w:rsidRDefault="00550BE3" w:rsidP="00180E77">
            <w:pPr>
              <w:rPr>
                <w:rFonts w:ascii="Proxima Nova Alt Lt" w:hAnsi="Proxima Nova Alt Lt"/>
                <w:lang w:val="en-US"/>
              </w:rPr>
            </w:pPr>
          </w:p>
        </w:tc>
      </w:tr>
      <w:tr w:rsidR="00550BE3" w:rsidRPr="0075233C" w:rsidTr="00550BE3">
        <w:trPr>
          <w:trHeight w:hRule="exact" w:val="2313"/>
        </w:trPr>
        <w:tc>
          <w:tcPr>
            <w:tcW w:w="9540" w:type="dxa"/>
          </w:tcPr>
          <w:p w:rsidR="00550BE3" w:rsidRPr="0075233C" w:rsidRDefault="00550BE3" w:rsidP="00180E77">
            <w:pPr>
              <w:rPr>
                <w:rFonts w:ascii="Proxima Nova Alt Lt" w:hAnsi="Proxima Nova Alt Lt"/>
                <w:b/>
                <w:lang w:val="en-US"/>
              </w:rPr>
            </w:pPr>
          </w:p>
          <w:p w:rsidR="00550BE3" w:rsidRPr="0075233C" w:rsidRDefault="00550BE3" w:rsidP="00550BE3">
            <w:pPr>
              <w:rPr>
                <w:rFonts w:ascii="Proxima Nova Alt Lt" w:hAnsi="Proxima Nova Alt Lt"/>
                <w:b/>
                <w:lang w:val="en-US"/>
              </w:rPr>
            </w:pPr>
            <w:bookmarkStart w:id="1" w:name="_Toc40276847"/>
            <w:bookmarkStart w:id="2" w:name="_Toc40277110"/>
            <w:r>
              <w:rPr>
                <w:rFonts w:ascii="Proxima Nova Alt Lt" w:hAnsi="Proxima Nova Alt Lt"/>
                <w:b/>
                <w:lang w:val="en-US"/>
              </w:rPr>
              <w:t>Founder and CTO</w:t>
            </w:r>
            <w:r w:rsidRPr="00053A76">
              <w:rPr>
                <w:rFonts w:ascii="Proxima Nova Alt Lt" w:hAnsi="Proxima Nova Alt Lt"/>
                <w:b/>
                <w:lang w:val="en-US"/>
              </w:rPr>
              <w:t xml:space="preserve">: </w:t>
            </w:r>
            <w:proofErr w:type="spellStart"/>
            <w:r w:rsidRPr="00053A76">
              <w:rPr>
                <w:rFonts w:ascii="Proxima Nova Alt Lt" w:hAnsi="Proxima Nova Alt Lt"/>
                <w:b/>
                <w:lang w:val="en-US"/>
              </w:rPr>
              <w:t>Xiaorong</w:t>
            </w:r>
            <w:proofErr w:type="spellEnd"/>
            <w:r w:rsidRPr="00053A76">
              <w:rPr>
                <w:rFonts w:ascii="Proxima Nova Alt Lt" w:hAnsi="Proxima Nova Alt Lt"/>
                <w:b/>
                <w:lang w:val="en-US"/>
              </w:rPr>
              <w:t xml:space="preserve"> Zhang, PhD</w:t>
            </w:r>
            <w:r w:rsidRPr="0075233C">
              <w:rPr>
                <w:rFonts w:ascii="Proxima Nova Alt Lt" w:hAnsi="Proxima Nova Alt Lt"/>
                <w:lang w:val="en-US"/>
              </w:rPr>
              <w:t xml:space="preserve"> has broad research experience in embedded systems, human-machine interfaces, signal processing, and pattern recognition. She has developed electromyography and inertial measurement unit (IMU)-based HMIs for upper- and lower-limb movement recognition, and implementing the HMIs on mobile applications as well as real-time embedded systems such as microcontrollers/ microprocessors and field-programmable gate arrays (FPGAs).</w:t>
            </w:r>
            <w:bookmarkEnd w:id="1"/>
            <w:bookmarkEnd w:id="2"/>
          </w:p>
          <w:p w:rsidR="00550BE3" w:rsidRPr="0075233C" w:rsidRDefault="00550BE3" w:rsidP="00180E77">
            <w:pPr>
              <w:rPr>
                <w:rFonts w:ascii="Proxima Nova Alt Lt" w:hAnsi="Proxima Nova Alt Lt"/>
                <w:b/>
                <w:lang w:val="en-US"/>
              </w:rPr>
            </w:pPr>
          </w:p>
        </w:tc>
      </w:tr>
      <w:tr w:rsidR="00550BE3" w:rsidRPr="0075233C" w:rsidTr="00550BE3">
        <w:trPr>
          <w:trHeight w:hRule="exact" w:val="1458"/>
        </w:trPr>
        <w:tc>
          <w:tcPr>
            <w:tcW w:w="9540" w:type="dxa"/>
          </w:tcPr>
          <w:p w:rsidR="00550BE3" w:rsidRPr="0075233C" w:rsidRDefault="00550BE3" w:rsidP="00550BE3">
            <w:pPr>
              <w:rPr>
                <w:rFonts w:ascii="Proxima Nova Alt Lt" w:hAnsi="Proxima Nova Alt Lt"/>
                <w:lang w:val="en-US"/>
              </w:rPr>
            </w:pPr>
            <w:r w:rsidRPr="00550BE3">
              <w:rPr>
                <w:rFonts w:ascii="Proxima Nova Alt Lt" w:hAnsi="Proxima Nova Alt Lt"/>
                <w:b/>
                <w:lang w:val="en-US"/>
              </w:rPr>
              <w:t>Founder</w:t>
            </w:r>
            <w:r>
              <w:rPr>
                <w:rFonts w:ascii="Proxima Nova Alt Lt" w:hAnsi="Proxima Nova Alt Lt"/>
                <w:lang w:val="en-US"/>
              </w:rPr>
              <w:t xml:space="preserve">: </w:t>
            </w:r>
            <w:proofErr w:type="spellStart"/>
            <w:r w:rsidRPr="00D179D3">
              <w:rPr>
                <w:rFonts w:ascii="Proxima Nova Alt Lt" w:hAnsi="Proxima Nova Alt Lt"/>
                <w:b/>
                <w:lang w:val="en-US"/>
              </w:rPr>
              <w:t>Kimihiko</w:t>
            </w:r>
            <w:proofErr w:type="spellEnd"/>
            <w:r w:rsidRPr="00D179D3">
              <w:rPr>
                <w:rFonts w:ascii="Proxima Nova Alt Lt" w:hAnsi="Proxima Nova Alt Lt"/>
                <w:b/>
                <w:lang w:val="en-US"/>
              </w:rPr>
              <w:t xml:space="preserve"> </w:t>
            </w:r>
            <w:proofErr w:type="spellStart"/>
            <w:r w:rsidRPr="00D179D3">
              <w:rPr>
                <w:rFonts w:ascii="Proxima Nova Alt Lt" w:hAnsi="Proxima Nova Alt Lt"/>
                <w:b/>
                <w:lang w:val="en-US"/>
              </w:rPr>
              <w:t>Iwamura</w:t>
            </w:r>
            <w:proofErr w:type="spellEnd"/>
            <w:r>
              <w:rPr>
                <w:rFonts w:ascii="Proxima Nova Alt Lt" w:hAnsi="Proxima Nova Alt Lt"/>
                <w:b/>
                <w:lang w:val="en-US"/>
              </w:rPr>
              <w:t xml:space="preserve"> </w:t>
            </w:r>
            <w:r w:rsidRPr="00C74F99">
              <w:rPr>
                <w:rFonts w:ascii="Proxima Nova Alt Lt" w:hAnsi="Proxima Nova Alt Lt"/>
                <w:lang w:val="en-US"/>
              </w:rPr>
              <w:t>is a</w:t>
            </w:r>
            <w:r>
              <w:rPr>
                <w:rFonts w:ascii="Proxima Nova Alt Lt" w:hAnsi="Proxima Nova Alt Lt"/>
                <w:b/>
                <w:lang w:val="en-US"/>
              </w:rPr>
              <w:t xml:space="preserve"> </w:t>
            </w:r>
            <w:r w:rsidRPr="00C74F99">
              <w:rPr>
                <w:rFonts w:ascii="Proxima Nova Alt Lt" w:hAnsi="Proxima Nova Alt Lt"/>
                <w:lang w:val="en-US"/>
              </w:rPr>
              <w:t>Silicon Va</w:t>
            </w:r>
            <w:r>
              <w:rPr>
                <w:rFonts w:ascii="Proxima Nova Alt Lt" w:hAnsi="Proxima Nova Alt Lt"/>
                <w:lang w:val="en-US"/>
              </w:rPr>
              <w:t xml:space="preserve">lley executive and entrepreneur with extensive experience in bringing technology to market, managing venture capital, and promotion joint U.S.-Japanese ventures. </w:t>
            </w:r>
            <w:r w:rsidRPr="00C74F99">
              <w:rPr>
                <w:rFonts w:ascii="Proxima Nova Alt Lt" w:hAnsi="Proxima Nova Alt Lt"/>
                <w:lang w:val="en-US"/>
              </w:rPr>
              <w:t xml:space="preserve">Prior to this, </w:t>
            </w:r>
            <w:proofErr w:type="spellStart"/>
            <w:r w:rsidRPr="00670BA4">
              <w:rPr>
                <w:rFonts w:ascii="Proxima Nova Alt Lt" w:hAnsi="Proxima Nova Alt Lt"/>
                <w:lang w:val="en-US"/>
              </w:rPr>
              <w:t>Kimihiko</w:t>
            </w:r>
            <w:proofErr w:type="spellEnd"/>
            <w:r w:rsidRPr="00D179D3">
              <w:rPr>
                <w:rFonts w:ascii="Proxima Nova Alt Lt" w:hAnsi="Proxima Nova Alt Lt"/>
                <w:b/>
                <w:lang w:val="en-US"/>
              </w:rPr>
              <w:t xml:space="preserve"> </w:t>
            </w:r>
            <w:r>
              <w:rPr>
                <w:rFonts w:ascii="Proxima Nova Alt Lt" w:hAnsi="Proxima Nova Alt Lt"/>
                <w:lang w:val="en-US"/>
              </w:rPr>
              <w:t>served</w:t>
            </w:r>
            <w:r w:rsidRPr="00C74F99">
              <w:rPr>
                <w:rFonts w:ascii="Proxima Nova Alt Lt" w:hAnsi="Proxima Nova Alt Lt"/>
                <w:lang w:val="en-US"/>
              </w:rPr>
              <w:t xml:space="preserve"> as </w:t>
            </w:r>
            <w:r>
              <w:rPr>
                <w:rFonts w:ascii="Proxima Nova Alt Lt" w:hAnsi="Proxima Nova Alt Lt"/>
                <w:lang w:val="en-US"/>
              </w:rPr>
              <w:t xml:space="preserve">the </w:t>
            </w:r>
            <w:r w:rsidRPr="00C74F99">
              <w:rPr>
                <w:rFonts w:ascii="Proxima Nova Alt Lt" w:hAnsi="Proxima Nova Alt Lt"/>
                <w:lang w:val="en-US"/>
              </w:rPr>
              <w:t>CEO of Omron Advanced Systems</w:t>
            </w:r>
            <w:r>
              <w:rPr>
                <w:rFonts w:ascii="Proxima Nova Alt Lt" w:hAnsi="Proxima Nova Alt Lt"/>
                <w:lang w:val="en-US"/>
              </w:rPr>
              <w:t>, President of FX Global, Inc., and as a strategic planning manager at Fuji Xerox, Japan.</w:t>
            </w:r>
          </w:p>
        </w:tc>
      </w:tr>
      <w:tr w:rsidR="00550BE3" w:rsidRPr="0075233C" w:rsidTr="00550BE3">
        <w:trPr>
          <w:trHeight w:hRule="exact" w:val="1458"/>
        </w:trPr>
        <w:tc>
          <w:tcPr>
            <w:tcW w:w="9540" w:type="dxa"/>
          </w:tcPr>
          <w:p w:rsidR="00550BE3" w:rsidRPr="00550BE3" w:rsidRDefault="00550BE3" w:rsidP="00550BE3">
            <w:pPr>
              <w:rPr>
                <w:rFonts w:ascii="Proxima Nova Alt Lt" w:hAnsi="Proxima Nova Alt Lt"/>
                <w:b/>
              </w:rPr>
            </w:pPr>
            <w:bookmarkStart w:id="3" w:name="_Toc40276846"/>
            <w:bookmarkStart w:id="4" w:name="_Toc40277109"/>
            <w:r w:rsidRPr="00BB2DC3">
              <w:rPr>
                <w:rFonts w:ascii="Proxima Nova Alt Lt" w:hAnsi="Proxima Nova Alt Lt"/>
                <w:b/>
                <w:lang w:val="en-US"/>
              </w:rPr>
              <w:t>Founder: Selena Sun</w:t>
            </w:r>
            <w:r w:rsidRPr="00BB2DC3">
              <w:rPr>
                <w:rFonts w:ascii="Proxima Nova Alt Lt" w:hAnsi="Proxima Nova Alt Lt"/>
                <w:lang w:val="en-US"/>
              </w:rPr>
              <w:t xml:space="preserve"> is an undergraduate student at Stanford University studying Computer and Electrical Engineering. She hopes to use her background in robotics, product design, and business to build devices that can democratize healthcare for people all cross the globe. In her free time, she likes to improvise jazz on her violin, run, and play pickup basketball games with her friends.</w:t>
            </w:r>
            <w:bookmarkEnd w:id="3"/>
            <w:bookmarkEnd w:id="4"/>
          </w:p>
        </w:tc>
      </w:tr>
      <w:tr w:rsidR="00550BE3" w:rsidRPr="00FC341C" w:rsidTr="00550BE3">
        <w:trPr>
          <w:trHeight w:hRule="exact" w:val="1530"/>
        </w:trPr>
        <w:tc>
          <w:tcPr>
            <w:tcW w:w="9540" w:type="dxa"/>
          </w:tcPr>
          <w:p w:rsidR="00550BE3" w:rsidRPr="00FC341C" w:rsidRDefault="00550BE3" w:rsidP="00550BE3">
            <w:pPr>
              <w:rPr>
                <w:rFonts w:ascii="Proxima Nova Alt Lt" w:hAnsi="Proxima Nova Alt Lt"/>
                <w:lang w:val="en-US"/>
              </w:rPr>
            </w:pPr>
            <w:r>
              <w:rPr>
                <w:rFonts w:ascii="Proxima Nova Alt Lt" w:hAnsi="Proxima Nova Alt Lt"/>
                <w:b/>
                <w:lang w:val="en-US"/>
              </w:rPr>
              <w:t xml:space="preserve">VP Finance: </w:t>
            </w:r>
            <w:proofErr w:type="spellStart"/>
            <w:r>
              <w:rPr>
                <w:rFonts w:ascii="Proxima Nova Alt Lt" w:hAnsi="Proxima Nova Alt Lt"/>
                <w:b/>
                <w:lang w:val="en-US"/>
              </w:rPr>
              <w:t>Semhar</w:t>
            </w:r>
            <w:proofErr w:type="spellEnd"/>
            <w:r>
              <w:rPr>
                <w:rFonts w:ascii="Proxima Nova Alt Lt" w:hAnsi="Proxima Nova Alt Lt"/>
                <w:b/>
                <w:lang w:val="en-US"/>
              </w:rPr>
              <w:t xml:space="preserve"> </w:t>
            </w:r>
            <w:proofErr w:type="spellStart"/>
            <w:r>
              <w:rPr>
                <w:rFonts w:ascii="Proxima Nova Alt Lt" w:hAnsi="Proxima Nova Alt Lt"/>
                <w:b/>
                <w:lang w:val="en-US"/>
              </w:rPr>
              <w:t>Gebreyesus</w:t>
            </w:r>
            <w:proofErr w:type="spellEnd"/>
            <w:r>
              <w:rPr>
                <w:rFonts w:ascii="Proxima Nova Alt Lt" w:hAnsi="Proxima Nova Alt Lt"/>
                <w:lang w:val="en-US"/>
              </w:rPr>
              <w:t xml:space="preserve"> oversees all financial related matters, including budget management, and financial strategy analysis.</w:t>
            </w:r>
            <w:r>
              <w:rPr>
                <w:rFonts w:ascii="Proxima Nova Alt Lt" w:hAnsi="Proxima Nova Alt Lt"/>
                <w:lang w:val="en-US"/>
              </w:rPr>
              <w:t xml:space="preserve"> </w:t>
            </w:r>
            <w:proofErr w:type="spellStart"/>
            <w:r>
              <w:rPr>
                <w:rFonts w:ascii="Proxima Nova Alt Lt" w:hAnsi="Proxima Nova Alt Lt"/>
                <w:lang w:val="en-US"/>
              </w:rPr>
              <w:t>Semhar</w:t>
            </w:r>
            <w:proofErr w:type="spellEnd"/>
            <w:r>
              <w:rPr>
                <w:rFonts w:ascii="Proxima Nova Alt Lt" w:hAnsi="Proxima Nova Alt Lt"/>
                <w:lang w:val="en-US"/>
              </w:rPr>
              <w:t xml:space="preserve"> has a Bachelor’s degree in biochemistry and a MBA from San Francisco State University. </w:t>
            </w:r>
            <w:proofErr w:type="spellStart"/>
            <w:r>
              <w:rPr>
                <w:rFonts w:ascii="Proxima Nova Alt Lt" w:hAnsi="Proxima Nova Alt Lt"/>
                <w:lang w:val="en-US"/>
              </w:rPr>
              <w:t>Semhar</w:t>
            </w:r>
            <w:proofErr w:type="spellEnd"/>
            <w:r>
              <w:rPr>
                <w:rFonts w:ascii="Proxima Nova Alt Lt" w:hAnsi="Proxima Nova Alt Lt"/>
                <w:lang w:val="en-US"/>
              </w:rPr>
              <w:t xml:space="preserve"> is also a Healthcare, higher education, and nonprofit Senior Relationship Associate with Wells Fargo. </w:t>
            </w:r>
          </w:p>
        </w:tc>
      </w:tr>
      <w:tr w:rsidR="00550BE3" w:rsidRPr="00053A76" w:rsidTr="00550BE3">
        <w:trPr>
          <w:trHeight w:hRule="exact" w:val="2304"/>
        </w:trPr>
        <w:tc>
          <w:tcPr>
            <w:tcW w:w="9540" w:type="dxa"/>
          </w:tcPr>
          <w:p w:rsidR="00550BE3" w:rsidRPr="00550BE3" w:rsidRDefault="00550BE3" w:rsidP="00550BE3">
            <w:pPr>
              <w:rPr>
                <w:rFonts w:ascii="Proxima Nova Alt Lt" w:hAnsi="Proxima Nova Alt Lt"/>
                <w:lang w:val="en-US"/>
              </w:rPr>
            </w:pPr>
            <w:bookmarkStart w:id="5" w:name="_Toc40276849"/>
            <w:bookmarkStart w:id="6" w:name="_Toc40277112"/>
            <w:r w:rsidRPr="00053A76">
              <w:rPr>
                <w:rFonts w:ascii="Proxima Nova Alt Lt" w:hAnsi="Proxima Nova Alt Lt"/>
                <w:b/>
                <w:lang w:val="en-US"/>
              </w:rPr>
              <w:lastRenderedPageBreak/>
              <w:t xml:space="preserve">VP Corporate Responsibility and Community: </w:t>
            </w:r>
            <w:r w:rsidRPr="00550BE3">
              <w:rPr>
                <w:rFonts w:ascii="Proxima Nova Alt Lt" w:hAnsi="Proxima Nova Alt Lt"/>
                <w:lang w:val="en-US"/>
              </w:rPr>
              <w:t>Chloe Gordon-Murer</w:t>
            </w:r>
            <w:r w:rsidRPr="0075233C">
              <w:rPr>
                <w:rFonts w:ascii="Proxima Nova Alt Lt" w:hAnsi="Proxima Nova Alt Lt"/>
                <w:lang w:val="en-US"/>
              </w:rPr>
              <w:t xml:space="preserve"> </w:t>
            </w:r>
            <w:r w:rsidRPr="00550BE3">
              <w:rPr>
                <w:rFonts w:ascii="Proxima Nova Alt Lt" w:hAnsi="Proxima Nova Alt Lt"/>
                <w:lang w:val="en-US"/>
              </w:rPr>
              <w:t xml:space="preserve">serves as the Project Manager for T’ena, where </w:t>
            </w:r>
            <w:r w:rsidRPr="00550BE3">
              <w:rPr>
                <w:rFonts w:ascii="Proxima Nova Alt Lt" w:hAnsi="Proxima Nova Alt Lt"/>
                <w:lang w:val="en-US"/>
              </w:rPr>
              <w:t>they</w:t>
            </w:r>
            <w:r w:rsidRPr="00550BE3">
              <w:rPr>
                <w:rFonts w:ascii="Proxima Nova Alt Lt" w:hAnsi="Proxima Nova Alt Lt"/>
                <w:lang w:val="en-US"/>
              </w:rPr>
              <w:t xml:space="preserve"> ensures that all aspects of the business are well organized and run smoothly. </w:t>
            </w:r>
            <w:r w:rsidRPr="00550BE3">
              <w:rPr>
                <w:rFonts w:ascii="Proxima Nova Alt Lt" w:hAnsi="Proxima Nova Alt Lt"/>
                <w:lang w:val="en-US"/>
              </w:rPr>
              <w:t>Their</w:t>
            </w:r>
            <w:r w:rsidRPr="00550BE3">
              <w:rPr>
                <w:rFonts w:ascii="Proxima Nova Alt Lt" w:hAnsi="Proxima Nova Alt Lt"/>
                <w:lang w:val="en-US"/>
              </w:rPr>
              <w:t xml:space="preserve"> primary responsibilities include creating the project schedule, with milestones, due dates and estimates for those materials that are required, communicating with various departments in the organization to make sure everyone is on the same page, and generating summary reports that </w:t>
            </w:r>
            <w:proofErr w:type="gramStart"/>
            <w:r w:rsidRPr="00550BE3">
              <w:rPr>
                <w:rFonts w:ascii="Proxima Nova Alt Lt" w:hAnsi="Proxima Nova Alt Lt"/>
                <w:lang w:val="en-US"/>
              </w:rPr>
              <w:t>are presented</w:t>
            </w:r>
            <w:proofErr w:type="gramEnd"/>
            <w:r w:rsidRPr="00550BE3">
              <w:rPr>
                <w:rFonts w:ascii="Proxima Nova Alt Lt" w:hAnsi="Proxima Nova Alt Lt"/>
                <w:lang w:val="en-US"/>
              </w:rPr>
              <w:t xml:space="preserve"> to the management team. Chloe holds a </w:t>
            </w:r>
            <w:proofErr w:type="gramStart"/>
            <w:r w:rsidRPr="00550BE3">
              <w:rPr>
                <w:rFonts w:ascii="Proxima Nova Alt Lt" w:hAnsi="Proxima Nova Alt Lt"/>
                <w:lang w:val="en-US"/>
              </w:rPr>
              <w:t>Bachelor’s</w:t>
            </w:r>
            <w:proofErr w:type="gramEnd"/>
            <w:r w:rsidRPr="00550BE3">
              <w:rPr>
                <w:rFonts w:ascii="Proxima Nova Alt Lt" w:hAnsi="Proxima Nova Alt Lt"/>
                <w:lang w:val="en-US"/>
              </w:rPr>
              <w:t xml:space="preserve"> of Art in Child and Adolescent Development, a Master’s of Science in Movement Science, and is completing a PhD in Movement Science at Rostock University (Germany).</w:t>
            </w:r>
          </w:p>
          <w:bookmarkEnd w:id="5"/>
          <w:bookmarkEnd w:id="6"/>
          <w:p w:rsidR="00550BE3" w:rsidRPr="0075233C" w:rsidRDefault="00550BE3" w:rsidP="00180E77">
            <w:pPr>
              <w:rPr>
                <w:rFonts w:ascii="Proxima Nova Alt Lt" w:hAnsi="Proxima Nova Alt Lt"/>
                <w:b/>
                <w:lang w:val="en-US"/>
              </w:rPr>
            </w:pPr>
          </w:p>
          <w:p w:rsidR="00550BE3" w:rsidRPr="00053A76" w:rsidRDefault="00550BE3" w:rsidP="00180E77">
            <w:pPr>
              <w:rPr>
                <w:rFonts w:ascii="Proxima Nova Alt Lt" w:hAnsi="Proxima Nova Alt Lt"/>
                <w:b/>
              </w:rPr>
            </w:pPr>
          </w:p>
        </w:tc>
      </w:tr>
      <w:tr w:rsidR="00550BE3" w:rsidRPr="00053A76" w:rsidTr="00550BE3">
        <w:trPr>
          <w:trHeight w:hRule="exact" w:val="2610"/>
        </w:trPr>
        <w:tc>
          <w:tcPr>
            <w:tcW w:w="9540" w:type="dxa"/>
          </w:tcPr>
          <w:p w:rsidR="00550BE3" w:rsidRPr="009950B2" w:rsidRDefault="00550BE3" w:rsidP="00550BE3">
            <w:pPr>
              <w:rPr>
                <w:rFonts w:ascii="Times New Roman" w:eastAsia="Times New Roman" w:hAnsi="Times New Roman" w:cs="Times New Roman"/>
              </w:rPr>
            </w:pPr>
            <w:r w:rsidRPr="00035924">
              <w:rPr>
                <w:rFonts w:ascii="Proxima Nova Alt Lt" w:hAnsi="Proxima Nova Alt Lt"/>
                <w:b/>
                <w:lang w:val="en-US"/>
              </w:rPr>
              <w:t>Senior S</w:t>
            </w:r>
            <w:r>
              <w:rPr>
                <w:rFonts w:ascii="Proxima Nova Alt Lt" w:hAnsi="Proxima Nova Alt Lt"/>
                <w:b/>
                <w:lang w:val="en-US"/>
              </w:rPr>
              <w:t xml:space="preserve">oftware Engineer: </w:t>
            </w:r>
            <w:r w:rsidRPr="00550BE3">
              <w:rPr>
                <w:rFonts w:ascii="Proxima Nova Alt Lt" w:hAnsi="Proxima Nova Alt Lt"/>
                <w:lang w:val="en-US"/>
              </w:rPr>
              <w:t xml:space="preserve">Emmanuel Gallegos is a software engineer with a passion for computer science, electrical engineering and embedded systems technology. He has a BSc degree in Computer Science from California State University - East Bay, where he developed proficiencies in data science, machine learning, computer vision, and Android mobile development. Prior to T’ena, Emmanuel worked as a research assistant for Dr. Lynne </w:t>
            </w:r>
            <w:proofErr w:type="spellStart"/>
            <w:r w:rsidRPr="00550BE3">
              <w:rPr>
                <w:rFonts w:ascii="Proxima Nova Alt Lt" w:hAnsi="Proxima Nova Alt Lt"/>
                <w:lang w:val="en-US"/>
              </w:rPr>
              <w:t>Grewe</w:t>
            </w:r>
            <w:proofErr w:type="spellEnd"/>
            <w:r w:rsidRPr="00550BE3">
              <w:rPr>
                <w:rFonts w:ascii="Proxima Nova Alt Lt" w:hAnsi="Proxima Nova Alt Lt"/>
                <w:lang w:val="en-US"/>
              </w:rPr>
              <w:t xml:space="preserve"> at </w:t>
            </w:r>
            <w:proofErr w:type="spellStart"/>
            <w:r w:rsidRPr="00550BE3">
              <w:rPr>
                <w:rFonts w:ascii="Proxima Nova Alt Lt" w:hAnsi="Proxima Nova Alt Lt"/>
                <w:lang w:val="en-US"/>
              </w:rPr>
              <w:t>iLab</w:t>
            </w:r>
            <w:proofErr w:type="spellEnd"/>
            <w:r w:rsidRPr="00550BE3">
              <w:rPr>
                <w:rFonts w:ascii="Proxima Nova Alt Lt" w:hAnsi="Proxima Nova Alt Lt"/>
                <w:lang w:val="en-US"/>
              </w:rPr>
              <w:t xml:space="preserve"> out of CSU East Bay, where he has helped develop the Infrared Fever Indication System, a mobile augmented reality fever screening system that allows users to increase their situation awareness with respect to COVID-19 and other diseases. Emmanuel is proficient in JavaScript, Java, Python, C++, HTML/CSS, Bash, and Android.</w:t>
            </w:r>
            <w:r w:rsidRPr="006C0B73">
              <w:rPr>
                <w:rFonts w:ascii="Times New Roman" w:eastAsia="Times New Roman" w:hAnsi="Times New Roman" w:cs="Times New Roman"/>
                <w:color w:val="222222"/>
                <w:shd w:val="clear" w:color="auto" w:fill="FFFFFF"/>
              </w:rPr>
              <w:t xml:space="preserve"> </w:t>
            </w:r>
          </w:p>
          <w:p w:rsidR="00550BE3" w:rsidRPr="00053A76" w:rsidRDefault="00550BE3" w:rsidP="00180E77">
            <w:pPr>
              <w:rPr>
                <w:rFonts w:ascii="Proxima Nova Alt Lt" w:hAnsi="Proxima Nova Alt Lt"/>
                <w:b/>
              </w:rPr>
            </w:pPr>
          </w:p>
        </w:tc>
      </w:tr>
      <w:tr w:rsidR="00550BE3" w:rsidRPr="00343534" w:rsidTr="00550BE3">
        <w:trPr>
          <w:trHeight w:hRule="exact" w:val="3069"/>
        </w:trPr>
        <w:tc>
          <w:tcPr>
            <w:tcW w:w="9540" w:type="dxa"/>
          </w:tcPr>
          <w:p w:rsidR="00550BE3" w:rsidRPr="00343534" w:rsidRDefault="00550BE3" w:rsidP="00180E77">
            <w:pPr>
              <w:rPr>
                <w:rFonts w:ascii="Proxima Nova Alt Lt" w:hAnsi="Proxima Nova Alt Lt"/>
              </w:rPr>
            </w:pPr>
            <w:r>
              <w:rPr>
                <w:rFonts w:ascii="Proxima Nova Alt Lt" w:hAnsi="Proxima Nova Alt Lt"/>
                <w:b/>
                <w:lang w:val="en-US"/>
              </w:rPr>
              <w:t>Health Communications Manager</w:t>
            </w:r>
            <w:r w:rsidRPr="00053A76">
              <w:rPr>
                <w:rFonts w:ascii="Proxima Nova Alt Lt" w:hAnsi="Proxima Nova Alt Lt"/>
                <w:b/>
                <w:lang w:val="en-US"/>
              </w:rPr>
              <w:t xml:space="preserve">: </w:t>
            </w:r>
            <w:r>
              <w:rPr>
                <w:rFonts w:ascii="Proxima Nova Alt Lt" w:hAnsi="Proxima Nova Alt Lt"/>
                <w:b/>
                <w:lang w:val="en-US"/>
              </w:rPr>
              <w:t xml:space="preserve">Matteo </w:t>
            </w:r>
            <w:proofErr w:type="spellStart"/>
            <w:r>
              <w:rPr>
                <w:rFonts w:ascii="Proxima Nova Alt Lt" w:hAnsi="Proxima Nova Alt Lt"/>
                <w:b/>
                <w:lang w:val="en-US"/>
              </w:rPr>
              <w:t>Compiani</w:t>
            </w:r>
            <w:proofErr w:type="spellEnd"/>
            <w:r>
              <w:rPr>
                <w:rFonts w:ascii="Proxima Nova Alt Lt" w:hAnsi="Proxima Nova Alt Lt"/>
                <w:lang w:val="en-US"/>
              </w:rPr>
              <w:t xml:space="preserve"> </w:t>
            </w:r>
            <w:r w:rsidRPr="00550BE3">
              <w:rPr>
                <w:rFonts w:ascii="Proxima Nova Alt Lt" w:hAnsi="Proxima Nova Alt Lt"/>
                <w:lang w:val="en-US"/>
              </w:rPr>
              <w:t>has extensive experience in the prevention, treatment and rehabilitation of musculoskeletal and neurological impairments. As Health Communications Manager, Matteo uses his content creation skills to create and communicate complex health content provided to patients via the Education Materials module of the T’ena System. In addition, he drafts content supporting the firm’s health policy goals, including blogs and social media, with the goal to increase the visibility of T’ena across all marketing channels. Matteo holds a Bachelor’s degree in Sports Science and Physical Education from the University of Parma (Italy), and is currently completing his Master’s in Kinesiology at San Francisco State University.</w:t>
            </w:r>
          </w:p>
        </w:tc>
      </w:tr>
    </w:tbl>
    <w:p w:rsidR="00622F37" w:rsidRPr="00622F37" w:rsidRDefault="00622F37" w:rsidP="00622F37">
      <w:pPr>
        <w:autoSpaceDE w:val="0"/>
        <w:autoSpaceDN w:val="0"/>
        <w:adjustRightInd w:val="0"/>
        <w:spacing w:after="0" w:line="240" w:lineRule="auto"/>
        <w:rPr>
          <w:sz w:val="24"/>
          <w:szCs w:val="24"/>
        </w:rPr>
      </w:pPr>
    </w:p>
    <w:p w:rsidR="00622F37" w:rsidRPr="00622F37" w:rsidRDefault="00622F37" w:rsidP="00622F37">
      <w:pPr>
        <w:autoSpaceDE w:val="0"/>
        <w:autoSpaceDN w:val="0"/>
        <w:adjustRightInd w:val="0"/>
        <w:spacing w:after="0" w:line="240" w:lineRule="auto"/>
        <w:rPr>
          <w:b/>
          <w:color w:val="FF0000"/>
          <w:sz w:val="24"/>
          <w:szCs w:val="24"/>
        </w:rPr>
      </w:pPr>
      <w:r w:rsidRPr="00622F37">
        <w:rPr>
          <w:b/>
          <w:color w:val="FF0000"/>
          <w:sz w:val="24"/>
          <w:szCs w:val="24"/>
        </w:rPr>
        <w:t>[</w:t>
      </w:r>
      <w:proofErr w:type="spellStart"/>
      <w:proofErr w:type="gramStart"/>
      <w:r w:rsidRPr="00622F37">
        <w:rPr>
          <w:b/>
          <w:color w:val="FF0000"/>
          <w:sz w:val="24"/>
          <w:szCs w:val="24"/>
        </w:rPr>
        <w:t>manny</w:t>
      </w:r>
      <w:proofErr w:type="spellEnd"/>
      <w:proofErr w:type="gramEnd"/>
      <w:r w:rsidRPr="00622F37">
        <w:rPr>
          <w:b/>
          <w:color w:val="FF0000"/>
          <w:sz w:val="24"/>
          <w:szCs w:val="24"/>
        </w:rPr>
        <w:t xml:space="preserve">, icons for </w:t>
      </w:r>
      <w:r w:rsidR="00550BE3">
        <w:rPr>
          <w:b/>
          <w:color w:val="FF0000"/>
          <w:sz w:val="24"/>
          <w:szCs w:val="24"/>
        </w:rPr>
        <w:t>team members</w:t>
      </w:r>
      <w:r w:rsidRPr="00622F37">
        <w:rPr>
          <w:b/>
          <w:color w:val="FF0000"/>
          <w:sz w:val="24"/>
          <w:szCs w:val="24"/>
        </w:rPr>
        <w:t xml:space="preserve"> are in the </w:t>
      </w:r>
      <w:proofErr w:type="spellStart"/>
      <w:r w:rsidRPr="00622F37">
        <w:rPr>
          <w:b/>
          <w:color w:val="FF0000"/>
          <w:sz w:val="24"/>
          <w:szCs w:val="24"/>
        </w:rPr>
        <w:t>github</w:t>
      </w:r>
      <w:proofErr w:type="spellEnd"/>
      <w:r w:rsidRPr="00622F37">
        <w:rPr>
          <w:b/>
          <w:color w:val="FF0000"/>
          <w:sz w:val="24"/>
          <w:szCs w:val="24"/>
        </w:rPr>
        <w:t xml:space="preserve"> repo]</w:t>
      </w:r>
    </w:p>
    <w:sectPr w:rsidR="00622F37" w:rsidRPr="00622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panose1 w:val="02000503000000000000"/>
    <w:charset w:val="00"/>
    <w:family w:val="auto"/>
    <w:pitch w:val="variable"/>
    <w:sig w:usb0="A00002FF" w:usb1="4000204B" w:usb2="00000000" w:usb3="00000000" w:csb0="00000197" w:csb1="00000000"/>
  </w:font>
  <w:font w:name="Yu Gothic">
    <w:altName w:val="游ゴシック"/>
    <w:panose1 w:val="020B0400000000000000"/>
    <w:charset w:val="80"/>
    <w:family w:val="swiss"/>
    <w:pitch w:val="variable"/>
    <w:sig w:usb0="E00002FF" w:usb1="2AC7FDFF" w:usb2="00000016" w:usb3="00000000" w:csb0="0002009F" w:csb1="00000000"/>
  </w:font>
  <w:font w:name="Proxima Nova Alt Lt">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97F26"/>
    <w:multiLevelType w:val="hybridMultilevel"/>
    <w:tmpl w:val="58B68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7CB"/>
    <w:rsid w:val="000847CB"/>
    <w:rsid w:val="00550BE3"/>
    <w:rsid w:val="00622F37"/>
    <w:rsid w:val="00A71B03"/>
    <w:rsid w:val="00CC4A80"/>
    <w:rsid w:val="00D9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DAF6"/>
  <w15:chartTrackingRefBased/>
  <w15:docId w15:val="{39108F10-3B55-4AF6-9987-A411F426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7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47CB"/>
    <w:pPr>
      <w:spacing w:after="0" w:line="240" w:lineRule="auto"/>
      <w:contextualSpacing/>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4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2</cp:revision>
  <dcterms:created xsi:type="dcterms:W3CDTF">2021-02-24T06:02:00Z</dcterms:created>
  <dcterms:modified xsi:type="dcterms:W3CDTF">2021-02-24T06:02:00Z</dcterms:modified>
</cp:coreProperties>
</file>