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Department of Computer Science</w:t>
      </w:r>
    </w:p>
    <w:p w:rsidR="00000000" w:rsidDel="00000000" w:rsidP="00000000" w:rsidRDefault="00000000" w:rsidRPr="00000000" w14:paraId="00000002">
      <w:pPr>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Project Progress Report – Academic Year 114</w:t>
      </w:r>
    </w:p>
    <w:p w:rsidR="00000000" w:rsidDel="00000000" w:rsidP="00000000" w:rsidRDefault="00000000" w:rsidRPr="00000000" w14:paraId="00000003">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4">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5">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6">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7">
      <w:pPr>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Title: Passive Wi-Fi Packet Detection and Analysis</w:t>
      </w:r>
    </w:p>
    <w:p w:rsidR="00000000" w:rsidDel="00000000" w:rsidP="00000000" w:rsidRDefault="00000000" w:rsidRPr="00000000" w14:paraId="00000008">
      <w:pPr>
        <w:jc w:val="center"/>
        <w:rPr>
          <w:rFonts w:ascii="DFKai-SB" w:cs="DFKai-SB" w:eastAsia="DFKai-SB" w:hAnsi="DFKai-SB"/>
          <w:b w:val="1"/>
          <w:sz w:val="48"/>
          <w:szCs w:val="48"/>
        </w:rPr>
      </w:pPr>
      <w:r w:rsidDel="00000000" w:rsidR="00000000" w:rsidRPr="00000000">
        <w:rPr>
          <w:rtl w:val="0"/>
        </w:rPr>
      </w:r>
    </w:p>
    <w:p w:rsidR="00000000" w:rsidDel="00000000" w:rsidP="00000000" w:rsidRDefault="00000000" w:rsidRPr="00000000" w14:paraId="00000009">
      <w:pPr>
        <w:jc w:val="center"/>
        <w:rPr>
          <w:rFonts w:ascii="DFKai-SB" w:cs="DFKai-SB" w:eastAsia="DFKai-SB" w:hAnsi="DFKai-SB"/>
          <w:b w:val="1"/>
          <w:sz w:val="48"/>
          <w:szCs w:val="48"/>
        </w:rPr>
      </w:pPr>
      <w:r w:rsidDel="00000000" w:rsidR="00000000" w:rsidRPr="00000000">
        <w:rPr>
          <w:rtl w:val="0"/>
        </w:rPr>
      </w:r>
    </w:p>
    <w:p w:rsidR="00000000" w:rsidDel="00000000" w:rsidP="00000000" w:rsidRDefault="00000000" w:rsidRPr="00000000" w14:paraId="0000000A">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B">
      <w:pPr>
        <w:jc w:val="center"/>
        <w:rPr>
          <w:rFonts w:ascii="DFKai-SB" w:cs="DFKai-SB" w:eastAsia="DFKai-SB" w:hAnsi="DFKai-SB"/>
          <w:sz w:val="40"/>
          <w:szCs w:val="40"/>
        </w:rPr>
      </w:pPr>
      <w:r w:rsidDel="00000000" w:rsidR="00000000" w:rsidRPr="00000000">
        <w:rPr>
          <w:rFonts w:ascii="DFKai-SB" w:cs="DFKai-SB" w:eastAsia="DFKai-SB" w:hAnsi="DFKai-SB"/>
          <w:b w:val="1"/>
          <w:sz w:val="40"/>
          <w:szCs w:val="40"/>
          <w:rtl w:val="0"/>
        </w:rPr>
        <w:t xml:space="preserve">Advisor:</w:t>
      </w:r>
      <w:r w:rsidDel="00000000" w:rsidR="00000000" w:rsidRPr="00000000">
        <w:rPr>
          <w:rFonts w:ascii="DFKai-SB" w:cs="DFKai-SB" w:eastAsia="DFKai-SB" w:hAnsi="DFKai-SB"/>
          <w:sz w:val="40"/>
          <w:szCs w:val="40"/>
          <w:rtl w:val="0"/>
        </w:rPr>
        <w:t xml:space="preserve"> Professor</w:t>
      </w:r>
    </w:p>
    <w:p w:rsidR="00000000" w:rsidDel="00000000" w:rsidP="00000000" w:rsidRDefault="00000000" w:rsidRPr="00000000" w14:paraId="0000000C">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0D">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0E">
      <w:pPr>
        <w:jc w:val="center"/>
        <w:rPr>
          <w:rFonts w:ascii="DFKai-SB" w:cs="DFKai-SB" w:eastAsia="DFKai-SB" w:hAnsi="DFKai-SB"/>
          <w:sz w:val="40"/>
          <w:szCs w:val="40"/>
        </w:rPr>
      </w:pPr>
      <w:r w:rsidDel="00000000" w:rsidR="00000000" w:rsidRPr="00000000">
        <w:rPr>
          <w:rFonts w:ascii="DFKai-SB" w:cs="DFKai-SB" w:eastAsia="DFKai-SB" w:hAnsi="DFKai-SB"/>
          <w:b w:val="1"/>
          <w:sz w:val="40"/>
          <w:szCs w:val="40"/>
          <w:rtl w:val="0"/>
        </w:rPr>
        <w:t xml:space="preserve">Team Leader:</w:t>
      </w:r>
      <w:r w:rsidDel="00000000" w:rsidR="00000000" w:rsidRPr="00000000">
        <w:rPr>
          <w:rFonts w:ascii="DFKai-SB" w:cs="DFKai-SB" w:eastAsia="DFKai-SB" w:hAnsi="DFKai-SB"/>
          <w:sz w:val="40"/>
          <w:szCs w:val="40"/>
          <w:rtl w:val="0"/>
        </w:rPr>
        <w:t xml:space="preserve"> Gao En-Zai</w:t>
      </w:r>
    </w:p>
    <w:p w:rsidR="00000000" w:rsidDel="00000000" w:rsidP="00000000" w:rsidRDefault="00000000" w:rsidRPr="00000000" w14:paraId="0000000F">
      <w:pPr>
        <w:jc w:val="center"/>
        <w:rPr>
          <w:rFonts w:ascii="DFKai-SB" w:cs="DFKai-SB" w:eastAsia="DFKai-SB" w:hAnsi="DFKai-SB"/>
          <w:sz w:val="40"/>
          <w:szCs w:val="40"/>
        </w:rPr>
      </w:pPr>
      <w:r w:rsidDel="00000000" w:rsidR="00000000" w:rsidRPr="00000000">
        <w:rPr>
          <w:rtl w:val="0"/>
        </w:rPr>
      </w:r>
    </w:p>
    <w:p w:rsidR="00000000" w:rsidDel="00000000" w:rsidP="00000000" w:rsidRDefault="00000000" w:rsidRPr="00000000" w14:paraId="00000010">
      <w:pPr>
        <w:jc w:val="center"/>
        <w:rPr>
          <w:rFonts w:ascii="DFKai-SB" w:cs="DFKai-SB" w:eastAsia="DFKai-SB" w:hAnsi="DFKai-SB"/>
          <w:sz w:val="40"/>
          <w:szCs w:val="40"/>
        </w:rPr>
      </w:pPr>
      <w:r w:rsidDel="00000000" w:rsidR="00000000" w:rsidRPr="00000000">
        <w:rPr>
          <w:rtl w:val="0"/>
        </w:rPr>
      </w:r>
    </w:p>
    <w:p w:rsidR="00000000" w:rsidDel="00000000" w:rsidP="00000000" w:rsidRDefault="00000000" w:rsidRPr="00000000" w14:paraId="00000011">
      <w:pPr>
        <w:jc w:val="center"/>
        <w:rPr>
          <w:rFonts w:ascii="DFKai-SB" w:cs="DFKai-SB" w:eastAsia="DFKai-SB" w:hAnsi="DFKai-SB"/>
          <w:sz w:val="40"/>
          <w:szCs w:val="40"/>
        </w:rPr>
      </w:pPr>
      <w:r w:rsidDel="00000000" w:rsidR="00000000" w:rsidRPr="00000000">
        <w:rPr>
          <w:rtl w:val="0"/>
        </w:rPr>
      </w:r>
    </w:p>
    <w:p w:rsidR="00000000" w:rsidDel="00000000" w:rsidP="00000000" w:rsidRDefault="00000000" w:rsidRPr="00000000" w14:paraId="00000012">
      <w:pPr>
        <w:jc w:val="center"/>
        <w:rPr>
          <w:rFonts w:ascii="DFKai-SB" w:cs="DFKai-SB" w:eastAsia="DFKai-SB" w:hAnsi="DFKai-SB"/>
          <w:sz w:val="40"/>
          <w:szCs w:val="40"/>
        </w:rPr>
      </w:pPr>
      <w:r w:rsidDel="00000000" w:rsidR="00000000" w:rsidRPr="00000000">
        <w:rPr>
          <w:rtl w:val="0"/>
        </w:rPr>
      </w:r>
    </w:p>
    <w:p w:rsidR="00000000" w:rsidDel="00000000" w:rsidP="00000000" w:rsidRDefault="00000000" w:rsidRPr="00000000" w14:paraId="00000013">
      <w:pPr>
        <w:jc w:val="center"/>
        <w:rPr>
          <w:rFonts w:ascii="DFKai-SB" w:cs="DFKai-SB" w:eastAsia="DFKai-SB" w:hAnsi="DFKai-SB"/>
          <w:sz w:val="40"/>
          <w:szCs w:val="40"/>
        </w:rPr>
      </w:pPr>
      <w:r w:rsidDel="00000000" w:rsidR="00000000" w:rsidRPr="00000000">
        <w:rPr>
          <w:rtl w:val="0"/>
        </w:rPr>
      </w:r>
    </w:p>
    <w:p w:rsidR="00000000" w:rsidDel="00000000" w:rsidP="00000000" w:rsidRDefault="00000000" w:rsidRPr="00000000" w14:paraId="00000014">
      <w:pPr>
        <w:rPr>
          <w:rFonts w:ascii="DFKai-SB" w:cs="DFKai-SB" w:eastAsia="DFKai-SB" w:hAnsi="DFKai-SB"/>
          <w:sz w:val="40"/>
          <w:szCs w:val="40"/>
        </w:rPr>
      </w:pPr>
      <w:r w:rsidDel="00000000" w:rsidR="00000000" w:rsidRPr="00000000">
        <w:rPr>
          <w:rtl w:val="0"/>
        </w:rPr>
      </w:r>
    </w:p>
    <w:p w:rsidR="00000000" w:rsidDel="00000000" w:rsidP="00000000" w:rsidRDefault="00000000" w:rsidRPr="00000000" w14:paraId="00000015">
      <w:pPr>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Date: June 22, 2025</w:t>
      </w:r>
    </w:p>
    <w:p w:rsidR="00000000" w:rsidDel="00000000" w:rsidP="00000000" w:rsidRDefault="00000000" w:rsidRPr="00000000" w14:paraId="00000016">
      <w:pPr>
        <w:pStyle w:val="Heading2"/>
        <w:rPr>
          <w:rFonts w:ascii="DFKai-SB" w:cs="DFKai-SB" w:eastAsia="DFKai-SB" w:hAnsi="DFKai-SB"/>
          <w:sz w:val="28"/>
          <w:szCs w:val="28"/>
        </w:rPr>
      </w:pPr>
      <w:bookmarkStart w:colFirst="0" w:colLast="0" w:name="_heading=h.p8vh6tgojcgf" w:id="0"/>
      <w:bookmarkEnd w:id="0"/>
      <w:r w:rsidDel="00000000" w:rsidR="00000000" w:rsidRPr="00000000">
        <w:rPr>
          <w:rFonts w:ascii="DFKai-SB" w:cs="DFKai-SB" w:eastAsia="DFKai-SB" w:hAnsi="DFKai-SB"/>
          <w:sz w:val="28"/>
          <w:szCs w:val="28"/>
          <w:rtl w:val="0"/>
        </w:rPr>
        <w:t xml:space="preserve">Table of Contents</w:t>
      </w:r>
    </w:p>
    <w:p w:rsidR="00000000" w:rsidDel="00000000" w:rsidP="00000000" w:rsidRDefault="00000000" w:rsidRPr="00000000" w14:paraId="00000017">
      <w:pPr>
        <w:numPr>
          <w:ilvl w:val="0"/>
          <w:numId w:val="5"/>
        </w:numPr>
        <w:spacing w:after="0" w:afterAutospacing="0" w:before="240" w:lineRule="auto"/>
        <w:ind w:left="720" w:hanging="360"/>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Abstract</w:t>
      </w:r>
    </w:p>
    <w:p w:rsidR="00000000" w:rsidDel="00000000" w:rsidP="00000000" w:rsidRDefault="00000000" w:rsidRPr="00000000" w14:paraId="00000018">
      <w:pPr>
        <w:numPr>
          <w:ilvl w:val="0"/>
          <w:numId w:val="5"/>
        </w:numPr>
        <w:spacing w:after="0" w:afterAutospacing="0" w:before="0" w:beforeAutospacing="0" w:lineRule="auto"/>
        <w:ind w:left="720" w:hanging="360"/>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Research Background and Objectives</w:t>
      </w:r>
    </w:p>
    <w:p w:rsidR="00000000" w:rsidDel="00000000" w:rsidP="00000000" w:rsidRDefault="00000000" w:rsidRPr="00000000" w14:paraId="00000019">
      <w:pPr>
        <w:numPr>
          <w:ilvl w:val="0"/>
          <w:numId w:val="5"/>
        </w:numPr>
        <w:spacing w:after="0" w:afterAutospacing="0" w:before="0" w:beforeAutospacing="0" w:lineRule="auto"/>
        <w:ind w:left="720" w:hanging="360"/>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Project Content</w:t>
      </w:r>
    </w:p>
    <w:p w:rsidR="00000000" w:rsidDel="00000000" w:rsidP="00000000" w:rsidRDefault="00000000" w:rsidRPr="00000000" w14:paraId="0000001A">
      <w:pPr>
        <w:numPr>
          <w:ilvl w:val="0"/>
          <w:numId w:val="5"/>
        </w:numPr>
        <w:spacing w:after="0" w:afterAutospacing="0" w:before="0" w:beforeAutospacing="0" w:lineRule="auto"/>
        <w:ind w:left="720" w:hanging="360"/>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Research Methods</w:t>
      </w:r>
    </w:p>
    <w:p w:rsidR="00000000" w:rsidDel="00000000" w:rsidP="00000000" w:rsidRDefault="00000000" w:rsidRPr="00000000" w14:paraId="0000001B">
      <w:pPr>
        <w:numPr>
          <w:ilvl w:val="0"/>
          <w:numId w:val="5"/>
        </w:numPr>
        <w:spacing w:after="0" w:afterAutospacing="0" w:before="0" w:beforeAutospacing="0" w:lineRule="auto"/>
        <w:ind w:left="720" w:hanging="360"/>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Flowchart</w:t>
      </w:r>
    </w:p>
    <w:p w:rsidR="00000000" w:rsidDel="00000000" w:rsidP="00000000" w:rsidRDefault="00000000" w:rsidRPr="00000000" w14:paraId="0000001C">
      <w:pPr>
        <w:numPr>
          <w:ilvl w:val="0"/>
          <w:numId w:val="5"/>
        </w:numPr>
        <w:spacing w:after="0" w:afterAutospacing="0" w:before="0" w:beforeAutospacing="0" w:lineRule="auto"/>
        <w:ind w:left="720" w:hanging="360"/>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Planned Tasks and Expected Outcomes</w:t>
      </w:r>
    </w:p>
    <w:p w:rsidR="00000000" w:rsidDel="00000000" w:rsidP="00000000" w:rsidRDefault="00000000" w:rsidRPr="00000000" w14:paraId="0000001D">
      <w:pPr>
        <w:numPr>
          <w:ilvl w:val="0"/>
          <w:numId w:val="5"/>
        </w:numPr>
        <w:spacing w:after="0" w:afterAutospacing="0" w:before="0" w:beforeAutospacing="0" w:lineRule="auto"/>
        <w:ind w:left="720" w:hanging="360"/>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Work Allocation and Project Schedule (Gantt Chart)</w:t>
      </w:r>
    </w:p>
    <w:p w:rsidR="00000000" w:rsidDel="00000000" w:rsidP="00000000" w:rsidRDefault="00000000" w:rsidRPr="00000000" w14:paraId="0000001E">
      <w:pPr>
        <w:numPr>
          <w:ilvl w:val="0"/>
          <w:numId w:val="5"/>
        </w:numPr>
        <w:spacing w:after="0" w:afterAutospacing="0" w:before="0" w:beforeAutospacing="0" w:lineRule="auto"/>
        <w:ind w:left="720" w:hanging="360"/>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Problems Encountered and Solutions</w:t>
      </w:r>
    </w:p>
    <w:p w:rsidR="00000000" w:rsidDel="00000000" w:rsidP="00000000" w:rsidRDefault="00000000" w:rsidRPr="00000000" w14:paraId="0000001F">
      <w:pPr>
        <w:numPr>
          <w:ilvl w:val="0"/>
          <w:numId w:val="5"/>
        </w:numPr>
        <w:spacing w:after="0" w:afterAutospacing="0" w:before="0" w:beforeAutospacing="0" w:lineRule="auto"/>
        <w:ind w:left="720" w:hanging="360"/>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Equipment Requirements</w:t>
      </w:r>
    </w:p>
    <w:p w:rsidR="00000000" w:rsidDel="00000000" w:rsidP="00000000" w:rsidRDefault="00000000" w:rsidRPr="00000000" w14:paraId="00000020">
      <w:pPr>
        <w:numPr>
          <w:ilvl w:val="0"/>
          <w:numId w:val="5"/>
        </w:numPr>
        <w:spacing w:after="0" w:afterAutospacing="0" w:before="0" w:beforeAutospacing="0" w:lineRule="auto"/>
        <w:ind w:left="720" w:hanging="360"/>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References</w:t>
      </w:r>
    </w:p>
    <w:p w:rsidR="00000000" w:rsidDel="00000000" w:rsidP="00000000" w:rsidRDefault="00000000" w:rsidRPr="00000000" w14:paraId="00000021">
      <w:pPr>
        <w:numPr>
          <w:ilvl w:val="0"/>
          <w:numId w:val="5"/>
        </w:numPr>
        <w:spacing w:after="240" w:before="0" w:beforeAutospacing="0" w:lineRule="auto"/>
        <w:ind w:left="720" w:hanging="360"/>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Appendix</w:t>
      </w:r>
      <w:r w:rsidDel="00000000" w:rsidR="00000000" w:rsidRPr="00000000">
        <w:rPr>
          <w:rFonts w:ascii="DFKai-SB" w:cs="DFKai-SB" w:eastAsia="DFKai-SB" w:hAnsi="DFKai-SB"/>
          <w:b w:val="1"/>
          <w:highlight w:val="white"/>
          <w:rtl w:val="0"/>
        </w:rPr>
        <w:br w:type="textWrapping"/>
      </w:r>
    </w:p>
    <w:p w:rsidR="00000000" w:rsidDel="00000000" w:rsidP="00000000" w:rsidRDefault="00000000" w:rsidRPr="00000000" w14:paraId="00000022">
      <w:pPr>
        <w:rPr>
          <w:rFonts w:ascii="DFKai-SB" w:cs="DFKai-SB" w:eastAsia="DFKai-SB" w:hAnsi="DFKai-SB"/>
          <w:highlight w:val="white"/>
        </w:rPr>
      </w:pPr>
      <w:r w:rsidDel="00000000" w:rsidR="00000000" w:rsidRPr="00000000">
        <w:rPr>
          <w:rtl w:val="0"/>
        </w:rPr>
      </w:r>
    </w:p>
    <w:p w:rsidR="00000000" w:rsidDel="00000000" w:rsidP="00000000" w:rsidRDefault="00000000" w:rsidRPr="00000000" w14:paraId="00000023">
      <w:pPr>
        <w:rPr>
          <w:rFonts w:ascii="DFKai-SB" w:cs="DFKai-SB" w:eastAsia="DFKai-SB" w:hAnsi="DFKai-SB"/>
        </w:rPr>
      </w:pPr>
      <w:r w:rsidDel="00000000" w:rsidR="00000000" w:rsidRPr="00000000">
        <w:rPr>
          <w:rtl w:val="0"/>
        </w:rPr>
      </w:r>
    </w:p>
    <w:p w:rsidR="00000000" w:rsidDel="00000000" w:rsidP="00000000" w:rsidRDefault="00000000" w:rsidRPr="00000000" w14:paraId="00000024">
      <w:pPr>
        <w:jc w:val="center"/>
        <w:rPr>
          <w:rFonts w:ascii="DFKai-SB" w:cs="DFKai-SB" w:eastAsia="DFKai-SB" w:hAnsi="DFKai-SB"/>
        </w:rPr>
      </w:pPr>
      <w:r w:rsidDel="00000000" w:rsidR="00000000" w:rsidRPr="00000000">
        <w:rPr>
          <w:rtl w:val="0"/>
        </w:rPr>
      </w:r>
    </w:p>
    <w:p w:rsidR="00000000" w:rsidDel="00000000" w:rsidP="00000000" w:rsidRDefault="00000000" w:rsidRPr="00000000" w14:paraId="00000025">
      <w:pPr>
        <w:jc w:val="center"/>
        <w:rPr>
          <w:rFonts w:ascii="DFKai-SB" w:cs="DFKai-SB" w:eastAsia="DFKai-SB" w:hAnsi="DFKai-SB"/>
        </w:rPr>
      </w:pPr>
      <w:r w:rsidDel="00000000" w:rsidR="00000000" w:rsidRPr="00000000">
        <w:rPr>
          <w:rtl w:val="0"/>
        </w:rPr>
      </w:r>
    </w:p>
    <w:p w:rsidR="00000000" w:rsidDel="00000000" w:rsidP="00000000" w:rsidRDefault="00000000" w:rsidRPr="00000000" w14:paraId="00000026">
      <w:pPr>
        <w:jc w:val="center"/>
        <w:rPr>
          <w:rFonts w:ascii="DFKai-SB" w:cs="DFKai-SB" w:eastAsia="DFKai-SB" w:hAnsi="DFKai-SB"/>
        </w:rPr>
      </w:pPr>
      <w:r w:rsidDel="00000000" w:rsidR="00000000" w:rsidRPr="00000000">
        <w:rPr>
          <w:rtl w:val="0"/>
        </w:rPr>
      </w:r>
    </w:p>
    <w:p w:rsidR="00000000" w:rsidDel="00000000" w:rsidP="00000000" w:rsidRDefault="00000000" w:rsidRPr="00000000" w14:paraId="00000027">
      <w:pPr>
        <w:jc w:val="center"/>
        <w:rPr>
          <w:rFonts w:ascii="DFKai-SB" w:cs="DFKai-SB" w:eastAsia="DFKai-SB" w:hAnsi="DFKai-SB"/>
        </w:rPr>
      </w:pPr>
      <w:r w:rsidDel="00000000" w:rsidR="00000000" w:rsidRPr="00000000">
        <w:rPr>
          <w:rtl w:val="0"/>
        </w:rPr>
      </w:r>
    </w:p>
    <w:p w:rsidR="00000000" w:rsidDel="00000000" w:rsidP="00000000" w:rsidRDefault="00000000" w:rsidRPr="00000000" w14:paraId="00000028">
      <w:pPr>
        <w:jc w:val="center"/>
        <w:rPr>
          <w:rFonts w:ascii="DFKai-SB" w:cs="DFKai-SB" w:eastAsia="DFKai-SB" w:hAnsi="DFKai-SB"/>
        </w:rPr>
      </w:pPr>
      <w:r w:rsidDel="00000000" w:rsidR="00000000" w:rsidRPr="00000000">
        <w:rPr>
          <w:rtl w:val="0"/>
        </w:rPr>
      </w:r>
    </w:p>
    <w:p w:rsidR="00000000" w:rsidDel="00000000" w:rsidP="00000000" w:rsidRDefault="00000000" w:rsidRPr="00000000" w14:paraId="00000029">
      <w:pPr>
        <w:jc w:val="center"/>
        <w:rPr>
          <w:rFonts w:ascii="DFKai-SB" w:cs="DFKai-SB" w:eastAsia="DFKai-SB" w:hAnsi="DFKai-SB"/>
        </w:rPr>
      </w:pPr>
      <w:r w:rsidDel="00000000" w:rsidR="00000000" w:rsidRPr="00000000">
        <w:rPr>
          <w:rtl w:val="0"/>
        </w:rPr>
      </w:r>
    </w:p>
    <w:p w:rsidR="00000000" w:rsidDel="00000000" w:rsidP="00000000" w:rsidRDefault="00000000" w:rsidRPr="00000000" w14:paraId="0000002A">
      <w:pPr>
        <w:jc w:val="center"/>
        <w:rPr>
          <w:rFonts w:ascii="DFKai-SB" w:cs="DFKai-SB" w:eastAsia="DFKai-SB" w:hAnsi="DFKai-SB"/>
        </w:rPr>
      </w:pPr>
      <w:r w:rsidDel="00000000" w:rsidR="00000000" w:rsidRPr="00000000">
        <w:rPr>
          <w:rtl w:val="0"/>
        </w:rPr>
      </w:r>
    </w:p>
    <w:p w:rsidR="00000000" w:rsidDel="00000000" w:rsidP="00000000" w:rsidRDefault="00000000" w:rsidRPr="00000000" w14:paraId="0000002B">
      <w:pPr>
        <w:jc w:val="center"/>
        <w:rPr>
          <w:rFonts w:ascii="DFKai-SB" w:cs="DFKai-SB" w:eastAsia="DFKai-SB" w:hAnsi="DFKai-SB"/>
        </w:rPr>
      </w:pPr>
      <w:r w:rsidDel="00000000" w:rsidR="00000000" w:rsidRPr="00000000">
        <w:rPr>
          <w:rtl w:val="0"/>
        </w:rPr>
      </w:r>
    </w:p>
    <w:p w:rsidR="00000000" w:rsidDel="00000000" w:rsidP="00000000" w:rsidRDefault="00000000" w:rsidRPr="00000000" w14:paraId="0000002C">
      <w:pPr>
        <w:jc w:val="center"/>
        <w:rPr>
          <w:rFonts w:ascii="DFKai-SB" w:cs="DFKai-SB" w:eastAsia="DFKai-SB" w:hAnsi="DFKai-SB"/>
        </w:rPr>
      </w:pPr>
      <w:r w:rsidDel="00000000" w:rsidR="00000000" w:rsidRPr="00000000">
        <w:rPr>
          <w:rtl w:val="0"/>
        </w:rPr>
      </w:r>
    </w:p>
    <w:p w:rsidR="00000000" w:rsidDel="00000000" w:rsidP="00000000" w:rsidRDefault="00000000" w:rsidRPr="00000000" w14:paraId="0000002D">
      <w:pPr>
        <w:jc w:val="center"/>
        <w:rPr>
          <w:rFonts w:ascii="DFKai-SB" w:cs="DFKai-SB" w:eastAsia="DFKai-SB" w:hAnsi="DFKai-SB"/>
        </w:rPr>
      </w:pPr>
      <w:r w:rsidDel="00000000" w:rsidR="00000000" w:rsidRPr="00000000">
        <w:rPr>
          <w:rtl w:val="0"/>
        </w:rPr>
      </w:r>
    </w:p>
    <w:p w:rsidR="00000000" w:rsidDel="00000000" w:rsidP="00000000" w:rsidRDefault="00000000" w:rsidRPr="00000000" w14:paraId="0000002E">
      <w:pPr>
        <w:jc w:val="center"/>
        <w:rPr>
          <w:rFonts w:ascii="DFKai-SB" w:cs="DFKai-SB" w:eastAsia="DFKai-SB" w:hAnsi="DFKai-SB"/>
        </w:rPr>
      </w:pPr>
      <w:r w:rsidDel="00000000" w:rsidR="00000000" w:rsidRPr="00000000">
        <w:rPr>
          <w:rtl w:val="0"/>
        </w:rPr>
      </w:r>
    </w:p>
    <w:p w:rsidR="00000000" w:rsidDel="00000000" w:rsidP="00000000" w:rsidRDefault="00000000" w:rsidRPr="00000000" w14:paraId="0000002F">
      <w:pPr>
        <w:rPr>
          <w:rFonts w:ascii="DFKai-SB" w:cs="DFKai-SB" w:eastAsia="DFKai-SB" w:hAnsi="DFKai-SB"/>
        </w:rPr>
      </w:pPr>
      <w:r w:rsidDel="00000000" w:rsidR="00000000" w:rsidRPr="00000000">
        <w:rPr>
          <w:rtl w:val="0"/>
        </w:rPr>
      </w:r>
    </w:p>
    <w:p w:rsidR="00000000" w:rsidDel="00000000" w:rsidP="00000000" w:rsidRDefault="00000000" w:rsidRPr="00000000" w14:paraId="00000030">
      <w:pPr>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031">
      <w:pPr>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032">
      <w:pPr>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033">
      <w:pPr>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034">
      <w:pPr>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035">
      <w:pPr>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036">
      <w:pPr>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037">
      <w:pPr>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038">
      <w:pPr>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039">
      <w:pPr>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03A">
      <w:pPr>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03B">
      <w:pPr>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03C">
      <w:pPr>
        <w:rPr>
          <w:rFonts w:ascii="DFKai-SB" w:cs="DFKai-SB" w:eastAsia="DFKai-SB" w:hAnsi="DFKai-SB"/>
          <w:sz w:val="28"/>
          <w:szCs w:val="28"/>
          <w:highlight w:val="white"/>
        </w:rPr>
      </w:pPr>
      <w:r w:rsidDel="00000000" w:rsidR="00000000" w:rsidRPr="00000000">
        <w:rPr>
          <w:rFonts w:ascii="DFKai-SB" w:cs="DFKai-SB" w:eastAsia="DFKai-SB" w:hAnsi="DFKai-SB"/>
          <w:b w:val="1"/>
          <w:sz w:val="28"/>
          <w:szCs w:val="28"/>
          <w:highlight w:val="white"/>
          <w:rtl w:val="0"/>
        </w:rPr>
        <w:t xml:space="preserve">1. Abstract</w:t>
      </w:r>
      <w:r w:rsidDel="00000000" w:rsidR="00000000" w:rsidRPr="00000000">
        <w:rPr>
          <w:rFonts w:ascii="DFKai-SB" w:cs="DFKai-SB" w:eastAsia="DFKai-SB" w:hAnsi="DFKai-SB"/>
          <w:sz w:val="28"/>
          <w:szCs w:val="28"/>
          <w:highlight w:val="white"/>
          <w:rtl w:val="0"/>
        </w:rPr>
        <w:t xml:space="preserve"> </w:t>
      </w:r>
    </w:p>
    <w:p w:rsidR="00000000" w:rsidDel="00000000" w:rsidP="00000000" w:rsidRDefault="00000000" w:rsidRPr="00000000" w14:paraId="0000003D">
      <w:pPr>
        <w:ind w:left="0" w:firstLine="0"/>
        <w:rPr>
          <w:rFonts w:ascii="DFKai-SB" w:cs="DFKai-SB" w:eastAsia="DFKai-SB" w:hAnsi="DFKai-SB"/>
          <w:highlight w:val="white"/>
        </w:rPr>
      </w:pPr>
      <w:r w:rsidDel="00000000" w:rsidR="00000000" w:rsidRPr="00000000">
        <w:rPr>
          <w:rFonts w:ascii="DFKai-SB" w:cs="DFKai-SB" w:eastAsia="DFKai-SB" w:hAnsi="DFKai-SB"/>
          <w:highlight w:val="white"/>
          <w:rtl w:val="0"/>
        </w:rPr>
        <w:t xml:space="preserve">This study uses a wireless adapter capable of Monitor Mode to passively capture Wi-Fi packets, analyzing communication behaviors between surrounding devices and access points. The focus includes SSID broadcasts, device probing behaviors, MAC address activities, and traffic characteristics. Tools such as Wireshark and airodump-ng are employed for visualization and statistical analysis, aiming to build a legal, demonstrative cybersecurity monitoring experiment framework.</w:t>
      </w:r>
    </w:p>
    <w:p w:rsidR="00000000" w:rsidDel="00000000" w:rsidP="00000000" w:rsidRDefault="00000000" w:rsidRPr="00000000" w14:paraId="0000003E">
      <w:pPr>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2. Research Background and Objectives</w:t>
      </w:r>
    </w:p>
    <w:p w:rsidR="00000000" w:rsidDel="00000000" w:rsidP="00000000" w:rsidRDefault="00000000" w:rsidRPr="00000000" w14:paraId="0000003F">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With the popularity of wireless communication, Wi-Fi packets have become a crucial source of information for observing user behaviors and network security. Through passive monitoring, one can collect environmental network data and analyze device interactions, providing high value for cybersecurity education and attack-defense demonstrations.</w:t>
      </w:r>
    </w:p>
    <w:p w:rsidR="00000000" w:rsidDel="00000000" w:rsidP="00000000" w:rsidRDefault="00000000" w:rsidRPr="00000000" w14:paraId="00000040">
      <w:pPr>
        <w:spacing w:after="240" w:before="240" w:lineRule="auto"/>
        <w:rPr>
          <w:rFonts w:ascii="DFKai-SB" w:cs="DFKai-SB" w:eastAsia="DFKai-SB" w:hAnsi="DFKai-SB"/>
          <w:b w:val="1"/>
          <w:highlight w:val="white"/>
        </w:rPr>
      </w:pPr>
      <w:r w:rsidDel="00000000" w:rsidR="00000000" w:rsidRPr="00000000">
        <w:rPr>
          <w:rFonts w:ascii="DFKai-SB" w:cs="DFKai-SB" w:eastAsia="DFKai-SB" w:hAnsi="DFKai-SB"/>
          <w:b w:val="1"/>
          <w:highlight w:val="white"/>
          <w:rtl w:val="0"/>
        </w:rPr>
        <w:t xml:space="preserve">Objectives:</w:t>
      </w:r>
    </w:p>
    <w:p w:rsidR="00000000" w:rsidDel="00000000" w:rsidP="00000000" w:rsidRDefault="00000000" w:rsidRPr="00000000" w14:paraId="00000041">
      <w:pPr>
        <w:numPr>
          <w:ilvl w:val="0"/>
          <w:numId w:val="6"/>
        </w:numPr>
        <w:spacing w:after="0" w:afterAutospacing="0" w:before="240" w:lineRule="auto"/>
        <w:ind w:left="720" w:hanging="360"/>
        <w:rPr>
          <w:rFonts w:ascii="DFKai-SB" w:cs="DFKai-SB" w:eastAsia="DFKai-SB" w:hAnsi="DFKai-SB"/>
          <w:highlight w:val="white"/>
        </w:rPr>
      </w:pPr>
      <w:r w:rsidDel="00000000" w:rsidR="00000000" w:rsidRPr="00000000">
        <w:rPr>
          <w:rFonts w:ascii="DFKai-SB" w:cs="DFKai-SB" w:eastAsia="DFKai-SB" w:hAnsi="DFKai-SB"/>
          <w:highlight w:val="white"/>
          <w:rtl w:val="0"/>
        </w:rPr>
        <w:t xml:space="preserve">Explore legal passive Wi-Fi packet detection techniques and applications.</w:t>
      </w:r>
    </w:p>
    <w:p w:rsidR="00000000" w:rsidDel="00000000" w:rsidP="00000000" w:rsidRDefault="00000000" w:rsidRPr="00000000" w14:paraId="00000042">
      <w:pPr>
        <w:numPr>
          <w:ilvl w:val="0"/>
          <w:numId w:val="6"/>
        </w:numPr>
        <w:spacing w:after="0" w:afterAutospacing="0" w:before="0" w:beforeAutospacing="0" w:lineRule="auto"/>
        <w:ind w:left="720" w:hanging="360"/>
        <w:rPr>
          <w:rFonts w:ascii="DFKai-SB" w:cs="DFKai-SB" w:eastAsia="DFKai-SB" w:hAnsi="DFKai-SB"/>
          <w:highlight w:val="white"/>
        </w:rPr>
      </w:pPr>
      <w:r w:rsidDel="00000000" w:rsidR="00000000" w:rsidRPr="00000000">
        <w:rPr>
          <w:rFonts w:ascii="DFKai-SB" w:cs="DFKai-SB" w:eastAsia="DFKai-SB" w:hAnsi="DFKai-SB"/>
          <w:highlight w:val="white"/>
          <w:rtl w:val="0"/>
        </w:rPr>
        <w:t xml:space="preserve">Build basic device and traffic recognition workflows.</w:t>
      </w:r>
    </w:p>
    <w:p w:rsidR="00000000" w:rsidDel="00000000" w:rsidP="00000000" w:rsidRDefault="00000000" w:rsidRPr="00000000" w14:paraId="00000043">
      <w:pPr>
        <w:numPr>
          <w:ilvl w:val="0"/>
          <w:numId w:val="6"/>
        </w:numPr>
        <w:spacing w:after="240" w:before="0" w:beforeAutospacing="0" w:lineRule="auto"/>
        <w:ind w:left="720" w:hanging="360"/>
        <w:rPr>
          <w:rFonts w:ascii="DFKai-SB" w:cs="DFKai-SB" w:eastAsia="DFKai-SB" w:hAnsi="DFKai-SB"/>
          <w:highlight w:val="white"/>
        </w:rPr>
      </w:pPr>
      <w:r w:rsidDel="00000000" w:rsidR="00000000" w:rsidRPr="00000000">
        <w:rPr>
          <w:rFonts w:ascii="DFKai-SB" w:cs="DFKai-SB" w:eastAsia="DFKai-SB" w:hAnsi="DFKai-SB"/>
          <w:highlight w:val="white"/>
          <w:rtl w:val="0"/>
        </w:rPr>
        <w:t xml:space="preserve">Implement packet analysis and produce graphical/statistical reports.</w:t>
      </w:r>
    </w:p>
    <w:p w:rsidR="00000000" w:rsidDel="00000000" w:rsidP="00000000" w:rsidRDefault="00000000" w:rsidRPr="00000000" w14:paraId="00000044">
      <w:pPr>
        <w:spacing w:after="240" w:before="240" w:lineRule="auto"/>
        <w:ind w:left="0" w:firstLine="0"/>
        <w:rPr>
          <w:rFonts w:ascii="DFKai-SB" w:cs="DFKai-SB" w:eastAsia="DFKai-SB" w:hAnsi="DFKai-SB"/>
          <w:b w:val="1"/>
          <w:highlight w:val="white"/>
        </w:rPr>
      </w:pPr>
      <w:r w:rsidDel="00000000" w:rsidR="00000000" w:rsidRPr="00000000">
        <w:rPr>
          <w:rFonts w:ascii="DFKai-SB" w:cs="DFKai-SB" w:eastAsia="DFKai-SB" w:hAnsi="DFKai-SB"/>
          <w:b w:val="1"/>
          <w:sz w:val="28"/>
          <w:szCs w:val="28"/>
          <w:highlight w:val="white"/>
          <w:rtl w:val="0"/>
        </w:rPr>
        <w:t xml:space="preserve">3. Project Content </w:t>
      </w:r>
      <w:r w:rsidDel="00000000" w:rsidR="00000000" w:rsidRPr="00000000">
        <w:rPr>
          <w:rtl w:val="0"/>
        </w:rPr>
      </w:r>
    </w:p>
    <w:tbl>
      <w:tblPr>
        <w:tblStyle w:val="Table1"/>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5.678343894649"/>
        <w:gridCol w:w="6449.833467128974"/>
        <w:tblGridChange w:id="0">
          <w:tblGrid>
            <w:gridCol w:w="1855.678343894649"/>
            <w:gridCol w:w="6449.833467128974"/>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DFKai-SB" w:cs="DFKai-SB" w:eastAsia="DFKai-SB" w:hAnsi="DFKai-SB"/>
                <w:highlight w:val="white"/>
              </w:rPr>
            </w:pPr>
            <w:r w:rsidDel="00000000" w:rsidR="00000000" w:rsidRPr="00000000">
              <w:rPr>
                <w:rFonts w:ascii="DFKai-SB" w:cs="DFKai-SB" w:eastAsia="DFKai-SB" w:hAnsi="DFKai-SB"/>
                <w:b w:val="1"/>
                <w:highlight w:val="white"/>
                <w:rtl w:val="0"/>
              </w:rPr>
              <w:t xml:space="preserve">Item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jc w:val="center"/>
              <w:rPr>
                <w:rFonts w:ascii="DFKai-SB" w:cs="DFKai-SB" w:eastAsia="DFKai-SB" w:hAnsi="DFKai-SB"/>
                <w:highlight w:val="white"/>
              </w:rPr>
            </w:pPr>
            <w:r w:rsidDel="00000000" w:rsidR="00000000" w:rsidRPr="00000000">
              <w:rPr>
                <w:rFonts w:ascii="DFKai-SB" w:cs="DFKai-SB" w:eastAsia="DFKai-SB" w:hAnsi="DFKai-SB"/>
                <w:b w:val="1"/>
                <w:highlight w:val="white"/>
                <w:rtl w:val="0"/>
              </w:rPr>
              <w:t xml:space="preserve">Description</w:t>
            </w:r>
            <w:r w:rsidDel="00000000" w:rsidR="00000000" w:rsidRPr="00000000">
              <w:rPr>
                <w:rtl w:val="0"/>
              </w:rPr>
            </w:r>
          </w:p>
        </w:tc>
      </w:tr>
      <w:tr>
        <w:trPr>
          <w:cantSplit w:val="0"/>
          <w:trHeight w:val="627"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DFKai-SB" w:cs="DFKai-SB" w:eastAsia="DFKai-SB" w:hAnsi="DFKai-SB"/>
                <w:highlight w:val="white"/>
              </w:rPr>
            </w:pPr>
            <w:r w:rsidDel="00000000" w:rsidR="00000000" w:rsidRPr="00000000">
              <w:rPr>
                <w:rFonts w:ascii="DFKai-SB" w:cs="DFKai-SB" w:eastAsia="DFKai-SB" w:hAnsi="DFKai-SB"/>
                <w:highlight w:val="white"/>
                <w:rtl w:val="0"/>
              </w:rPr>
              <w:t xml:space="preserve">Packet types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240" w:lineRule="auto"/>
              <w:rPr>
                <w:rFonts w:ascii="DFKai-SB" w:cs="DFKai-SB" w:eastAsia="DFKai-SB" w:hAnsi="DFKai-SB"/>
                <w:highlight w:val="white"/>
              </w:rPr>
            </w:pPr>
            <w:r w:rsidDel="00000000" w:rsidR="00000000" w:rsidRPr="00000000">
              <w:rPr>
                <w:rFonts w:ascii="DFKai-SB" w:cs="DFKai-SB" w:eastAsia="DFKai-SB" w:hAnsi="DFKai-SB"/>
                <w:highlight w:val="white"/>
                <w:rtl w:val="0"/>
              </w:rPr>
              <w:t xml:space="preserve">Beacon, Probe Request/Response, Data, QoS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DFKai-SB" w:cs="DFKai-SB" w:eastAsia="DFKai-SB" w:hAnsi="DFKai-SB"/>
                <w:highlight w:val="white"/>
              </w:rPr>
            </w:pPr>
            <w:r w:rsidDel="00000000" w:rsidR="00000000" w:rsidRPr="00000000">
              <w:rPr>
                <w:rFonts w:ascii="DFKai-SB" w:cs="DFKai-SB" w:eastAsia="DFKai-SB" w:hAnsi="DFKai-SB"/>
                <w:highlight w:val="white"/>
                <w:rtl w:val="0"/>
              </w:rPr>
              <w:t xml:space="preserve">Analysis indicators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rPr>
                <w:rFonts w:ascii="DFKai-SB" w:cs="DFKai-SB" w:eastAsia="DFKai-SB" w:hAnsi="DFKai-SB"/>
                <w:highlight w:val="white"/>
              </w:rPr>
            </w:pPr>
            <w:r w:rsidDel="00000000" w:rsidR="00000000" w:rsidRPr="00000000">
              <w:rPr>
                <w:rFonts w:ascii="DFKai-SB" w:cs="DFKai-SB" w:eastAsia="DFKai-SB" w:hAnsi="DFKai-SB"/>
                <w:highlight w:val="white"/>
                <w:rtl w:val="0"/>
              </w:rPr>
              <w:t xml:space="preserve">SSID, BSSID, Client MAC, channel, packet size, traffic trends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DFKai-SB" w:cs="DFKai-SB" w:eastAsia="DFKai-SB" w:hAnsi="DFKai-SB"/>
                <w:highlight w:val="white"/>
              </w:rPr>
            </w:pPr>
            <w:r w:rsidDel="00000000" w:rsidR="00000000" w:rsidRPr="00000000">
              <w:rPr>
                <w:rFonts w:ascii="DFKai-SB" w:cs="DFKai-SB" w:eastAsia="DFKai-SB" w:hAnsi="DFKai-SB"/>
                <w:highlight w:val="white"/>
                <w:rtl w:val="0"/>
              </w:rPr>
              <w:t xml:space="preserve">Observation themes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DFKai-SB" w:cs="DFKai-SB" w:eastAsia="DFKai-SB" w:hAnsi="DFKai-SB"/>
                <w:highlight w:val="white"/>
              </w:rPr>
            </w:pPr>
            <w:r w:rsidDel="00000000" w:rsidR="00000000" w:rsidRPr="00000000">
              <w:rPr>
                <w:rFonts w:ascii="DFKai-SB" w:cs="DFKai-SB" w:eastAsia="DFKai-SB" w:hAnsi="DFKai-SB"/>
                <w:highlight w:val="white"/>
                <w:rtl w:val="0"/>
              </w:rPr>
              <w:t xml:space="preserve">Hotspot activity, device identification, traffic statistics, packet timing diagrams</w:t>
            </w:r>
          </w:p>
        </w:tc>
      </w:tr>
      <w:tr>
        <w:trPr>
          <w:cantSplit w:val="0"/>
          <w:trHeight w:val="747"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DFKai-SB" w:cs="DFKai-SB" w:eastAsia="DFKai-SB" w:hAnsi="DFKai-SB"/>
                <w:highlight w:val="white"/>
              </w:rPr>
            </w:pPr>
            <w:r w:rsidDel="00000000" w:rsidR="00000000" w:rsidRPr="00000000">
              <w:rPr>
                <w:rFonts w:ascii="DFKai-SB" w:cs="DFKai-SB" w:eastAsia="DFKai-SB" w:hAnsi="DFKai-SB"/>
                <w:highlight w:val="white"/>
                <w:rtl w:val="0"/>
              </w:rPr>
              <w:t xml:space="preserve">Tools applied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rPr>
                <w:rFonts w:ascii="DFKai-SB" w:cs="DFKai-SB" w:eastAsia="DFKai-SB" w:hAnsi="DFKai-SB"/>
                <w:highlight w:val="white"/>
              </w:rPr>
            </w:pPr>
            <w:r w:rsidDel="00000000" w:rsidR="00000000" w:rsidRPr="00000000">
              <w:rPr>
                <w:rFonts w:ascii="DFKai-SB" w:cs="DFKai-SB" w:eastAsia="DFKai-SB" w:hAnsi="DFKai-SB"/>
                <w:highlight w:val="white"/>
                <w:rtl w:val="0"/>
              </w:rPr>
              <w:t xml:space="preserve">Wireshark, airodump-ng, tcpdump, Scapy, matplotlib</w:t>
            </w:r>
          </w:p>
        </w:tc>
      </w:tr>
    </w:tbl>
    <w:p w:rsidR="00000000" w:rsidDel="00000000" w:rsidP="00000000" w:rsidRDefault="00000000" w:rsidRPr="00000000" w14:paraId="0000004F">
      <w:pPr>
        <w:spacing w:after="240" w:before="240" w:lineRule="auto"/>
        <w:ind w:left="0" w:firstLine="0"/>
        <w:rPr>
          <w:rFonts w:ascii="DFKai-SB" w:cs="DFKai-SB" w:eastAsia="DFKai-SB" w:hAnsi="DFKai-SB"/>
          <w:highlight w:val="white"/>
        </w:rPr>
      </w:pPr>
      <w:r w:rsidDel="00000000" w:rsidR="00000000" w:rsidRPr="00000000">
        <w:rPr>
          <w:rtl w:val="0"/>
        </w:rPr>
      </w:r>
    </w:p>
    <w:p w:rsidR="00000000" w:rsidDel="00000000" w:rsidP="00000000" w:rsidRDefault="00000000" w:rsidRPr="00000000" w14:paraId="00000050">
      <w:pPr>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4. Research Methods</w:t>
      </w:r>
    </w:p>
    <w:p w:rsidR="00000000" w:rsidDel="00000000" w:rsidP="00000000" w:rsidRDefault="00000000" w:rsidRPr="00000000" w14:paraId="00000051">
      <w:pPr>
        <w:numPr>
          <w:ilvl w:val="0"/>
          <w:numId w:val="1"/>
        </w:numPr>
        <w:ind w:left="720" w:hanging="360"/>
        <w:rPr>
          <w:rFonts w:ascii="DFKai-SB" w:cs="DFKai-SB" w:eastAsia="DFKai-SB" w:hAnsi="DFKai-SB"/>
          <w:highlight w:val="white"/>
        </w:rPr>
      </w:pPr>
      <w:r w:rsidDel="00000000" w:rsidR="00000000" w:rsidRPr="00000000">
        <w:rPr>
          <w:rFonts w:ascii="DFKai-SB" w:cs="DFKai-SB" w:eastAsia="DFKai-SB" w:hAnsi="DFKai-SB"/>
          <w:highlight w:val="white"/>
          <w:rtl w:val="0"/>
        </w:rPr>
        <w:t xml:space="preserve">Use USB Wi-Fi adapter supporting Monitor Mode.</w:t>
      </w:r>
    </w:p>
    <w:p w:rsidR="00000000" w:rsidDel="00000000" w:rsidP="00000000" w:rsidRDefault="00000000" w:rsidRPr="00000000" w14:paraId="00000052">
      <w:pPr>
        <w:numPr>
          <w:ilvl w:val="0"/>
          <w:numId w:val="1"/>
        </w:numPr>
        <w:ind w:left="720" w:hanging="360"/>
        <w:rPr>
          <w:highlight w:val="white"/>
        </w:rPr>
      </w:pPr>
      <w:r w:rsidDel="00000000" w:rsidR="00000000" w:rsidRPr="00000000">
        <w:rPr>
          <w:rFonts w:ascii="DFKai-SB" w:cs="DFKai-SB" w:eastAsia="DFKai-SB" w:hAnsi="DFKai-SB"/>
          <w:highlight w:val="white"/>
          <w:rtl w:val="0"/>
        </w:rPr>
        <w:t xml:space="preserve">Enable monitor mode via </w:t>
      </w:r>
      <w:r w:rsidDel="00000000" w:rsidR="00000000" w:rsidRPr="00000000">
        <w:rPr>
          <w:rFonts w:ascii="Roboto Mono" w:cs="Roboto Mono" w:eastAsia="Roboto Mono" w:hAnsi="Roboto Mono"/>
          <w:color w:val="188038"/>
          <w:highlight w:val="white"/>
          <w:rtl w:val="0"/>
        </w:rPr>
        <w:t xml:space="preserve">airmon-ng</w:t>
      </w:r>
      <w:r w:rsidDel="00000000" w:rsidR="00000000" w:rsidRPr="00000000">
        <w:rPr>
          <w:rFonts w:ascii="DFKai-SB" w:cs="DFKai-SB" w:eastAsia="DFKai-SB" w:hAnsi="DFKai-SB"/>
          <w:highlight w:val="white"/>
          <w:rtl w:val="0"/>
        </w:rPr>
        <w:t xml:space="preserve">.</w:t>
      </w:r>
    </w:p>
    <w:p w:rsidR="00000000" w:rsidDel="00000000" w:rsidP="00000000" w:rsidRDefault="00000000" w:rsidRPr="00000000" w14:paraId="00000053">
      <w:pPr>
        <w:numPr>
          <w:ilvl w:val="0"/>
          <w:numId w:val="1"/>
        </w:numPr>
        <w:ind w:left="720" w:hanging="360"/>
        <w:rPr>
          <w:highlight w:val="white"/>
        </w:rPr>
      </w:pPr>
      <w:r w:rsidDel="00000000" w:rsidR="00000000" w:rsidRPr="00000000">
        <w:rPr>
          <w:rFonts w:ascii="DFKai-SB" w:cs="DFKai-SB" w:eastAsia="DFKai-SB" w:hAnsi="DFKai-SB"/>
          <w:highlight w:val="white"/>
          <w:rtl w:val="0"/>
        </w:rPr>
        <w:t xml:space="preserve">Capture packets using </w:t>
      </w:r>
      <w:r w:rsidDel="00000000" w:rsidR="00000000" w:rsidRPr="00000000">
        <w:rPr>
          <w:rFonts w:ascii="Roboto Mono" w:cs="Roboto Mono" w:eastAsia="Roboto Mono" w:hAnsi="Roboto Mono"/>
          <w:color w:val="188038"/>
          <w:highlight w:val="white"/>
          <w:rtl w:val="0"/>
        </w:rPr>
        <w:t xml:space="preserve">airodump-ng</w:t>
      </w:r>
      <w:r w:rsidDel="00000000" w:rsidR="00000000" w:rsidRPr="00000000">
        <w:rPr>
          <w:rFonts w:ascii="DFKai-SB" w:cs="DFKai-SB" w:eastAsia="DFKai-SB" w:hAnsi="DFKai-SB"/>
          <w:highlight w:val="white"/>
          <w:rtl w:val="0"/>
        </w:rPr>
        <w:t xml:space="preserve"> or </w:t>
      </w:r>
      <w:r w:rsidDel="00000000" w:rsidR="00000000" w:rsidRPr="00000000">
        <w:rPr>
          <w:rFonts w:ascii="Roboto Mono" w:cs="Roboto Mono" w:eastAsia="Roboto Mono" w:hAnsi="Roboto Mono"/>
          <w:color w:val="188038"/>
          <w:highlight w:val="white"/>
          <w:rtl w:val="0"/>
        </w:rPr>
        <w:t xml:space="preserve">tcpdump</w:t>
      </w:r>
      <w:r w:rsidDel="00000000" w:rsidR="00000000" w:rsidRPr="00000000">
        <w:rPr>
          <w:rFonts w:ascii="DFKai-SB" w:cs="DFKai-SB" w:eastAsia="DFKai-SB" w:hAnsi="DFKai-SB"/>
          <w:highlight w:val="white"/>
          <w:rtl w:val="0"/>
        </w:rPr>
        <w:t xml:space="preserve"> to </w:t>
      </w:r>
      <w:r w:rsidDel="00000000" w:rsidR="00000000" w:rsidRPr="00000000">
        <w:rPr>
          <w:rFonts w:ascii="Roboto Mono" w:cs="Roboto Mono" w:eastAsia="Roboto Mono" w:hAnsi="Roboto Mono"/>
          <w:color w:val="188038"/>
          <w:highlight w:val="white"/>
          <w:rtl w:val="0"/>
        </w:rPr>
        <w:t xml:space="preserve">.cap</w:t>
      </w:r>
      <w:r w:rsidDel="00000000" w:rsidR="00000000" w:rsidRPr="00000000">
        <w:rPr>
          <w:rFonts w:ascii="DFKai-SB" w:cs="DFKai-SB" w:eastAsia="DFKai-SB" w:hAnsi="DFKai-SB"/>
          <w:highlight w:val="white"/>
          <w:rtl w:val="0"/>
        </w:rPr>
        <w:t xml:space="preserve"> files.</w:t>
      </w:r>
    </w:p>
    <w:p w:rsidR="00000000" w:rsidDel="00000000" w:rsidP="00000000" w:rsidRDefault="00000000" w:rsidRPr="00000000" w14:paraId="00000054">
      <w:pPr>
        <w:numPr>
          <w:ilvl w:val="0"/>
          <w:numId w:val="1"/>
        </w:numPr>
        <w:ind w:left="720" w:hanging="360"/>
        <w:rPr>
          <w:rFonts w:ascii="DFKai-SB" w:cs="DFKai-SB" w:eastAsia="DFKai-SB" w:hAnsi="DFKai-SB"/>
          <w:highlight w:val="white"/>
        </w:rPr>
      </w:pPr>
      <w:r w:rsidDel="00000000" w:rsidR="00000000" w:rsidRPr="00000000">
        <w:rPr>
          <w:rFonts w:ascii="DFKai-SB" w:cs="DFKai-SB" w:eastAsia="DFKai-SB" w:hAnsi="DFKai-SB"/>
          <w:highlight w:val="white"/>
          <w:rtl w:val="0"/>
        </w:rPr>
        <w:t xml:space="preserve">Analyze beacon, probe, and data frames in </w:t>
      </w:r>
      <w:r w:rsidDel="00000000" w:rsidR="00000000" w:rsidRPr="00000000">
        <w:rPr>
          <w:rFonts w:ascii="DFKai-SB" w:cs="DFKai-SB" w:eastAsia="DFKai-SB" w:hAnsi="DFKai-SB"/>
          <w:b w:val="1"/>
          <w:highlight w:val="white"/>
          <w:rtl w:val="0"/>
        </w:rPr>
        <w:t xml:space="preserve">Wireshark</w:t>
      </w:r>
      <w:r w:rsidDel="00000000" w:rsidR="00000000" w:rsidRPr="00000000">
        <w:rPr>
          <w:rFonts w:ascii="DFKai-SB" w:cs="DFKai-SB" w:eastAsia="DFKai-SB" w:hAnsi="DFKai-SB"/>
          <w:highlight w:val="white"/>
          <w:rtl w:val="0"/>
        </w:rPr>
        <w:t xml:space="preserve">.</w:t>
      </w:r>
    </w:p>
    <w:p w:rsidR="00000000" w:rsidDel="00000000" w:rsidP="00000000" w:rsidRDefault="00000000" w:rsidRPr="00000000" w14:paraId="00000055">
      <w:pPr>
        <w:numPr>
          <w:ilvl w:val="0"/>
          <w:numId w:val="1"/>
        </w:numPr>
        <w:ind w:left="720" w:hanging="360"/>
        <w:rPr>
          <w:rFonts w:ascii="DFKai-SB" w:cs="DFKai-SB" w:eastAsia="DFKai-SB" w:hAnsi="DFKai-SB"/>
          <w:highlight w:val="white"/>
        </w:rPr>
      </w:pPr>
      <w:r w:rsidDel="00000000" w:rsidR="00000000" w:rsidRPr="00000000">
        <w:rPr>
          <w:rFonts w:ascii="DFKai-SB" w:cs="DFKai-SB" w:eastAsia="DFKai-SB" w:hAnsi="DFKai-SB"/>
          <w:highlight w:val="white"/>
          <w:rtl w:val="0"/>
        </w:rPr>
        <w:t xml:space="preserve">Create statistical tables and visualizations.</w:t>
      </w:r>
      <w:r w:rsidDel="00000000" w:rsidR="00000000" w:rsidRPr="00000000">
        <w:rPr>
          <w:rtl w:val="0"/>
        </w:rPr>
      </w:r>
    </w:p>
    <w:p w:rsidR="00000000" w:rsidDel="00000000" w:rsidP="00000000" w:rsidRDefault="00000000" w:rsidRPr="00000000" w14:paraId="00000056">
      <w:pPr>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5. Flowchart</w:t>
      </w:r>
    </w:p>
    <w:p w:rsidR="00000000" w:rsidDel="00000000" w:rsidP="00000000" w:rsidRDefault="00000000" w:rsidRPr="00000000" w14:paraId="00000057">
      <w:pPr>
        <w:rPr>
          <w:rFonts w:ascii="DFKai-SB" w:cs="DFKai-SB" w:eastAsia="DFKai-SB" w:hAnsi="DFKai-SB"/>
          <w:highlight w:val="white"/>
        </w:rPr>
      </w:pPr>
      <w:r w:rsidDel="00000000" w:rsidR="00000000" w:rsidRPr="00000000">
        <w:rPr>
          <w:rFonts w:ascii="DFKai-SB" w:cs="DFKai-SB" w:eastAsia="DFKai-SB" w:hAnsi="DFKai-SB"/>
          <w:highlight w:val="white"/>
        </w:rPr>
        <mc:AlternateContent>
          <mc:Choice Requires="wpg">
            <w:drawing>
              <wp:inline distB="0" distT="0" distL="0" distR="0">
                <wp:extent cx="5274310" cy="3083005"/>
                <wp:effectExtent b="0" l="0" r="0" t="0"/>
                <wp:docPr id="1835375766" name=""/>
                <a:graphic>
                  <a:graphicData uri="http://schemas.microsoft.com/office/word/2010/wordprocessingGroup">
                    <wpg:wgp>
                      <wpg:cNvGrpSpPr/>
                      <wpg:grpSpPr>
                        <a:xfrm>
                          <a:off x="2708825" y="2241700"/>
                          <a:ext cx="5274310" cy="3083005"/>
                          <a:chOff x="2708825" y="2241700"/>
                          <a:chExt cx="5274350" cy="3076600"/>
                        </a:xfrm>
                      </wpg:grpSpPr>
                      <wpg:grpSp>
                        <wpg:cNvGrpSpPr/>
                        <wpg:grpSpPr>
                          <a:xfrm>
                            <a:off x="2708845" y="2241713"/>
                            <a:ext cx="5274310" cy="3076575"/>
                            <a:chOff x="2708825" y="2241700"/>
                            <a:chExt cx="5274350" cy="3076600"/>
                          </a:xfrm>
                        </wpg:grpSpPr>
                        <wps:wsp>
                          <wps:cNvSpPr/>
                          <wps:cNvPr id="3" name="Shape 3"/>
                          <wps:spPr>
                            <a:xfrm>
                              <a:off x="2708825" y="2241700"/>
                              <a:ext cx="5274350" cy="307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08845" y="2241713"/>
                              <a:ext cx="5274310" cy="3076575"/>
                              <a:chOff x="2706525" y="2241700"/>
                              <a:chExt cx="5276650" cy="3076600"/>
                            </a:xfrm>
                          </wpg:grpSpPr>
                          <wps:wsp>
                            <wps:cNvSpPr/>
                            <wps:cNvPr id="5" name="Shape 5"/>
                            <wps:spPr>
                              <a:xfrm>
                                <a:off x="2706525" y="2241700"/>
                                <a:ext cx="5276650" cy="307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08845" y="2241713"/>
                                <a:ext cx="5274310" cy="3076575"/>
                                <a:chOff x="0" y="0"/>
                                <a:chExt cx="5276625" cy="3076600"/>
                              </a:xfrm>
                            </wpg:grpSpPr>
                            <wps:wsp>
                              <wps:cNvSpPr/>
                              <wps:cNvPr id="7" name="Shape 7"/>
                              <wps:spPr>
                                <a:xfrm>
                                  <a:off x="0" y="0"/>
                                  <a:ext cx="5276625" cy="307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274300" cy="3076575"/>
                                  <a:chOff x="0" y="0"/>
                                  <a:chExt cx="5274300" cy="3076575"/>
                                </a:xfrm>
                              </wpg:grpSpPr>
                              <wps:wsp>
                                <wps:cNvSpPr/>
                                <wps:cNvPr id="9" name="Shape 9"/>
                                <wps:spPr>
                                  <a:xfrm>
                                    <a:off x="0" y="0"/>
                                    <a:ext cx="5274300" cy="30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24273" y="860925"/>
                                    <a:ext cx="319466" cy="91440"/>
                                  </a:xfrm>
                                  <a:custGeom>
                                    <a:rect b="b" l="l" r="r" t="t"/>
                                    <a:pathLst>
                                      <a:path extrusionOk="0" h="120000" w="120000">
                                        <a:moveTo>
                                          <a:pt x="0" y="60000"/>
                                        </a:moveTo>
                                        <a:lnTo>
                                          <a:pt x="120000" y="6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675254" y="904894"/>
                                    <a:ext cx="17503" cy="35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2" name="Shape 12"/>
                                <wps:spPr>
                                  <a:xfrm>
                                    <a:off x="4043" y="450036"/>
                                    <a:ext cx="1522029" cy="91321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043" y="450036"/>
                                    <a:ext cx="1522029" cy="913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DFKai-SB" w:cs="DFKai-SB" w:eastAsia="DFKai-SB" w:hAnsi="DFKai-SB"/>
                                          <w:b w:val="0"/>
                                          <w:i w:val="0"/>
                                          <w:smallCaps w:val="0"/>
                                          <w:strike w:val="0"/>
                                          <w:color w:val="000000"/>
                                          <w:sz w:val="24"/>
                                          <w:vertAlign w:val="baseline"/>
                                        </w:rPr>
                                        <w:t xml:space="preserve">Hardware preparation: USB Wi-Fi adapter (Monitor Mode capable).</w:t>
                                      </w:r>
                                    </w:p>
                                  </w:txbxContent>
                                </wps:txbx>
                                <wps:bodyPr anchorCtr="0" anchor="ctr" bIns="85325" lIns="85325" spcFirstLastPara="1" rIns="85325" wrap="square" tIns="85325">
                                  <a:noAutofit/>
                                </wps:bodyPr>
                              </wps:wsp>
                              <wps:wsp>
                                <wps:cNvSpPr/>
                                <wps:cNvPr id="14" name="Shape 14"/>
                                <wps:spPr>
                                  <a:xfrm>
                                    <a:off x="3396369" y="860925"/>
                                    <a:ext cx="319466" cy="91440"/>
                                  </a:xfrm>
                                  <a:custGeom>
                                    <a:rect b="b" l="l" r="r" t="t"/>
                                    <a:pathLst>
                                      <a:path extrusionOk="0" h="120000" w="120000">
                                        <a:moveTo>
                                          <a:pt x="0" y="60000"/>
                                        </a:moveTo>
                                        <a:lnTo>
                                          <a:pt x="120000" y="6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3547351" y="904894"/>
                                    <a:ext cx="17503" cy="35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6" name="Shape 16"/>
                                <wps:spPr>
                                  <a:xfrm>
                                    <a:off x="1876140" y="450036"/>
                                    <a:ext cx="1522029" cy="91321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876140" y="450036"/>
                                    <a:ext cx="1522029" cy="913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DFKai-SB" w:cs="DFKai-SB" w:eastAsia="DFKai-SB" w:hAnsi="DFKai-SB"/>
                                          <w:b w:val="0"/>
                                          <w:i w:val="0"/>
                                          <w:smallCaps w:val="0"/>
                                          <w:strike w:val="0"/>
                                          <w:color w:val="000000"/>
                                          <w:sz w:val="24"/>
                                          <w:vertAlign w:val="baseline"/>
                                        </w:rPr>
                                        <w:t xml:space="preserve">Software installation: Kali Linux, Wireshark, aircrack-ng.</w:t>
                                      </w:r>
                                    </w:p>
                                  </w:txbxContent>
                                </wps:txbx>
                                <wps:bodyPr anchorCtr="0" anchor="ctr" bIns="85325" lIns="85325" spcFirstLastPara="1" rIns="85325" wrap="square" tIns="85325">
                                  <a:noAutofit/>
                                </wps:bodyPr>
                              </wps:wsp>
                              <wps:wsp>
                                <wps:cNvSpPr/>
                                <wps:cNvPr id="18" name="Shape 18"/>
                                <wps:spPr>
                                  <a:xfrm>
                                    <a:off x="765058" y="1361454"/>
                                    <a:ext cx="3744193" cy="319466"/>
                                  </a:xfrm>
                                  <a:custGeom>
                                    <a:rect b="b" l="l" r="r" t="t"/>
                                    <a:pathLst>
                                      <a:path extrusionOk="0" h="120000" w="120000">
                                        <a:moveTo>
                                          <a:pt x="120000" y="0"/>
                                        </a:moveTo>
                                        <a:lnTo>
                                          <a:pt x="120000" y="66423"/>
                                        </a:lnTo>
                                        <a:lnTo>
                                          <a:pt x="0" y="66423"/>
                                        </a:lnTo>
                                        <a:lnTo>
                                          <a:pt x="0" y="12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543141" y="1519437"/>
                                    <a:ext cx="188026" cy="35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0" name="Shape 20"/>
                                <wps:spPr>
                                  <a:xfrm>
                                    <a:off x="3748236" y="450036"/>
                                    <a:ext cx="1522029" cy="91321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748236" y="450036"/>
                                    <a:ext cx="1522029" cy="913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Enable monitor mode: </w:t>
                                      </w:r>
                                      <w:r w:rsidDel="00000000" w:rsidR="00000000" w:rsidRPr="00000000">
                                        <w:rPr>
                                          <w:rFonts w:ascii="Roboto Mono" w:cs="Roboto Mono" w:eastAsia="Roboto Mono" w:hAnsi="Roboto Mono"/>
                                          <w:b w:val="0"/>
                                          <w:i w:val="0"/>
                                          <w:smallCaps w:val="0"/>
                                          <w:strike w:val="0"/>
                                          <w:color w:val="188038"/>
                                          <w:sz w:val="22"/>
                                          <w:vertAlign w:val="baseline"/>
                                        </w:rPr>
                                        <w:t xml:space="preserve">airmon-ng start wlan0</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85325" lIns="85325" spcFirstLastPara="1" rIns="85325" wrap="square" tIns="85325">
                                  <a:noAutofit/>
                                </wps:bodyPr>
                              </wps:wsp>
                              <wps:wsp>
                                <wps:cNvSpPr/>
                                <wps:cNvPr id="22" name="Shape 22"/>
                                <wps:spPr>
                                  <a:xfrm>
                                    <a:off x="1524273" y="2124209"/>
                                    <a:ext cx="319466" cy="91440"/>
                                  </a:xfrm>
                                  <a:custGeom>
                                    <a:rect b="b" l="l" r="r" t="t"/>
                                    <a:pathLst>
                                      <a:path extrusionOk="0" h="120000" w="120000">
                                        <a:moveTo>
                                          <a:pt x="0" y="60000"/>
                                        </a:moveTo>
                                        <a:lnTo>
                                          <a:pt x="120000" y="6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675254" y="2168179"/>
                                    <a:ext cx="17503" cy="35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4" name="Shape 24"/>
                                <wps:spPr>
                                  <a:xfrm>
                                    <a:off x="4043" y="1713320"/>
                                    <a:ext cx="1522029" cy="91321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043" y="1713320"/>
                                    <a:ext cx="1522029" cy="913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DFKai-SB" w:cs="DFKai-SB" w:eastAsia="DFKai-SB" w:hAnsi="DFKai-SB"/>
                                          <w:b w:val="0"/>
                                          <w:i w:val="0"/>
                                          <w:smallCaps w:val="0"/>
                                          <w:strike w:val="0"/>
                                          <w:color w:val="000000"/>
                                          <w:sz w:val="24"/>
                                          <w:vertAlign w:val="baseline"/>
                                        </w:rPr>
                                        <w:t xml:space="preserve">Packet capture: Use Wireshark.</w:t>
                                      </w:r>
                                    </w:p>
                                  </w:txbxContent>
                                </wps:txbx>
                                <wps:bodyPr anchorCtr="0" anchor="ctr" bIns="85325" lIns="85325" spcFirstLastPara="1" rIns="85325" wrap="square" tIns="85325">
                                  <a:noAutofit/>
                                </wps:bodyPr>
                              </wps:wsp>
                              <wps:wsp>
                                <wps:cNvSpPr/>
                                <wps:cNvPr id="26" name="Shape 26"/>
                                <wps:spPr>
                                  <a:xfrm>
                                    <a:off x="1876140" y="1713320"/>
                                    <a:ext cx="1522029" cy="91321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876140" y="1713320"/>
                                    <a:ext cx="1522029" cy="913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DFKai-SB" w:cs="DFKai-SB" w:eastAsia="DFKai-SB" w:hAnsi="DFKai-SB"/>
                                          <w:b w:val="0"/>
                                          <w:i w:val="0"/>
                                          <w:smallCaps w:val="0"/>
                                          <w:strike w:val="0"/>
                                          <w:color w:val="000000"/>
                                          <w:sz w:val="24"/>
                                          <w:vertAlign w:val="baseline"/>
                                        </w:rPr>
                                        <w:t xml:space="preserve">Packet analysis: classify beacon/probe/data frames and record results.</w:t>
                                      </w:r>
                                    </w:p>
                                  </w:txbxContent>
                                </wps:txbx>
                                <wps:bodyPr anchorCtr="0" anchor="ctr" bIns="85325" lIns="85325" spcFirstLastPara="1" rIns="85325" wrap="square" tIns="85325">
                                  <a:noAutofit/>
                                </wps:bodyPr>
                              </wps:wsp>
                            </wpg:grpSp>
                          </wpg:grpSp>
                        </wpg:grpSp>
                      </wpg:grpSp>
                    </wpg:wgp>
                  </a:graphicData>
                </a:graphic>
              </wp:inline>
            </w:drawing>
          </mc:Choice>
          <mc:Fallback>
            <w:drawing>
              <wp:inline distB="0" distT="0" distL="0" distR="0">
                <wp:extent cx="5274310" cy="3083005"/>
                <wp:effectExtent b="0" l="0" r="0" t="0"/>
                <wp:docPr id="1835375766"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5274310" cy="30830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8">
      <w:pPr>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059">
      <w:pPr>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05A">
      <w:pPr>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05B">
      <w:pPr>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05C">
      <w:pPr>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05D">
      <w:pPr>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05E">
      <w:pPr>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05F">
      <w:pPr>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060">
      <w:pPr>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061">
      <w:pPr>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062">
      <w:pPr>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063">
      <w:pPr>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064">
      <w:pPr>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6. Planned Tasks and Expected Outcomes </w:t>
      </w:r>
    </w:p>
    <w:p w:rsidR="00000000" w:rsidDel="00000000" w:rsidP="00000000" w:rsidRDefault="00000000" w:rsidRPr="00000000" w14:paraId="00000065">
      <w:pPr>
        <w:rPr>
          <w:rFonts w:ascii="DFKai-SB" w:cs="DFKai-SB" w:eastAsia="DFKai-SB" w:hAnsi="DFKai-SB"/>
          <w:highlight w:val="white"/>
        </w:rPr>
      </w:pPr>
      <w:r w:rsidDel="00000000" w:rsidR="00000000" w:rsidRPr="00000000">
        <w:rPr>
          <w:rtl w:val="0"/>
        </w:rPr>
      </w:r>
    </w:p>
    <w:tbl>
      <w:tblPr>
        <w:tblStyle w:val="Table2"/>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6835700561355"/>
        <w:gridCol w:w="3408.7480691707797"/>
        <w:gridCol w:w="3104.080171796708"/>
        <w:tblGridChange w:id="0">
          <w:tblGrid>
            <w:gridCol w:w="1792.6835700561355"/>
            <w:gridCol w:w="3408.7480691707797"/>
            <w:gridCol w:w="3104.080171796708"/>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jc w:val="center"/>
              <w:rPr>
                <w:rFonts w:ascii="DFKai-SB" w:cs="DFKai-SB" w:eastAsia="DFKai-SB" w:hAnsi="DFKai-SB"/>
                <w:highlight w:val="white"/>
              </w:rPr>
            </w:pPr>
            <w:r w:rsidDel="00000000" w:rsidR="00000000" w:rsidRPr="00000000">
              <w:rPr>
                <w:rFonts w:ascii="DFKai-SB" w:cs="DFKai-SB" w:eastAsia="DFKai-SB" w:hAnsi="DFKai-SB"/>
                <w:b w:val="1"/>
                <w:highlight w:val="white"/>
                <w:rtl w:val="0"/>
              </w:rPr>
              <w:t xml:space="preserve">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jc w:val="center"/>
              <w:rPr>
                <w:rFonts w:ascii="DFKai-SB" w:cs="DFKai-SB" w:eastAsia="DFKai-SB" w:hAnsi="DFKai-SB"/>
                <w:highlight w:val="white"/>
              </w:rPr>
            </w:pPr>
            <w:r w:rsidDel="00000000" w:rsidR="00000000" w:rsidRPr="00000000">
              <w:rPr>
                <w:rFonts w:ascii="DFKai-SB" w:cs="DFKai-SB" w:eastAsia="DFKai-SB" w:hAnsi="DFKai-SB"/>
                <w:b w:val="1"/>
                <w:highlight w:val="white"/>
                <w:rtl w:val="0"/>
              </w:rPr>
              <w:t xml:space="preserve">Content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jc w:val="center"/>
              <w:rPr>
                <w:rFonts w:ascii="DFKai-SB" w:cs="DFKai-SB" w:eastAsia="DFKai-SB" w:hAnsi="DFKai-SB"/>
                <w:highlight w:val="white"/>
              </w:rPr>
            </w:pPr>
            <w:r w:rsidDel="00000000" w:rsidR="00000000" w:rsidRPr="00000000">
              <w:rPr>
                <w:rFonts w:ascii="DFKai-SB" w:cs="DFKai-SB" w:eastAsia="DFKai-SB" w:hAnsi="DFKai-SB"/>
                <w:b w:val="1"/>
                <w:highlight w:val="white"/>
                <w:rtl w:val="0"/>
              </w:rPr>
              <w:t xml:space="preserve">Expected Outcome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Packet capture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Capture Wi-Fi over-the-air packets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rPr>
                <w:rFonts w:ascii="DFKai-SB" w:cs="DFKai-SB" w:eastAsia="DFKai-SB" w:hAnsi="DFKai-SB"/>
                <w:highlight w:val="white"/>
              </w:rPr>
            </w:pPr>
            <w:r w:rsidDel="00000000" w:rsidR="00000000" w:rsidRPr="00000000">
              <w:rPr>
                <w:rFonts w:ascii="Roboto Mono" w:cs="Roboto Mono" w:eastAsia="Roboto Mono" w:hAnsi="Roboto Mono"/>
                <w:color w:val="188038"/>
                <w:highlight w:val="white"/>
                <w:rtl w:val="0"/>
              </w:rPr>
              <w:t xml:space="preserve">capture-01.cap</w:t>
            </w:r>
            <w:r w:rsidDel="00000000" w:rsidR="00000000" w:rsidRPr="00000000">
              <w:rPr>
                <w:rFonts w:ascii="DFKai-SB" w:cs="DFKai-SB" w:eastAsia="DFKai-SB" w:hAnsi="DFKai-SB"/>
                <w:highlight w:val="white"/>
                <w:rtl w:val="0"/>
              </w:rPr>
              <w:t xml:space="preserve"> file</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Analysis record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List devices and packet activities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MAC analysis tables / traffic graphs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Python script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Automated extraction of packet features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rPr>
                <w:rFonts w:ascii="DFKai-SB" w:cs="DFKai-SB" w:eastAsia="DFKai-SB" w:hAnsi="DFKai-SB"/>
                <w:highlight w:val="white"/>
              </w:rPr>
            </w:pPr>
            <w:r w:rsidDel="00000000" w:rsidR="00000000" w:rsidRPr="00000000">
              <w:rPr>
                <w:rFonts w:ascii="Roboto Mono" w:cs="Roboto Mono" w:eastAsia="Roboto Mono" w:hAnsi="Roboto Mono"/>
                <w:color w:val="188038"/>
                <w:highlight w:val="white"/>
                <w:rtl w:val="0"/>
              </w:rPr>
              <w:t xml:space="preserve">mac_stats.py</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Report compilation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Consolidated experimental report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PPTX / PDF report</w:t>
            </w:r>
          </w:p>
        </w:tc>
      </w:tr>
    </w:tbl>
    <w:p w:rsidR="00000000" w:rsidDel="00000000" w:rsidP="00000000" w:rsidRDefault="00000000" w:rsidRPr="00000000" w14:paraId="00000075">
      <w:pPr>
        <w:rPr>
          <w:rFonts w:ascii="DFKai-SB" w:cs="DFKai-SB" w:eastAsia="DFKai-SB" w:hAnsi="DFKai-SB"/>
          <w:highlight w:val="white"/>
        </w:rPr>
      </w:pPr>
      <w:r w:rsidDel="00000000" w:rsidR="00000000" w:rsidRPr="00000000">
        <w:rPr>
          <w:rtl w:val="0"/>
        </w:rPr>
      </w:r>
    </w:p>
    <w:p w:rsidR="00000000" w:rsidDel="00000000" w:rsidP="00000000" w:rsidRDefault="00000000" w:rsidRPr="00000000" w14:paraId="00000076">
      <w:pPr>
        <w:rPr>
          <w:rFonts w:ascii="DFKai-SB" w:cs="DFKai-SB" w:eastAsia="DFKai-SB" w:hAnsi="DFKai-SB"/>
        </w:rPr>
      </w:pPr>
      <w:r w:rsidDel="00000000" w:rsidR="00000000" w:rsidRPr="00000000">
        <w:rPr>
          <w:rFonts w:ascii="DFKai-SB" w:cs="DFKai-SB" w:eastAsia="DFKai-SB" w:hAnsi="DFKai-SB"/>
          <w:highlight w:val="white"/>
          <w:rtl w:val="0"/>
        </w:rPr>
        <w:t xml:space="preserve">Experimental Screenshots (Example: LouisaCoffee SSID 78:45:58:12:C1:88)</w:t>
      </w:r>
      <w:r w:rsidDel="00000000" w:rsidR="00000000" w:rsidRPr="00000000">
        <w:rPr>
          <w:rtl w:val="0"/>
        </w:rPr>
      </w:r>
    </w:p>
    <w:p w:rsidR="00000000" w:rsidDel="00000000" w:rsidP="00000000" w:rsidRDefault="00000000" w:rsidRPr="00000000" w14:paraId="00000077">
      <w:pPr>
        <w:rPr>
          <w:rFonts w:ascii="DFKai-SB" w:cs="DFKai-SB" w:eastAsia="DFKai-SB" w:hAnsi="DFKai-SB"/>
        </w:rPr>
      </w:pPr>
      <w:r w:rsidDel="00000000" w:rsidR="00000000" w:rsidRPr="00000000">
        <w:rPr>
          <w:rFonts w:ascii="DFKai-SB" w:cs="DFKai-SB" w:eastAsia="DFKai-SB" w:hAnsi="DFKai-SB"/>
          <w:rtl w:val="0"/>
        </w:rPr>
        <w:t xml:space="preserve">Beacon frame display</w:t>
      </w:r>
    </w:p>
    <w:p w:rsidR="00000000" w:rsidDel="00000000" w:rsidP="00000000" w:rsidRDefault="00000000" w:rsidRPr="00000000" w14:paraId="00000078">
      <w:pPr>
        <w:rPr>
          <w:rFonts w:ascii="DFKai-SB" w:cs="DFKai-SB" w:eastAsia="DFKai-SB" w:hAnsi="DFKai-SB"/>
        </w:rPr>
      </w:pPr>
      <w:r w:rsidDel="00000000" w:rsidR="00000000" w:rsidRPr="00000000">
        <w:rPr/>
        <w:drawing>
          <wp:inline distB="0" distT="0" distL="0" distR="0">
            <wp:extent cx="3920400" cy="2106000"/>
            <wp:effectExtent b="0" l="0" r="0" t="0"/>
            <wp:docPr id="183537576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20400" cy="2106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DFKai-SB" w:cs="DFKai-SB" w:eastAsia="DFKai-SB" w:hAnsi="DFKai-SB"/>
        </w:rPr>
      </w:pPr>
      <w:r w:rsidDel="00000000" w:rsidR="00000000" w:rsidRPr="00000000">
        <w:rPr>
          <w:rFonts w:ascii="DFKai-SB" w:cs="DFKai-SB" w:eastAsia="DFKai-SB" w:hAnsi="DFKai-SB"/>
          <w:rtl w:val="0"/>
        </w:rPr>
        <w:t xml:space="preserve">Probe Request display</w:t>
      </w:r>
    </w:p>
    <w:p w:rsidR="00000000" w:rsidDel="00000000" w:rsidP="00000000" w:rsidRDefault="00000000" w:rsidRPr="00000000" w14:paraId="0000007A">
      <w:pPr>
        <w:rPr>
          <w:rFonts w:ascii="DFKai-SB" w:cs="DFKai-SB" w:eastAsia="DFKai-SB" w:hAnsi="DFKai-SB"/>
        </w:rPr>
      </w:pPr>
      <w:r w:rsidDel="00000000" w:rsidR="00000000" w:rsidRPr="00000000">
        <w:rPr/>
        <w:drawing>
          <wp:inline distB="0" distT="0" distL="0" distR="0">
            <wp:extent cx="3920400" cy="2106000"/>
            <wp:effectExtent b="0" l="0" r="0" t="0"/>
            <wp:docPr id="183537576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920400" cy="2106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DFKai-SB" w:cs="DFKai-SB" w:eastAsia="DFKai-SB" w:hAnsi="DFKai-SB"/>
        </w:rPr>
      </w:pPr>
      <w:r w:rsidDel="00000000" w:rsidR="00000000" w:rsidRPr="00000000">
        <w:rPr>
          <w:rtl w:val="0"/>
        </w:rPr>
      </w:r>
    </w:p>
    <w:p w:rsidR="00000000" w:rsidDel="00000000" w:rsidP="00000000" w:rsidRDefault="00000000" w:rsidRPr="00000000" w14:paraId="0000007C">
      <w:pPr>
        <w:rPr>
          <w:rFonts w:ascii="DFKai-SB" w:cs="DFKai-SB" w:eastAsia="DFKai-SB" w:hAnsi="DFKai-SB"/>
        </w:rPr>
      </w:pPr>
      <w:r w:rsidDel="00000000" w:rsidR="00000000" w:rsidRPr="00000000">
        <w:rPr>
          <w:rtl w:val="0"/>
        </w:rPr>
      </w:r>
    </w:p>
    <w:p w:rsidR="00000000" w:rsidDel="00000000" w:rsidP="00000000" w:rsidRDefault="00000000" w:rsidRPr="00000000" w14:paraId="0000007D">
      <w:pPr>
        <w:rPr>
          <w:rFonts w:ascii="DFKai-SB" w:cs="DFKai-SB" w:eastAsia="DFKai-SB" w:hAnsi="DFKai-SB"/>
        </w:rPr>
      </w:pPr>
      <w:r w:rsidDel="00000000" w:rsidR="00000000" w:rsidRPr="00000000">
        <w:rPr>
          <w:rFonts w:ascii="DFKai-SB" w:cs="DFKai-SB" w:eastAsia="DFKai-SB" w:hAnsi="DFKai-SB"/>
          <w:rtl w:val="0"/>
        </w:rPr>
        <w:t xml:space="preserve">Probe Response display</w:t>
      </w:r>
    </w:p>
    <w:p w:rsidR="00000000" w:rsidDel="00000000" w:rsidP="00000000" w:rsidRDefault="00000000" w:rsidRPr="00000000" w14:paraId="0000007E">
      <w:pPr>
        <w:rPr>
          <w:rFonts w:ascii="DFKai-SB" w:cs="DFKai-SB" w:eastAsia="DFKai-SB" w:hAnsi="DFKai-SB"/>
        </w:rPr>
      </w:pPr>
      <w:r w:rsidDel="00000000" w:rsidR="00000000" w:rsidRPr="00000000">
        <w:rPr/>
        <w:drawing>
          <wp:inline distB="0" distT="0" distL="0" distR="0">
            <wp:extent cx="3920400" cy="2106000"/>
            <wp:effectExtent b="0" l="0" r="0" t="0"/>
            <wp:docPr id="183537576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920400" cy="2106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DFKai-SB" w:cs="DFKai-SB" w:eastAsia="DFKai-SB" w:hAnsi="DFKai-SB"/>
        </w:rPr>
      </w:pPr>
      <w:r w:rsidDel="00000000" w:rsidR="00000000" w:rsidRPr="00000000">
        <w:rPr>
          <w:rFonts w:ascii="DFKai-SB" w:cs="DFKai-SB" w:eastAsia="DFKai-SB" w:hAnsi="DFKai-SB"/>
          <w:rtl w:val="0"/>
        </w:rPr>
        <w:t xml:space="preserve">Deauthentication frame display</w:t>
      </w:r>
    </w:p>
    <w:p w:rsidR="00000000" w:rsidDel="00000000" w:rsidP="00000000" w:rsidRDefault="00000000" w:rsidRPr="00000000" w14:paraId="00000080">
      <w:pPr>
        <w:rPr>
          <w:rFonts w:ascii="DFKai-SB" w:cs="DFKai-SB" w:eastAsia="DFKai-SB" w:hAnsi="DFKai-SB"/>
        </w:rPr>
      </w:pPr>
      <w:r w:rsidDel="00000000" w:rsidR="00000000" w:rsidRPr="00000000">
        <w:rPr/>
        <w:drawing>
          <wp:inline distB="0" distT="0" distL="0" distR="0">
            <wp:extent cx="3920400" cy="2106000"/>
            <wp:effectExtent b="0" l="0" r="0" t="0"/>
            <wp:docPr id="1835375771" name="image3.jpg"/>
            <a:graphic>
              <a:graphicData uri="http://schemas.openxmlformats.org/drawingml/2006/picture">
                <pic:pic>
                  <pic:nvPicPr>
                    <pic:cNvPr id="0" name="image3.jpg"/>
                    <pic:cNvPicPr preferRelativeResize="0"/>
                  </pic:nvPicPr>
                  <pic:blipFill>
                    <a:blip r:embed="rId11"/>
                    <a:srcRect b="297" l="0" r="0" t="296"/>
                    <a:stretch>
                      <a:fillRect/>
                    </a:stretch>
                  </pic:blipFill>
                  <pic:spPr>
                    <a:xfrm>
                      <a:off x="0" y="0"/>
                      <a:ext cx="3920400" cy="2106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DFKai-SB" w:cs="DFKai-SB" w:eastAsia="DFKai-SB" w:hAnsi="DFKai-SB"/>
        </w:rPr>
      </w:pPr>
      <w:r w:rsidDel="00000000" w:rsidR="00000000" w:rsidRPr="00000000">
        <w:rPr>
          <w:rFonts w:ascii="DFKai-SB" w:cs="DFKai-SB" w:eastAsia="DFKai-SB" w:hAnsi="DFKai-SB"/>
          <w:rtl w:val="0"/>
        </w:rPr>
        <w:t xml:space="preserve">All packets from a specific MAC</w:t>
      </w:r>
    </w:p>
    <w:p w:rsidR="00000000" w:rsidDel="00000000" w:rsidP="00000000" w:rsidRDefault="00000000" w:rsidRPr="00000000" w14:paraId="00000082">
      <w:pPr>
        <w:rPr>
          <w:rFonts w:ascii="DFKai-SB" w:cs="DFKai-SB" w:eastAsia="DFKai-SB" w:hAnsi="DFKai-SB"/>
        </w:rPr>
      </w:pPr>
      <w:r w:rsidDel="00000000" w:rsidR="00000000" w:rsidRPr="00000000">
        <w:rPr/>
        <w:drawing>
          <wp:inline distB="0" distT="0" distL="0" distR="0">
            <wp:extent cx="3920400" cy="2106000"/>
            <wp:effectExtent b="0" l="0" r="0" t="0"/>
            <wp:docPr id="183537577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920400" cy="2106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DFKai-SB" w:cs="DFKai-SB" w:eastAsia="DFKai-SB" w:hAnsi="DFKai-SB"/>
        </w:rPr>
      </w:pPr>
      <w:r w:rsidDel="00000000" w:rsidR="00000000" w:rsidRPr="00000000">
        <w:rPr>
          <w:rtl w:val="0"/>
        </w:rPr>
      </w:r>
    </w:p>
    <w:p w:rsidR="00000000" w:rsidDel="00000000" w:rsidP="00000000" w:rsidRDefault="00000000" w:rsidRPr="00000000" w14:paraId="00000084">
      <w:pPr>
        <w:rPr>
          <w:rFonts w:ascii="DFKai-SB" w:cs="DFKai-SB" w:eastAsia="DFKai-SB" w:hAnsi="DFKai-SB"/>
        </w:rPr>
      </w:pPr>
      <w:r w:rsidDel="00000000" w:rsidR="00000000" w:rsidRPr="00000000">
        <w:rPr>
          <w:rtl w:val="0"/>
        </w:rPr>
      </w:r>
    </w:p>
    <w:p w:rsidR="00000000" w:rsidDel="00000000" w:rsidP="00000000" w:rsidRDefault="00000000" w:rsidRPr="00000000" w14:paraId="00000085">
      <w:pPr>
        <w:rPr>
          <w:rFonts w:ascii="DFKai-SB" w:cs="DFKai-SB" w:eastAsia="DFKai-SB" w:hAnsi="DFKai-SB"/>
        </w:rPr>
      </w:pPr>
      <w:r w:rsidDel="00000000" w:rsidR="00000000" w:rsidRPr="00000000">
        <w:rPr>
          <w:rtl w:val="0"/>
        </w:rPr>
      </w:r>
    </w:p>
    <w:p w:rsidR="00000000" w:rsidDel="00000000" w:rsidP="00000000" w:rsidRDefault="00000000" w:rsidRPr="00000000" w14:paraId="00000086">
      <w:pPr>
        <w:rPr>
          <w:rFonts w:ascii="DFKai-SB" w:cs="DFKai-SB" w:eastAsia="DFKai-SB" w:hAnsi="DFKai-SB"/>
        </w:rPr>
      </w:pPr>
      <w:r w:rsidDel="00000000" w:rsidR="00000000" w:rsidRPr="00000000">
        <w:rPr>
          <w:rtl w:val="0"/>
        </w:rPr>
      </w:r>
    </w:p>
    <w:p w:rsidR="00000000" w:rsidDel="00000000" w:rsidP="00000000" w:rsidRDefault="00000000" w:rsidRPr="00000000" w14:paraId="00000087">
      <w:pPr>
        <w:rPr>
          <w:rFonts w:ascii="DFKai-SB" w:cs="DFKai-SB" w:eastAsia="DFKai-SB" w:hAnsi="DFKai-SB"/>
        </w:rPr>
      </w:pPr>
      <w:r w:rsidDel="00000000" w:rsidR="00000000" w:rsidRPr="00000000">
        <w:rPr>
          <w:rtl w:val="0"/>
        </w:rPr>
      </w:r>
    </w:p>
    <w:p w:rsidR="00000000" w:rsidDel="00000000" w:rsidP="00000000" w:rsidRDefault="00000000" w:rsidRPr="00000000" w14:paraId="00000088">
      <w:pPr>
        <w:rPr>
          <w:rFonts w:ascii="DFKai-SB" w:cs="DFKai-SB" w:eastAsia="DFKai-SB" w:hAnsi="DFKai-SB"/>
        </w:rPr>
      </w:pPr>
      <w:r w:rsidDel="00000000" w:rsidR="00000000" w:rsidRPr="00000000">
        <w:rPr>
          <w:rtl w:val="0"/>
        </w:rPr>
      </w:r>
    </w:p>
    <w:p w:rsidR="00000000" w:rsidDel="00000000" w:rsidP="00000000" w:rsidRDefault="00000000" w:rsidRPr="00000000" w14:paraId="00000089">
      <w:pPr>
        <w:rPr>
          <w:rFonts w:ascii="DFKai-SB" w:cs="DFKai-SB" w:eastAsia="DFKai-SB" w:hAnsi="DFKai-SB"/>
        </w:rPr>
      </w:pPr>
      <w:r w:rsidDel="00000000" w:rsidR="00000000" w:rsidRPr="00000000">
        <w:rPr>
          <w:rtl w:val="0"/>
        </w:rPr>
      </w:r>
    </w:p>
    <w:p w:rsidR="00000000" w:rsidDel="00000000" w:rsidP="00000000" w:rsidRDefault="00000000" w:rsidRPr="00000000" w14:paraId="0000008A">
      <w:pPr>
        <w:rPr>
          <w:rFonts w:ascii="DFKai-SB" w:cs="DFKai-SB" w:eastAsia="DFKai-SB" w:hAnsi="DFKai-SB"/>
        </w:rPr>
      </w:pPr>
      <w:r w:rsidDel="00000000" w:rsidR="00000000" w:rsidRPr="00000000">
        <w:rPr>
          <w:rtl w:val="0"/>
        </w:rPr>
      </w:r>
    </w:p>
    <w:p w:rsidR="00000000" w:rsidDel="00000000" w:rsidP="00000000" w:rsidRDefault="00000000" w:rsidRPr="00000000" w14:paraId="0000008B">
      <w:pPr>
        <w:rPr>
          <w:rFonts w:ascii="DFKai-SB" w:cs="DFKai-SB" w:eastAsia="DFKai-SB" w:hAnsi="DFKai-SB"/>
        </w:rPr>
      </w:pPr>
      <w:r w:rsidDel="00000000" w:rsidR="00000000" w:rsidRPr="00000000">
        <w:rPr>
          <w:rFonts w:ascii="DFKai-SB" w:cs="DFKai-SB" w:eastAsia="DFKai-SB" w:hAnsi="DFKai-SB"/>
          <w:rtl w:val="0"/>
        </w:rPr>
        <w:t xml:space="preserve">Specific SSID display</w:t>
      </w:r>
    </w:p>
    <w:p w:rsidR="00000000" w:rsidDel="00000000" w:rsidP="00000000" w:rsidRDefault="00000000" w:rsidRPr="00000000" w14:paraId="0000008C">
      <w:pPr>
        <w:rPr>
          <w:rFonts w:ascii="DFKai-SB" w:cs="DFKai-SB" w:eastAsia="DFKai-SB" w:hAnsi="DFKai-SB"/>
        </w:rPr>
      </w:pPr>
      <w:r w:rsidDel="00000000" w:rsidR="00000000" w:rsidRPr="00000000">
        <w:rPr>
          <w:rFonts w:ascii="DFKai-SB" w:cs="DFKai-SB" w:eastAsia="DFKai-SB" w:hAnsi="DFKai-SB"/>
        </w:rPr>
        <w:drawing>
          <wp:inline distB="0" distT="0" distL="0" distR="0">
            <wp:extent cx="3920400" cy="2106000"/>
            <wp:effectExtent b="0" l="0" r="0" t="0"/>
            <wp:docPr id="183537577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920400" cy="2106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DFKai-SB" w:cs="DFKai-SB" w:eastAsia="DFKai-SB" w:hAnsi="DFKai-SB"/>
        </w:rPr>
      </w:pPr>
      <w:r w:rsidDel="00000000" w:rsidR="00000000" w:rsidRPr="00000000">
        <w:rPr>
          <w:rFonts w:ascii="DFKai-SB" w:cs="DFKai-SB" w:eastAsia="DFKai-SB" w:hAnsi="DFKai-SB"/>
          <w:rtl w:val="0"/>
        </w:rPr>
        <w:t xml:space="preserve">Data frame display</w:t>
      </w:r>
    </w:p>
    <w:p w:rsidR="00000000" w:rsidDel="00000000" w:rsidP="00000000" w:rsidRDefault="00000000" w:rsidRPr="00000000" w14:paraId="0000008E">
      <w:pPr>
        <w:rPr>
          <w:rFonts w:ascii="DFKai-SB" w:cs="DFKai-SB" w:eastAsia="DFKai-SB" w:hAnsi="DFKai-SB"/>
        </w:rPr>
      </w:pPr>
      <w:r w:rsidDel="00000000" w:rsidR="00000000" w:rsidRPr="00000000">
        <w:rPr/>
        <w:drawing>
          <wp:inline distB="0" distT="0" distL="0" distR="0">
            <wp:extent cx="3920400" cy="2106000"/>
            <wp:effectExtent b="0" l="0" r="0" t="0"/>
            <wp:docPr id="183537577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920400" cy="2106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Wireshark Display Filters Used:</w:t>
      </w:r>
    </w:p>
    <w:tbl>
      <w:tblPr>
        <w:tblStyle w:val="Table3"/>
        <w:tblW w:w="95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0"/>
        <w:gridCol w:w="5595"/>
        <w:tblGridChange w:id="0">
          <w:tblGrid>
            <w:gridCol w:w="3960"/>
            <w:gridCol w:w="5595"/>
          </w:tblGrid>
        </w:tblGridChange>
      </w:tblGrid>
      <w:tr>
        <w:trPr>
          <w:cantSplit w:val="0"/>
          <w:tblHeader w:val="1"/>
        </w:trPr>
        <w:tc>
          <w:tcPr>
            <w:tcMar>
              <w:top w:w="100.0" w:type="dxa"/>
              <w:left w:w="100.0" w:type="dxa"/>
              <w:bottom w:w="100.0" w:type="dxa"/>
              <w:right w:w="100.0" w:type="dxa"/>
            </w:tcMar>
            <w:vAlign w:val="top"/>
          </w:tcPr>
          <w:p w:rsidR="00000000" w:rsidDel="00000000" w:rsidP="00000000" w:rsidRDefault="00000000" w:rsidRPr="00000000" w14:paraId="00000090">
            <w:pPr>
              <w:jc w:val="center"/>
              <w:rPr>
                <w:rFonts w:ascii="DFKai-SB" w:cs="DFKai-SB" w:eastAsia="DFKai-SB" w:hAnsi="DFKai-SB"/>
                <w:b w:val="1"/>
              </w:rPr>
            </w:pPr>
            <w:r w:rsidDel="00000000" w:rsidR="00000000" w:rsidRPr="00000000">
              <w:rPr>
                <w:rFonts w:ascii="DFKai-SB" w:cs="DFKai-SB" w:eastAsia="DFKai-SB" w:hAnsi="DFKai-SB"/>
                <w:b w:val="1"/>
                <w:rtl w:val="0"/>
              </w:rPr>
              <w:t xml:space="preserve">Function</w:t>
            </w:r>
          </w:p>
        </w:tc>
        <w:tc>
          <w:tcPr>
            <w:tcMar>
              <w:top w:w="100.0" w:type="dxa"/>
              <w:left w:w="100.0" w:type="dxa"/>
              <w:bottom w:w="100.0" w:type="dxa"/>
              <w:right w:w="100.0" w:type="dxa"/>
            </w:tcMar>
            <w:vAlign w:val="top"/>
          </w:tcPr>
          <w:p w:rsidR="00000000" w:rsidDel="00000000" w:rsidP="00000000" w:rsidRDefault="00000000" w:rsidRPr="00000000" w14:paraId="00000091">
            <w:pPr>
              <w:jc w:val="center"/>
              <w:rPr>
                <w:rFonts w:ascii="DFKai-SB" w:cs="DFKai-SB" w:eastAsia="DFKai-SB" w:hAnsi="DFKai-SB"/>
                <w:b w:val="1"/>
              </w:rPr>
            </w:pPr>
            <w:r w:rsidDel="00000000" w:rsidR="00000000" w:rsidRPr="00000000">
              <w:rPr>
                <w:rFonts w:ascii="DFKai-SB" w:cs="DFKai-SB" w:eastAsia="DFKai-SB" w:hAnsi="DFKai-SB"/>
                <w:b w:val="1"/>
                <w:rtl w:val="0"/>
              </w:rPr>
              <w:t xml:space="preserve">Filter Syntax</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2">
            <w:pPr>
              <w:rPr>
                <w:rFonts w:ascii="DFKai-SB" w:cs="DFKai-SB" w:eastAsia="DFKai-SB" w:hAnsi="DFKai-SB"/>
              </w:rPr>
            </w:pPr>
            <w:r w:rsidDel="00000000" w:rsidR="00000000" w:rsidRPr="00000000">
              <w:rPr>
                <w:rFonts w:ascii="DFKai-SB" w:cs="DFKai-SB" w:eastAsia="DFKai-SB" w:hAnsi="DFKai-SB"/>
                <w:rtl w:val="0"/>
              </w:rPr>
              <w:t xml:space="preserve">Show Beacon frames</w:t>
            </w:r>
          </w:p>
        </w:tc>
        <w:tc>
          <w:tcPr>
            <w:tcMar>
              <w:top w:w="100.0" w:type="dxa"/>
              <w:left w:w="100.0" w:type="dxa"/>
              <w:bottom w:w="100.0" w:type="dxa"/>
              <w:right w:w="100.0" w:type="dxa"/>
            </w:tcMar>
            <w:vAlign w:val="top"/>
          </w:tcPr>
          <w:p w:rsidR="00000000" w:rsidDel="00000000" w:rsidP="00000000" w:rsidRDefault="00000000" w:rsidRPr="00000000" w14:paraId="00000093">
            <w:pPr>
              <w:rPr>
                <w:rFonts w:ascii="DFKai-SB" w:cs="DFKai-SB" w:eastAsia="DFKai-SB" w:hAnsi="DFKai-SB"/>
              </w:rPr>
            </w:pPr>
            <w:r w:rsidDel="00000000" w:rsidR="00000000" w:rsidRPr="00000000">
              <w:rPr>
                <w:rFonts w:ascii="Roboto Mono" w:cs="Roboto Mono" w:eastAsia="Roboto Mono" w:hAnsi="Roboto Mono"/>
                <w:color w:val="188038"/>
                <w:rtl w:val="0"/>
              </w:rPr>
              <w:t xml:space="preserve">wlan.fc.type_subtype == 8</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4">
            <w:pPr>
              <w:rPr>
                <w:rFonts w:ascii="DFKai-SB" w:cs="DFKai-SB" w:eastAsia="DFKai-SB" w:hAnsi="DFKai-SB"/>
              </w:rPr>
            </w:pPr>
            <w:r w:rsidDel="00000000" w:rsidR="00000000" w:rsidRPr="00000000">
              <w:rPr>
                <w:rFonts w:ascii="DFKai-SB" w:cs="DFKai-SB" w:eastAsia="DFKai-SB" w:hAnsi="DFKai-SB"/>
                <w:rtl w:val="0"/>
              </w:rPr>
              <w:t xml:space="preserve">Show Probe Request</w:t>
            </w:r>
          </w:p>
        </w:tc>
        <w:tc>
          <w:tcPr>
            <w:tcMar>
              <w:top w:w="100.0" w:type="dxa"/>
              <w:left w:w="100.0" w:type="dxa"/>
              <w:bottom w:w="100.0" w:type="dxa"/>
              <w:right w:w="100.0" w:type="dxa"/>
            </w:tcMar>
            <w:vAlign w:val="top"/>
          </w:tcPr>
          <w:p w:rsidR="00000000" w:rsidDel="00000000" w:rsidP="00000000" w:rsidRDefault="00000000" w:rsidRPr="00000000" w14:paraId="00000095">
            <w:pPr>
              <w:rPr>
                <w:rFonts w:ascii="DFKai-SB" w:cs="DFKai-SB" w:eastAsia="DFKai-SB" w:hAnsi="DFKai-SB"/>
              </w:rPr>
            </w:pPr>
            <w:r w:rsidDel="00000000" w:rsidR="00000000" w:rsidRPr="00000000">
              <w:rPr>
                <w:rFonts w:ascii="Roboto Mono" w:cs="Roboto Mono" w:eastAsia="Roboto Mono" w:hAnsi="Roboto Mono"/>
                <w:color w:val="188038"/>
                <w:rtl w:val="0"/>
              </w:rPr>
              <w:t xml:space="preserve">wlan.fc.type_subtype == 4</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6">
            <w:pPr>
              <w:rPr>
                <w:rFonts w:ascii="DFKai-SB" w:cs="DFKai-SB" w:eastAsia="DFKai-SB" w:hAnsi="DFKai-SB"/>
              </w:rPr>
            </w:pPr>
            <w:r w:rsidDel="00000000" w:rsidR="00000000" w:rsidRPr="00000000">
              <w:rPr>
                <w:rFonts w:ascii="DFKai-SB" w:cs="DFKai-SB" w:eastAsia="DFKai-SB" w:hAnsi="DFKai-SB"/>
                <w:rtl w:val="0"/>
              </w:rPr>
              <w:t xml:space="preserve">Show Probe Response</w:t>
            </w:r>
          </w:p>
        </w:tc>
        <w:tc>
          <w:tcPr>
            <w:tcMar>
              <w:top w:w="100.0" w:type="dxa"/>
              <w:left w:w="100.0" w:type="dxa"/>
              <w:bottom w:w="100.0" w:type="dxa"/>
              <w:right w:w="100.0" w:type="dxa"/>
            </w:tcMar>
            <w:vAlign w:val="top"/>
          </w:tcPr>
          <w:p w:rsidR="00000000" w:rsidDel="00000000" w:rsidP="00000000" w:rsidRDefault="00000000" w:rsidRPr="00000000" w14:paraId="00000097">
            <w:pPr>
              <w:rPr>
                <w:rFonts w:ascii="DFKai-SB" w:cs="DFKai-SB" w:eastAsia="DFKai-SB" w:hAnsi="DFKai-SB"/>
              </w:rPr>
            </w:pPr>
            <w:r w:rsidDel="00000000" w:rsidR="00000000" w:rsidRPr="00000000">
              <w:rPr>
                <w:rFonts w:ascii="Roboto Mono" w:cs="Roboto Mono" w:eastAsia="Roboto Mono" w:hAnsi="Roboto Mono"/>
                <w:color w:val="188038"/>
                <w:rtl w:val="0"/>
              </w:rPr>
              <w:t xml:space="preserve">wlan.fc.type_subtype == 5</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8">
            <w:pPr>
              <w:rPr>
                <w:rFonts w:ascii="DFKai-SB" w:cs="DFKai-SB" w:eastAsia="DFKai-SB" w:hAnsi="DFKai-SB"/>
              </w:rPr>
            </w:pPr>
            <w:r w:rsidDel="00000000" w:rsidR="00000000" w:rsidRPr="00000000">
              <w:rPr>
                <w:rFonts w:ascii="DFKai-SB" w:cs="DFKai-SB" w:eastAsia="DFKai-SB" w:hAnsi="DFKai-SB"/>
                <w:rtl w:val="0"/>
              </w:rPr>
              <w:t xml:space="preserve">Show Deauthentication</w:t>
            </w:r>
          </w:p>
        </w:tc>
        <w:tc>
          <w:tcPr>
            <w:tcMar>
              <w:top w:w="100.0" w:type="dxa"/>
              <w:left w:w="100.0" w:type="dxa"/>
              <w:bottom w:w="100.0" w:type="dxa"/>
              <w:right w:w="100.0" w:type="dxa"/>
            </w:tcMar>
            <w:vAlign w:val="top"/>
          </w:tcPr>
          <w:p w:rsidR="00000000" w:rsidDel="00000000" w:rsidP="00000000" w:rsidRDefault="00000000" w:rsidRPr="00000000" w14:paraId="00000099">
            <w:pPr>
              <w:rPr>
                <w:rFonts w:ascii="DFKai-SB" w:cs="DFKai-SB" w:eastAsia="DFKai-SB" w:hAnsi="DFKai-SB"/>
              </w:rPr>
            </w:pPr>
            <w:r w:rsidDel="00000000" w:rsidR="00000000" w:rsidRPr="00000000">
              <w:rPr>
                <w:rFonts w:ascii="Roboto Mono" w:cs="Roboto Mono" w:eastAsia="Roboto Mono" w:hAnsi="Roboto Mono"/>
                <w:color w:val="188038"/>
                <w:rtl w:val="0"/>
              </w:rPr>
              <w:t xml:space="preserve">wlan.fc.type_subtype == 12</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A">
            <w:pPr>
              <w:rPr>
                <w:rFonts w:ascii="DFKai-SB" w:cs="DFKai-SB" w:eastAsia="DFKai-SB" w:hAnsi="DFKai-SB"/>
              </w:rPr>
            </w:pPr>
            <w:r w:rsidDel="00000000" w:rsidR="00000000" w:rsidRPr="00000000">
              <w:rPr>
                <w:rFonts w:ascii="DFKai-SB" w:cs="DFKai-SB" w:eastAsia="DFKai-SB" w:hAnsi="DFKai-SB"/>
                <w:rtl w:val="0"/>
              </w:rPr>
              <w:t xml:space="preserve">Show all packets of a MAC</w:t>
            </w:r>
          </w:p>
        </w:tc>
        <w:tc>
          <w:tcPr>
            <w:tcMar>
              <w:top w:w="100.0" w:type="dxa"/>
              <w:left w:w="100.0" w:type="dxa"/>
              <w:bottom w:w="100.0" w:type="dxa"/>
              <w:right w:w="100.0" w:type="dxa"/>
            </w:tcMar>
            <w:vAlign w:val="top"/>
          </w:tcPr>
          <w:p w:rsidR="00000000" w:rsidDel="00000000" w:rsidP="00000000" w:rsidRDefault="00000000" w:rsidRPr="00000000" w14:paraId="0000009B">
            <w:pPr>
              <w:rPr>
                <w:rFonts w:ascii="DFKai-SB" w:cs="DFKai-SB" w:eastAsia="DFKai-SB" w:hAnsi="DFKai-SB"/>
              </w:rPr>
            </w:pPr>
            <w:r w:rsidDel="00000000" w:rsidR="00000000" w:rsidRPr="00000000">
              <w:rPr>
                <w:rFonts w:ascii="Roboto Mono" w:cs="Roboto Mono" w:eastAsia="Roboto Mono" w:hAnsi="Roboto Mono"/>
                <w:color w:val="188038"/>
                <w:rtl w:val="0"/>
              </w:rPr>
              <w:t xml:space="preserve">wlan.addr == aa:bb:cc:dd:ee:ff</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C">
            <w:pPr>
              <w:rPr>
                <w:rFonts w:ascii="DFKai-SB" w:cs="DFKai-SB" w:eastAsia="DFKai-SB" w:hAnsi="DFKai-SB"/>
              </w:rPr>
            </w:pPr>
            <w:r w:rsidDel="00000000" w:rsidR="00000000" w:rsidRPr="00000000">
              <w:rPr>
                <w:rFonts w:ascii="DFKai-SB" w:cs="DFKai-SB" w:eastAsia="DFKai-SB" w:hAnsi="DFKai-SB"/>
                <w:rtl w:val="0"/>
              </w:rPr>
              <w:t xml:space="preserve">Show specific SSID</w:t>
            </w:r>
          </w:p>
        </w:tc>
        <w:tc>
          <w:tcPr>
            <w:tcMar>
              <w:top w:w="100.0" w:type="dxa"/>
              <w:left w:w="100.0" w:type="dxa"/>
              <w:bottom w:w="100.0" w:type="dxa"/>
              <w:right w:w="100.0" w:type="dxa"/>
            </w:tcMar>
            <w:vAlign w:val="top"/>
          </w:tcPr>
          <w:p w:rsidR="00000000" w:rsidDel="00000000" w:rsidP="00000000" w:rsidRDefault="00000000" w:rsidRPr="00000000" w14:paraId="0000009D">
            <w:pPr>
              <w:rPr>
                <w:rFonts w:ascii="DFKai-SB" w:cs="DFKai-SB" w:eastAsia="DFKai-SB" w:hAnsi="DFKai-SB"/>
              </w:rPr>
            </w:pPr>
            <w:r w:rsidDel="00000000" w:rsidR="00000000" w:rsidRPr="00000000">
              <w:rPr>
                <w:rFonts w:ascii="Roboto Mono" w:cs="Roboto Mono" w:eastAsia="Roboto Mono" w:hAnsi="Roboto Mono"/>
                <w:color w:val="188038"/>
                <w:rtl w:val="0"/>
              </w:rPr>
              <w:t xml:space="preserve">wlan.ssid contains "YourSSID"</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E">
            <w:pPr>
              <w:rPr>
                <w:rFonts w:ascii="DFKai-SB" w:cs="DFKai-SB" w:eastAsia="DFKai-SB" w:hAnsi="DFKai-SB"/>
              </w:rPr>
            </w:pPr>
            <w:r w:rsidDel="00000000" w:rsidR="00000000" w:rsidRPr="00000000">
              <w:rPr>
                <w:rFonts w:ascii="DFKai-SB" w:cs="DFKai-SB" w:eastAsia="DFKai-SB" w:hAnsi="DFKai-SB"/>
                <w:rtl w:val="0"/>
              </w:rPr>
              <w:t xml:space="preserve">Show Data frames</w:t>
            </w:r>
          </w:p>
        </w:tc>
        <w:tc>
          <w:tcPr>
            <w:tcMar>
              <w:top w:w="100.0" w:type="dxa"/>
              <w:left w:w="100.0" w:type="dxa"/>
              <w:bottom w:w="100.0" w:type="dxa"/>
              <w:right w:w="100.0" w:type="dxa"/>
            </w:tcMar>
            <w:vAlign w:val="top"/>
          </w:tcPr>
          <w:p w:rsidR="00000000" w:rsidDel="00000000" w:rsidP="00000000" w:rsidRDefault="00000000" w:rsidRPr="00000000" w14:paraId="0000009F">
            <w:pPr>
              <w:rPr>
                <w:rFonts w:ascii="DFKai-SB" w:cs="DFKai-SB" w:eastAsia="DFKai-SB" w:hAnsi="DFKai-SB"/>
              </w:rPr>
            </w:pPr>
            <w:r w:rsidDel="00000000" w:rsidR="00000000" w:rsidRPr="00000000">
              <w:rPr>
                <w:rFonts w:ascii="Roboto Mono" w:cs="Roboto Mono" w:eastAsia="Roboto Mono" w:hAnsi="Roboto Mono"/>
                <w:color w:val="188038"/>
                <w:rtl w:val="0"/>
              </w:rPr>
              <w:t xml:space="preserve">wlan.fc.type_subtype == 0x20</w:t>
            </w:r>
            <w:r w:rsidDel="00000000" w:rsidR="00000000" w:rsidRPr="00000000">
              <w:rPr>
                <w:rtl w:val="0"/>
              </w:rPr>
            </w:r>
          </w:p>
        </w:tc>
      </w:tr>
    </w:tbl>
    <w:p w:rsidR="00000000" w:rsidDel="00000000" w:rsidP="00000000" w:rsidRDefault="00000000" w:rsidRPr="00000000" w14:paraId="000000A0">
      <w:pPr>
        <w:rPr>
          <w:rFonts w:ascii="DFKai-SB" w:cs="DFKai-SB" w:eastAsia="DFKai-SB" w:hAnsi="DFKai-SB"/>
        </w:rPr>
      </w:pPr>
      <w:r w:rsidDel="00000000" w:rsidR="00000000" w:rsidRPr="00000000">
        <w:rPr>
          <w:rtl w:val="0"/>
        </w:rPr>
      </w:r>
    </w:p>
    <w:p w:rsidR="00000000" w:rsidDel="00000000" w:rsidP="00000000" w:rsidRDefault="00000000" w:rsidRPr="00000000" w14:paraId="000000A1">
      <w:pPr>
        <w:rPr>
          <w:rFonts w:ascii="DFKai-SB" w:cs="DFKai-SB" w:eastAsia="DFKai-SB" w:hAnsi="DFKai-SB"/>
        </w:rPr>
      </w:pPr>
      <w:r w:rsidDel="00000000" w:rsidR="00000000" w:rsidRPr="00000000">
        <w:rPr>
          <w:rtl w:val="0"/>
        </w:rPr>
      </w:r>
    </w:p>
    <w:p w:rsidR="00000000" w:rsidDel="00000000" w:rsidP="00000000" w:rsidRDefault="00000000" w:rsidRPr="00000000" w14:paraId="000000A2">
      <w:pPr>
        <w:rPr>
          <w:rFonts w:ascii="DFKai-SB" w:cs="DFKai-SB" w:eastAsia="DFKai-SB" w:hAnsi="DFKai-SB"/>
        </w:rPr>
      </w:pPr>
      <w:r w:rsidDel="00000000" w:rsidR="00000000" w:rsidRPr="00000000">
        <w:rPr>
          <w:rtl w:val="0"/>
        </w:rPr>
      </w:r>
    </w:p>
    <w:p w:rsidR="00000000" w:rsidDel="00000000" w:rsidP="00000000" w:rsidRDefault="00000000" w:rsidRPr="00000000" w14:paraId="000000A3">
      <w:pPr>
        <w:rPr>
          <w:rFonts w:ascii="DFKai-SB" w:cs="DFKai-SB" w:eastAsia="DFKai-SB" w:hAnsi="DFKai-SB"/>
        </w:rPr>
      </w:pPr>
      <w:r w:rsidDel="00000000" w:rsidR="00000000" w:rsidRPr="00000000">
        <w:rPr>
          <w:rtl w:val="0"/>
        </w:rPr>
      </w:r>
    </w:p>
    <w:p w:rsidR="00000000" w:rsidDel="00000000" w:rsidP="00000000" w:rsidRDefault="00000000" w:rsidRPr="00000000" w14:paraId="000000A4">
      <w:pPr>
        <w:rPr>
          <w:rFonts w:ascii="DFKai-SB" w:cs="DFKai-SB" w:eastAsia="DFKai-SB" w:hAnsi="DFKai-SB"/>
        </w:rPr>
      </w:pPr>
      <w:r w:rsidDel="00000000" w:rsidR="00000000" w:rsidRPr="00000000">
        <w:rPr>
          <w:rtl w:val="0"/>
        </w:rPr>
      </w:r>
    </w:p>
    <w:p w:rsidR="00000000" w:rsidDel="00000000" w:rsidP="00000000" w:rsidRDefault="00000000" w:rsidRPr="00000000" w14:paraId="000000A5">
      <w:pPr>
        <w:rPr>
          <w:rFonts w:ascii="DFKai-SB" w:cs="DFKai-SB" w:eastAsia="DFKai-SB" w:hAnsi="DFKai-SB"/>
        </w:rPr>
      </w:pPr>
      <w:r w:rsidDel="00000000" w:rsidR="00000000" w:rsidRPr="00000000">
        <w:rPr>
          <w:rFonts w:ascii="DFKai-SB" w:cs="DFKai-SB" w:eastAsia="DFKai-SB" w:hAnsi="DFKai-SB"/>
          <w:rtl w:val="0"/>
        </w:rPr>
        <w:t xml:space="preserve">Packet Detection and Analysis Report</w:t>
      </w:r>
    </w:p>
    <w:p w:rsidR="00000000" w:rsidDel="00000000" w:rsidP="00000000" w:rsidRDefault="00000000" w:rsidRPr="00000000" w14:paraId="000000A6">
      <w:pPr>
        <w:pStyle w:val="Heading3"/>
        <w:keepNext w:val="0"/>
        <w:keepLines w:val="0"/>
        <w:ind w:left="720" w:hanging="360"/>
        <w:rPr>
          <w:rFonts w:ascii="DFKai-SB" w:cs="DFKai-SB" w:eastAsia="DFKai-SB" w:hAnsi="DFKai-SB"/>
          <w:b w:val="0"/>
          <w:sz w:val="24"/>
          <w:szCs w:val="24"/>
        </w:rPr>
      </w:pPr>
      <w:bookmarkStart w:colFirst="0" w:colLast="0" w:name="_heading=h.c21lvjczomkc" w:id="1"/>
      <w:bookmarkEnd w:id="1"/>
      <w:r w:rsidDel="00000000" w:rsidR="00000000" w:rsidRPr="00000000">
        <w:rPr>
          <w:rFonts w:ascii="DFKai-SB" w:cs="DFKai-SB" w:eastAsia="DFKai-SB" w:hAnsi="DFKai-SB"/>
          <w:sz w:val="24"/>
          <w:szCs w:val="24"/>
          <w:rtl w:val="0"/>
        </w:rPr>
        <w:t xml:space="preserve">Test SSID:</w:t>
      </w:r>
      <w:r w:rsidDel="00000000" w:rsidR="00000000" w:rsidRPr="00000000">
        <w:rPr>
          <w:rFonts w:ascii="DFKai-SB" w:cs="DFKai-SB" w:eastAsia="DFKai-SB" w:hAnsi="DFKai-SB"/>
          <w:b w:val="0"/>
          <w:sz w:val="24"/>
          <w:szCs w:val="24"/>
          <w:rtl w:val="0"/>
        </w:rPr>
        <w:t xml:space="preserve"> LouisaCoffee</w:t>
      </w:r>
    </w:p>
    <w:p w:rsidR="00000000" w:rsidDel="00000000" w:rsidP="00000000" w:rsidRDefault="00000000" w:rsidRPr="00000000" w14:paraId="000000A7">
      <w:pPr>
        <w:pStyle w:val="Heading3"/>
        <w:keepNext w:val="0"/>
        <w:keepLines w:val="0"/>
        <w:ind w:left="720" w:hanging="360"/>
        <w:rPr>
          <w:rFonts w:ascii="DFKai-SB" w:cs="DFKai-SB" w:eastAsia="DFKai-SB" w:hAnsi="DFKai-SB"/>
          <w:b w:val="0"/>
          <w:sz w:val="24"/>
          <w:szCs w:val="24"/>
        </w:rPr>
      </w:pPr>
      <w:bookmarkStart w:colFirst="0" w:colLast="0" w:name="_heading=h.82c4hgadugy5" w:id="2"/>
      <w:bookmarkEnd w:id="2"/>
      <w:r w:rsidDel="00000000" w:rsidR="00000000" w:rsidRPr="00000000">
        <w:rPr>
          <w:rFonts w:ascii="DFKai-SB" w:cs="DFKai-SB" w:eastAsia="DFKai-SB" w:hAnsi="DFKai-SB"/>
          <w:sz w:val="24"/>
          <w:szCs w:val="24"/>
          <w:rtl w:val="0"/>
        </w:rPr>
        <w:t xml:space="preserve">Test Environment:</w:t>
      </w:r>
      <w:r w:rsidDel="00000000" w:rsidR="00000000" w:rsidRPr="00000000">
        <w:rPr>
          <w:rFonts w:ascii="DFKai-SB" w:cs="DFKai-SB" w:eastAsia="DFKai-SB" w:hAnsi="DFKai-SB"/>
          <w:b w:val="0"/>
          <w:sz w:val="24"/>
          <w:szCs w:val="24"/>
          <w:rtl w:val="0"/>
        </w:rPr>
        <w:t xml:space="preserve"> Public area (passive capture)</w:t>
      </w:r>
    </w:p>
    <w:p w:rsidR="00000000" w:rsidDel="00000000" w:rsidP="00000000" w:rsidRDefault="00000000" w:rsidRPr="00000000" w14:paraId="000000A8">
      <w:pPr>
        <w:pStyle w:val="Heading3"/>
        <w:keepNext w:val="0"/>
        <w:keepLines w:val="0"/>
        <w:ind w:left="720" w:hanging="360"/>
        <w:rPr>
          <w:rFonts w:ascii="DFKai-SB" w:cs="DFKai-SB" w:eastAsia="DFKai-SB" w:hAnsi="DFKai-SB"/>
          <w:b w:val="0"/>
          <w:sz w:val="24"/>
          <w:szCs w:val="24"/>
        </w:rPr>
      </w:pPr>
      <w:bookmarkStart w:colFirst="0" w:colLast="0" w:name="_heading=h.c21lvjczomkc" w:id="1"/>
      <w:bookmarkEnd w:id="1"/>
      <w:r w:rsidDel="00000000" w:rsidR="00000000" w:rsidRPr="00000000">
        <w:rPr>
          <w:rFonts w:ascii="DFKai-SB" w:cs="DFKai-SB" w:eastAsia="DFKai-SB" w:hAnsi="DFKai-SB"/>
          <w:sz w:val="24"/>
          <w:szCs w:val="24"/>
          <w:rtl w:val="0"/>
        </w:rPr>
        <w:t xml:space="preserve">Tools:</w:t>
      </w:r>
      <w:r w:rsidDel="00000000" w:rsidR="00000000" w:rsidRPr="00000000">
        <w:rPr>
          <w:rFonts w:ascii="DFKai-SB" w:cs="DFKai-SB" w:eastAsia="DFKai-SB" w:hAnsi="DFKai-SB"/>
          <w:b w:val="0"/>
          <w:sz w:val="24"/>
          <w:szCs w:val="24"/>
          <w:rtl w:val="0"/>
        </w:rPr>
        <w:t xml:space="preserve"> Wireshark + Monitor Mode adapter</w:t>
      </w:r>
    </w:p>
    <w:p w:rsidR="00000000" w:rsidDel="00000000" w:rsidP="00000000" w:rsidRDefault="00000000" w:rsidRPr="00000000" w14:paraId="000000A9">
      <w:pPr>
        <w:pStyle w:val="Heading3"/>
        <w:keepNext w:val="0"/>
        <w:keepLines w:val="0"/>
        <w:ind w:left="720" w:hanging="360"/>
        <w:rPr>
          <w:rFonts w:ascii="DFKai-SB" w:cs="DFKai-SB" w:eastAsia="DFKai-SB" w:hAnsi="DFKai-SB"/>
          <w:b w:val="0"/>
          <w:sz w:val="24"/>
          <w:szCs w:val="24"/>
        </w:rPr>
      </w:pPr>
      <w:bookmarkStart w:colFirst="0" w:colLast="0" w:name="_heading=h.fyyxl0osjg9n" w:id="3"/>
      <w:bookmarkEnd w:id="3"/>
      <w:r w:rsidDel="00000000" w:rsidR="00000000" w:rsidRPr="00000000">
        <w:rPr>
          <w:rFonts w:ascii="DFKai-SB" w:cs="DFKai-SB" w:eastAsia="DFKai-SB" w:hAnsi="DFKai-SB"/>
          <w:b w:val="0"/>
          <w:sz w:val="24"/>
          <w:szCs w:val="24"/>
          <w:rtl w:val="0"/>
        </w:rPr>
        <w:t xml:space="preserve">Legality Statement:</w:t>
      </w:r>
    </w:p>
    <w:p w:rsidR="00000000" w:rsidDel="00000000" w:rsidP="00000000" w:rsidRDefault="00000000" w:rsidRPr="00000000" w14:paraId="000000AA">
      <w:pPr>
        <w:numPr>
          <w:ilvl w:val="0"/>
          <w:numId w:val="3"/>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rtl w:val="0"/>
        </w:rPr>
        <w:t xml:space="preserve">Only broadcast frames were captured for technical analysis.</w:t>
      </w:r>
    </w:p>
    <w:p w:rsidR="00000000" w:rsidDel="00000000" w:rsidP="00000000" w:rsidRDefault="00000000" w:rsidRPr="00000000" w14:paraId="000000AB">
      <w:pPr>
        <w:numPr>
          <w:ilvl w:val="0"/>
          <w:numId w:val="3"/>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No decryption or unauthorized data collection performed.</w:t>
      </w:r>
    </w:p>
    <w:p w:rsidR="00000000" w:rsidDel="00000000" w:rsidP="00000000" w:rsidRDefault="00000000" w:rsidRPr="00000000" w14:paraId="000000AC">
      <w:pPr>
        <w:numPr>
          <w:ilvl w:val="0"/>
          <w:numId w:val="3"/>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All data anonymized, in compliance with </w:t>
      </w:r>
      <w:r w:rsidDel="00000000" w:rsidR="00000000" w:rsidRPr="00000000">
        <w:rPr>
          <w:rFonts w:ascii="DFKai-SB" w:cs="DFKai-SB" w:eastAsia="DFKai-SB" w:hAnsi="DFKai-SB"/>
          <w:i w:val="1"/>
          <w:rtl w:val="0"/>
        </w:rPr>
        <w:t xml:space="preserve">Communication Security and Surveillance Act</w:t>
      </w:r>
      <w:r w:rsidDel="00000000" w:rsidR="00000000" w:rsidRPr="00000000">
        <w:rPr>
          <w:rFonts w:ascii="DFKai-SB" w:cs="DFKai-SB" w:eastAsia="DFKai-SB" w:hAnsi="DFKai-SB"/>
          <w:rtl w:val="0"/>
        </w:rPr>
        <w:t xml:space="preserve"> and </w:t>
      </w:r>
      <w:r w:rsidDel="00000000" w:rsidR="00000000" w:rsidRPr="00000000">
        <w:rPr>
          <w:rFonts w:ascii="DFKai-SB" w:cs="DFKai-SB" w:eastAsia="DFKai-SB" w:hAnsi="DFKai-SB"/>
          <w:i w:val="1"/>
          <w:rtl w:val="0"/>
        </w:rPr>
        <w:t xml:space="preserve">Personal Data Protection Act</w:t>
      </w:r>
      <w:r w:rsidDel="00000000" w:rsidR="00000000" w:rsidRPr="00000000">
        <w:rPr>
          <w:rFonts w:ascii="DFKai-SB" w:cs="DFKai-SB" w:eastAsia="DFKai-SB" w:hAnsi="DFKai-SB"/>
          <w:rtl w:val="0"/>
        </w:rPr>
        <w:t xml:space="preserve">.</w:t>
      </w:r>
    </w:p>
    <w:p w:rsidR="00000000" w:rsidDel="00000000" w:rsidP="00000000" w:rsidRDefault="00000000" w:rsidRPr="00000000" w14:paraId="000000AD">
      <w:pPr>
        <w:numPr>
          <w:ilvl w:val="0"/>
          <w:numId w:val="3"/>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Results used solely for cybersecurity education and network behavior research.</w:t>
      </w:r>
    </w:p>
    <w:p w:rsidR="00000000" w:rsidDel="00000000" w:rsidP="00000000" w:rsidRDefault="00000000" w:rsidRPr="00000000" w14:paraId="000000AE">
      <w:pPr>
        <w:spacing w:after="240" w:before="240" w:lineRule="auto"/>
        <w:ind w:left="0" w:firstLine="0"/>
        <w:rPr>
          <w:rFonts w:ascii="DFKai-SB" w:cs="DFKai-SB" w:eastAsia="DFKai-SB" w:hAnsi="DFKai-SB"/>
          <w:sz w:val="24"/>
          <w:szCs w:val="24"/>
        </w:rPr>
      </w:pPr>
      <w:r w:rsidDel="00000000" w:rsidR="00000000" w:rsidRPr="00000000">
        <w:rPr>
          <w:rFonts w:ascii="DFKai-SB" w:cs="DFKai-SB" w:eastAsia="DFKai-SB" w:hAnsi="DFKai-SB"/>
          <w:b w:val="0"/>
          <w:sz w:val="24"/>
          <w:szCs w:val="24"/>
          <w:rtl w:val="0"/>
        </w:rPr>
        <w:t xml:space="preserve">Observations:</w:t>
      </w:r>
      <w:r w:rsidDel="00000000" w:rsidR="00000000" w:rsidRPr="00000000">
        <w:rPr>
          <w:rFonts w:ascii="DFKai-SB" w:cs="DFKai-SB" w:eastAsia="DFKai-SB" w:hAnsi="DFKai-SB"/>
          <w:sz w:val="24"/>
          <w:szCs w:val="24"/>
          <w:rtl w:val="0"/>
        </w:rPr>
        <w:t xml:space="preserve">Beacon Frame Analysis</w:t>
      </w:r>
    </w:p>
    <w:p w:rsidR="00000000" w:rsidDel="00000000" w:rsidP="00000000" w:rsidRDefault="00000000" w:rsidRPr="00000000" w14:paraId="000000AF">
      <w:pPr>
        <w:pStyle w:val="Heading2"/>
        <w:keepNext w:val="0"/>
        <w:keepLines w:val="0"/>
        <w:numPr>
          <w:ilvl w:val="1"/>
          <w:numId w:val="7"/>
        </w:numPr>
        <w:spacing w:after="0" w:afterAutospacing="0" w:before="24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Source: Ubiquiti AP</w:t>
      </w:r>
    </w:p>
    <w:p w:rsidR="00000000" w:rsidDel="00000000" w:rsidP="00000000" w:rsidRDefault="00000000" w:rsidRPr="00000000" w14:paraId="000000B0">
      <w:pPr>
        <w:pStyle w:val="Heading2"/>
        <w:keepNext w:val="0"/>
        <w:keepLines w:val="0"/>
        <w:numPr>
          <w:ilvl w:val="1"/>
          <w:numId w:val="7"/>
        </w:numPr>
        <w:spacing w:after="0" w:afterAutospacing="0" w:before="0" w:beforeAutospacing="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Destination: Broadcast (ff:ff:ff:ff:ff:ff)</w:t>
      </w:r>
    </w:p>
    <w:p w:rsidR="00000000" w:rsidDel="00000000" w:rsidP="00000000" w:rsidRDefault="00000000" w:rsidRPr="00000000" w14:paraId="000000B1">
      <w:pPr>
        <w:pStyle w:val="Heading2"/>
        <w:keepNext w:val="0"/>
        <w:keepLines w:val="0"/>
        <w:numPr>
          <w:ilvl w:val="1"/>
          <w:numId w:val="7"/>
        </w:numPr>
        <w:spacing w:after="0" w:afterAutospacing="0" w:before="0" w:beforeAutospacing="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SSID: LouisaCoffee</w:t>
      </w:r>
    </w:p>
    <w:p w:rsidR="00000000" w:rsidDel="00000000" w:rsidP="00000000" w:rsidRDefault="00000000" w:rsidRPr="00000000" w14:paraId="000000B2">
      <w:pPr>
        <w:pStyle w:val="Heading2"/>
        <w:keepNext w:val="0"/>
        <w:keepLines w:val="0"/>
        <w:numPr>
          <w:ilvl w:val="1"/>
          <w:numId w:val="7"/>
        </w:numPr>
        <w:spacing w:after="0" w:afterAutospacing="0" w:before="0" w:beforeAutospacing="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Interval: 100 TU (~102 ms)</w:t>
      </w:r>
    </w:p>
    <w:p w:rsidR="00000000" w:rsidDel="00000000" w:rsidP="00000000" w:rsidRDefault="00000000" w:rsidRPr="00000000" w14:paraId="000000B3">
      <w:pPr>
        <w:pStyle w:val="Heading2"/>
        <w:keepNext w:val="0"/>
        <w:keepLines w:val="0"/>
        <w:numPr>
          <w:ilvl w:val="1"/>
          <w:numId w:val="7"/>
        </w:numPr>
        <w:spacing w:after="0" w:afterAutospacing="0" w:before="0" w:beforeAutospacing="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Conclusion: AP functioning normally.</w:t>
      </w:r>
    </w:p>
    <w:p w:rsidR="00000000" w:rsidDel="00000000" w:rsidP="00000000" w:rsidRDefault="00000000" w:rsidRPr="00000000" w14:paraId="000000B4">
      <w:pPr>
        <w:pStyle w:val="Heading2"/>
        <w:keepNext w:val="0"/>
        <w:keepLines w:val="0"/>
        <w:numPr>
          <w:ilvl w:val="0"/>
          <w:numId w:val="7"/>
        </w:numPr>
        <w:spacing w:after="0" w:afterAutospacing="0" w:before="0" w:beforeAutospacing="0" w:lineRule="auto"/>
        <w:ind w:left="72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sz w:val="24"/>
          <w:szCs w:val="24"/>
          <w:rtl w:val="0"/>
        </w:rPr>
        <w:t xml:space="preserve">Probe Request Analysis</w:t>
      </w:r>
    </w:p>
    <w:p w:rsidR="00000000" w:rsidDel="00000000" w:rsidP="00000000" w:rsidRDefault="00000000" w:rsidRPr="00000000" w14:paraId="000000B5">
      <w:pPr>
        <w:pStyle w:val="Heading2"/>
        <w:keepNext w:val="0"/>
        <w:keepLines w:val="0"/>
        <w:numPr>
          <w:ilvl w:val="1"/>
          <w:numId w:val="7"/>
        </w:numPr>
        <w:spacing w:after="0" w:afterAutospacing="0" w:before="0" w:beforeAutospacing="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No Probe Requests captured.</w:t>
      </w:r>
    </w:p>
    <w:p w:rsidR="00000000" w:rsidDel="00000000" w:rsidP="00000000" w:rsidRDefault="00000000" w:rsidRPr="00000000" w14:paraId="000000B6">
      <w:pPr>
        <w:pStyle w:val="Heading2"/>
        <w:keepNext w:val="0"/>
        <w:keepLines w:val="0"/>
        <w:numPr>
          <w:ilvl w:val="1"/>
          <w:numId w:val="7"/>
        </w:numPr>
        <w:spacing w:after="0" w:afterAutospacing="0" w:before="0" w:beforeAutospacing="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Possible reasons: devices idle, short capture duration.</w:t>
      </w:r>
    </w:p>
    <w:p w:rsidR="00000000" w:rsidDel="00000000" w:rsidP="00000000" w:rsidRDefault="00000000" w:rsidRPr="00000000" w14:paraId="000000B7">
      <w:pPr>
        <w:pStyle w:val="Heading2"/>
        <w:keepNext w:val="0"/>
        <w:keepLines w:val="0"/>
        <w:numPr>
          <w:ilvl w:val="1"/>
          <w:numId w:val="7"/>
        </w:numPr>
        <w:spacing w:after="0" w:afterAutospacing="0" w:before="0" w:beforeAutospacing="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Suggestion: extend capture time, manually refresh Wi-Fi scan.</w:t>
      </w:r>
    </w:p>
    <w:p w:rsidR="00000000" w:rsidDel="00000000" w:rsidP="00000000" w:rsidRDefault="00000000" w:rsidRPr="00000000" w14:paraId="000000B8">
      <w:pPr>
        <w:pStyle w:val="Heading2"/>
        <w:keepNext w:val="0"/>
        <w:keepLines w:val="0"/>
        <w:numPr>
          <w:ilvl w:val="0"/>
          <w:numId w:val="7"/>
        </w:numPr>
        <w:spacing w:after="0" w:afterAutospacing="0" w:before="0" w:beforeAutospacing="0" w:lineRule="auto"/>
        <w:ind w:left="72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sz w:val="24"/>
          <w:szCs w:val="24"/>
          <w:rtl w:val="0"/>
        </w:rPr>
        <w:t xml:space="preserve">Probe Response Analysis</w:t>
      </w:r>
    </w:p>
    <w:p w:rsidR="00000000" w:rsidDel="00000000" w:rsidP="00000000" w:rsidRDefault="00000000" w:rsidRPr="00000000" w14:paraId="000000B9">
      <w:pPr>
        <w:pStyle w:val="Heading2"/>
        <w:keepNext w:val="0"/>
        <w:keepLines w:val="0"/>
        <w:numPr>
          <w:ilvl w:val="1"/>
          <w:numId w:val="7"/>
        </w:numPr>
        <w:spacing w:after="0" w:afterAutospacing="0" w:before="0" w:beforeAutospacing="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Multiple frames captured.</w:t>
      </w:r>
    </w:p>
    <w:p w:rsidR="00000000" w:rsidDel="00000000" w:rsidP="00000000" w:rsidRDefault="00000000" w:rsidRPr="00000000" w14:paraId="000000BA">
      <w:pPr>
        <w:pStyle w:val="Heading2"/>
        <w:keepNext w:val="0"/>
        <w:keepLines w:val="0"/>
        <w:numPr>
          <w:ilvl w:val="1"/>
          <w:numId w:val="7"/>
        </w:numPr>
        <w:spacing w:after="0" w:afterAutospacing="0" w:before="0" w:beforeAutospacing="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Source: Ubiquiti AP</w:t>
      </w:r>
    </w:p>
    <w:p w:rsidR="00000000" w:rsidDel="00000000" w:rsidP="00000000" w:rsidRDefault="00000000" w:rsidRPr="00000000" w14:paraId="000000BB">
      <w:pPr>
        <w:pStyle w:val="Heading2"/>
        <w:keepNext w:val="0"/>
        <w:keepLines w:val="0"/>
        <w:numPr>
          <w:ilvl w:val="1"/>
          <w:numId w:val="7"/>
        </w:numPr>
        <w:spacing w:after="0" w:afterAutospacing="0" w:before="0" w:beforeAutospacing="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Destination: multiple devices</w:t>
      </w:r>
    </w:p>
    <w:p w:rsidR="00000000" w:rsidDel="00000000" w:rsidP="00000000" w:rsidRDefault="00000000" w:rsidRPr="00000000" w14:paraId="000000BC">
      <w:pPr>
        <w:pStyle w:val="Heading2"/>
        <w:keepNext w:val="0"/>
        <w:keepLines w:val="0"/>
        <w:numPr>
          <w:ilvl w:val="1"/>
          <w:numId w:val="7"/>
        </w:numPr>
        <w:spacing w:after="0" w:afterAutospacing="0" w:before="0" w:beforeAutospacing="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Conclusion: several devices actively searching for SSID.</w:t>
      </w:r>
    </w:p>
    <w:p w:rsidR="00000000" w:rsidDel="00000000" w:rsidP="00000000" w:rsidRDefault="00000000" w:rsidRPr="00000000" w14:paraId="000000BD">
      <w:pPr>
        <w:pStyle w:val="Heading2"/>
        <w:keepNext w:val="0"/>
        <w:keepLines w:val="0"/>
        <w:numPr>
          <w:ilvl w:val="0"/>
          <w:numId w:val="7"/>
        </w:numPr>
        <w:spacing w:after="0" w:afterAutospacing="0" w:before="0" w:beforeAutospacing="0" w:lineRule="auto"/>
        <w:ind w:left="72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sz w:val="24"/>
          <w:szCs w:val="24"/>
          <w:rtl w:val="0"/>
        </w:rPr>
        <w:t xml:space="preserve">Deauthentication Frame Analysis</w:t>
      </w:r>
    </w:p>
    <w:p w:rsidR="00000000" w:rsidDel="00000000" w:rsidP="00000000" w:rsidRDefault="00000000" w:rsidRPr="00000000" w14:paraId="000000BE">
      <w:pPr>
        <w:pStyle w:val="Heading2"/>
        <w:keepNext w:val="0"/>
        <w:keepLines w:val="0"/>
        <w:numPr>
          <w:ilvl w:val="1"/>
          <w:numId w:val="7"/>
        </w:numPr>
        <w:spacing w:after="0" w:afterAutospacing="0" w:before="0" w:beforeAutospacing="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Reason Code: 0x0002 (previous authentication invalid).</w:t>
      </w:r>
    </w:p>
    <w:p w:rsidR="00000000" w:rsidDel="00000000" w:rsidP="00000000" w:rsidRDefault="00000000" w:rsidRPr="00000000" w14:paraId="000000BF">
      <w:pPr>
        <w:pStyle w:val="Heading2"/>
        <w:keepNext w:val="0"/>
        <w:keepLines w:val="0"/>
        <w:numPr>
          <w:ilvl w:val="1"/>
          <w:numId w:val="7"/>
        </w:numPr>
        <w:spacing w:after="0" w:afterAutospacing="0" w:before="0" w:beforeAutospacing="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Likely device disconnect, AP reboot, or roaming – not abnormal.</w:t>
      </w:r>
    </w:p>
    <w:p w:rsidR="00000000" w:rsidDel="00000000" w:rsidP="00000000" w:rsidRDefault="00000000" w:rsidRPr="00000000" w14:paraId="000000C0">
      <w:pPr>
        <w:pStyle w:val="Heading2"/>
        <w:keepNext w:val="0"/>
        <w:keepLines w:val="0"/>
        <w:numPr>
          <w:ilvl w:val="0"/>
          <w:numId w:val="7"/>
        </w:numPr>
        <w:spacing w:after="0" w:afterAutospacing="0" w:before="0" w:beforeAutospacing="0" w:lineRule="auto"/>
        <w:ind w:left="72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sz w:val="24"/>
          <w:szCs w:val="24"/>
          <w:rtl w:val="0"/>
        </w:rPr>
        <w:t xml:space="preserve">Data Frame Analysis (QoS Data)</w:t>
      </w:r>
    </w:p>
    <w:p w:rsidR="00000000" w:rsidDel="00000000" w:rsidP="00000000" w:rsidRDefault="00000000" w:rsidRPr="00000000" w14:paraId="000000C1">
      <w:pPr>
        <w:pStyle w:val="Heading2"/>
        <w:keepNext w:val="0"/>
        <w:keepLines w:val="0"/>
        <w:numPr>
          <w:ilvl w:val="1"/>
          <w:numId w:val="7"/>
        </w:numPr>
        <w:spacing w:after="0" w:afterAutospacing="0" w:before="0" w:beforeAutospacing="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Sources: RouterBoard (MikroTik), other devices.</w:t>
      </w:r>
    </w:p>
    <w:p w:rsidR="00000000" w:rsidDel="00000000" w:rsidP="00000000" w:rsidRDefault="00000000" w:rsidRPr="00000000" w14:paraId="000000C2">
      <w:pPr>
        <w:pStyle w:val="Heading2"/>
        <w:keepNext w:val="0"/>
        <w:keepLines w:val="0"/>
        <w:numPr>
          <w:ilvl w:val="1"/>
          <w:numId w:val="7"/>
        </w:numPr>
        <w:spacing w:after="0" w:afterAutospacing="0" w:before="0" w:beforeAutospacing="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Destinations: Broadcast, IPv6 multicast.</w:t>
      </w:r>
    </w:p>
    <w:p w:rsidR="00000000" w:rsidDel="00000000" w:rsidP="00000000" w:rsidRDefault="00000000" w:rsidRPr="00000000" w14:paraId="000000C3">
      <w:pPr>
        <w:pStyle w:val="Heading2"/>
        <w:keepNext w:val="0"/>
        <w:keepLines w:val="0"/>
        <w:numPr>
          <w:ilvl w:val="1"/>
          <w:numId w:val="7"/>
        </w:numPr>
        <w:spacing w:after="0" w:afterAutospacing="0" w:before="0" w:beforeAutospacing="0" w:lineRule="auto"/>
        <w:ind w:left="1440" w:hanging="360"/>
        <w:rPr>
          <w:rFonts w:ascii="DFKai-SB" w:cs="DFKai-SB" w:eastAsia="DFKai-SB" w:hAnsi="DFKai-SB"/>
          <w:b w:val="0"/>
          <w:sz w:val="24"/>
          <w:szCs w:val="24"/>
        </w:rPr>
      </w:pPr>
      <w:bookmarkStart w:colFirst="0" w:colLast="0" w:name="_heading=h.p541vz105t7h" w:id="5"/>
      <w:bookmarkEnd w:id="5"/>
      <w:r w:rsidDel="00000000" w:rsidR="00000000" w:rsidRPr="00000000">
        <w:rPr>
          <w:rFonts w:ascii="DFKai-SB" w:cs="DFKai-SB" w:eastAsia="DFKai-SB" w:hAnsi="DFKai-SB"/>
          <w:b w:val="0"/>
          <w:sz w:val="24"/>
          <w:szCs w:val="24"/>
          <w:rtl w:val="0"/>
        </w:rPr>
        <w:t xml:space="preserve">Packet size: 90–149 bytes.</w:t>
      </w:r>
    </w:p>
    <w:p w:rsidR="00000000" w:rsidDel="00000000" w:rsidP="00000000" w:rsidRDefault="00000000" w:rsidRPr="00000000" w14:paraId="000000C4">
      <w:pPr>
        <w:pStyle w:val="Heading2"/>
        <w:keepNext w:val="0"/>
        <w:keepLines w:val="0"/>
        <w:numPr>
          <w:ilvl w:val="1"/>
          <w:numId w:val="7"/>
        </w:numPr>
        <w:spacing w:after="0" w:afterAutospacing="0" w:before="0" w:beforeAutospacing="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Content: likely mDNS, DHCPv6, IPv6 ND.</w:t>
      </w:r>
    </w:p>
    <w:p w:rsidR="00000000" w:rsidDel="00000000" w:rsidP="00000000" w:rsidRDefault="00000000" w:rsidRPr="00000000" w14:paraId="000000C5">
      <w:pPr>
        <w:pStyle w:val="Heading2"/>
        <w:keepNext w:val="0"/>
        <w:keepLines w:val="0"/>
        <w:numPr>
          <w:ilvl w:val="1"/>
          <w:numId w:val="7"/>
        </w:numPr>
        <w:spacing w:after="240" w:before="0" w:beforeAutospacing="0" w:lineRule="auto"/>
        <w:ind w:left="144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Conclusion: background network activities confirmed.</w:t>
      </w:r>
    </w:p>
    <w:p w:rsidR="00000000" w:rsidDel="00000000" w:rsidP="00000000" w:rsidRDefault="00000000" w:rsidRPr="00000000" w14:paraId="000000C6">
      <w:pPr>
        <w:pStyle w:val="Heading2"/>
        <w:keepNext w:val="0"/>
        <w:keepLines w:val="0"/>
        <w:spacing w:after="240" w:before="240" w:lineRule="auto"/>
        <w:rPr>
          <w:rFonts w:ascii="DFKai-SB" w:cs="DFKai-SB" w:eastAsia="DFKai-SB" w:hAnsi="DFKai-SB"/>
          <w:sz w:val="24"/>
          <w:szCs w:val="24"/>
        </w:rPr>
      </w:pPr>
      <w:bookmarkStart w:colFirst="0" w:colLast="0" w:name="_heading=h.18t8i7lnrko9" w:id="4"/>
      <w:bookmarkEnd w:id="4"/>
      <w:r w:rsidDel="00000000" w:rsidR="00000000" w:rsidRPr="00000000">
        <w:rPr>
          <w:rFonts w:ascii="DFKai-SB" w:cs="DFKai-SB" w:eastAsia="DFKai-SB" w:hAnsi="DFKai-SB"/>
          <w:sz w:val="24"/>
          <w:szCs w:val="24"/>
          <w:rtl w:val="0"/>
        </w:rPr>
        <w:t xml:space="preserve">Summary:</w:t>
      </w:r>
    </w:p>
    <w:p w:rsidR="00000000" w:rsidDel="00000000" w:rsidP="00000000" w:rsidRDefault="00000000" w:rsidRPr="00000000" w14:paraId="000000C7">
      <w:pPr>
        <w:pStyle w:val="Heading2"/>
        <w:keepNext w:val="0"/>
        <w:keepLines w:val="0"/>
        <w:numPr>
          <w:ilvl w:val="0"/>
          <w:numId w:val="2"/>
        </w:numPr>
        <w:spacing w:after="0" w:afterAutospacing="0" w:before="240" w:lineRule="auto"/>
        <w:ind w:left="72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SSID </w:t>
      </w:r>
      <w:r w:rsidDel="00000000" w:rsidR="00000000" w:rsidRPr="00000000">
        <w:rPr>
          <w:rFonts w:ascii="DFKai-SB" w:cs="DFKai-SB" w:eastAsia="DFKai-SB" w:hAnsi="DFKai-SB"/>
          <w:b w:val="0"/>
          <w:i w:val="1"/>
          <w:sz w:val="24"/>
          <w:szCs w:val="24"/>
          <w:rtl w:val="0"/>
        </w:rPr>
        <w:t xml:space="preserve">LouisaCoffee</w:t>
      </w:r>
      <w:r w:rsidDel="00000000" w:rsidR="00000000" w:rsidRPr="00000000">
        <w:rPr>
          <w:rFonts w:ascii="DFKai-SB" w:cs="DFKai-SB" w:eastAsia="DFKai-SB" w:hAnsi="DFKai-SB"/>
          <w:b w:val="0"/>
          <w:sz w:val="24"/>
          <w:szCs w:val="24"/>
          <w:rtl w:val="0"/>
        </w:rPr>
        <w:t xml:space="preserve"> broadcast by Ubiquiti AP.</w:t>
      </w:r>
    </w:p>
    <w:p w:rsidR="00000000" w:rsidDel="00000000" w:rsidP="00000000" w:rsidRDefault="00000000" w:rsidRPr="00000000" w14:paraId="000000C8">
      <w:pPr>
        <w:pStyle w:val="Heading2"/>
        <w:keepNext w:val="0"/>
        <w:keepLines w:val="0"/>
        <w:numPr>
          <w:ilvl w:val="0"/>
          <w:numId w:val="2"/>
        </w:numPr>
        <w:spacing w:after="0" w:afterAutospacing="0" w:before="0" w:beforeAutospacing="0" w:lineRule="auto"/>
        <w:ind w:left="720" w:hanging="360"/>
        <w:rPr>
          <w:rFonts w:ascii="DFKai-SB" w:cs="DFKai-SB" w:eastAsia="DFKai-SB" w:hAnsi="DFKai-SB"/>
          <w:b w:val="0"/>
          <w:sz w:val="24"/>
          <w:szCs w:val="24"/>
        </w:rPr>
      </w:pPr>
      <w:bookmarkStart w:colFirst="0" w:colLast="0" w:name="_heading=h.98r8ne1r71az" w:id="6"/>
      <w:bookmarkEnd w:id="6"/>
      <w:r w:rsidDel="00000000" w:rsidR="00000000" w:rsidRPr="00000000">
        <w:rPr>
          <w:rFonts w:ascii="DFKai-SB" w:cs="DFKai-SB" w:eastAsia="DFKai-SB" w:hAnsi="DFKai-SB"/>
          <w:b w:val="0"/>
          <w:sz w:val="24"/>
          <w:szCs w:val="24"/>
          <w:rtl w:val="0"/>
        </w:rPr>
        <w:t xml:space="preserve">Multiple probe responses confirm device activity.</w:t>
      </w:r>
    </w:p>
    <w:p w:rsidR="00000000" w:rsidDel="00000000" w:rsidP="00000000" w:rsidRDefault="00000000" w:rsidRPr="00000000" w14:paraId="000000C9">
      <w:pPr>
        <w:pStyle w:val="Heading2"/>
        <w:keepNext w:val="0"/>
        <w:keepLines w:val="0"/>
        <w:numPr>
          <w:ilvl w:val="0"/>
          <w:numId w:val="2"/>
        </w:numPr>
        <w:spacing w:after="0" w:afterAutospacing="0" w:before="0" w:beforeAutospacing="0" w:lineRule="auto"/>
        <w:ind w:left="720" w:hanging="360"/>
        <w:rPr>
          <w:rFonts w:ascii="DFKai-SB" w:cs="DFKai-SB" w:eastAsia="DFKai-SB" w:hAnsi="DFKai-SB"/>
          <w:b w:val="0"/>
          <w:sz w:val="24"/>
          <w:szCs w:val="24"/>
        </w:rPr>
      </w:pPr>
      <w:bookmarkStart w:colFirst="0" w:colLast="0" w:name="_heading=h.18t8i7lnrko9" w:id="4"/>
      <w:bookmarkEnd w:id="4"/>
      <w:r w:rsidDel="00000000" w:rsidR="00000000" w:rsidRPr="00000000">
        <w:rPr>
          <w:rFonts w:ascii="DFKai-SB" w:cs="DFKai-SB" w:eastAsia="DFKai-SB" w:hAnsi="DFKai-SB"/>
          <w:b w:val="0"/>
          <w:sz w:val="24"/>
          <w:szCs w:val="24"/>
          <w:rtl w:val="0"/>
        </w:rPr>
        <w:t xml:space="preserve">Data frames show actual device-AP interactions.</w:t>
      </w:r>
    </w:p>
    <w:p w:rsidR="00000000" w:rsidDel="00000000" w:rsidP="00000000" w:rsidRDefault="00000000" w:rsidRPr="00000000" w14:paraId="000000CA">
      <w:pPr>
        <w:pStyle w:val="Heading2"/>
        <w:keepNext w:val="0"/>
        <w:keepLines w:val="0"/>
        <w:numPr>
          <w:ilvl w:val="0"/>
          <w:numId w:val="2"/>
        </w:numPr>
        <w:spacing w:after="240" w:before="0" w:beforeAutospacing="0" w:lineRule="auto"/>
        <w:ind w:left="720" w:hanging="360"/>
        <w:rPr>
          <w:rFonts w:ascii="DFKai-SB" w:cs="DFKai-SB" w:eastAsia="DFKai-SB" w:hAnsi="DFKai-SB"/>
          <w:b w:val="0"/>
          <w:sz w:val="24"/>
          <w:szCs w:val="24"/>
        </w:rPr>
      </w:pPr>
      <w:bookmarkStart w:colFirst="0" w:colLast="0" w:name="_heading=h.ubly784ray1e" w:id="7"/>
      <w:bookmarkEnd w:id="7"/>
      <w:r w:rsidDel="00000000" w:rsidR="00000000" w:rsidRPr="00000000">
        <w:rPr>
          <w:rFonts w:ascii="DFKai-SB" w:cs="DFKai-SB" w:eastAsia="DFKai-SB" w:hAnsi="DFKai-SB"/>
          <w:b w:val="0"/>
          <w:sz w:val="24"/>
          <w:szCs w:val="24"/>
          <w:rtl w:val="0"/>
        </w:rPr>
        <w:t xml:space="preserve">Legitimate deauthentication events observed.</w:t>
      </w:r>
    </w:p>
    <w:p w:rsidR="00000000" w:rsidDel="00000000" w:rsidP="00000000" w:rsidRDefault="00000000" w:rsidRPr="00000000" w14:paraId="000000CB">
      <w:pPr>
        <w:pStyle w:val="Heading2"/>
        <w:keepNext w:val="0"/>
        <w:keepLines w:val="0"/>
        <w:spacing w:after="240" w:before="240" w:lineRule="auto"/>
        <w:ind w:left="0" w:firstLine="0"/>
        <w:rPr>
          <w:rFonts w:ascii="DFKai-SB" w:cs="DFKai-SB" w:eastAsia="DFKai-SB" w:hAnsi="DFKai-SB"/>
          <w:sz w:val="28"/>
          <w:szCs w:val="28"/>
          <w:highlight w:val="white"/>
        </w:rPr>
      </w:pPr>
      <w:bookmarkStart w:colFirst="0" w:colLast="0" w:name="_heading=h.vo2ruoehc6jt" w:id="8"/>
      <w:bookmarkEnd w:id="8"/>
      <w:r w:rsidDel="00000000" w:rsidR="00000000" w:rsidRPr="00000000">
        <w:rPr>
          <w:rFonts w:ascii="DFKai-SB" w:cs="DFKai-SB" w:eastAsia="DFKai-SB" w:hAnsi="DFKai-SB"/>
          <w:sz w:val="28"/>
          <w:szCs w:val="28"/>
          <w:highlight w:val="white"/>
          <w:rtl w:val="0"/>
        </w:rPr>
        <w:t xml:space="preserve">7</w:t>
      </w:r>
      <w:r w:rsidDel="00000000" w:rsidR="00000000" w:rsidRPr="00000000">
        <w:rPr>
          <w:rFonts w:ascii="DFKai-SB" w:cs="DFKai-SB" w:eastAsia="DFKai-SB" w:hAnsi="DFKai-SB"/>
          <w:sz w:val="28"/>
          <w:szCs w:val="28"/>
          <w:highlight w:val="white"/>
          <w:rtl w:val="0"/>
        </w:rPr>
        <w:t xml:space="preserve">. Work Allocation &amp; Gantt Chart </w:t>
      </w:r>
    </w:p>
    <w:tbl>
      <w:tblPr>
        <w:tblStyle w:val="Table4"/>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0"/>
        <w:gridCol w:w="3045"/>
        <w:gridCol w:w="1290"/>
        <w:gridCol w:w="3855"/>
        <w:tblGridChange w:id="0">
          <w:tblGrid>
            <w:gridCol w:w="1320"/>
            <w:gridCol w:w="3045"/>
            <w:gridCol w:w="1290"/>
            <w:gridCol w:w="3855"/>
          </w:tblGrid>
        </w:tblGridChange>
      </w:tblGrid>
      <w:tr>
        <w:trPr>
          <w:cantSplit w:val="0"/>
          <w:tblHeader w:val="1"/>
        </w:trPr>
        <w:tc>
          <w:tcPr>
            <w:tcMar>
              <w:top w:w="100.0" w:type="dxa"/>
              <w:left w:w="100.0" w:type="dxa"/>
              <w:bottom w:w="100.0" w:type="dxa"/>
              <w:right w:w="100.0" w:type="dxa"/>
            </w:tcMar>
            <w:vAlign w:val="top"/>
          </w:tcPr>
          <w:p w:rsidR="00000000" w:rsidDel="00000000" w:rsidP="00000000" w:rsidRDefault="00000000" w:rsidRPr="00000000" w14:paraId="000000CC">
            <w:pPr>
              <w:jc w:val="center"/>
              <w:rPr>
                <w:rFonts w:ascii="DFKai-SB" w:cs="DFKai-SB" w:eastAsia="DFKai-SB" w:hAnsi="DFKai-SB"/>
                <w:b w:val="1"/>
                <w:highlight w:val="white"/>
              </w:rPr>
            </w:pPr>
            <w:r w:rsidDel="00000000" w:rsidR="00000000" w:rsidRPr="00000000">
              <w:rPr>
                <w:rFonts w:ascii="DFKai-SB" w:cs="DFKai-SB" w:eastAsia="DFKai-SB" w:hAnsi="DFKai-SB"/>
                <w:b w:val="1"/>
                <w:highlight w:val="white"/>
                <w:rtl w:val="0"/>
              </w:rPr>
              <w:t xml:space="preserve">Day</w:t>
            </w:r>
          </w:p>
        </w:tc>
        <w:tc>
          <w:tcPr>
            <w:tcMar>
              <w:top w:w="100.0" w:type="dxa"/>
              <w:left w:w="100.0" w:type="dxa"/>
              <w:bottom w:w="100.0" w:type="dxa"/>
              <w:right w:w="100.0" w:type="dxa"/>
            </w:tcMar>
            <w:vAlign w:val="top"/>
          </w:tcPr>
          <w:p w:rsidR="00000000" w:rsidDel="00000000" w:rsidP="00000000" w:rsidRDefault="00000000" w:rsidRPr="00000000" w14:paraId="000000CD">
            <w:pPr>
              <w:jc w:val="center"/>
              <w:rPr>
                <w:rFonts w:ascii="DFKai-SB" w:cs="DFKai-SB" w:eastAsia="DFKai-SB" w:hAnsi="DFKai-SB"/>
                <w:b w:val="1"/>
                <w:highlight w:val="white"/>
              </w:rPr>
            </w:pPr>
            <w:r w:rsidDel="00000000" w:rsidR="00000000" w:rsidRPr="00000000">
              <w:rPr>
                <w:rFonts w:ascii="DFKai-SB" w:cs="DFKai-SB" w:eastAsia="DFKai-SB" w:hAnsi="DFKai-SB"/>
                <w:b w:val="1"/>
                <w:highlight w:val="white"/>
                <w:rtl w:val="0"/>
              </w:rPr>
              <w:t xml:space="preserve">Task</w:t>
            </w:r>
          </w:p>
        </w:tc>
        <w:tc>
          <w:tcPr>
            <w:tcMar>
              <w:top w:w="100.0" w:type="dxa"/>
              <w:left w:w="100.0" w:type="dxa"/>
              <w:bottom w:w="100.0" w:type="dxa"/>
              <w:right w:w="100.0" w:type="dxa"/>
            </w:tcMar>
            <w:vAlign w:val="top"/>
          </w:tcPr>
          <w:p w:rsidR="00000000" w:rsidDel="00000000" w:rsidP="00000000" w:rsidRDefault="00000000" w:rsidRPr="00000000" w14:paraId="000000CE">
            <w:pPr>
              <w:jc w:val="center"/>
              <w:rPr>
                <w:rFonts w:ascii="DFKai-SB" w:cs="DFKai-SB" w:eastAsia="DFKai-SB" w:hAnsi="DFKai-SB"/>
                <w:b w:val="1"/>
                <w:highlight w:val="white"/>
              </w:rPr>
            </w:pPr>
            <w:r w:rsidDel="00000000" w:rsidR="00000000" w:rsidRPr="00000000">
              <w:rPr>
                <w:rFonts w:ascii="DFKai-SB" w:cs="DFKai-SB" w:eastAsia="DFKai-SB" w:hAnsi="DFKai-SB"/>
                <w:b w:val="1"/>
                <w:highlight w:val="white"/>
                <w:rtl w:val="0"/>
              </w:rPr>
              <w:t xml:space="preserve">Person</w:t>
            </w:r>
          </w:p>
        </w:tc>
        <w:tc>
          <w:tcPr>
            <w:tcMar>
              <w:top w:w="100.0" w:type="dxa"/>
              <w:left w:w="100.0" w:type="dxa"/>
              <w:bottom w:w="100.0" w:type="dxa"/>
              <w:right w:w="100.0" w:type="dxa"/>
            </w:tcMar>
            <w:vAlign w:val="top"/>
          </w:tcPr>
          <w:p w:rsidR="00000000" w:rsidDel="00000000" w:rsidP="00000000" w:rsidRDefault="00000000" w:rsidRPr="00000000" w14:paraId="000000CF">
            <w:pPr>
              <w:jc w:val="center"/>
              <w:rPr>
                <w:rFonts w:ascii="DFKai-SB" w:cs="DFKai-SB" w:eastAsia="DFKai-SB" w:hAnsi="DFKai-SB"/>
                <w:b w:val="1"/>
                <w:highlight w:val="white"/>
              </w:rPr>
            </w:pPr>
            <w:r w:rsidDel="00000000" w:rsidR="00000000" w:rsidRPr="00000000">
              <w:rPr>
                <w:rFonts w:ascii="DFKai-SB" w:cs="DFKai-SB" w:eastAsia="DFKai-SB" w:hAnsi="DFKai-SB"/>
                <w:b w:val="1"/>
                <w:highlight w:val="white"/>
                <w:rtl w:val="0"/>
              </w:rPr>
              <w:t xml:space="preserve">Note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0">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D1">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Tool installation &amp; testing</w:t>
            </w:r>
          </w:p>
        </w:tc>
        <w:tc>
          <w:tcPr>
            <w:tcMar>
              <w:top w:w="100.0" w:type="dxa"/>
              <w:left w:w="100.0" w:type="dxa"/>
              <w:bottom w:w="100.0" w:type="dxa"/>
              <w:right w:w="100.0" w:type="dxa"/>
            </w:tcMar>
            <w:vAlign w:val="top"/>
          </w:tcPr>
          <w:p w:rsidR="00000000" w:rsidDel="00000000" w:rsidP="00000000" w:rsidRDefault="00000000" w:rsidRPr="00000000" w14:paraId="000000D2">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Leader</w:t>
            </w:r>
          </w:p>
        </w:tc>
        <w:tc>
          <w:tcPr>
            <w:tcMar>
              <w:top w:w="100.0" w:type="dxa"/>
              <w:left w:w="100.0" w:type="dxa"/>
              <w:bottom w:w="100.0" w:type="dxa"/>
              <w:right w:w="100.0" w:type="dxa"/>
            </w:tcMar>
            <w:vAlign w:val="top"/>
          </w:tcPr>
          <w:p w:rsidR="00000000" w:rsidDel="00000000" w:rsidP="00000000" w:rsidRDefault="00000000" w:rsidRPr="00000000" w14:paraId="000000D3">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Wi-Fi adapter test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4">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D5">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Packet capture &amp; classification</w:t>
            </w:r>
          </w:p>
        </w:tc>
        <w:tc>
          <w:tcPr>
            <w:tcMar>
              <w:top w:w="100.0" w:type="dxa"/>
              <w:left w:w="100.0" w:type="dxa"/>
              <w:bottom w:w="100.0" w:type="dxa"/>
              <w:right w:w="100.0" w:type="dxa"/>
            </w:tcMar>
            <w:vAlign w:val="top"/>
          </w:tcPr>
          <w:p w:rsidR="00000000" w:rsidDel="00000000" w:rsidP="00000000" w:rsidRDefault="00000000" w:rsidRPr="00000000" w14:paraId="000000D6">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Leader</w:t>
            </w:r>
          </w:p>
        </w:tc>
        <w:tc>
          <w:tcPr>
            <w:tcMar>
              <w:top w:w="100.0" w:type="dxa"/>
              <w:left w:w="100.0" w:type="dxa"/>
              <w:bottom w:w="100.0" w:type="dxa"/>
              <w:right w:w="100.0" w:type="dxa"/>
            </w:tcMar>
            <w:vAlign w:val="top"/>
          </w:tcPr>
          <w:p w:rsidR="00000000" w:rsidDel="00000000" w:rsidP="00000000" w:rsidRDefault="00000000" w:rsidRPr="00000000" w14:paraId="000000D7">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Wireshark visualization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8">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D9">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Python data processing</w:t>
            </w:r>
          </w:p>
        </w:tc>
        <w:tc>
          <w:tcPr>
            <w:tcMar>
              <w:top w:w="100.0" w:type="dxa"/>
              <w:left w:w="100.0" w:type="dxa"/>
              <w:bottom w:w="100.0" w:type="dxa"/>
              <w:right w:w="100.0" w:type="dxa"/>
            </w:tcMar>
            <w:vAlign w:val="top"/>
          </w:tcPr>
          <w:p w:rsidR="00000000" w:rsidDel="00000000" w:rsidP="00000000" w:rsidRDefault="00000000" w:rsidRPr="00000000" w14:paraId="000000DA">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Leader</w:t>
            </w:r>
          </w:p>
        </w:tc>
        <w:tc>
          <w:tcPr>
            <w:tcMar>
              <w:top w:w="100.0" w:type="dxa"/>
              <w:left w:w="100.0" w:type="dxa"/>
              <w:bottom w:w="100.0" w:type="dxa"/>
              <w:right w:w="100.0" w:type="dxa"/>
            </w:tcMar>
            <w:vAlign w:val="top"/>
          </w:tcPr>
          <w:p w:rsidR="00000000" w:rsidDel="00000000" w:rsidP="00000000" w:rsidRDefault="00000000" w:rsidRPr="00000000" w14:paraId="000000DB">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Use Scapy for feature extraction</w:t>
            </w:r>
          </w:p>
        </w:tc>
      </w:tr>
      <w:tr>
        <w:trPr>
          <w:cantSplit w:val="0"/>
          <w:trHeight w:val="251.99999999999994" w:hRule="atLeast"/>
          <w:tblHeader w:val="0"/>
        </w:trPr>
        <w:tc>
          <w:tcPr>
            <w:tcMar>
              <w:top w:w="100.0" w:type="dxa"/>
              <w:left w:w="100.0" w:type="dxa"/>
              <w:bottom w:w="100.0" w:type="dxa"/>
              <w:right w:w="100.0" w:type="dxa"/>
            </w:tcMar>
            <w:vAlign w:val="top"/>
          </w:tcPr>
          <w:p w:rsidR="00000000" w:rsidDel="00000000" w:rsidP="00000000" w:rsidRDefault="00000000" w:rsidRPr="00000000" w14:paraId="000000DC">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DD">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Report writing</w:t>
            </w:r>
          </w:p>
        </w:tc>
        <w:tc>
          <w:tcPr>
            <w:tcMar>
              <w:top w:w="100.0" w:type="dxa"/>
              <w:left w:w="100.0" w:type="dxa"/>
              <w:bottom w:w="100.0" w:type="dxa"/>
              <w:right w:w="100.0" w:type="dxa"/>
            </w:tcMar>
            <w:vAlign w:val="top"/>
          </w:tcPr>
          <w:p w:rsidR="00000000" w:rsidDel="00000000" w:rsidP="00000000" w:rsidRDefault="00000000" w:rsidRPr="00000000" w14:paraId="000000DE">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Leader</w:t>
            </w:r>
          </w:p>
        </w:tc>
        <w:tc>
          <w:tcPr>
            <w:tcMar>
              <w:top w:w="100.0" w:type="dxa"/>
              <w:left w:w="100.0" w:type="dxa"/>
              <w:bottom w:w="100.0" w:type="dxa"/>
              <w:right w:w="100.0" w:type="dxa"/>
            </w:tcMar>
            <w:vAlign w:val="top"/>
          </w:tcPr>
          <w:p w:rsidR="00000000" w:rsidDel="00000000" w:rsidP="00000000" w:rsidRDefault="00000000" w:rsidRPr="00000000" w14:paraId="000000DF">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Formatting &amp; compilation</w:t>
            </w:r>
          </w:p>
        </w:tc>
      </w:tr>
    </w:tbl>
    <w:p w:rsidR="00000000" w:rsidDel="00000000" w:rsidP="00000000" w:rsidRDefault="00000000" w:rsidRPr="00000000" w14:paraId="000000E0">
      <w:pPr>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8.Problems Encountered and Solutions</w:t>
      </w:r>
    </w:p>
    <w:tbl>
      <w:tblPr>
        <w:tblStyle w:val="Table5"/>
        <w:tblW w:w="9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0"/>
        <w:gridCol w:w="6090"/>
        <w:tblGridChange w:id="0">
          <w:tblGrid>
            <w:gridCol w:w="3390"/>
            <w:gridCol w:w="6090"/>
          </w:tblGrid>
        </w:tblGridChange>
      </w:tblGrid>
      <w:tr>
        <w:trPr>
          <w:cantSplit w:val="0"/>
          <w:tblHeader w:val="1"/>
        </w:trPr>
        <w:tc>
          <w:tcPr>
            <w:tcMar>
              <w:top w:w="100.0" w:type="dxa"/>
              <w:left w:w="100.0" w:type="dxa"/>
              <w:bottom w:w="100.0" w:type="dxa"/>
              <w:right w:w="100.0" w:type="dxa"/>
            </w:tcMar>
            <w:vAlign w:val="top"/>
          </w:tcPr>
          <w:p w:rsidR="00000000" w:rsidDel="00000000" w:rsidP="00000000" w:rsidRDefault="00000000" w:rsidRPr="00000000" w14:paraId="000000E1">
            <w:pPr>
              <w:widowControl w:val="1"/>
              <w:jc w:val="center"/>
              <w:rPr>
                <w:rFonts w:ascii="DFKai-SB" w:cs="DFKai-SB" w:eastAsia="DFKai-SB" w:hAnsi="DFKai-SB"/>
                <w:b w:val="1"/>
              </w:rPr>
            </w:pPr>
            <w:r w:rsidDel="00000000" w:rsidR="00000000" w:rsidRPr="00000000">
              <w:rPr>
                <w:rFonts w:ascii="DFKai-SB" w:cs="DFKai-SB" w:eastAsia="DFKai-SB" w:hAnsi="DFKai-SB"/>
                <w:b w:val="1"/>
                <w:rtl w:val="0"/>
              </w:rPr>
              <w:t xml:space="preserve">Problem</w:t>
            </w:r>
          </w:p>
        </w:tc>
        <w:tc>
          <w:tcPr>
            <w:tcMar>
              <w:top w:w="100.0" w:type="dxa"/>
              <w:left w:w="100.0" w:type="dxa"/>
              <w:bottom w:w="100.0" w:type="dxa"/>
              <w:right w:w="100.0" w:type="dxa"/>
            </w:tcMar>
            <w:vAlign w:val="top"/>
          </w:tcPr>
          <w:p w:rsidR="00000000" w:rsidDel="00000000" w:rsidP="00000000" w:rsidRDefault="00000000" w:rsidRPr="00000000" w14:paraId="000000E2">
            <w:pPr>
              <w:widowControl w:val="1"/>
              <w:jc w:val="center"/>
              <w:rPr>
                <w:rFonts w:ascii="DFKai-SB" w:cs="DFKai-SB" w:eastAsia="DFKai-SB" w:hAnsi="DFKai-SB"/>
                <w:b w:val="1"/>
              </w:rPr>
            </w:pPr>
            <w:r w:rsidDel="00000000" w:rsidR="00000000" w:rsidRPr="00000000">
              <w:rPr>
                <w:rFonts w:ascii="DFKai-SB" w:cs="DFKai-SB" w:eastAsia="DFKai-SB" w:hAnsi="DFKai-SB"/>
                <w:b w:val="1"/>
                <w:rtl w:val="0"/>
              </w:rPr>
              <w:t xml:space="preserve">Solution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3">
            <w:pPr>
              <w:widowControl w:val="1"/>
              <w:rPr>
                <w:rFonts w:ascii="DFKai-SB" w:cs="DFKai-SB" w:eastAsia="DFKai-SB" w:hAnsi="DFKai-SB"/>
              </w:rPr>
            </w:pPr>
            <w:r w:rsidDel="00000000" w:rsidR="00000000" w:rsidRPr="00000000">
              <w:rPr>
                <w:rFonts w:ascii="DFKai-SB" w:cs="DFKai-SB" w:eastAsia="DFKai-SB" w:hAnsi="DFKai-SB"/>
                <w:rtl w:val="0"/>
              </w:rPr>
              <w:t xml:space="preserve">wlan0mon not enabled</w:t>
            </w:r>
          </w:p>
        </w:tc>
        <w:tc>
          <w:tcPr>
            <w:tcMar>
              <w:top w:w="100.0" w:type="dxa"/>
              <w:left w:w="100.0" w:type="dxa"/>
              <w:bottom w:w="100.0" w:type="dxa"/>
              <w:right w:w="100.0" w:type="dxa"/>
            </w:tcMar>
            <w:vAlign w:val="top"/>
          </w:tcPr>
          <w:p w:rsidR="00000000" w:rsidDel="00000000" w:rsidP="00000000" w:rsidRDefault="00000000" w:rsidRPr="00000000" w14:paraId="000000E4">
            <w:pPr>
              <w:widowControl w:val="1"/>
              <w:rPr>
                <w:rFonts w:ascii="DFKai-SB" w:cs="DFKai-SB" w:eastAsia="DFKai-SB" w:hAnsi="DFKai-SB"/>
              </w:rPr>
            </w:pPr>
            <w:r w:rsidDel="00000000" w:rsidR="00000000" w:rsidRPr="00000000">
              <w:rPr>
                <w:rFonts w:ascii="DFKai-SB" w:cs="DFKai-SB" w:eastAsia="DFKai-SB" w:hAnsi="DFKai-SB"/>
                <w:rtl w:val="0"/>
              </w:rPr>
              <w:t xml:space="preserve">Use </w:t>
            </w:r>
            <w:r w:rsidDel="00000000" w:rsidR="00000000" w:rsidRPr="00000000">
              <w:rPr>
                <w:rFonts w:ascii="Roboto Mono" w:cs="Roboto Mono" w:eastAsia="Roboto Mono" w:hAnsi="Roboto Mono"/>
                <w:color w:val="188038"/>
                <w:rtl w:val="0"/>
              </w:rPr>
              <w:t xml:space="preserve">iw dev</w:t>
            </w:r>
            <w:r w:rsidDel="00000000" w:rsidR="00000000" w:rsidRPr="00000000">
              <w:rPr>
                <w:rFonts w:ascii="DFKai-SB" w:cs="DFKai-SB" w:eastAsia="DFKai-SB" w:hAnsi="DFKai-SB"/>
                <w:rtl w:val="0"/>
              </w:rPr>
              <w:t xml:space="preserve"> to check interface name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5">
            <w:pPr>
              <w:widowControl w:val="1"/>
              <w:rPr>
                <w:rFonts w:ascii="DFKai-SB" w:cs="DFKai-SB" w:eastAsia="DFKai-SB" w:hAnsi="DFKai-SB"/>
              </w:rPr>
            </w:pPr>
            <w:r w:rsidDel="00000000" w:rsidR="00000000" w:rsidRPr="00000000">
              <w:rPr>
                <w:rFonts w:ascii="DFKai-SB" w:cs="DFKai-SB" w:eastAsia="DFKai-SB" w:hAnsi="DFKai-SB"/>
                <w:rtl w:val="0"/>
              </w:rPr>
              <w:t xml:space="preserve">Driver not supporting monitor mode</w:t>
            </w:r>
          </w:p>
        </w:tc>
        <w:tc>
          <w:tcPr>
            <w:tcMar>
              <w:top w:w="100.0" w:type="dxa"/>
              <w:left w:w="100.0" w:type="dxa"/>
              <w:bottom w:w="100.0" w:type="dxa"/>
              <w:right w:w="100.0" w:type="dxa"/>
            </w:tcMar>
            <w:vAlign w:val="top"/>
          </w:tcPr>
          <w:p w:rsidR="00000000" w:rsidDel="00000000" w:rsidP="00000000" w:rsidRDefault="00000000" w:rsidRPr="00000000" w14:paraId="000000E6">
            <w:pPr>
              <w:widowControl w:val="1"/>
              <w:rPr>
                <w:rFonts w:ascii="DFKai-SB" w:cs="DFKai-SB" w:eastAsia="DFKai-SB" w:hAnsi="DFKai-SB"/>
              </w:rPr>
            </w:pPr>
            <w:r w:rsidDel="00000000" w:rsidR="00000000" w:rsidRPr="00000000">
              <w:rPr>
                <w:rFonts w:ascii="DFKai-SB" w:cs="DFKai-SB" w:eastAsia="DFKai-SB" w:hAnsi="DFKai-SB"/>
                <w:rtl w:val="0"/>
              </w:rPr>
              <w:t xml:space="preserve">Use Alfa AWUS036NHA chipset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7">
            <w:pPr>
              <w:widowControl w:val="1"/>
              <w:rPr>
                <w:rFonts w:ascii="DFKai-SB" w:cs="DFKai-SB" w:eastAsia="DFKai-SB" w:hAnsi="DFKai-SB"/>
              </w:rPr>
            </w:pPr>
            <w:r w:rsidDel="00000000" w:rsidR="00000000" w:rsidRPr="00000000">
              <w:rPr>
                <w:rFonts w:ascii="DFKai-SB" w:cs="DFKai-SB" w:eastAsia="DFKai-SB" w:hAnsi="DFKai-SB"/>
                <w:rtl w:val="0"/>
              </w:rPr>
              <w:t xml:space="preserve">USB adapter not detected in VM</w:t>
            </w:r>
          </w:p>
        </w:tc>
        <w:tc>
          <w:tcPr>
            <w:tcMar>
              <w:top w:w="100.0" w:type="dxa"/>
              <w:left w:w="100.0" w:type="dxa"/>
              <w:bottom w:w="100.0" w:type="dxa"/>
              <w:right w:w="100.0" w:type="dxa"/>
            </w:tcMar>
            <w:vAlign w:val="top"/>
          </w:tcPr>
          <w:p w:rsidR="00000000" w:rsidDel="00000000" w:rsidP="00000000" w:rsidRDefault="00000000" w:rsidRPr="00000000" w14:paraId="000000E8">
            <w:pPr>
              <w:widowControl w:val="1"/>
              <w:rPr>
                <w:rFonts w:ascii="DFKai-SB" w:cs="DFKai-SB" w:eastAsia="DFKai-SB" w:hAnsi="DFKai-SB"/>
              </w:rPr>
            </w:pPr>
            <w:r w:rsidDel="00000000" w:rsidR="00000000" w:rsidRPr="00000000">
              <w:rPr>
                <w:rFonts w:ascii="DFKai-SB" w:cs="DFKai-SB" w:eastAsia="DFKai-SB" w:hAnsi="DFKai-SB"/>
                <w:rtl w:val="0"/>
              </w:rPr>
              <w:t xml:space="preserve">Attach via VM settings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9">
            <w:pPr>
              <w:widowControl w:val="1"/>
              <w:rPr>
                <w:rFonts w:ascii="DFKai-SB" w:cs="DFKai-SB" w:eastAsia="DFKai-SB" w:hAnsi="DFKai-SB"/>
              </w:rPr>
            </w:pPr>
            <w:r w:rsidDel="00000000" w:rsidR="00000000" w:rsidRPr="00000000">
              <w:rPr>
                <w:rFonts w:ascii="DFKai-SB" w:cs="DFKai-SB" w:eastAsia="DFKai-SB" w:hAnsi="DFKai-SB"/>
                <w:rtl w:val="0"/>
              </w:rPr>
              <w:t xml:space="preserve">Excess packets difficult to analyze</w:t>
            </w:r>
          </w:p>
        </w:tc>
        <w:tc>
          <w:tcPr>
            <w:tcMar>
              <w:top w:w="100.0" w:type="dxa"/>
              <w:left w:w="100.0" w:type="dxa"/>
              <w:bottom w:w="100.0" w:type="dxa"/>
              <w:right w:w="100.0" w:type="dxa"/>
            </w:tcMar>
            <w:vAlign w:val="top"/>
          </w:tcPr>
          <w:p w:rsidR="00000000" w:rsidDel="00000000" w:rsidP="00000000" w:rsidRDefault="00000000" w:rsidRPr="00000000" w14:paraId="000000EA">
            <w:pPr>
              <w:widowControl w:val="1"/>
              <w:rPr>
                <w:rFonts w:ascii="DFKai-SB" w:cs="DFKai-SB" w:eastAsia="DFKai-SB" w:hAnsi="DFKai-SB"/>
              </w:rPr>
            </w:pPr>
            <w:r w:rsidDel="00000000" w:rsidR="00000000" w:rsidRPr="00000000">
              <w:rPr>
                <w:rFonts w:ascii="DFKai-SB" w:cs="DFKai-SB" w:eastAsia="DFKai-SB" w:hAnsi="DFKai-SB"/>
                <w:rtl w:val="0"/>
              </w:rPr>
              <w:t xml:space="preserve">Use Wireshark filters + scripts</w:t>
            </w:r>
          </w:p>
        </w:tc>
      </w:tr>
    </w:tbl>
    <w:p w:rsidR="00000000" w:rsidDel="00000000" w:rsidP="00000000" w:rsidRDefault="00000000" w:rsidRPr="00000000" w14:paraId="000000EB">
      <w:pPr>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0EC">
      <w:pPr>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9.Equipment Requirements</w:t>
      </w:r>
    </w:p>
    <w:tbl>
      <w:tblPr>
        <w:tblStyle w:val="Table6"/>
        <w:tblW w:w="94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5"/>
        <w:gridCol w:w="750"/>
        <w:gridCol w:w="4350"/>
        <w:tblGridChange w:id="0">
          <w:tblGrid>
            <w:gridCol w:w="4365"/>
            <w:gridCol w:w="750"/>
            <w:gridCol w:w="4350"/>
          </w:tblGrid>
        </w:tblGridChange>
      </w:tblGrid>
      <w:tr>
        <w:trPr>
          <w:cantSplit w:val="0"/>
          <w:tblHeader w:val="1"/>
        </w:trPr>
        <w:tc>
          <w:tcPr>
            <w:tcMar>
              <w:top w:w="100.0" w:type="dxa"/>
              <w:left w:w="100.0" w:type="dxa"/>
              <w:bottom w:w="100.0" w:type="dxa"/>
              <w:right w:w="100.0" w:type="dxa"/>
            </w:tcMar>
            <w:vAlign w:val="top"/>
          </w:tcPr>
          <w:p w:rsidR="00000000" w:rsidDel="00000000" w:rsidP="00000000" w:rsidRDefault="00000000" w:rsidRPr="00000000" w14:paraId="000000ED">
            <w:pPr>
              <w:jc w:val="center"/>
              <w:rPr>
                <w:rFonts w:ascii="DFKai-SB" w:cs="DFKai-SB" w:eastAsia="DFKai-SB" w:hAnsi="DFKai-SB"/>
                <w:b w:val="1"/>
                <w:highlight w:val="white"/>
              </w:rPr>
            </w:pPr>
            <w:r w:rsidDel="00000000" w:rsidR="00000000" w:rsidRPr="00000000">
              <w:rPr>
                <w:rFonts w:ascii="DFKai-SB" w:cs="DFKai-SB" w:eastAsia="DFKai-SB" w:hAnsi="DFKai-SB"/>
                <w:b w:val="1"/>
                <w:highlight w:val="white"/>
                <w:rtl w:val="0"/>
              </w:rPr>
              <w:t xml:space="preserve">Item</w:t>
            </w:r>
          </w:p>
        </w:tc>
        <w:tc>
          <w:tcPr>
            <w:tcMar>
              <w:top w:w="100.0" w:type="dxa"/>
              <w:left w:w="100.0" w:type="dxa"/>
              <w:bottom w:w="100.0" w:type="dxa"/>
              <w:right w:w="100.0" w:type="dxa"/>
            </w:tcMar>
            <w:vAlign w:val="top"/>
          </w:tcPr>
          <w:p w:rsidR="00000000" w:rsidDel="00000000" w:rsidP="00000000" w:rsidRDefault="00000000" w:rsidRPr="00000000" w14:paraId="000000EE">
            <w:pPr>
              <w:jc w:val="center"/>
              <w:rPr>
                <w:rFonts w:ascii="DFKai-SB" w:cs="DFKai-SB" w:eastAsia="DFKai-SB" w:hAnsi="DFKai-SB"/>
                <w:b w:val="1"/>
                <w:highlight w:val="white"/>
              </w:rPr>
            </w:pPr>
            <w:r w:rsidDel="00000000" w:rsidR="00000000" w:rsidRPr="00000000">
              <w:rPr>
                <w:rFonts w:ascii="DFKai-SB" w:cs="DFKai-SB" w:eastAsia="DFKai-SB" w:hAnsi="DFKai-SB"/>
                <w:b w:val="1"/>
                <w:highlight w:val="white"/>
                <w:rtl w:val="0"/>
              </w:rPr>
              <w:t xml:space="preserve">Qty</w:t>
            </w:r>
          </w:p>
        </w:tc>
        <w:tc>
          <w:tcPr>
            <w:tcMar>
              <w:top w:w="100.0" w:type="dxa"/>
              <w:left w:w="100.0" w:type="dxa"/>
              <w:bottom w:w="100.0" w:type="dxa"/>
              <w:right w:w="100.0" w:type="dxa"/>
            </w:tcMar>
            <w:vAlign w:val="top"/>
          </w:tcPr>
          <w:p w:rsidR="00000000" w:rsidDel="00000000" w:rsidP="00000000" w:rsidRDefault="00000000" w:rsidRPr="00000000" w14:paraId="000000EF">
            <w:pPr>
              <w:jc w:val="center"/>
              <w:rPr>
                <w:rFonts w:ascii="DFKai-SB" w:cs="DFKai-SB" w:eastAsia="DFKai-SB" w:hAnsi="DFKai-SB"/>
                <w:b w:val="1"/>
                <w:highlight w:val="white"/>
              </w:rPr>
            </w:pPr>
            <w:r w:rsidDel="00000000" w:rsidR="00000000" w:rsidRPr="00000000">
              <w:rPr>
                <w:rFonts w:ascii="DFKai-SB" w:cs="DFKai-SB" w:eastAsia="DFKai-SB" w:hAnsi="DFKai-SB"/>
                <w:b w:val="1"/>
                <w:highlight w:val="white"/>
                <w:rtl w:val="0"/>
              </w:rPr>
              <w:t xml:space="preserve">Note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0">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Wi-Fi adapter (monitor mode)</w:t>
            </w:r>
          </w:p>
        </w:tc>
        <w:tc>
          <w:tcPr>
            <w:tcMar>
              <w:top w:w="100.0" w:type="dxa"/>
              <w:left w:w="100.0" w:type="dxa"/>
              <w:bottom w:w="100.0" w:type="dxa"/>
              <w:right w:w="100.0" w:type="dxa"/>
            </w:tcMar>
            <w:vAlign w:val="top"/>
          </w:tcPr>
          <w:p w:rsidR="00000000" w:rsidDel="00000000" w:rsidP="00000000" w:rsidRDefault="00000000" w:rsidRPr="00000000" w14:paraId="000000F1">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F2">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Realtek RTL88x2bu</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3">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Kali Linux VM</w:t>
            </w:r>
          </w:p>
        </w:tc>
        <w:tc>
          <w:tcPr>
            <w:tcMar>
              <w:top w:w="100.0" w:type="dxa"/>
              <w:left w:w="100.0" w:type="dxa"/>
              <w:bottom w:w="100.0" w:type="dxa"/>
              <w:right w:w="100.0" w:type="dxa"/>
            </w:tcMar>
            <w:vAlign w:val="top"/>
          </w:tcPr>
          <w:p w:rsidR="00000000" w:rsidDel="00000000" w:rsidP="00000000" w:rsidRDefault="00000000" w:rsidRPr="00000000" w14:paraId="000000F4">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F5">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Prefer physical/USB passthrough</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6">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Wireshark</w:t>
            </w:r>
          </w:p>
        </w:tc>
        <w:tc>
          <w:tcPr>
            <w:tcMar>
              <w:top w:w="100.0" w:type="dxa"/>
              <w:left w:w="100.0" w:type="dxa"/>
              <w:bottom w:w="100.0" w:type="dxa"/>
              <w:right w:w="100.0" w:type="dxa"/>
            </w:tcMar>
            <w:vAlign w:val="top"/>
          </w:tcPr>
          <w:p w:rsidR="00000000" w:rsidDel="00000000" w:rsidP="00000000" w:rsidRDefault="00000000" w:rsidRPr="00000000" w14:paraId="000000F7">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F8">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Packet visualization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9">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Python + Scapy</w:t>
            </w:r>
          </w:p>
        </w:tc>
        <w:tc>
          <w:tcPr>
            <w:tcMar>
              <w:top w:w="100.0" w:type="dxa"/>
              <w:left w:w="100.0" w:type="dxa"/>
              <w:bottom w:w="100.0" w:type="dxa"/>
              <w:right w:w="100.0" w:type="dxa"/>
            </w:tcMar>
            <w:vAlign w:val="top"/>
          </w:tcPr>
          <w:p w:rsidR="00000000" w:rsidDel="00000000" w:rsidP="00000000" w:rsidRDefault="00000000" w:rsidRPr="00000000" w14:paraId="000000FA">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FB">
            <w:pPr>
              <w:rPr>
                <w:rFonts w:ascii="DFKai-SB" w:cs="DFKai-SB" w:eastAsia="DFKai-SB" w:hAnsi="DFKai-SB"/>
                <w:highlight w:val="white"/>
              </w:rPr>
            </w:pPr>
            <w:r w:rsidDel="00000000" w:rsidR="00000000" w:rsidRPr="00000000">
              <w:rPr>
                <w:rFonts w:ascii="DFKai-SB" w:cs="DFKai-SB" w:eastAsia="DFKai-SB" w:hAnsi="DFKai-SB"/>
                <w:highlight w:val="white"/>
                <w:rtl w:val="0"/>
              </w:rPr>
              <w:t xml:space="preserve">Packet statistics &amp; visualization</w:t>
            </w:r>
          </w:p>
        </w:tc>
      </w:tr>
    </w:tbl>
    <w:p w:rsidR="00000000" w:rsidDel="00000000" w:rsidP="00000000" w:rsidRDefault="00000000" w:rsidRPr="00000000" w14:paraId="000000FC">
      <w:pPr>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10.References</w:t>
      </w:r>
    </w:p>
    <w:p w:rsidR="00000000" w:rsidDel="00000000" w:rsidP="00000000" w:rsidRDefault="00000000" w:rsidRPr="00000000" w14:paraId="000000FD">
      <w:pPr>
        <w:rPr>
          <w:rFonts w:ascii="DFKai-SB" w:cs="DFKai-SB" w:eastAsia="DFKai-SB" w:hAnsi="DFKai-SB"/>
        </w:rPr>
      </w:pPr>
      <w:r w:rsidDel="00000000" w:rsidR="00000000" w:rsidRPr="00000000">
        <w:rPr>
          <w:rFonts w:ascii="DFKai-SB" w:cs="DFKai-SB" w:eastAsia="DFKai-SB" w:hAnsi="DFKai-SB"/>
          <w:rtl w:val="0"/>
        </w:rPr>
        <w:t xml:space="preserve">Kali Linux Official Documentation:</w:t>
      </w:r>
      <w:hyperlink r:id="rId15">
        <w:r w:rsidDel="00000000" w:rsidR="00000000" w:rsidRPr="00000000">
          <w:rPr>
            <w:rFonts w:ascii="DFKai-SB" w:cs="DFKai-SB" w:eastAsia="DFKai-SB" w:hAnsi="DFKai-SB"/>
            <w:color w:val="1155cc"/>
            <w:u w:val="single"/>
            <w:rtl w:val="0"/>
          </w:rPr>
          <w:t xml:space="preserve">https://www.kali.org/docs/</w:t>
        </w:r>
      </w:hyperlink>
      <w:r w:rsidDel="00000000" w:rsidR="00000000" w:rsidRPr="00000000">
        <w:rPr>
          <w:rtl w:val="0"/>
        </w:rPr>
      </w:r>
    </w:p>
    <w:p w:rsidR="00000000" w:rsidDel="00000000" w:rsidP="00000000" w:rsidRDefault="00000000" w:rsidRPr="00000000" w14:paraId="000000FE">
      <w:pPr>
        <w:rPr>
          <w:rFonts w:ascii="DFKai-SB" w:cs="DFKai-SB" w:eastAsia="DFKai-SB" w:hAnsi="DFKai-SB"/>
        </w:rPr>
      </w:pPr>
      <w:r w:rsidDel="00000000" w:rsidR="00000000" w:rsidRPr="00000000">
        <w:rPr>
          <w:rFonts w:ascii="DFKai-SB" w:cs="DFKai-SB" w:eastAsia="DFKai-SB" w:hAnsi="DFKai-SB"/>
          <w:rtl w:val="0"/>
        </w:rPr>
        <w:t xml:space="preserve">Aircrack-ng Official Website:</w:t>
      </w:r>
      <w:hyperlink r:id="rId16">
        <w:r w:rsidDel="00000000" w:rsidR="00000000" w:rsidRPr="00000000">
          <w:rPr>
            <w:rFonts w:ascii="DFKai-SB" w:cs="DFKai-SB" w:eastAsia="DFKai-SB" w:hAnsi="DFKai-SB"/>
            <w:u w:val="single"/>
            <w:rtl w:val="0"/>
          </w:rPr>
          <w:t xml:space="preserve">https://www.aircrack-ng.org/</w:t>
        </w:r>
      </w:hyperlink>
      <w:r w:rsidDel="00000000" w:rsidR="00000000" w:rsidRPr="00000000">
        <w:rPr>
          <w:rtl w:val="0"/>
        </w:rPr>
      </w:r>
    </w:p>
    <w:p w:rsidR="00000000" w:rsidDel="00000000" w:rsidP="00000000" w:rsidRDefault="00000000" w:rsidRPr="00000000" w14:paraId="000000FF">
      <w:pPr>
        <w:rPr>
          <w:rFonts w:ascii="DFKai-SB" w:cs="DFKai-SB" w:eastAsia="DFKai-SB" w:hAnsi="DFKai-SB"/>
        </w:rPr>
      </w:pPr>
      <w:r w:rsidDel="00000000" w:rsidR="00000000" w:rsidRPr="00000000">
        <w:rPr>
          <w:rFonts w:ascii="DFKai-SB" w:cs="DFKai-SB" w:eastAsia="DFKai-SB" w:hAnsi="DFKai-SB"/>
          <w:rtl w:val="0"/>
        </w:rPr>
        <w:t xml:space="preserve">Wireshark Display Filter Manual:</w:t>
      </w:r>
      <w:hyperlink r:id="rId17">
        <w:r w:rsidDel="00000000" w:rsidR="00000000" w:rsidRPr="00000000">
          <w:rPr>
            <w:rFonts w:ascii="DFKai-SB" w:cs="DFKai-SB" w:eastAsia="DFKai-SB" w:hAnsi="DFKai-SB"/>
            <w:color w:val="1155cc"/>
            <w:u w:val="single"/>
            <w:rtl w:val="0"/>
          </w:rPr>
          <w:t xml:space="preserve">https://wiki.wireshark.org/DisplayFilters</w:t>
        </w:r>
      </w:hyperlink>
      <w:r w:rsidDel="00000000" w:rsidR="00000000" w:rsidRPr="00000000">
        <w:rPr>
          <w:rtl w:val="0"/>
        </w:rPr>
      </w:r>
    </w:p>
    <w:p w:rsidR="00000000" w:rsidDel="00000000" w:rsidP="00000000" w:rsidRDefault="00000000" w:rsidRPr="00000000" w14:paraId="00000100">
      <w:pPr>
        <w:rPr>
          <w:rFonts w:ascii="DFKai-SB" w:cs="DFKai-SB" w:eastAsia="DFKai-SB" w:hAnsi="DFKai-SB"/>
        </w:rPr>
      </w:pPr>
      <w:r w:rsidDel="00000000" w:rsidR="00000000" w:rsidRPr="00000000">
        <w:rPr>
          <w:rFonts w:ascii="DFKai-SB" w:cs="DFKai-SB" w:eastAsia="DFKai-SB" w:hAnsi="DFKai-SB"/>
          <w:rtl w:val="0"/>
        </w:rPr>
        <w:t xml:space="preserve">[YouTube] WiFi Packet Sniffing with Wireshark</w:t>
      </w:r>
    </w:p>
    <w:p w:rsidR="00000000" w:rsidDel="00000000" w:rsidP="00000000" w:rsidRDefault="00000000" w:rsidRPr="00000000" w14:paraId="00000101">
      <w:pPr>
        <w:rPr>
          <w:rFonts w:ascii="DFKai-SB" w:cs="DFKai-SB" w:eastAsia="DFKai-SB" w:hAnsi="DFKai-SB"/>
        </w:rPr>
      </w:pPr>
      <w:r w:rsidDel="00000000" w:rsidR="00000000" w:rsidRPr="00000000">
        <w:rPr>
          <w:rFonts w:ascii="DFKai-SB" w:cs="DFKai-SB" w:eastAsia="DFKai-SB" w:hAnsi="DFKai-SB"/>
          <w:rtl w:val="0"/>
        </w:rPr>
        <w:t xml:space="preserve">Captured packet source: Passive analysis using a home access point and mobile device</w:t>
      </w:r>
    </w:p>
    <w:p w:rsidR="00000000" w:rsidDel="00000000" w:rsidP="00000000" w:rsidRDefault="00000000" w:rsidRPr="00000000" w14:paraId="00000102">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11.Appendix</w:t>
      </w:r>
    </w:p>
    <w:p w:rsidR="00000000" w:rsidDel="00000000" w:rsidP="00000000" w:rsidRDefault="00000000" w:rsidRPr="00000000" w14:paraId="00000103">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Appendix I – Legal Basis Summary</w:t>
      </w:r>
    </w:p>
    <w:tbl>
      <w:tblPr>
        <w:tblStyle w:val="Table7"/>
        <w:tblW w:w="830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2.306357072778"/>
        <w:gridCol w:w="3029.433221805741"/>
        <w:gridCol w:w="2153.7722321451033"/>
        <w:tblGridChange w:id="0">
          <w:tblGrid>
            <w:gridCol w:w="3122.306357072778"/>
            <w:gridCol w:w="3029.433221805741"/>
            <w:gridCol w:w="2153.7722321451033"/>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ind w:left="1440" w:hanging="360"/>
              <w:jc w:val="center"/>
              <w:rPr>
                <w:rFonts w:ascii="DFKai-SB" w:cs="DFKai-SB" w:eastAsia="DFKai-SB" w:hAnsi="DFKai-SB"/>
              </w:rPr>
            </w:pPr>
            <w:r w:rsidDel="00000000" w:rsidR="00000000" w:rsidRPr="00000000">
              <w:rPr>
                <w:rFonts w:ascii="DFKai-SB" w:cs="DFKai-SB" w:eastAsia="DFKai-SB" w:hAnsi="DFKai-SB"/>
                <w:b w:val="1"/>
                <w:rtl w:val="0"/>
              </w:rPr>
              <w:t xml:space="preserve">Law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ind w:left="1080" w:firstLine="0"/>
              <w:jc w:val="left"/>
              <w:rPr>
                <w:rFonts w:ascii="DFKai-SB" w:cs="DFKai-SB" w:eastAsia="DFKai-SB" w:hAnsi="DFKai-SB"/>
              </w:rPr>
            </w:pPr>
            <w:r w:rsidDel="00000000" w:rsidR="00000000" w:rsidRPr="00000000">
              <w:rPr>
                <w:rFonts w:ascii="DFKai-SB" w:cs="DFKai-SB" w:eastAsia="DFKai-SB" w:hAnsi="DFKai-SB"/>
                <w:b w:val="1"/>
                <w:rtl w:val="0"/>
              </w:rPr>
              <w:t xml:space="preserve">Key Points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ind w:left="0" w:firstLine="0"/>
              <w:jc w:val="left"/>
              <w:rPr>
                <w:rFonts w:ascii="DFKai-SB" w:cs="DFKai-SB" w:eastAsia="DFKai-SB" w:hAnsi="DFKai-SB"/>
              </w:rPr>
            </w:pPr>
            <w:r w:rsidDel="00000000" w:rsidR="00000000" w:rsidRPr="00000000">
              <w:rPr>
                <w:rFonts w:ascii="DFKai-SB" w:cs="DFKai-SB" w:eastAsia="DFKai-SB" w:hAnsi="DFKai-SB"/>
                <w:b w:val="1"/>
                <w:rtl w:val="0"/>
              </w:rPr>
              <w:t xml:space="preserve">Explanation</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ind w:left="0" w:firstLine="0"/>
              <w:rPr>
                <w:rFonts w:ascii="DFKai-SB" w:cs="DFKai-SB" w:eastAsia="DFKai-SB" w:hAnsi="DFKai-SB"/>
              </w:rPr>
            </w:pPr>
            <w:r w:rsidDel="00000000" w:rsidR="00000000" w:rsidRPr="00000000">
              <w:rPr>
                <w:rFonts w:ascii="DFKai-SB" w:cs="DFKai-SB" w:eastAsia="DFKai-SB" w:hAnsi="DFKai-SB"/>
                <w:rtl w:val="0"/>
              </w:rPr>
              <w:t xml:space="preserve">Personal Data Protection Act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ind w:left="0" w:firstLine="0"/>
              <w:rPr>
                <w:rFonts w:ascii="DFKai-SB" w:cs="DFKai-SB" w:eastAsia="DFKai-SB" w:hAnsi="DFKai-SB"/>
              </w:rPr>
            </w:pPr>
            <w:r w:rsidDel="00000000" w:rsidR="00000000" w:rsidRPr="00000000">
              <w:rPr>
                <w:rFonts w:ascii="DFKai-SB" w:cs="DFKai-SB" w:eastAsia="DFKai-SB" w:hAnsi="DFKai-SB"/>
                <w:rtl w:val="0"/>
              </w:rPr>
              <w:t xml:space="preserve">Device info like MAC = personal 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ind w:left="0" w:firstLine="0"/>
              <w:rPr>
                <w:rFonts w:ascii="DFKai-SB" w:cs="DFKai-SB" w:eastAsia="DFKai-SB" w:hAnsi="DFKai-SB"/>
              </w:rPr>
            </w:pPr>
            <w:r w:rsidDel="00000000" w:rsidR="00000000" w:rsidRPr="00000000">
              <w:rPr>
                <w:rFonts w:ascii="DFKai-SB" w:cs="DFKai-SB" w:eastAsia="DFKai-SB" w:hAnsi="DFKai-SB"/>
                <w:rtl w:val="0"/>
              </w:rPr>
              <w:t xml:space="preserve">All anonymized, no identity inference</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ind w:left="0" w:firstLine="0"/>
              <w:rPr>
                <w:rFonts w:ascii="DFKai-SB" w:cs="DFKai-SB" w:eastAsia="DFKai-SB" w:hAnsi="DFKai-SB"/>
              </w:rPr>
            </w:pPr>
            <w:r w:rsidDel="00000000" w:rsidR="00000000" w:rsidRPr="00000000">
              <w:rPr>
                <w:rFonts w:ascii="DFKai-SB" w:cs="DFKai-SB" w:eastAsia="DFKai-SB" w:hAnsi="DFKai-SB"/>
                <w:rtl w:val="0"/>
              </w:rPr>
              <w:t xml:space="preserve">Communication Security and Surveillance Act (Art. 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ind w:left="0" w:firstLine="0"/>
              <w:rPr>
                <w:rFonts w:ascii="DFKai-SB" w:cs="DFKai-SB" w:eastAsia="DFKai-SB" w:hAnsi="DFKai-SB"/>
              </w:rPr>
            </w:pPr>
            <w:r w:rsidDel="00000000" w:rsidR="00000000" w:rsidRPr="00000000">
              <w:rPr>
                <w:rFonts w:ascii="DFKai-SB" w:cs="DFKai-SB" w:eastAsia="DFKai-SB" w:hAnsi="DFKai-SB"/>
                <w:rtl w:val="0"/>
              </w:rPr>
              <w:t xml:space="preserve">Prohibits capturing communication content without consent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ind w:left="0" w:firstLine="0"/>
              <w:rPr>
                <w:rFonts w:ascii="DFKai-SB" w:cs="DFKai-SB" w:eastAsia="DFKai-SB" w:hAnsi="DFKai-SB"/>
              </w:rPr>
            </w:pPr>
            <w:r w:rsidDel="00000000" w:rsidR="00000000" w:rsidRPr="00000000">
              <w:rPr>
                <w:rFonts w:ascii="DFKai-SB" w:cs="DFKai-SB" w:eastAsia="DFKai-SB" w:hAnsi="DFKai-SB"/>
                <w:rtl w:val="0"/>
              </w:rPr>
              <w:t xml:space="preserve">Only broadcast frames captured</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ind w:left="0" w:firstLine="0"/>
              <w:rPr>
                <w:rFonts w:ascii="DFKai-SB" w:cs="DFKai-SB" w:eastAsia="DFKai-SB" w:hAnsi="DFKai-SB"/>
              </w:rPr>
            </w:pPr>
            <w:r w:rsidDel="00000000" w:rsidR="00000000" w:rsidRPr="00000000">
              <w:rPr>
                <w:rFonts w:ascii="DFKai-SB" w:cs="DFKai-SB" w:eastAsia="DFKai-SB" w:hAnsi="DFKai-SB"/>
                <w:rtl w:val="0"/>
              </w:rPr>
              <w:t xml:space="preserve">Telecommunications Management Act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ind w:left="0" w:firstLine="0"/>
              <w:rPr>
                <w:rFonts w:ascii="DFKai-SB" w:cs="DFKai-SB" w:eastAsia="DFKai-SB" w:hAnsi="DFKai-SB"/>
              </w:rPr>
            </w:pPr>
            <w:r w:rsidDel="00000000" w:rsidR="00000000" w:rsidRPr="00000000">
              <w:rPr>
                <w:rFonts w:ascii="DFKai-SB" w:cs="DFKai-SB" w:eastAsia="DFKai-SB" w:hAnsi="DFKai-SB"/>
                <w:rtl w:val="0"/>
              </w:rPr>
              <w:t xml:space="preserve">Prohibits unauthorized spectrum use or interference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ind w:left="0" w:firstLine="0"/>
              <w:rPr>
                <w:rFonts w:ascii="DFKai-SB" w:cs="DFKai-SB" w:eastAsia="DFKai-SB" w:hAnsi="DFKai-SB"/>
              </w:rPr>
            </w:pPr>
            <w:r w:rsidDel="00000000" w:rsidR="00000000" w:rsidRPr="00000000">
              <w:rPr>
                <w:rFonts w:ascii="DFKai-SB" w:cs="DFKai-SB" w:eastAsia="DFKai-SB" w:hAnsi="DFKai-SB"/>
                <w:rtl w:val="0"/>
              </w:rPr>
              <w:t xml:space="preserve">Passive only, no active packets sent</w:t>
            </w:r>
          </w:p>
        </w:tc>
      </w:tr>
    </w:tbl>
    <w:p w:rsidR="00000000" w:rsidDel="00000000" w:rsidP="00000000" w:rsidRDefault="00000000" w:rsidRPr="00000000" w14:paraId="00000110">
      <w:pPr>
        <w:spacing w:after="240" w:before="240" w:lineRule="auto"/>
        <w:rPr>
          <w:rFonts w:ascii="DFKai-SB" w:cs="DFKai-SB" w:eastAsia="DFKai-SB" w:hAnsi="DFKai-SB"/>
        </w:rPr>
      </w:pPr>
      <w:r w:rsidDel="00000000" w:rsidR="00000000" w:rsidRPr="00000000">
        <w:rPr>
          <w:rFonts w:ascii="DFKai-SB" w:cs="DFKai-SB" w:eastAsia="DFKai-SB" w:hAnsi="DFKai-SB"/>
          <w:i w:val="1"/>
          <w:rtl w:val="0"/>
        </w:rPr>
        <w:t xml:space="preserve">Conclusion:</w:t>
      </w:r>
      <w:r w:rsidDel="00000000" w:rsidR="00000000" w:rsidRPr="00000000">
        <w:rPr>
          <w:rFonts w:ascii="DFKai-SB" w:cs="DFKai-SB" w:eastAsia="DFKai-SB" w:hAnsi="DFKai-SB"/>
          <w:rtl w:val="0"/>
        </w:rPr>
        <w:t xml:space="preserve"> All experiments done without interfering real networks, fully anonymized, for education and research only.</w:t>
      </w:r>
    </w:p>
    <w:p w:rsidR="00000000" w:rsidDel="00000000" w:rsidP="00000000" w:rsidRDefault="00000000" w:rsidRPr="00000000" w14:paraId="00000111">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Appendix II – Python Script (mac_stats.py)</w:t>
      </w:r>
    </w:p>
    <w:p w:rsidR="00000000" w:rsidDel="00000000" w:rsidP="00000000" w:rsidRDefault="00000000" w:rsidRPr="00000000" w14:paraId="00000112">
      <w:pPr>
        <w:numPr>
          <w:ilvl w:val="0"/>
          <w:numId w:val="4"/>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rtl w:val="0"/>
        </w:rPr>
        <w:t xml:space="preserve">Reads </w:t>
      </w:r>
      <w:r w:rsidDel="00000000" w:rsidR="00000000" w:rsidRPr="00000000">
        <w:rPr>
          <w:rFonts w:ascii="Roboto Mono" w:cs="Roboto Mono" w:eastAsia="Roboto Mono" w:hAnsi="Roboto Mono"/>
          <w:color w:val="188038"/>
          <w:rtl w:val="0"/>
        </w:rPr>
        <w:t xml:space="preserve">.cap</w:t>
      </w:r>
      <w:r w:rsidDel="00000000" w:rsidR="00000000" w:rsidRPr="00000000">
        <w:rPr>
          <w:rFonts w:ascii="DFKai-SB" w:cs="DFKai-SB" w:eastAsia="DFKai-SB" w:hAnsi="DFKai-SB"/>
          <w:rtl w:val="0"/>
        </w:rPr>
        <w:t xml:space="preserve"> file using </w:t>
      </w:r>
      <w:r w:rsidDel="00000000" w:rsidR="00000000" w:rsidRPr="00000000">
        <w:rPr>
          <w:rFonts w:ascii="Roboto Mono" w:cs="Roboto Mono" w:eastAsia="Roboto Mono" w:hAnsi="Roboto Mono"/>
          <w:color w:val="188038"/>
          <w:rtl w:val="0"/>
        </w:rPr>
        <w:t xml:space="preserve">pyshark</w:t>
      </w:r>
      <w:r w:rsidDel="00000000" w:rsidR="00000000" w:rsidRPr="00000000">
        <w:rPr>
          <w:rFonts w:ascii="DFKai-SB" w:cs="DFKai-SB" w:eastAsia="DFKai-SB" w:hAnsi="DFKai-SB"/>
          <w:rtl w:val="0"/>
        </w:rPr>
        <w:t xml:space="preserve">.</w:t>
      </w:r>
    </w:p>
    <w:p w:rsidR="00000000" w:rsidDel="00000000" w:rsidP="00000000" w:rsidRDefault="00000000" w:rsidRPr="00000000" w14:paraId="00000113">
      <w:pPr>
        <w:numPr>
          <w:ilvl w:val="0"/>
          <w:numId w:val="4"/>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Extracts source/destination MAC addresses.</w:t>
      </w:r>
    </w:p>
    <w:p w:rsidR="00000000" w:rsidDel="00000000" w:rsidP="00000000" w:rsidRDefault="00000000" w:rsidRPr="00000000" w14:paraId="00000114">
      <w:pPr>
        <w:numPr>
          <w:ilvl w:val="0"/>
          <w:numId w:val="4"/>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Counts occurrences per MAC.</w:t>
      </w:r>
    </w:p>
    <w:p w:rsidR="00000000" w:rsidDel="00000000" w:rsidP="00000000" w:rsidRDefault="00000000" w:rsidRPr="00000000" w14:paraId="00000115">
      <w:pPr>
        <w:numPr>
          <w:ilvl w:val="0"/>
          <w:numId w:val="4"/>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Outputs results into </w:t>
      </w:r>
      <w:r w:rsidDel="00000000" w:rsidR="00000000" w:rsidRPr="00000000">
        <w:rPr>
          <w:rFonts w:ascii="Roboto Mono" w:cs="Roboto Mono" w:eastAsia="Roboto Mono" w:hAnsi="Roboto Mono"/>
          <w:color w:val="188038"/>
          <w:rtl w:val="0"/>
        </w:rPr>
        <w:t xml:space="preserve">mac_statistics.csv</w:t>
      </w:r>
      <w:r w:rsidDel="00000000" w:rsidR="00000000" w:rsidRPr="00000000">
        <w:rPr>
          <w:rFonts w:ascii="DFKai-SB" w:cs="DFKai-SB" w:eastAsia="DFKai-SB" w:hAnsi="DFKai-SB"/>
          <w:rtl w:val="0"/>
        </w:rPr>
        <w:t xml:space="preserve">.</w:t>
      </w:r>
      <w:r w:rsidDel="00000000" w:rsidR="00000000" w:rsidRPr="00000000">
        <w:rPr>
          <w:rtl w:val="0"/>
        </w:rPr>
      </w:r>
    </w:p>
    <w:sectPr>
      <w:footerReference r:id="rId18" w:type="default"/>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DFKai-SB"/>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pBdr>
        <w:top w:space="0" w:sz="0" w:val="nil"/>
        <w:left w:space="0" w:sz="0" w:val="nil"/>
        <w:bottom w:space="0" w:sz="0" w:val="nil"/>
        <w:right w:space="0" w:sz="0" w:val="nil"/>
        <w:between w:space="0" w:sz="0" w:val="nil"/>
      </w:pBdr>
      <w:tabs>
        <w:tab w:val="center" w:leader="none" w:pos="4153"/>
        <w:tab w:val="right" w:leader="none" w:pos="8306"/>
      </w:tabs>
      <w:jc w:val="center"/>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center" w:leader="none" w:pos="4153"/>
        <w:tab w:val="right" w:leader="none" w:pos="8306"/>
      </w:tabs>
      <w:rPr>
        <w:color w:val="000000"/>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48"/>
      <w:szCs w:val="4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b w:val="1"/>
      <w:color w:val="000000"/>
      <w:sz w:val="36"/>
      <w:szCs w:val="3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280" w:lineRule="auto"/>
    </w:pPr>
    <w:rPr>
      <w:b w:val="1"/>
      <w:color w:val="000000"/>
      <w:sz w:val="28"/>
      <w:szCs w:val="28"/>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40" w:before="240" w:lineRule="auto"/>
    </w:pPr>
    <w:rPr>
      <w:b w:val="1"/>
      <w:color w:val="000000"/>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40" w:before="220" w:lineRule="auto"/>
    </w:pPr>
    <w:rPr>
      <w:b w:val="1"/>
      <w:color w:val="000000"/>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40" w:before="200" w:lineRule="auto"/>
    </w:pPr>
    <w:rPr>
      <w:b w:val="1"/>
      <w:color w:val="000000"/>
      <w:sz w:val="20"/>
      <w:szCs w:val="20"/>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72"/>
      <w:szCs w:val="72"/>
    </w:rPr>
  </w:style>
  <w:style w:type="paragraph" w:styleId="Normal" w:default="1">
    <w:name w:val="normal"/>
  </w:style>
  <w:style w:type="table" w:styleId="TableNormal" w:default="1">
    <w:name w:val="TableNormal"/>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Normal"/>
    <w:tblPr>
      <w:tblCellMar>
        <w:top w:w="0.0" w:type="dxa"/>
        <w:left w:w="0.0" w:type="dxa"/>
        <w:bottom w:w="0.0" w:type="dxa"/>
        <w:right w:w="0.0" w:type="dxa"/>
      </w:tblCellMar>
    </w:tblPr>
  </w:style>
  <w:style w:type="table" w:styleId="TableNormal0" w:customStyle="1">
    <w:name w:val="TableNormal"/>
    <w:tblPr>
      <w:tblCellMar>
        <w:top w:w="0.0" w:type="dxa"/>
        <w:left w:w="0.0" w:type="dxa"/>
        <w:bottom w:w="0.0" w:type="dxa"/>
        <w:right w:w="0.0" w:type="dxa"/>
      </w:tblCellMar>
    </w:tblPr>
  </w:style>
  <w:style w:type="paragraph" w:styleId="a4">
    <w:name w:val="header"/>
    <w:link w:val="a5"/>
    <w:uiPriority w:val="99"/>
    <w:unhideWhenUsed w:val="1"/>
    <w:rsid w:val="001F02DF"/>
    <w:pPr>
      <w:tabs>
        <w:tab w:val="center" w:pos="4153"/>
        <w:tab w:val="right" w:pos="8306"/>
      </w:tabs>
      <w:snapToGrid w:val="0"/>
    </w:pPr>
    <w:rPr>
      <w:sz w:val="20"/>
      <w:szCs w:val="20"/>
    </w:rPr>
  </w:style>
  <w:style w:type="character" w:styleId="a5" w:customStyle="1">
    <w:name w:val="頁首 字元"/>
    <w:basedOn w:val="a0"/>
    <w:link w:val="a4"/>
    <w:uiPriority w:val="99"/>
    <w:rsid w:val="001F02DF"/>
    <w:rPr>
      <w:sz w:val="20"/>
      <w:szCs w:val="20"/>
    </w:rPr>
  </w:style>
  <w:style w:type="paragraph" w:styleId="a6">
    <w:name w:val="footer"/>
    <w:link w:val="a7"/>
    <w:uiPriority w:val="99"/>
    <w:unhideWhenUsed w:val="1"/>
    <w:rsid w:val="001F02DF"/>
    <w:pPr>
      <w:tabs>
        <w:tab w:val="center" w:pos="4153"/>
        <w:tab w:val="right" w:pos="8306"/>
      </w:tabs>
      <w:snapToGrid w:val="0"/>
    </w:pPr>
    <w:rPr>
      <w:sz w:val="20"/>
      <w:szCs w:val="20"/>
    </w:rPr>
  </w:style>
  <w:style w:type="character" w:styleId="a7" w:customStyle="1">
    <w:name w:val="頁尾 字元"/>
    <w:basedOn w:val="a0"/>
    <w:link w:val="a6"/>
    <w:uiPriority w:val="99"/>
    <w:rsid w:val="001F02DF"/>
    <w:rPr>
      <w:sz w:val="20"/>
      <w:szCs w:val="20"/>
    </w:rPr>
  </w:style>
  <w:style w:type="paragraph" w:styleId="a8">
    <w:name w:val="List Paragraph"/>
    <w:uiPriority w:val="34"/>
    <w:qFormat w:val="1"/>
    <w:rsid w:val="001F02DF"/>
    <w:pPr>
      <w:ind w:left="480" w:leftChars="200"/>
    </w:pPr>
  </w:style>
  <w:style w:type="paragraph" w:styleId="Web">
    <w:name w:val="Normal (Web)"/>
    <w:uiPriority w:val="99"/>
    <w:semiHidden w:val="1"/>
    <w:unhideWhenUsed w:val="1"/>
    <w:rsid w:val="001F02DF"/>
    <w:pPr>
      <w:widowControl w:val="1"/>
      <w:spacing w:after="100" w:afterAutospacing="1" w:before="100" w:beforeAutospacing="1"/>
    </w:pPr>
    <w:rPr>
      <w:rFonts w:ascii="新細明體" w:cs="新細明體" w:eastAsia="新細明體" w:hAnsi="新細明體"/>
    </w:rPr>
  </w:style>
  <w:style w:type="character" w:styleId="HTML">
    <w:name w:val="HTML Code"/>
    <w:basedOn w:val="a0"/>
    <w:uiPriority w:val="99"/>
    <w:semiHidden w:val="1"/>
    <w:unhideWhenUsed w:val="1"/>
    <w:rsid w:val="001F02DF"/>
    <w:rPr>
      <w:rFonts w:ascii="細明體" w:cs="細明體" w:eastAsia="細明體" w:hAnsi="細明體"/>
      <w:sz w:val="24"/>
      <w:szCs w:val="24"/>
    </w:rPr>
  </w:style>
  <w:style w:type="character" w:styleId="a9">
    <w:name w:val="Hyperlink"/>
    <w:basedOn w:val="a0"/>
    <w:uiPriority w:val="99"/>
    <w:unhideWhenUsed w:val="1"/>
    <w:rsid w:val="001F02DF"/>
    <w:rPr>
      <w:color w:val="0563c1" w:themeColor="hyperlink"/>
      <w:u w:val="single"/>
    </w:rPr>
  </w:style>
  <w:style w:type="character" w:styleId="aa">
    <w:name w:val="Unresolved Mention"/>
    <w:basedOn w:val="a0"/>
    <w:uiPriority w:val="99"/>
    <w:semiHidden w:val="1"/>
    <w:unhideWhenUsed w:val="1"/>
    <w:rsid w:val="001F02DF"/>
    <w:rPr>
      <w:color w:val="605e5c"/>
      <w:shd w:color="auto" w:fill="e1dfdd" w:val="clear"/>
    </w:rPr>
  </w:style>
  <w:style w:type="table" w:styleId="ab" w:customStyle="1">
    <w:basedOn w:val="TableNormal0"/>
    <w:tblPr>
      <w:tblStyleRowBandSize w:val="1"/>
      <w:tblStyleColBandSize w:val="1"/>
      <w:tblCellMar>
        <w:top w:w="15.0" w:type="dxa"/>
        <w:left w:w="15.0" w:type="dxa"/>
        <w:bottom w:w="15.0" w:type="dxa"/>
        <w:right w:w="15.0" w:type="dxa"/>
      </w:tblCellMar>
    </w:tblPr>
  </w:style>
  <w:style w:type="table" w:styleId="ac" w:customStyle="1">
    <w:basedOn w:val="TableNormal0"/>
    <w:tblPr>
      <w:tblStyleRowBandSize w:val="1"/>
      <w:tblStyleColBandSize w:val="1"/>
      <w:tblCellMar>
        <w:top w:w="15.0" w:type="dxa"/>
        <w:left w:w="15.0" w:type="dxa"/>
        <w:bottom w:w="15.0" w:type="dxa"/>
        <w:right w:w="15.0" w:type="dxa"/>
      </w:tblCellMar>
    </w:tblPr>
  </w:style>
  <w:style w:type="table" w:styleId="ad" w:customStyle="1">
    <w:basedOn w:val="TableNormal0"/>
    <w:tblPr>
      <w:tblStyleRowBandSize w:val="1"/>
      <w:tblStyleColBandSize w:val="1"/>
      <w:tblCellMar>
        <w:top w:w="15.0" w:type="dxa"/>
        <w:left w:w="15.0" w:type="dxa"/>
        <w:bottom w:w="15.0" w:type="dxa"/>
        <w:right w:w="15.0" w:type="dxa"/>
      </w:tblCellMar>
    </w:tblPr>
  </w:style>
  <w:style w:type="table" w:styleId="ae" w:customStyle="1">
    <w:basedOn w:val="TableNormal0"/>
    <w:tblPr>
      <w:tblStyleRowBandSize w:val="1"/>
      <w:tblStyleColBandSize w:val="1"/>
      <w:tblCellMar>
        <w:top w:w="15.0" w:type="dxa"/>
        <w:left w:w="15.0" w:type="dxa"/>
        <w:bottom w:w="15.0" w:type="dxa"/>
        <w:right w:w="15.0" w:type="dxa"/>
      </w:tblCellMar>
    </w:tblPr>
  </w:style>
  <w:style w:type="table" w:styleId="af" w:customStyle="1">
    <w:basedOn w:val="TableNormal0"/>
    <w:tblPr>
      <w:tblStyleRowBandSize w:val="1"/>
      <w:tblStyleColBandSize w:val="1"/>
      <w:tblCellMar>
        <w:top w:w="15.0" w:type="dxa"/>
        <w:left w:w="15.0" w:type="dxa"/>
        <w:bottom w:w="15.0" w:type="dxa"/>
        <w:right w:w="15.0" w:type="dxa"/>
      </w:tblCellMar>
    </w:tblPr>
  </w:style>
  <w:style w:type="table" w:styleId="af0" w:customStyle="1">
    <w:basedOn w:val="TableNormal0"/>
    <w:tblPr>
      <w:tblStyleRowBandSize w:val="1"/>
      <w:tblStyleColBandSize w:val="1"/>
      <w:tblCellMar>
        <w:top w:w="15.0" w:type="dxa"/>
        <w:left w:w="15.0" w:type="dxa"/>
        <w:bottom w:w="15.0" w:type="dxa"/>
        <w:right w:w="15.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5.0" w:type="dxa"/>
        <w:left w:w="15.0" w:type="dxa"/>
        <w:bottom w:w="15.0" w:type="dxa"/>
        <w:right w:w="15.0" w:type="dxa"/>
      </w:tblCellMar>
    </w:tblPr>
  </w:style>
  <w:style w:type="table" w:styleId="af4" w:customStyle="1">
    <w:basedOn w:val="TableNormal0"/>
    <w:tblPr>
      <w:tblStyleRowBandSize w:val="1"/>
      <w:tblStyleColBandSize w:val="1"/>
      <w:tblCellMar>
        <w:top w:w="15.0" w:type="dxa"/>
        <w:left w:w="15.0" w:type="dxa"/>
        <w:bottom w:w="15.0" w:type="dxa"/>
        <w:right w:w="15.0" w:type="dxa"/>
      </w:tblCellMar>
    </w:tblPr>
  </w:style>
  <w:style w:type="table" w:styleId="af5" w:customStyle="1">
    <w:basedOn w:val="TableNormal0"/>
    <w:tblPr>
      <w:tblStyleRowBandSize w:val="1"/>
      <w:tblStyleColBandSize w:val="1"/>
      <w:tblCellMar>
        <w:top w:w="15.0" w:type="dxa"/>
        <w:left w:w="15.0" w:type="dxa"/>
        <w:bottom w:w="15.0" w:type="dxa"/>
        <w:right w:w="15.0" w:type="dxa"/>
      </w:tblCellMar>
    </w:tblPr>
  </w:style>
  <w:style w:type="table" w:styleId="af6" w:customStyle="1">
    <w:basedOn w:val="TableNormal0"/>
    <w:tblPr>
      <w:tblStyleRowBandSize w:val="1"/>
      <w:tblStyleColBandSize w:val="1"/>
      <w:tblCellMar>
        <w:top w:w="15.0" w:type="dxa"/>
        <w:left w:w="15.0" w:type="dxa"/>
        <w:bottom w:w="15.0" w:type="dxa"/>
        <w:right w:w="15.0" w:type="dxa"/>
      </w:tblCellMar>
    </w:tblPr>
  </w:style>
  <w:style w:type="table" w:styleId="af7" w:customStyle="1">
    <w:basedOn w:val="TableNormal0"/>
    <w:tblPr>
      <w:tblStyleRowBandSize w:val="1"/>
      <w:tblStyleColBandSize w:val="1"/>
      <w:tblCellMar>
        <w:top w:w="15.0" w:type="dxa"/>
        <w:left w:w="15.0" w:type="dxa"/>
        <w:bottom w:w="15.0" w:type="dxa"/>
        <w:right w:w="15.0" w:type="dxa"/>
      </w:tblCellMar>
    </w:tblPr>
  </w:style>
  <w:style w:type="table" w:styleId="af8" w:customStyle="1">
    <w:basedOn w:val="TableNormal0"/>
    <w:tblPr>
      <w:tblStyleRowBandSize w:val="1"/>
      <w:tblStyleColBandSize w:val="1"/>
      <w:tblCellMar>
        <w:top w:w="15.0" w:type="dxa"/>
        <w:left w:w="15.0" w:type="dxa"/>
        <w:bottom w:w="15.0" w:type="dxa"/>
        <w:right w:w="15.0" w:type="dxa"/>
      </w:tblCellMar>
    </w:tblPr>
  </w:style>
  <w:style w:type="table" w:styleId="af9" w:customStyle="1">
    <w:basedOn w:val="TableNormal0"/>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kali.org/docs/" TargetMode="External"/><Relationship Id="rId14" Type="http://schemas.openxmlformats.org/officeDocument/2006/relationships/image" Target="media/image7.png"/><Relationship Id="rId17" Type="http://schemas.openxmlformats.org/officeDocument/2006/relationships/hyperlink" Target="https://wiki.wireshark.org/DisplayFilters" TargetMode="External"/><Relationship Id="rId16" Type="http://schemas.openxmlformats.org/officeDocument/2006/relationships/hyperlink" Target="https://www.aircrack-ng.org/"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7unCZYhOzwPHAcLIS3Y2S8Vauw==">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2025-06-21T09:40:00Z</dcterms:created>
  <dc:creator>CSIE</dc:creator>
</cp:coreProperties>
</file>