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3B79C" w14:textId="77777777" w:rsidR="004C79BE" w:rsidRDefault="00000000">
      <w:pPr>
        <w:pStyle w:val="Ttulo1"/>
        <w:spacing w:before="0" w:after="0" w:line="275" w:lineRule="auto"/>
        <w:ind w:left="5760" w:firstLine="720"/>
        <w:rPr>
          <w:sz w:val="28"/>
          <w:szCs w:val="28"/>
        </w:rPr>
      </w:pPr>
      <w:r>
        <w:rPr>
          <w:sz w:val="28"/>
          <w:szCs w:val="28"/>
        </w:rPr>
        <w:t>Projeto</w:t>
      </w:r>
      <w:r>
        <w:rPr>
          <w:color w:val="0000FF"/>
          <w:sz w:val="30"/>
          <w:szCs w:val="30"/>
        </w:rPr>
        <w:t xml:space="preserve"> Origem</w:t>
      </w:r>
    </w:p>
    <w:p w14:paraId="01E7B30B" w14:textId="77777777" w:rsidR="004C79BE" w:rsidRDefault="00000000">
      <w:pPr>
        <w:keepNext/>
        <w:widowControl/>
        <w:spacing w:before="240" w:after="12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Documento de Requisitos de Software</w:t>
      </w:r>
      <w:r>
        <w:br w:type="page"/>
      </w:r>
    </w:p>
    <w:p w14:paraId="30CC5888" w14:textId="77777777" w:rsidR="004C79BE" w:rsidRDefault="004C79BE">
      <w:pPr>
        <w:keepNext/>
        <w:widowControl/>
        <w:spacing w:before="240" w:after="120"/>
        <w:jc w:val="right"/>
        <w:rPr>
          <w:sz w:val="28"/>
          <w:szCs w:val="28"/>
        </w:rPr>
      </w:pPr>
    </w:p>
    <w:p w14:paraId="2A6D2157" w14:textId="77777777" w:rsidR="004C79BE" w:rsidRDefault="00000000">
      <w:pPr>
        <w:pStyle w:val="Ttulo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Documento de Requisitos de Software</w:t>
      </w:r>
    </w:p>
    <w:sdt>
      <w:sdtPr>
        <w:id w:val="-680582565"/>
        <w:docPartObj>
          <w:docPartGallery w:val="Table of Contents"/>
          <w:docPartUnique/>
        </w:docPartObj>
      </w:sdtPr>
      <w:sdtContent>
        <w:p w14:paraId="37A4DF79" w14:textId="77777777" w:rsidR="004C79BE" w:rsidRDefault="00000000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color w:val="1F1F1F"/>
            </w:rPr>
            <w:t>Capa</w:t>
          </w:r>
          <w:hyperlink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1</w:t>
          </w:r>
          <w:r>
            <w:fldChar w:fldCharType="end"/>
          </w:r>
        </w:p>
        <w:p w14:paraId="4B1DE8C4" w14:textId="77777777" w:rsidR="004C79BE" w:rsidRDefault="00000000">
          <w:pPr>
            <w:tabs>
              <w:tab w:val="right" w:pos="9360"/>
            </w:tabs>
            <w:spacing w:before="60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Indice</w:t>
          </w:r>
          <w:hyperlink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55778FCD" w14:textId="77777777" w:rsidR="004C79BE" w:rsidRDefault="00000000">
          <w:pPr>
            <w:tabs>
              <w:tab w:val="right" w:pos="9360"/>
            </w:tabs>
            <w:spacing w:before="60"/>
            <w:rPr>
              <w:color w:val="000000"/>
            </w:rPr>
          </w:pPr>
          <w:hyperlink>
            <w:r>
              <w:rPr>
                <w:b/>
                <w:bCs/>
                <w:color w:val="000000"/>
              </w:rPr>
              <w:t>Introdução</w:t>
            </w:r>
          </w:hyperlink>
          <w:hyperlink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66D49B30" w14:textId="77777777" w:rsidR="004C79BE" w:rsidRDefault="00000000">
          <w:pPr>
            <w:tabs>
              <w:tab w:val="right" w:pos="9360"/>
            </w:tabs>
            <w:spacing w:before="60"/>
            <w:rPr>
              <w:color w:val="000000"/>
            </w:rPr>
          </w:pPr>
          <w:hyperlink>
            <w:r>
              <w:rPr>
                <w:b/>
                <w:bCs/>
                <w:color w:val="000000"/>
              </w:rPr>
              <w:t>Requisitos Funcionais</w:t>
            </w:r>
          </w:hyperlink>
          <w:hyperlink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55279FA" w14:textId="77777777" w:rsidR="004C79BE" w:rsidRDefault="00000000">
          <w:pPr>
            <w:tabs>
              <w:tab w:val="right" w:pos="9360"/>
            </w:tabs>
            <w:spacing w:before="60"/>
            <w:rPr>
              <w:color w:val="000000"/>
            </w:rPr>
          </w:pPr>
          <w:hyperlink>
            <w:r>
              <w:rPr>
                <w:b/>
                <w:bCs/>
                <w:color w:val="000000"/>
              </w:rPr>
              <w:t>Requisitos Não Funcionais</w:t>
            </w:r>
          </w:hyperlink>
          <w:hyperlink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</w:sdtContent>
    </w:sdt>
    <w:p w14:paraId="481E10C3" w14:textId="77777777" w:rsidR="004C79BE" w:rsidRDefault="00000000">
      <w:pPr>
        <w:pStyle w:val="Ttulo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14:paraId="4475D15F" w14:textId="77777777" w:rsidR="004C79BE" w:rsidRDefault="004C79BE">
      <w:pPr>
        <w:pStyle w:val="Ttulo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</w:p>
    <w:p w14:paraId="76EDFCC1" w14:textId="77777777" w:rsidR="004C79BE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Introdução</w:t>
      </w:r>
    </w:p>
    <w:p w14:paraId="230670C0" w14:textId="77777777" w:rsidR="004C79B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proposta deste documento é registrar os requisitos funcionais, não funcionais e suas interfaces. Seu escopo abrange a descrição dos requisitos funcionais (funcionalidades e regras a serem atendidas para atender às necessidades do projeto) e requisitos não funcionais (que descrevem atributos que o sistema deve possuir ou restrições sob as quais ele deve operar) do projeto, os classificando quanto a sua prioridade. Para cada requisito descrito, as Interfaces Internas (são relacionamentos e dependências entre os Requisitos de Software) e Interfaces Externas (definida como qualquer pessoa ou “coisa” externa que interage com o sistema) também são identificadas para cada requisito. Termos e abreviaturas específicos podem ser encontrados no Glossário do projeto.</w:t>
      </w:r>
    </w:p>
    <w:p w14:paraId="49203A4F" w14:textId="77777777" w:rsidR="004C79BE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Requisitos Funcionais</w:t>
      </w:r>
    </w:p>
    <w:p w14:paraId="7469CA41" w14:textId="77777777" w:rsidR="004C79B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Para estabelecer a prioridade dos requisitos foram adotadas as denominações “essencial”, “importante” e “desejável”. A prioridade dos requisitos é utilizada no gerenciamento do escopo das etapas do projeto e na definição das prioridades durante o desenvolvimento do sistema.</w:t>
      </w:r>
    </w:p>
    <w:p w14:paraId="19810C7D" w14:textId="77777777" w:rsidR="004C79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Alta (1):</w:t>
      </w:r>
      <w:r>
        <w:rPr>
          <w:rFonts w:ascii="Google Sans" w:eastAsia="Google Sans" w:hAnsi="Google Sans" w:cs="Google Sans"/>
          <w:color w:val="1F1F1F"/>
        </w:rPr>
        <w:t xml:space="preserve"> Requisito essencial cujo fracasso em sua implementação significa que o sistema não irá atender as necessidades do cliente. Imprescindível que seja atendido pelo sistema, condição fundamental para o sucesso do projeto.</w:t>
      </w:r>
    </w:p>
    <w:p w14:paraId="06C8C80B" w14:textId="77777777" w:rsidR="004C79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Média (2):</w:t>
      </w:r>
      <w:r>
        <w:rPr>
          <w:rFonts w:ascii="Google Sans" w:eastAsia="Google Sans" w:hAnsi="Google Sans" w:cs="Google Sans"/>
          <w:color w:val="1F1F1F"/>
        </w:rPr>
        <w:t xml:space="preserve"> Requisitos importantes para a eficácia ou eficiência do sistema. Sua não implementação afeta a satisfação do usuário e/ou o valor agregado do produto e o não atendimento não determina o fracasso do projeto.</w:t>
      </w:r>
    </w:p>
    <w:p w14:paraId="5FAEFD0D" w14:textId="77777777" w:rsidR="004C79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Baixa (3):</w:t>
      </w:r>
      <w:r>
        <w:rPr>
          <w:rFonts w:ascii="Google Sans" w:eastAsia="Google Sans" w:hAnsi="Google Sans" w:cs="Google Sans"/>
          <w:color w:val="1F1F1F"/>
        </w:rPr>
        <w:t xml:space="preserve"> Requisitos úteis, porém menos críticos, sendo usados menos frequentemente. Não possui muito significado para a satisfação do usuário e pode deixar de ser atendida.</w:t>
      </w:r>
    </w:p>
    <w:p w14:paraId="572EB842" w14:textId="77777777" w:rsidR="004C79BE" w:rsidRDefault="004C79B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79BE" w14:paraId="073133F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FA25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Prioridade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34F0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Identificador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A8EB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Nome e Descrição do Requisito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1C28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 e Dependências</w:t>
            </w:r>
          </w:p>
        </w:tc>
      </w:tr>
      <w:tr w:rsidR="004C79BE" w14:paraId="74755E4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2C8E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5100DEF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600D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RF01</w:t>
            </w:r>
          </w:p>
          <w:p w14:paraId="2F0BBB5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F7E2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Cadastrar Comprador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visitante cadastrar-se como comprador informando nome, e-mail, senha e CPF. O sistema valida campos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obrigatórios e a unicidade do e-mail, criando a conta e redirecionando para a página inicial.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 / Visitante)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888A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2ADFFFE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E6A384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 / Visitante</w:t>
            </w:r>
          </w:p>
          <w:p w14:paraId="7BFF204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5869ED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Cadastro, Endpoint POST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/compradores/cadastro, Banco de Dados</w:t>
            </w:r>
          </w:p>
          <w:p w14:paraId="188742A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814667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1AAE73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Nenhuma</w:t>
            </w:r>
          </w:p>
        </w:tc>
      </w:tr>
      <w:tr w:rsidR="004C79BE" w14:paraId="4455248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FC60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534DDA5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DC12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RF02</w:t>
            </w:r>
          </w:p>
          <w:p w14:paraId="46A7B99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7367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Login Comprador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autenticar-se via e-mail e senha com emissão de token de acesso (JWT). Em caso de falha de credenciais, exibe mensagem genérica por questões de segurança.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1229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46D8A68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079D21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5C7D09D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3EFE01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Login, Endpoint POST /compradores/login, Serviço JWT</w:t>
            </w:r>
          </w:p>
          <w:p w14:paraId="6473B26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58F3B0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2D79AA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</w:t>
            </w:r>
          </w:p>
        </w:tc>
      </w:tr>
      <w:tr w:rsidR="004C79BE" w14:paraId="2C53815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8294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6404BD3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BF62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RF03</w:t>
            </w:r>
          </w:p>
          <w:p w14:paraId="257FADE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E7DE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Buscar e Filtrar Produtos por Categoria e Região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filtrar e pesquisar produtos por categoria (ex: cerâmica) e/ou por região (ex: Olinda), inclusive de forma combinada.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(Representante do cliente: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>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1201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44E836D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B8DC4C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28C3EAB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F10BDE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Componente de Filtro na Vitrine, Endpoint GET /produtos</w:t>
            </w:r>
          </w:p>
          <w:p w14:paraId="4051588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BBEDDC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44F233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B06BB7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RF08, RF09</w:t>
            </w:r>
          </w:p>
        </w:tc>
      </w:tr>
      <w:tr w:rsidR="004C79BE" w14:paraId="36A4767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541F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6B10816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098F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RF04</w:t>
            </w:r>
          </w:p>
          <w:p w14:paraId="103837A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B12D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Consultar Frete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calcular opções, prazos e valores de frete para um CEP de destino diretamente na tela do carrinho de compras.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EF63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24C928C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542D162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Comprador, Sistema de Frete</w:t>
            </w:r>
          </w:p>
          <w:p w14:paraId="60B6DBA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215BCE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do Carrinho, Endpoint POST /carrinho/frete</w:t>
            </w:r>
          </w:p>
          <w:p w14:paraId="76FCFA4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21B5CF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ECB9AB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3FC71B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RF05, RF30</w:t>
            </w:r>
          </w:p>
        </w:tc>
      </w:tr>
      <w:tr w:rsidR="004C79BE" w14:paraId="7F5B8C8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28BF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05A0C54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BCA0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RF05</w:t>
            </w:r>
          </w:p>
          <w:p w14:paraId="5642DEC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8C5B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Adicionar Item ao Carrinho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incluir produtos com estoque disponível no carrinho, selecionando quantidades maiores que zero e dentro do limite em estoque.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5E66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6A13FC7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BC94A5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143658D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3FA99B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do Produto/Carrinho, Endpoint POST /carrinho/itens, Entidade Carrinho</w:t>
            </w:r>
          </w:p>
          <w:p w14:paraId="3FE75C5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9CD65A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7C22D9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RF09</w:t>
            </w:r>
          </w:p>
        </w:tc>
      </w:tr>
      <w:tr w:rsidR="004C79BE" w14:paraId="0BE2669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A603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  <w:p w14:paraId="52B9398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FCD8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RF06</w:t>
            </w:r>
          </w:p>
          <w:p w14:paraId="72DC685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BC99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Finalizar Pedido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concluir a compra utilizando método de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pagamento e endereço cadastrado, registrando o pedido e disponibilizando comprovante. Bloqueia checkout sem endereço, carrinho vazio, falta de estoque ou pagamento recusado.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0922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78447B4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63B003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Comprador, Operadora de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Pagamento</w:t>
            </w:r>
          </w:p>
          <w:p w14:paraId="5084A76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C162D4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Fluxo de Checkout, Endpoints POST /pedidos/finalizar e GET /pedidos/{id}</w:t>
            </w:r>
          </w:p>
          <w:p w14:paraId="49D2B12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2E2711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419765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FDDD28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RF01, RF05, RF11</w:t>
            </w:r>
          </w:p>
        </w:tc>
      </w:tr>
      <w:tr w:rsidR="004C79BE" w14:paraId="644601D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6E87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5D90810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3EAE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RF07</w:t>
            </w:r>
          </w:p>
          <w:p w14:paraId="10475A3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CAF9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Avaliar Compra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enviar uma nota e comentário sobre pedidos com status "Entregue". Impede avaliações em pedidos não concluídos ou duplicados.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93C3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0518470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F6995B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60A21DF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6658B2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Formulário de Avaliação, Endpoint POST /pedidos/{id}/avaliacao, Entidade Avaliação</w:t>
            </w:r>
          </w:p>
          <w:p w14:paraId="4098A7B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B661E8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7AEB44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RF06, RF19</w:t>
            </w:r>
          </w:p>
        </w:tc>
      </w:tr>
      <w:tr w:rsidR="004C79BE" w14:paraId="2F8C296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0B7D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3858C7A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0664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RF08</w:t>
            </w:r>
          </w:p>
          <w:p w14:paraId="618F868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7FA3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Navegar na Vitrine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visitante/comprador navegar pela página principal para visualizar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produtos em destaque e categorias disponíveis.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 / Visitante)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7441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73BCB31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9309B0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 / Visitante</w:t>
            </w:r>
          </w:p>
          <w:p w14:paraId="48B7612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E18308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Página Inicial (Vitrine), Endpoints GET /vitrine e GET /produtos</w:t>
            </w:r>
          </w:p>
          <w:p w14:paraId="410A667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709984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623CCB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67131B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Nenhuma</w:t>
            </w:r>
          </w:p>
        </w:tc>
      </w:tr>
      <w:tr w:rsidR="004C79BE" w14:paraId="2B334C8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CD63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0052E39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2932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RF09</w:t>
            </w:r>
          </w:p>
          <w:p w14:paraId="230494A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72C6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Visualizar Detalhes do Produto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Exibe a página com fotos, descrição, técnica, matéria-prima, categoria, preço, quantidade em estoque e artesão responsável.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EB43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565530F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D44274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5AA3CDC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91AE06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Detalhes do Produto, Endpoint GET /produtos/{id}</w:t>
            </w:r>
          </w:p>
          <w:p w14:paraId="771EB7D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07F7B5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5AB6FF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CF3ACA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RF08</w:t>
            </w:r>
          </w:p>
        </w:tc>
      </w:tr>
      <w:tr w:rsidR="004C79BE" w14:paraId="76163A9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C749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7AE1CDF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7B2B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RF10</w:t>
            </w:r>
          </w:p>
          <w:p w14:paraId="138091B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2F4E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Visualizar Perfil do Artesão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acessar o perfil do vendedor com biografia, localização e catálogo completo de produtos.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9BFB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571DD1F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E0CA07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35749D6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C6ECF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Página de Perfil do Artesão, Endpoint GET /artesaos/{id}</w:t>
            </w:r>
          </w:p>
          <w:p w14:paraId="4B7D2E7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C6DA08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4B3D4C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1F599B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RF09, RF14</w:t>
            </w:r>
          </w:p>
        </w:tc>
      </w:tr>
      <w:tr w:rsidR="004C79BE" w14:paraId="6184852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2E00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2DE8CA9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144E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RF11</w:t>
            </w:r>
          </w:p>
          <w:p w14:paraId="69ADD67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89C8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Cadastrar e Gerenciar Endereços de Entrega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comprador cadastrar, visualizar e excluir endereços de entrega salvos em sua conta.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A652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32B6544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7CC88A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1CA34C7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FB9CE0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"Meus Endereços", Endpoints POST e DELETE /compradores/enderecos</w:t>
            </w:r>
          </w:p>
          <w:p w14:paraId="5622612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FF5D0E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45B656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14D676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</w:t>
            </w:r>
          </w:p>
        </w:tc>
      </w:tr>
      <w:tr w:rsidR="004C79BE" w14:paraId="7471683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40AF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  <w:p w14:paraId="3456A17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D415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RF12</w:t>
            </w:r>
          </w:p>
          <w:p w14:paraId="3240DB7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0EA1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Visualizar Avaliações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Exibe a nota média, comentários e fotos de compradores tanto na página do produto quanto no perfil do artesão.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1E14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6F7C481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DE7934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0808A48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E9D150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Seção de Avaliações, Endpoints GET /produtos/{id}/avaliacoes e GET /artesaos/{id}/avaliacoes</w:t>
            </w:r>
          </w:p>
          <w:p w14:paraId="7B3B9D2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908E08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49B2C9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00B16A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RF07, RF09</w:t>
            </w:r>
          </w:p>
        </w:tc>
      </w:tr>
      <w:tr w:rsidR="004C79BE" w14:paraId="3D86B68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8454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61465DE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E429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RF13</w:t>
            </w:r>
          </w:p>
          <w:p w14:paraId="639D472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EF0F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Acessar Painel Comprador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Área restrita para o comprador autenticado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visualizar resumo de pedidos recentes, histórico de compras e notificações.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Comprador)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F191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7CE317C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F14B1A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</w:t>
            </w:r>
          </w:p>
          <w:p w14:paraId="47F0CEC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C388F9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"Meu Painel Comprador", Endpoint GET /compradores/painel</w:t>
            </w:r>
          </w:p>
          <w:p w14:paraId="20E966A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513E39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70E15C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26666E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RF02</w:t>
            </w:r>
          </w:p>
        </w:tc>
      </w:tr>
      <w:tr w:rsidR="004C79BE" w14:paraId="18DAFF1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580F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7801130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35C6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RF14</w:t>
            </w:r>
          </w:p>
          <w:p w14:paraId="1F3C3D6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B459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Cadastrar Vendedor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artesão cadastrar-se como vendedor informando dados pessoais, nome do artesão/ateliê, região de produção e biografia obrigatória.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8C6A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4069117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9CFC93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 / Vendedor</w:t>
            </w:r>
          </w:p>
          <w:p w14:paraId="536610C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D9F649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Cadastro de Vendedor, Endpoint POST /vendedores/cadastro, Entidade Artesao</w:t>
            </w:r>
          </w:p>
          <w:p w14:paraId="36E1A4D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97E366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9FA0D3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Nenhuma</w:t>
            </w:r>
          </w:p>
        </w:tc>
      </w:tr>
      <w:tr w:rsidR="004C79BE" w14:paraId="6A6645B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8904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404326B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031A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RF15</w:t>
            </w:r>
          </w:p>
          <w:p w14:paraId="32EE06A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2CC1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Login Artesão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artesão realizar login com e-mail e senha, direcionando para o painel de vendas após validação de perfil.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BDBB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61886A5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4963B52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1128E86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96814A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Login Artesão, Endpoint POST /vendedores/login</w:t>
            </w:r>
          </w:p>
          <w:p w14:paraId="58ED19B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B00738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B5CA0A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B8D64F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RF14</w:t>
            </w:r>
          </w:p>
        </w:tc>
      </w:tr>
      <w:tr w:rsidR="004C79BE" w14:paraId="4E7E9DC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C96D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5C8322B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7053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RF16</w:t>
            </w:r>
          </w:p>
          <w:p w14:paraId="2CF0072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FBD9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Acessar Painel Artesão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Área central para o artesão autenticado visualizar resumo de vendas, controle de estoque e notificações.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8E97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1991B9D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692989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40F49C0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3129F7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"Painel do Artesão", Endpoint GET /vendedores/painel</w:t>
            </w:r>
          </w:p>
          <w:p w14:paraId="7C7C24A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19793C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F0E34F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125CC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RF15</w:t>
            </w:r>
          </w:p>
        </w:tc>
      </w:tr>
      <w:tr w:rsidR="004C79BE" w14:paraId="35D1B99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8BB4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34B6868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32E0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RF17</w:t>
            </w:r>
          </w:p>
          <w:p w14:paraId="67188AB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F859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Adicionar Produto Único ao Marketplace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vendedor cadastrar itens exclusivos com descrição obrigatória, fixando o estoque em 1 unidade.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4171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4BF7B50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8E8092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78B33D6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47B9E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Formulário de Cadastro, Endpoint POST /produtos (tipo item único), Entidade Produto</w:t>
            </w:r>
          </w:p>
          <w:p w14:paraId="4DB3241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C7C4C0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77DF29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RF15</w:t>
            </w:r>
          </w:p>
        </w:tc>
      </w:tr>
      <w:tr w:rsidR="004C79BE" w14:paraId="5A8D1B0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AC5F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0319F10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0278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RF18</w:t>
            </w:r>
          </w:p>
          <w:p w14:paraId="593A4B2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1FC7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Adicionar Produto em Lote ao Marketplace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vendedor cadastrar produtos do tipo lote informando a quantidade em estoque superior a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zero.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F779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403C8AB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DA26FA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0BA296C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77F888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Formulário de Cadastro, Endpoint POST /produtos (tipo lote), Entidade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Produto</w:t>
            </w:r>
          </w:p>
          <w:p w14:paraId="72A6091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6B6E9F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23A1D9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RF15</w:t>
            </w:r>
          </w:p>
        </w:tc>
      </w:tr>
      <w:tr w:rsidR="004C79BE" w14:paraId="009C398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346E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2</w:t>
            </w:r>
          </w:p>
          <w:p w14:paraId="7FD3871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3987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RF19</w:t>
            </w:r>
          </w:p>
          <w:p w14:paraId="4C2DC05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9783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Postagem Feita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vendedor registrar o código de rastreio de um pedido enviado, alterando o status para "Postado" e notificando o comprador.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6AEC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7E2CC4D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6893CB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Artesão, Comprador</w:t>
            </w:r>
          </w:p>
          <w:p w14:paraId="29E9DCB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BC53BD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Formulário de Postagem, Endpoint POST /pedidos/{id}/postagem, Entidade Postagem</w:t>
            </w:r>
          </w:p>
          <w:p w14:paraId="2895550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3EC216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4C910F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RF06, RF22</w:t>
            </w:r>
          </w:p>
        </w:tc>
      </w:tr>
      <w:tr w:rsidR="004C79BE" w14:paraId="2F7DC8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6F40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16DCE5E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B70D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RF20</w:t>
            </w:r>
          </w:p>
          <w:p w14:paraId="3BD5A87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D4CB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Avaliar Venda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vendedor registrar uma avaliação sobre a transação com o comprador após a conclusão da venda.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45CF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0A4E9BA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4B683E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Artesão, Administrador</w:t>
            </w:r>
          </w:p>
          <w:p w14:paraId="68EE0E4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A694D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Formulário de Avaliação de Venda, Endpoint POST /vendas/{id}/avaliacao</w:t>
            </w:r>
          </w:p>
          <w:p w14:paraId="04A87D7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EE1AF5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30FB10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C0679D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RF06, RF19</w:t>
            </w:r>
          </w:p>
        </w:tc>
      </w:tr>
      <w:tr w:rsidR="004C79BE" w14:paraId="38572BB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1158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7E24167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EAA1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RF21</w:t>
            </w:r>
          </w:p>
          <w:p w14:paraId="1B4F627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10E4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Gerenciar Catálogo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artesão editar preço (valor numérico positivo) e descrição de seus produtos cadastrados.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C8EB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6DCC81D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599DC9C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1552CBC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46188F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Edição de Catálogo, Endpoint PATCH /produtos/{id}</w:t>
            </w:r>
          </w:p>
          <w:p w14:paraId="4CD0FBA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852C97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B0718D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A4FF42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RF17, RF18</w:t>
            </w:r>
          </w:p>
        </w:tc>
      </w:tr>
      <w:tr w:rsidR="004C79BE" w14:paraId="2B9BB38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46B9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0D0F3E9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1FBE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RF22</w:t>
            </w:r>
          </w:p>
          <w:p w14:paraId="248AC3B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28A5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Visualizar Pedidos Recebidos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artesão consultar a lista de pedidos recebidos com dados e endereço necessários para envio.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2522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5D15C3D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706A85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45758D1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9B18F2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Pedidos Recebidos, Endpoint GET /vendedores/pedidos</w:t>
            </w:r>
          </w:p>
          <w:p w14:paraId="3BCCC98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A5CAA3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FA0BB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69F62B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RF15, RF06</w:t>
            </w:r>
          </w:p>
        </w:tc>
      </w:tr>
      <w:tr w:rsidR="004C79BE" w14:paraId="4CD1064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3AEE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  <w:p w14:paraId="3299410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0D8C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RF23</w:t>
            </w:r>
          </w:p>
          <w:p w14:paraId="6A6A04D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89A2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Gerenciar Perfil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artesão atualizar foto de perfil e biografia (campo de preenchimento obrigatório).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Artesão)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F83A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117B105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92F8E8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Artesão</w:t>
            </w:r>
          </w:p>
          <w:p w14:paraId="707BF3E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E4A13A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Edição de Perfil, Endpoint PATCH /vendedores/perfil</w:t>
            </w:r>
          </w:p>
          <w:p w14:paraId="5AE1DDC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606779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12669D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9B8423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RF14, RF15</w:t>
            </w:r>
          </w:p>
        </w:tc>
      </w:tr>
      <w:tr w:rsidR="004C79BE" w14:paraId="5A0D783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ACAE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0F75E19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C657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RF24</w:t>
            </w:r>
          </w:p>
          <w:p w14:paraId="4BADCA5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76CD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Login Administrador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 autenticação de administradores com e-mail e senha, verificando permissões e bloqueando usuários não autorizados.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6CDF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0F286B7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CAFECA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2415B70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01A650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Login Administrador, Endpoint POST /administradores/login</w:t>
            </w:r>
          </w:p>
          <w:p w14:paraId="3FA271D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F63D3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297475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0989EB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Nenhuma</w:t>
            </w:r>
          </w:p>
        </w:tc>
      </w:tr>
      <w:tr w:rsidR="004C79BE" w14:paraId="4407268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AD15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6CCDE93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9EC4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RF25</w:t>
            </w:r>
          </w:p>
          <w:p w14:paraId="0A6A4A4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FF0D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Acessar Painel Administrativo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Garante ao administrador autenticado acesso a ferramentas de moderação e relatórios operacionais do sistema.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63AC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7BFA78C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52F84DD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1AD04D4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431CB3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Painel Administrativo, Middleware de Autorização</w:t>
            </w:r>
          </w:p>
          <w:p w14:paraId="454E448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6A74AA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AE6D1B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RF24</w:t>
            </w:r>
          </w:p>
        </w:tc>
      </w:tr>
      <w:tr w:rsidR="004C79BE" w14:paraId="3240649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ED25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0DB8AC7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C84E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RF26</w:t>
            </w:r>
          </w:p>
          <w:p w14:paraId="5B42820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4368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Acompanhar Status da Compra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administrador monitorar o status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detalhado de todas as transações realizadas na plataforma.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C4CA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06868A2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726FA77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4077F57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0FC3E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Painel de Controle, Endpoint GET /administradores/pedidos</w:t>
            </w:r>
          </w:p>
          <w:p w14:paraId="58DB0BD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6624DA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4493CD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8AF905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RF25</w:t>
            </w:r>
          </w:p>
        </w:tc>
      </w:tr>
      <w:tr w:rsidR="004C79BE" w14:paraId="51342DE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EF32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34A30F4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D4CF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RF27</w:t>
            </w:r>
          </w:p>
          <w:p w14:paraId="3DCF62F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4B50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Monitorar Satisfação do Usuário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Exibe ao administrador relatórios compilados com avaliações e comentários de compradores e vendedores.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103A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63A666D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1C487B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6B97857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EE82E7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Relatório de Satisfação, Endpoint GET /administradores/relatorio-satisfacao</w:t>
            </w:r>
          </w:p>
          <w:p w14:paraId="1C4AEB3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12F478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DD69FC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DBCDB4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RF25, RF07</w:t>
            </w:r>
          </w:p>
        </w:tc>
      </w:tr>
      <w:tr w:rsidR="004C79BE" w14:paraId="4CECA87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2050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6918D9E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B66E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RF28</w:t>
            </w:r>
          </w:p>
          <w:p w14:paraId="28568CE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902C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Monitorar Indicadores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administrador analisar gráficos de taxas de conversão, ticket médio e produtos mais vendidos por período.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(Representante do cliente: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>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CDD0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6AD8CAC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9E8480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7F20FC0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F727D0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Tela de Indicadores, Endpoint GET /administradores/indicadores</w:t>
            </w:r>
          </w:p>
          <w:p w14:paraId="56343F2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D67966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A02DCF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AE2E15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RF25</w:t>
            </w:r>
          </w:p>
        </w:tc>
      </w:tr>
      <w:tr w:rsidR="004C79BE" w14:paraId="4A91999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8BF5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20A1571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6786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RF29</w:t>
            </w:r>
          </w:p>
          <w:p w14:paraId="6F94DA1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038D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Realizar Curadoria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Permite ao administrador marcar/desmarcar produtos como "Destaque da Semana" na vitrine principal.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Administrador)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173D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1E95A98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E94FF7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Administrador</w:t>
            </w:r>
          </w:p>
          <w:p w14:paraId="6518B81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05B37F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Painel de Curadoria, Endpoint PATCH /administradores/produtos/{id}/destaque</w:t>
            </w:r>
          </w:p>
          <w:p w14:paraId="467F41B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B08154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024C47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D92FA1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RF25, RF08</w:t>
            </w:r>
          </w:p>
        </w:tc>
      </w:tr>
      <w:tr w:rsidR="004C79BE" w14:paraId="5937B70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E80D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7D616E0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7E08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RF30</w:t>
            </w:r>
          </w:p>
          <w:p w14:paraId="17FDAC5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8F41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Processar Frete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Consulta serviços externos de logística para obter valores, opções e prazos de envio a partir de CEPs válidos.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Sistema de Frete)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8436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484EEA2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1679162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API do Sistema de Frete</w:t>
            </w:r>
          </w:p>
          <w:p w14:paraId="3E52F2E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F3CD4D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Endpoint POST /carrinho/frete, Serviço de Logística</w:t>
            </w:r>
          </w:p>
          <w:p w14:paraId="2BBD346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4907BD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5EC66F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RF04</w:t>
            </w:r>
          </w:p>
        </w:tc>
      </w:tr>
      <w:tr w:rsidR="004C79BE" w14:paraId="215F990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45297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  <w:p w14:paraId="0E9151A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67BF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RF31</w:t>
            </w:r>
          </w:p>
          <w:p w14:paraId="45FE75B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6D64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Recomendar Produtos (IA)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Gera recomendações personalizadas com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base no histórico do comprador ou exibe ofertas genéricas em destaque.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(Representante do cliente: Sistema de Recomendação - IA)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84C9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34EF506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5BEBD8C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API do Sistema de Recomendação (IA)</w:t>
            </w:r>
          </w:p>
          <w:p w14:paraId="01E7487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0D2F93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Seção "Recomendados para Você", Endpoint GET /recomendacoes</w:t>
            </w:r>
          </w:p>
          <w:p w14:paraId="58AF3E2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F004C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3F34ED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825133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RF08</w:t>
            </w:r>
          </w:p>
        </w:tc>
      </w:tr>
    </w:tbl>
    <w:p w14:paraId="6B7E45CE" w14:textId="77777777" w:rsidR="004C79BE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lastRenderedPageBreak/>
        <w:br w:type="page"/>
      </w:r>
    </w:p>
    <w:p w14:paraId="6648ECBD" w14:textId="77777777" w:rsidR="004C79BE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Requisitos Não Funcionais</w:t>
      </w:r>
    </w:p>
    <w:p w14:paraId="16AF0713" w14:textId="77777777" w:rsidR="004C79BE" w:rsidRDefault="004C79B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79BE" w14:paraId="3A01D55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F136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Prioridade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85CC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Identificador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B98D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Nome e Descrição do Requisito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2DDB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 e Dependências</w:t>
            </w:r>
          </w:p>
        </w:tc>
      </w:tr>
      <w:tr w:rsidR="004C79BE" w14:paraId="484A264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1FBC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11045889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53A70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RNF01</w:t>
            </w:r>
          </w:p>
          <w:p w14:paraId="1F5FBD2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801F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Autenticação Segura via JWT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As rotas de login (Comprador, Artesão e Administrador) devem autenticar usuários via e-mail e senha emitindo tokens válidos (JWT). Tentativas incorretas não devem explicitar qual campo está errado.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1470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2F2F155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C5261D4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Usuários autenticados</w:t>
            </w:r>
          </w:p>
          <w:p w14:paraId="3F7FD6D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6619AE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Endpoints POST /compradores/login, POST /vendedores/login e POST /administradores/login</w:t>
            </w:r>
          </w:p>
          <w:p w14:paraId="0980242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3F7A14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DF38BC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345D00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RF02, RF15, RF24</w:t>
            </w:r>
          </w:p>
        </w:tc>
      </w:tr>
      <w:tr w:rsidR="004C79BE" w14:paraId="1D57719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B898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52C7ACB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932C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RNF02</w:t>
            </w:r>
          </w:p>
          <w:p w14:paraId="1A5D0D40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222B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Controle de Acesso Baseado em Perfis (RBAC)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O acesso a rotas restritas deve ser validado via middlewares de autorização no back-end. Tentativas sem permissão devem retornar ao HTTP 401 ou 403.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BD2B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351F0AA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02E8522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Comprador, Artesão e Administrador</w:t>
            </w:r>
          </w:p>
          <w:p w14:paraId="25A57A5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852337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Middlewares de segurança dos painéis</w:t>
            </w:r>
          </w:p>
          <w:p w14:paraId="648D5C5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E1D002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99AA92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RF13, RF16, RF25</w:t>
            </w:r>
          </w:p>
        </w:tc>
      </w:tr>
      <w:tr w:rsidR="004C79BE" w14:paraId="71C658F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C96F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  <w:p w14:paraId="7E27C8D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17EE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RNF03</w:t>
            </w:r>
          </w:p>
          <w:p w14:paraId="6C7F569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9A86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Padronização RESTful e Tratamento de Erros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As APIs RESTful do back-end devem responder utilizando verbos HTTP padronizados e códigos HTTP significativos (200, 201, 400, 401, 403, 409, 500) com mensagens tratadas.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F928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5D15F82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EDE9EB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N/A</w:t>
            </w:r>
          </w:p>
          <w:p w14:paraId="2D7C313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079F20A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Todos os endpoints e controladores RESTful do sistema</w:t>
            </w:r>
          </w:p>
          <w:p w14:paraId="31472D4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2A170EA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6756C3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 a RF31</w:t>
            </w:r>
          </w:p>
        </w:tc>
      </w:tr>
      <w:tr w:rsidR="004C79BE" w14:paraId="15ED0CC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F0E4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  <w:p w14:paraId="30E2EBCB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CA138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RNF04</w:t>
            </w:r>
          </w:p>
          <w:p w14:paraId="244185F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DE792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Validação Client-side e Usabilidade Reativa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A interface do usuário (front-end) deve validar campos em tempo real e atualizar dados e componentes sem recarregar a página.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9896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3BC92B8E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2F98C49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Usuários da aplicação</w:t>
            </w:r>
          </w:p>
          <w:p w14:paraId="12BA702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56C805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Componentes do front-end e formulários web</w:t>
            </w:r>
          </w:p>
          <w:p w14:paraId="7E83BDED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F1A1BC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7A812FB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RF01, RF03, RF05, RF08, RF11, RF14, RF17, RF18, RF21, RF23</w:t>
            </w:r>
          </w:p>
        </w:tc>
      </w:tr>
      <w:tr w:rsidR="004C79BE" w14:paraId="03745E2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0608C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  <w:p w14:paraId="0954B96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A208E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RNF05</w:t>
            </w:r>
          </w:p>
          <w:p w14:paraId="269FA388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157DF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Integridade Transacional e de Estoque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O banco de dados relacional deve garantir consistência transacional em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operações de atualização de estoque e unicidade de registros únicos (como e-mail e CPF).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4DA1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Interfaces:</w:t>
            </w:r>
          </w:p>
          <w:p w14:paraId="4B4F29D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37046775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N/A</w:t>
            </w:r>
          </w:p>
          <w:p w14:paraId="3F01CB3F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2DEFE4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Camada de Persistência / Banco de Dados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Relacional</w:t>
            </w:r>
          </w:p>
          <w:p w14:paraId="7FCD2A07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CD238A3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7D3CD3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RF01, RF05, RF06, RF14, RF17, RF18</w:t>
            </w:r>
          </w:p>
        </w:tc>
      </w:tr>
      <w:tr w:rsidR="004C79BE" w14:paraId="38562C3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D7163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</w:t>
            </w:r>
          </w:p>
          <w:p w14:paraId="1003ADAC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A56A1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RNF06</w:t>
            </w:r>
          </w:p>
          <w:p w14:paraId="0B4A52B5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392B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Tolerância a Falhas em Integrações Externas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O sistema deve possuir mecanismos de fallback e tratamento de timeouts/erros ao integrar-se com serviços externos de logística e de recomendação por IA.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1443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Interfaces:</w:t>
            </w:r>
          </w:p>
          <w:p w14:paraId="5F12A681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  <w:p w14:paraId="698A895D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Externa: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APIs do Sistema de Frete e Sistema de Recomendação (IA)</w:t>
            </w:r>
          </w:p>
          <w:p w14:paraId="02C4A136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C6941B9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Interna: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Serviços de integração no back-end</w:t>
            </w:r>
          </w:p>
          <w:p w14:paraId="7D0B3D62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33ECE04" w14:textId="77777777" w:rsidR="004C79BE" w:rsidRDefault="004C7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B723B36" w14:textId="77777777" w:rsidR="004C7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Dependências: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RF04, RF30, RF31</w:t>
            </w:r>
          </w:p>
        </w:tc>
      </w:tr>
    </w:tbl>
    <w:p w14:paraId="5CEBB450" w14:textId="77777777" w:rsidR="004C79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14:paraId="59715BF2" w14:textId="77777777" w:rsidR="004C79BE" w:rsidRDefault="00000000">
      <w:pPr>
        <w:keepNext/>
        <w:widowControl/>
        <w:tabs>
          <w:tab w:val="left" w:pos="708"/>
        </w:tabs>
        <w:spacing w:before="240"/>
        <w:rPr>
          <w:b/>
          <w:bCs/>
          <w:i/>
          <w:iCs/>
          <w:smallCaps/>
          <w:sz w:val="24"/>
          <w:szCs w:val="24"/>
        </w:rPr>
      </w:pPr>
      <w:r>
        <w:rPr>
          <w:b/>
          <w:bCs/>
          <w:i/>
          <w:iCs/>
          <w:smallCaps/>
          <w:sz w:val="24"/>
          <w:szCs w:val="24"/>
        </w:rPr>
        <w:lastRenderedPageBreak/>
        <w:tab/>
        <w:t>ASSINATURAS</w:t>
      </w:r>
    </w:p>
    <w:p w14:paraId="6CE1288E" w14:textId="77777777" w:rsidR="004C79BE" w:rsidRDefault="00000000">
      <w:pPr>
        <w:widowControl/>
        <w:spacing w:before="120"/>
        <w:ind w:firstLine="425"/>
        <w:jc w:val="both"/>
        <w:rPr>
          <w:sz w:val="20"/>
          <w:szCs w:val="20"/>
        </w:rPr>
      </w:pPr>
      <w:r>
        <w:rPr>
          <w:sz w:val="20"/>
          <w:szCs w:val="20"/>
        </w:rPr>
        <w:t>Os abaixo assinados estão de acordo com o conteúdo deste documento.</w:t>
      </w:r>
    </w:p>
    <w:p w14:paraId="14DDC108" w14:textId="77777777" w:rsidR="004C79BE" w:rsidRDefault="004C79BE">
      <w:pPr>
        <w:widowControl/>
        <w:rPr>
          <w:sz w:val="24"/>
          <w:szCs w:val="24"/>
        </w:rPr>
      </w:pPr>
    </w:p>
    <w:tbl>
      <w:tblPr>
        <w:tblStyle w:val="a1"/>
        <w:tblW w:w="8982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4206"/>
        <w:gridCol w:w="4776"/>
      </w:tblGrid>
      <w:tr w:rsidR="004C79BE" w14:paraId="461D002E" w14:textId="77777777">
        <w:trPr>
          <w:trHeight w:val="1050"/>
        </w:trPr>
        <w:tc>
          <w:tcPr>
            <w:tcW w:w="4206" w:type="dxa"/>
            <w:shd w:val="clear" w:color="auto" w:fill="auto"/>
          </w:tcPr>
          <w:p w14:paraId="1A4303AF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045EA57A" w14:textId="77777777" w:rsidR="00C972B0" w:rsidRDefault="00C972B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 w:rsidRPr="00C972B0">
              <w:rPr>
                <w:sz w:val="20"/>
                <w:szCs w:val="20"/>
              </w:rPr>
              <w:t>Enzo Amorim Barbosa da Silva</w:t>
            </w:r>
          </w:p>
          <w:p w14:paraId="17293662" w14:textId="7AFAD8DE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23181D54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4776" w:type="dxa"/>
            <w:shd w:val="clear" w:color="auto" w:fill="auto"/>
          </w:tcPr>
          <w:p w14:paraId="6F29DD2E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267FFE2A" w14:textId="77777777" w:rsidR="009C563B" w:rsidRDefault="009C563B" w:rsidP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Heitor Didier Jalfim</w:t>
            </w:r>
          </w:p>
          <w:p w14:paraId="755AFD95" w14:textId="77777777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3EBF25E1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4C79BE" w14:paraId="27B2E7BB" w14:textId="77777777">
        <w:trPr>
          <w:trHeight w:val="1050"/>
        </w:trPr>
        <w:tc>
          <w:tcPr>
            <w:tcW w:w="4206" w:type="dxa"/>
            <w:shd w:val="clear" w:color="auto" w:fill="auto"/>
          </w:tcPr>
          <w:p w14:paraId="619CBD93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19040C85" w14:textId="77777777" w:rsidR="009C563B" w:rsidRDefault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 w:rsidRPr="009C563B">
              <w:rPr>
                <w:sz w:val="20"/>
                <w:szCs w:val="20"/>
              </w:rPr>
              <w:t>Luiz Felipe Matias Xavier</w:t>
            </w:r>
          </w:p>
          <w:p w14:paraId="0533E202" w14:textId="5B564E3B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327209B8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4776" w:type="dxa"/>
            <w:shd w:val="clear" w:color="auto" w:fill="auto"/>
          </w:tcPr>
          <w:p w14:paraId="5BEBAB03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5B805CEC" w14:textId="090573B9" w:rsidR="009C563B" w:rsidRDefault="009C563B" w:rsidP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 w:rsidRPr="009C563B">
              <w:rPr>
                <w:sz w:val="20"/>
                <w:szCs w:val="20"/>
              </w:rPr>
              <w:t>Manoel Henrique Nascimento e Silva</w:t>
            </w:r>
          </w:p>
          <w:p w14:paraId="2A277202" w14:textId="0F521871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464D89F9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1570B559" w14:textId="77777777" w:rsidR="004C79BE" w:rsidRDefault="004C79BE">
      <w:pPr>
        <w:widowControl/>
        <w:rPr>
          <w:sz w:val="24"/>
          <w:szCs w:val="24"/>
        </w:rPr>
      </w:pPr>
    </w:p>
    <w:tbl>
      <w:tblPr>
        <w:tblStyle w:val="a2"/>
        <w:tblW w:w="8982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4206"/>
        <w:gridCol w:w="4776"/>
      </w:tblGrid>
      <w:tr w:rsidR="004C79BE" w14:paraId="700A7763" w14:textId="77777777">
        <w:trPr>
          <w:trHeight w:val="1050"/>
        </w:trPr>
        <w:tc>
          <w:tcPr>
            <w:tcW w:w="4206" w:type="dxa"/>
            <w:shd w:val="clear" w:color="auto" w:fill="auto"/>
          </w:tcPr>
          <w:p w14:paraId="1FE9C497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6627A39A" w14:textId="23B154DC" w:rsidR="004C79BE" w:rsidRDefault="009C563B" w:rsidP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 w:rsidRPr="009C563B">
              <w:rPr>
                <w:sz w:val="20"/>
                <w:szCs w:val="20"/>
              </w:rPr>
              <w:t>Paulo Nery da Fonseca</w:t>
            </w:r>
          </w:p>
          <w:p w14:paraId="19BC477B" w14:textId="77777777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670EE8D0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4776" w:type="dxa"/>
            <w:shd w:val="clear" w:color="auto" w:fill="auto"/>
          </w:tcPr>
          <w:p w14:paraId="42065711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76727DCA" w14:textId="77777777" w:rsidR="00FB7EDE" w:rsidRDefault="00FB7ED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 w:rsidRPr="00FB7EDE">
              <w:rPr>
                <w:sz w:val="20"/>
                <w:szCs w:val="20"/>
              </w:rPr>
              <w:t>Rodrigo Lopes de Souza</w:t>
            </w:r>
          </w:p>
          <w:p w14:paraId="2840B9A4" w14:textId="1691E7B3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561EA0C5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  <w:tr w:rsidR="004C79BE" w14:paraId="1C8D8084" w14:textId="77777777">
        <w:trPr>
          <w:trHeight w:val="1050"/>
        </w:trPr>
        <w:tc>
          <w:tcPr>
            <w:tcW w:w="4206" w:type="dxa"/>
            <w:shd w:val="clear" w:color="auto" w:fill="auto"/>
          </w:tcPr>
          <w:p w14:paraId="5C92F84A" w14:textId="77777777" w:rsidR="004C79BE" w:rsidRDefault="00000000">
            <w:pPr>
              <w:keepNext/>
              <w:keepLines/>
              <w:widowControl/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 ___/___/_____</w:t>
            </w:r>
          </w:p>
          <w:p w14:paraId="0D4C1B4F" w14:textId="71DB6228" w:rsidR="004C79BE" w:rsidRDefault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Thomaz Barros Costa</w:t>
            </w:r>
          </w:p>
          <w:p w14:paraId="3BC052CE" w14:textId="77777777" w:rsidR="004C79BE" w:rsidRDefault="00000000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da Equipe de Desenvolvimento do Projeto Origem</w:t>
            </w:r>
          </w:p>
          <w:p w14:paraId="5C359003" w14:textId="77777777" w:rsidR="004C79BE" w:rsidRDefault="004C79BE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4776" w:type="dxa"/>
            <w:shd w:val="clear" w:color="auto" w:fill="auto"/>
          </w:tcPr>
          <w:p w14:paraId="6F8D589D" w14:textId="77777777" w:rsidR="004C79BE" w:rsidRDefault="004C79BE" w:rsidP="009C563B">
            <w:pPr>
              <w:keepLines/>
              <w:widowControl/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7B87F6A1" w14:textId="77777777" w:rsidR="004C79BE" w:rsidRDefault="004C79BE">
      <w:pPr>
        <w:widowControl/>
        <w:rPr>
          <w:sz w:val="24"/>
          <w:szCs w:val="24"/>
        </w:rPr>
      </w:pPr>
    </w:p>
    <w:sectPr w:rsidR="004C79B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83E084-1314-4CC3-A8E4-BEA0039BAF43}"/>
  </w:font>
  <w:font w:name="Google Sans">
    <w:charset w:val="00"/>
    <w:family w:val="auto"/>
    <w:pitch w:val="default"/>
    <w:embedRegular r:id="rId2" w:fontKey="{7975D75A-4E5C-4ED9-B063-A468CC3A6346}"/>
    <w:embedBold r:id="rId3" w:fontKey="{2F676F74-DD84-4F80-BD8F-614C97EF8052}"/>
    <w:embedItalic r:id="rId4" w:fontKey="{C4BB33DB-3553-44AF-8B18-AF0890B765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5FB24DD-B57A-4024-9F22-61E1BF4C9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D5A3A8-0D6F-4740-BBAC-D91921180D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279A6"/>
    <w:multiLevelType w:val="multilevel"/>
    <w:tmpl w:val="43AC8D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778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9BE"/>
    <w:rsid w:val="004C79BE"/>
    <w:rsid w:val="009C563B"/>
    <w:rsid w:val="009D540B"/>
    <w:rsid w:val="00C972B0"/>
    <w:rsid w:val="00FB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8AC47"/>
  <w15:docId w15:val="{64A8838F-00F2-4722-89BC-6D33ECC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2489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Thomaz Costa</cp:lastModifiedBy>
  <cp:revision>3</cp:revision>
  <dcterms:created xsi:type="dcterms:W3CDTF">2026-09-18T14:02:00Z</dcterms:created>
  <dcterms:modified xsi:type="dcterms:W3CDTF">2026-09-18T15:10:00Z</dcterms:modified>
</cp:coreProperties>
</file>