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C6F" w:rsidRPr="00D71900" w:rsidRDefault="000C0C6F" w:rsidP="000C0C6F">
      <w:pPr>
        <w:spacing w:after="0" w:line="360" w:lineRule="auto"/>
        <w:jc w:val="both"/>
        <w:rPr>
          <w:rFonts w:ascii="Times New Roman" w:eastAsia="Calibri" w:hAnsi="Times New Roman" w:cs="Times New Roman"/>
          <w:sz w:val="18"/>
          <w:szCs w:val="20"/>
        </w:rPr>
      </w:pP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sz w:val="18"/>
          <w:szCs w:val="20"/>
        </w:rPr>
      </w:pPr>
      <w:r w:rsidRPr="00D71900">
        <w:rPr>
          <w:rFonts w:ascii="Times New Roman" w:eastAsia="Calibri" w:hAnsi="Times New Roman" w:cs="Times New Roman"/>
          <w:sz w:val="18"/>
          <w:szCs w:val="20"/>
        </w:rPr>
        <w:t>МИНИСТЕРСТВО НАУКИ И ВЫСШЕГО ОБРАЗОВАНИЯ РОССИЙСКОЙ ФЕДЕРАЦИИ</w:t>
      </w:r>
    </w:p>
    <w:p w:rsidR="000C0C6F" w:rsidRPr="00D71900" w:rsidRDefault="000C0C6F" w:rsidP="000C0C6F">
      <w:pPr>
        <w:spacing w:after="0" w:line="360" w:lineRule="auto"/>
        <w:ind w:right="-2"/>
        <w:jc w:val="center"/>
        <w:rPr>
          <w:rFonts w:ascii="Times New Roman" w:eastAsia="Calibri" w:hAnsi="Times New Roman" w:cs="Times New Roman"/>
          <w:caps/>
          <w:spacing w:val="-6"/>
          <w:sz w:val="16"/>
          <w:szCs w:val="16"/>
        </w:rPr>
      </w:pPr>
      <w:r w:rsidRPr="00D71900">
        <w:rPr>
          <w:rFonts w:ascii="Times New Roman" w:eastAsia="Calibri" w:hAnsi="Times New Roman" w:cs="Times New Roman"/>
          <w:caps/>
          <w:spacing w:val="-6"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caps/>
          <w:sz w:val="28"/>
          <w:szCs w:val="24"/>
        </w:rPr>
      </w:pPr>
      <w:r w:rsidRPr="00D71900">
        <w:rPr>
          <w:rFonts w:ascii="Times New Roman" w:eastAsia="Calibri" w:hAnsi="Times New Roman" w:cs="Times New Roman"/>
          <w:b/>
          <w:caps/>
          <w:sz w:val="28"/>
          <w:szCs w:val="24"/>
        </w:rPr>
        <w:t>«Московский политехнический университет»</w:t>
      </w:r>
    </w:p>
    <w:p w:rsidR="000C0C6F" w:rsidRPr="00D71900" w:rsidRDefault="000C0C6F" w:rsidP="000C0C6F">
      <w:pPr>
        <w:spacing w:after="0" w:line="276" w:lineRule="auto"/>
        <w:ind w:right="-2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71900">
        <w:rPr>
          <w:rFonts w:ascii="Times New Roman" w:eastAsia="Calibri" w:hAnsi="Times New Roman" w:cs="Times New Roman"/>
          <w:b/>
          <w:sz w:val="28"/>
          <w:szCs w:val="28"/>
        </w:rPr>
        <w:t>(МОСКОВСКИЙ ПОЛИТЕХ)</w:t>
      </w: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spacing w:after="0" w:line="360" w:lineRule="auto"/>
        <w:ind w:right="76" w:firstLine="709"/>
        <w:jc w:val="center"/>
        <w:rPr>
          <w:rFonts w:ascii="Times New Roman" w:eastAsia="Calibri" w:hAnsi="Times New Roman" w:cs="Times New Roman"/>
          <w:sz w:val="16"/>
          <w:szCs w:val="16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  <w:bookmarkStart w:id="0" w:name="bookmark15"/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4"/>
          <w:szCs w:val="34"/>
        </w:rPr>
      </w:pPr>
    </w:p>
    <w:bookmarkEnd w:id="0"/>
    <w:p w:rsidR="000C0C6F" w:rsidRPr="00D71900" w:rsidRDefault="000C0C6F" w:rsidP="000C0C6F">
      <w:pPr>
        <w:keepNext/>
        <w:keepLines/>
        <w:widowControl w:val="0"/>
        <w:spacing w:after="82" w:line="340" w:lineRule="exact"/>
        <w:ind w:hanging="4"/>
        <w:jc w:val="center"/>
        <w:outlineLvl w:val="2"/>
        <w:rPr>
          <w:rFonts w:ascii="Times New Roman" w:eastAsia="Times New Roman" w:hAnsi="Times New Roman" w:cs="Times New Roman"/>
          <w:sz w:val="36"/>
          <w:szCs w:val="34"/>
        </w:rPr>
      </w:pPr>
      <w:r w:rsidRPr="00D71900">
        <w:rPr>
          <w:rFonts w:ascii="Times New Roman" w:eastAsia="Times New Roman" w:hAnsi="Times New Roman" w:cs="Times New Roman"/>
          <w:sz w:val="36"/>
          <w:szCs w:val="34"/>
        </w:rPr>
        <w:t>Отчет по дисциплине «Программная инженерия»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32"/>
          <w:szCs w:val="24"/>
        </w:rPr>
      </w:pPr>
    </w:p>
    <w:p w:rsidR="000C0C6F" w:rsidRPr="009B19D9" w:rsidRDefault="000C0C6F" w:rsidP="000C0C6F">
      <w:pPr>
        <w:jc w:val="center"/>
        <w:rPr>
          <w:rFonts w:ascii="Times New Roman" w:hAnsi="Times New Roman" w:cs="Times New Roman"/>
          <w:sz w:val="26"/>
          <w:szCs w:val="26"/>
        </w:rPr>
      </w:pPr>
      <w:r w:rsidRPr="00D71900">
        <w:rPr>
          <w:rFonts w:ascii="Times New Roman" w:eastAsia="Calibri" w:hAnsi="Times New Roman" w:cs="Times New Roman"/>
          <w:sz w:val="36"/>
          <w:szCs w:val="24"/>
        </w:rPr>
        <w:t>«</w:t>
      </w:r>
      <w:r w:rsidRPr="009B19D9">
        <w:rPr>
          <w:rFonts w:ascii="Times New Roman" w:hAnsi="Times New Roman" w:cs="Times New Roman"/>
          <w:sz w:val="26"/>
          <w:szCs w:val="26"/>
        </w:rPr>
        <w:t>Объектно-ориентированный подход к моделированию бизнес- процессов.</w:t>
      </w:r>
    </w:p>
    <w:p w:rsidR="000C0C6F" w:rsidRPr="00D71900" w:rsidRDefault="000C0C6F" w:rsidP="000C0C6F">
      <w:pPr>
        <w:spacing w:after="0" w:line="240" w:lineRule="auto"/>
        <w:ind w:left="567" w:right="559"/>
        <w:jc w:val="center"/>
        <w:rPr>
          <w:rFonts w:ascii="Times New Roman" w:eastAsia="Calibri" w:hAnsi="Times New Roman" w:cs="Times New Roman"/>
          <w:sz w:val="36"/>
          <w:szCs w:val="24"/>
        </w:rPr>
      </w:pPr>
      <w:r w:rsidRPr="009B19D9">
        <w:rPr>
          <w:rFonts w:ascii="Times New Roman" w:hAnsi="Times New Roman" w:cs="Times New Roman"/>
          <w:sz w:val="26"/>
          <w:szCs w:val="26"/>
        </w:rPr>
        <w:t>Модель классов и модель прецедентов</w:t>
      </w:r>
      <w:r w:rsidRPr="00D71900">
        <w:rPr>
          <w:rFonts w:ascii="Times New Roman" w:eastAsia="Calibri" w:hAnsi="Times New Roman" w:cs="Times New Roman"/>
          <w:sz w:val="28"/>
          <w:szCs w:val="26"/>
        </w:rPr>
        <w:t>»</w:t>
      </w: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Студент: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Иудина Елена Алексеевна, 171-333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br/>
        <w:t>Преподаватель: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 w:rsidRPr="00D71900">
        <w:rPr>
          <w:rFonts w:ascii="Times New Roman" w:eastAsia="Calibri" w:hAnsi="Times New Roman" w:cs="Times New Roman"/>
          <w:sz w:val="28"/>
          <w:szCs w:val="24"/>
        </w:rPr>
        <w:t>Будылина</w:t>
      </w:r>
      <w:proofErr w:type="spellEnd"/>
      <w:r w:rsidRPr="00D71900">
        <w:rPr>
          <w:rFonts w:ascii="Times New Roman" w:eastAsia="Calibri" w:hAnsi="Times New Roman" w:cs="Times New Roman"/>
          <w:sz w:val="28"/>
          <w:szCs w:val="24"/>
        </w:rPr>
        <w:t xml:space="preserve"> Евгения Александровна</w:t>
      </w: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right"/>
        <w:rPr>
          <w:rFonts w:ascii="Times New Roman" w:eastAsia="Calibri" w:hAnsi="Times New Roman" w:cs="Times New Roman"/>
          <w:b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ind w:firstLine="709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280" w:lineRule="exact"/>
        <w:rPr>
          <w:rFonts w:ascii="Times New Roman" w:eastAsia="Calibri" w:hAnsi="Times New Roman" w:cs="Times New Roman"/>
          <w:sz w:val="28"/>
          <w:szCs w:val="24"/>
        </w:rPr>
      </w:pPr>
    </w:p>
    <w:p w:rsidR="000C0C6F" w:rsidRPr="00D71900" w:rsidRDefault="000C0C6F" w:rsidP="000C0C6F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D71900">
        <w:rPr>
          <w:rFonts w:ascii="Times New Roman" w:eastAsia="Calibri" w:hAnsi="Times New Roman" w:cs="Times New Roman"/>
          <w:sz w:val="28"/>
          <w:szCs w:val="24"/>
        </w:rPr>
        <w:t>Москва, 2020</w:t>
      </w:r>
    </w:p>
    <w:p w:rsidR="006D278F" w:rsidRPr="002E1C0F" w:rsidRDefault="00294F81" w:rsidP="002E1C0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программы и цель ее создания:</w:t>
      </w:r>
    </w:p>
    <w:p w:rsidR="00294F81" w:rsidRPr="002E1C0F" w:rsidRDefault="00294F81" w:rsidP="002E1C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Назначение программы:</w:t>
      </w:r>
    </w:p>
    <w:p w:rsidR="00294F81" w:rsidRPr="002E1C0F" w:rsidRDefault="000C0C6F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возможности показа рекомендованных фильмов</w:t>
      </w:r>
      <w:r w:rsidR="00B60822">
        <w:rPr>
          <w:rFonts w:ascii="Times New Roman" w:hAnsi="Times New Roman" w:cs="Times New Roman"/>
          <w:sz w:val="28"/>
          <w:szCs w:val="28"/>
        </w:rPr>
        <w:t>;</w:t>
      </w:r>
    </w:p>
    <w:p w:rsidR="00294F81" w:rsidRPr="002E1C0F" w:rsidRDefault="00294F81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Создание БД для фильмов, находящихся в фильмотеке</w:t>
      </w:r>
      <w:r w:rsidR="00B60822">
        <w:rPr>
          <w:rFonts w:ascii="Times New Roman" w:hAnsi="Times New Roman" w:cs="Times New Roman"/>
          <w:sz w:val="28"/>
          <w:szCs w:val="28"/>
        </w:rPr>
        <w:t>;</w:t>
      </w:r>
    </w:p>
    <w:p w:rsidR="00294F81" w:rsidRDefault="000C0C6F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алгоритмов фильтрации</w:t>
      </w:r>
      <w:r w:rsidR="00B60822">
        <w:rPr>
          <w:rFonts w:ascii="Times New Roman" w:hAnsi="Times New Roman" w:cs="Times New Roman"/>
          <w:sz w:val="28"/>
          <w:szCs w:val="28"/>
        </w:rPr>
        <w:t xml:space="preserve"> и сортировки;</w:t>
      </w:r>
    </w:p>
    <w:p w:rsidR="00B60822" w:rsidRPr="002E1C0F" w:rsidRDefault="00B60822" w:rsidP="002E1C0F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отфильтрованных и сортированных данных для предоставления их пользователю.</w:t>
      </w:r>
    </w:p>
    <w:p w:rsidR="00294F81" w:rsidRPr="002E1C0F" w:rsidRDefault="00294F81" w:rsidP="002E1C0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E1C0F">
        <w:rPr>
          <w:rFonts w:ascii="Times New Roman" w:hAnsi="Times New Roman" w:cs="Times New Roman"/>
          <w:sz w:val="28"/>
          <w:szCs w:val="28"/>
        </w:rPr>
        <w:t>Цель создания</w:t>
      </w:r>
    </w:p>
    <w:p w:rsidR="00B60822" w:rsidRPr="00B60822" w:rsidRDefault="00B60822" w:rsidP="00B60822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возможность пользователю подобрать фильм для просмотра по созданному списку рекомендаций.</w:t>
      </w:r>
    </w:p>
    <w:p w:rsidR="00D77D7C" w:rsidRDefault="00294F81" w:rsidP="00D77D7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t>Задачи, программную реализацию которых предполагается осуществить:</w:t>
      </w:r>
    </w:p>
    <w:p w:rsidR="00A20532" w:rsidRPr="00D77D7C" w:rsidRDefault="00A20532" w:rsidP="00D77D7C">
      <w:pPr>
        <w:pStyle w:val="a3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7D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0532" w:rsidRDefault="00A20532" w:rsidP="0031186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списка рекомендаций пользователю.</w:t>
      </w:r>
    </w:p>
    <w:p w:rsidR="00CA42B2" w:rsidRPr="00E31866" w:rsidRDefault="00D77D7C" w:rsidP="003118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B6F3E8E" wp14:editId="55BFB00A">
            <wp:extent cx="5073118" cy="242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118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BA8" w:rsidRPr="0031186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CA6379" w:rsidRDefault="00CA6379" w:rsidP="003118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использования.</w:t>
      </w:r>
    </w:p>
    <w:p w:rsidR="00D77D7C" w:rsidRDefault="00D77D7C" w:rsidP="00D77D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видно из диаграммы, для данного процесса нам нужен только пользователь, которому нужно посмотреть рекомендации. Так как написание программного кода и создание баз данных не входит в функции администратора или библиотекаря, они не отображены на диаграмме.</w:t>
      </w:r>
    </w:p>
    <w:p w:rsidR="00D77D7C" w:rsidRDefault="00D77D7C" w:rsidP="00D77D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F116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735257E" wp14:editId="3CEC195B">
            <wp:extent cx="5940425" cy="37795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D7C" w:rsidRDefault="00D77D7C" w:rsidP="00D77D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D77D7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диаграмма.</w:t>
      </w:r>
    </w:p>
    <w:p w:rsidR="00D77D7C" w:rsidRPr="00CF31BF" w:rsidRDefault="00D77D7C" w:rsidP="00D77D7C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sz w:val="28"/>
          <w:szCs w:val="28"/>
        </w:rPr>
        <w:t xml:space="preserve">В приложении будут использоваться 4 таблицы: </w:t>
      </w:r>
      <w:r w:rsidRPr="00CF3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Фильмы</w:t>
      </w:r>
      <w:r w:rsidRPr="00CF3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3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CF3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F3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Библиотекари</w:t>
      </w:r>
      <w:r w:rsidRPr="00CF31BF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CF3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Таблицы </w:t>
      </w:r>
      <w:r w:rsidRPr="00CF3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Библиотекари</w:t>
      </w:r>
      <w:r w:rsidRPr="00CF3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F3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CF3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содержат данные для авторизации и персональные данные о соответствующих пользователях. В таблице </w:t>
      </w:r>
      <w:r w:rsidRPr="00CF3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Клиенты</w:t>
      </w:r>
      <w:r w:rsidRPr="00CF3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 указываются заказы клиента, а в таблице </w:t>
      </w:r>
      <w:r w:rsidRPr="00CF3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Библиотекари</w:t>
      </w:r>
      <w:r w:rsidRPr="00CF3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есть поле </w:t>
      </w:r>
      <w:r w:rsidRPr="00CF3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CF3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оно показывает, может ли библиотекарь редактировать содержимое таблиц. Таблица </w:t>
      </w:r>
      <w:r w:rsidRPr="00CF31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Фильмы</w:t>
      </w:r>
      <w:r w:rsidRPr="00CF31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включает информацию о фильмах, которые находятся в фильмотеке. В таблице </w:t>
      </w:r>
      <w:r w:rsidRPr="00721A0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721A0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содержатся данные о конкретном заказе, также в ней есть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21A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клиента, совершившего заказ.</w:t>
      </w:r>
    </w:p>
    <w:bookmarkEnd w:id="1"/>
    <w:p w:rsidR="00D77D7C" w:rsidRPr="006461C1" w:rsidRDefault="00D77D7C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7D7C" w:rsidRPr="002E1C0F" w:rsidRDefault="00D77D7C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7D7C" w:rsidRDefault="00D77D7C" w:rsidP="00D77D7C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E1C0F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D77D7C" w:rsidRPr="002E1C0F" w:rsidRDefault="00D77D7C" w:rsidP="00D77D7C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Добавление фильма в БД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обработки заявки на добавление фильма администратор должен занести соответствующую информацию о фильме в БД через графический интерфейс программы. </w:t>
      </w:r>
    </w:p>
    <w:p w:rsidR="00D77D7C" w:rsidRPr="002E1C0F" w:rsidRDefault="00D77D7C" w:rsidP="00D77D7C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Постер</w:t>
      </w:r>
    </w:p>
    <w:p w:rsidR="00D77D7C" w:rsidRPr="00C36901" w:rsidRDefault="00D77D7C" w:rsidP="00D77D7C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6901">
        <w:rPr>
          <w:rFonts w:ascii="Times New Roman" w:hAnsi="Times New Roman" w:cs="Times New Roman"/>
          <w:sz w:val="28"/>
          <w:szCs w:val="28"/>
          <w:u w:val="single"/>
        </w:rPr>
        <w:t xml:space="preserve">Выходные данные: </w:t>
      </w:r>
    </w:p>
    <w:p w:rsidR="00D77D7C" w:rsidRPr="00741F7C" w:rsidRDefault="00D77D7C" w:rsidP="00D77D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41F7C">
        <w:rPr>
          <w:rFonts w:ascii="Times New Roman" w:hAnsi="Times New Roman" w:cs="Times New Roman"/>
          <w:sz w:val="28"/>
          <w:szCs w:val="28"/>
        </w:rPr>
        <w:t>Запись в БД</w:t>
      </w:r>
    </w:p>
    <w:p w:rsidR="00D77D7C" w:rsidRDefault="00D77D7C" w:rsidP="00D77D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41F7C">
        <w:rPr>
          <w:rFonts w:ascii="Times New Roman" w:hAnsi="Times New Roman" w:cs="Times New Roman"/>
          <w:sz w:val="28"/>
          <w:szCs w:val="28"/>
        </w:rPr>
        <w:t>Карточка фильма на сайте</w:t>
      </w:r>
    </w:p>
    <w:p w:rsidR="00D77D7C" w:rsidRDefault="00D77D7C" w:rsidP="00D77D7C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D77D7C" w:rsidRPr="002E1C0F" w:rsidRDefault="00D77D7C" w:rsidP="00D77D7C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Оформление заказа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После просмотра каталога фильмов клиент может оформить заказ на понравившийся ему фильм или группу фильмов. Для этого он должен заполнить соответствующую форму и подтвердить заказ.</w:t>
      </w:r>
    </w:p>
    <w:p w:rsidR="00D77D7C" w:rsidRPr="002E1C0F" w:rsidRDefault="00D77D7C" w:rsidP="00D77D7C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Выбранные фильмы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:rsidR="00D77D7C" w:rsidRPr="00C36901" w:rsidRDefault="00D77D7C" w:rsidP="00D77D7C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C36901">
        <w:rPr>
          <w:rFonts w:ascii="Times New Roman" w:hAnsi="Times New Roman" w:cs="Times New Roman"/>
          <w:sz w:val="28"/>
          <w:szCs w:val="28"/>
          <w:u w:val="single"/>
        </w:rPr>
        <w:t xml:space="preserve">Выходные данные: </w:t>
      </w:r>
    </w:p>
    <w:p w:rsidR="00D77D7C" w:rsidRDefault="00D77D7C" w:rsidP="00D77D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в журнале выдачи</w:t>
      </w:r>
    </w:p>
    <w:p w:rsidR="00D77D7C" w:rsidRDefault="00D77D7C" w:rsidP="00D77D7C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D77D7C" w:rsidRPr="002E1C0F" w:rsidRDefault="00D77D7C" w:rsidP="00D77D7C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Просмотр каталога фильмов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: Как клиент, так и библиотекарь должны иметь возможность получать информацию о том, какие фильмы имеются в доступе. </w:t>
      </w:r>
    </w:p>
    <w:p w:rsidR="00D77D7C" w:rsidRPr="002E1C0F" w:rsidRDefault="00D77D7C" w:rsidP="00D77D7C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Жанр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выпуска</w:t>
      </w:r>
    </w:p>
    <w:p w:rsidR="00D77D7C" w:rsidRPr="00C36901" w:rsidRDefault="00D77D7C" w:rsidP="00D77D7C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C36901">
        <w:rPr>
          <w:rFonts w:ascii="Times New Roman" w:hAnsi="Times New Roman" w:cs="Times New Roman"/>
          <w:sz w:val="28"/>
          <w:szCs w:val="28"/>
          <w:u w:val="single"/>
        </w:rPr>
        <w:t xml:space="preserve">Выходные данные: </w:t>
      </w:r>
    </w:p>
    <w:p w:rsidR="00D77D7C" w:rsidRDefault="00D77D7C" w:rsidP="00D77D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Фильм/список фильмов</w:t>
      </w:r>
    </w:p>
    <w:p w:rsidR="00D77D7C" w:rsidRDefault="00D77D7C" w:rsidP="00D77D7C">
      <w:pPr>
        <w:pStyle w:val="a3"/>
        <w:ind w:left="1428"/>
        <w:rPr>
          <w:rFonts w:ascii="Times New Roman" w:hAnsi="Times New Roman" w:cs="Times New Roman"/>
          <w:sz w:val="28"/>
          <w:szCs w:val="28"/>
        </w:rPr>
      </w:pPr>
    </w:p>
    <w:p w:rsidR="00D77D7C" w:rsidRPr="002E1C0F" w:rsidRDefault="00D77D7C" w:rsidP="00D77D7C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задаче </w:t>
      </w:r>
      <w:r w:rsidRPr="002E1C0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Просмотр журнала выдачи</w:t>
      </w:r>
      <w:r w:rsidRPr="002E1C0F">
        <w:rPr>
          <w:rFonts w:ascii="Times New Roman" w:hAnsi="Times New Roman" w:cs="Times New Roman"/>
          <w:sz w:val="28"/>
          <w:szCs w:val="28"/>
        </w:rPr>
        <w:t>”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выдачи фильма библиотекарь должен сверять информацию о заказе ориентируясь на журнал выдачи. </w:t>
      </w:r>
    </w:p>
    <w:p w:rsidR="00D77D7C" w:rsidRPr="002E1C0F" w:rsidRDefault="00D77D7C" w:rsidP="00D77D7C">
      <w:pPr>
        <w:pStyle w:val="a3"/>
        <w:ind w:left="792"/>
        <w:rPr>
          <w:rFonts w:ascii="Times New Roman" w:hAnsi="Times New Roman" w:cs="Times New Roman"/>
          <w:sz w:val="28"/>
          <w:szCs w:val="28"/>
          <w:u w:val="single"/>
        </w:rPr>
      </w:pPr>
      <w:r w:rsidRPr="002E1C0F">
        <w:rPr>
          <w:rFonts w:ascii="Times New Roman" w:hAnsi="Times New Roman" w:cs="Times New Roman"/>
          <w:sz w:val="28"/>
          <w:szCs w:val="28"/>
          <w:u w:val="single"/>
        </w:rPr>
        <w:t>Входные данные:</w:t>
      </w:r>
    </w:p>
    <w:p w:rsidR="00D77D7C" w:rsidRDefault="00D77D7C" w:rsidP="00D77D7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заказа</w:t>
      </w:r>
    </w:p>
    <w:p w:rsidR="00D77D7C" w:rsidRPr="00C36901" w:rsidRDefault="00D77D7C" w:rsidP="00D77D7C">
      <w:pPr>
        <w:ind w:left="708"/>
        <w:rPr>
          <w:rFonts w:ascii="Times New Roman" w:hAnsi="Times New Roman" w:cs="Times New Roman"/>
          <w:sz w:val="28"/>
          <w:szCs w:val="28"/>
          <w:u w:val="single"/>
        </w:rPr>
      </w:pPr>
      <w:r w:rsidRPr="00C36901">
        <w:rPr>
          <w:rFonts w:ascii="Times New Roman" w:hAnsi="Times New Roman" w:cs="Times New Roman"/>
          <w:sz w:val="28"/>
          <w:szCs w:val="28"/>
          <w:u w:val="single"/>
        </w:rPr>
        <w:t xml:space="preserve"> Выходные данные: </w:t>
      </w:r>
    </w:p>
    <w:p w:rsidR="00D77D7C" w:rsidRPr="00741F7C" w:rsidRDefault="00D77D7C" w:rsidP="00D77D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заказчика</w:t>
      </w:r>
    </w:p>
    <w:p w:rsidR="00D77D7C" w:rsidRDefault="00D77D7C" w:rsidP="00D77D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фильмов</w:t>
      </w:r>
    </w:p>
    <w:p w:rsidR="00D77D7C" w:rsidRDefault="00D77D7C" w:rsidP="00D77D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заказа</w:t>
      </w:r>
    </w:p>
    <w:p w:rsidR="00D77D7C" w:rsidRPr="0080144D" w:rsidRDefault="00D77D7C" w:rsidP="00D77D7C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Дополнительная информация о заказе</w:t>
      </w:r>
    </w:p>
    <w:p w:rsidR="00D77D7C" w:rsidRDefault="00D77D7C" w:rsidP="00D77D7C">
      <w:pPr>
        <w:rPr>
          <w:rFonts w:ascii="Times New Roman" w:hAnsi="Times New Roman" w:cs="Times New Roman"/>
          <w:sz w:val="28"/>
          <w:szCs w:val="28"/>
        </w:rPr>
      </w:pPr>
    </w:p>
    <w:p w:rsidR="00D77D7C" w:rsidRPr="0081522D" w:rsidRDefault="00D77D7C" w:rsidP="00D77D7C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Требования к программной реализации задач</w:t>
      </w:r>
    </w:p>
    <w:p w:rsidR="00D77D7C" w:rsidRDefault="00D77D7C" w:rsidP="00D77D7C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B1322F">
        <w:rPr>
          <w:rFonts w:ascii="Times New Roman" w:hAnsi="Times New Roman" w:cs="Times New Roman"/>
          <w:sz w:val="28"/>
          <w:szCs w:val="28"/>
        </w:rPr>
        <w:t>БД будет представлять собой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22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1322F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322F">
        <w:rPr>
          <w:rFonts w:ascii="Times New Roman" w:hAnsi="Times New Roman" w:cs="Times New Roman"/>
          <w:sz w:val="28"/>
          <w:szCs w:val="28"/>
        </w:rPr>
        <w:t>файл</w:t>
      </w:r>
    </w:p>
    <w:p w:rsidR="00D77D7C" w:rsidRPr="006E277E" w:rsidRDefault="00D77D7C" w:rsidP="00D77D7C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задач </w:t>
      </w:r>
      <w:r w:rsidRPr="004C24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Добавление фильма</w:t>
      </w:r>
      <w:r w:rsidRPr="004C24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4C245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Оформление заказа</w:t>
      </w:r>
      <w:r w:rsidRPr="004C2456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будут разработаны соответствующие формы</w:t>
      </w:r>
      <w:r w:rsidRPr="004C245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 для задач, связанных с просмотром, будут реализованы списки.</w:t>
      </w:r>
    </w:p>
    <w:p w:rsidR="00D77D7C" w:rsidRDefault="00D77D7C" w:rsidP="00D77D7C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Специальные требования к математическому обеспечению программной реализации задач</w:t>
      </w:r>
    </w:p>
    <w:p w:rsidR="00D77D7C" w:rsidRPr="0081522D" w:rsidRDefault="00D77D7C" w:rsidP="00D77D7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</w:p>
    <w:p w:rsidR="00D77D7C" w:rsidRDefault="00D77D7C" w:rsidP="00D77D7C">
      <w:pPr>
        <w:rPr>
          <w:rFonts w:ascii="Times New Roman" w:hAnsi="Times New Roman" w:cs="Times New Roman"/>
          <w:sz w:val="28"/>
          <w:szCs w:val="28"/>
        </w:rPr>
      </w:pPr>
    </w:p>
    <w:p w:rsidR="00D77D7C" w:rsidRPr="0003626A" w:rsidRDefault="00D77D7C" w:rsidP="00D77D7C">
      <w:pPr>
        <w:rPr>
          <w:rFonts w:ascii="Times New Roman" w:hAnsi="Times New Roman" w:cs="Times New Roman"/>
          <w:b/>
          <w:sz w:val="28"/>
          <w:szCs w:val="28"/>
        </w:rPr>
      </w:pPr>
      <w:r w:rsidRPr="0081522D">
        <w:rPr>
          <w:rFonts w:ascii="Times New Roman" w:hAnsi="Times New Roman" w:cs="Times New Roman"/>
          <w:b/>
          <w:sz w:val="28"/>
          <w:szCs w:val="28"/>
        </w:rPr>
        <w:t>Требования к прикладному программному обеспечению</w:t>
      </w:r>
    </w:p>
    <w:p w:rsidR="00D77D7C" w:rsidRPr="0003626A" w:rsidRDefault="00D77D7C" w:rsidP="00D77D7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626A">
        <w:rPr>
          <w:rFonts w:ascii="Times New Roman" w:hAnsi="Times New Roman" w:cs="Times New Roman"/>
          <w:sz w:val="28"/>
          <w:szCs w:val="28"/>
        </w:rPr>
        <w:t xml:space="preserve">Любой поддерживаемый браузер </w:t>
      </w:r>
      <w:hyperlink r:id="rId8" w:history="1">
        <w:r w:rsidRPr="0003626A">
          <w:rPr>
            <w:rStyle w:val="a4"/>
            <w:rFonts w:ascii="Times New Roman" w:hAnsi="Times New Roman" w:cs="Times New Roman"/>
            <w:sz w:val="28"/>
            <w:szCs w:val="28"/>
          </w:rPr>
          <w:t>https://angular.io/guide/browser-support</w:t>
        </w:r>
      </w:hyperlink>
    </w:p>
    <w:p w:rsidR="00D77D7C" w:rsidRPr="0003626A" w:rsidRDefault="00D77D7C" w:rsidP="00D77D7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3626A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03626A">
        <w:rPr>
          <w:rFonts w:ascii="Times New Roman" w:hAnsi="Times New Roman" w:cs="Times New Roman"/>
          <w:sz w:val="28"/>
          <w:szCs w:val="28"/>
          <w:lang w:val="en-US"/>
        </w:rPr>
        <w:t>VSCode</w:t>
      </w:r>
      <w:proofErr w:type="spellEnd"/>
    </w:p>
    <w:p w:rsidR="00D77D7C" w:rsidRPr="0003626A" w:rsidRDefault="00D77D7C" w:rsidP="00D77D7C">
      <w:pPr>
        <w:rPr>
          <w:rFonts w:ascii="Times New Roman" w:hAnsi="Times New Roman" w:cs="Times New Roman"/>
          <w:sz w:val="28"/>
          <w:szCs w:val="28"/>
        </w:rPr>
      </w:pPr>
    </w:p>
    <w:p w:rsidR="00D77D7C" w:rsidRPr="0003626A" w:rsidRDefault="00D77D7C" w:rsidP="00D77D7C">
      <w:pPr>
        <w:rPr>
          <w:rFonts w:ascii="Times New Roman" w:hAnsi="Times New Roman" w:cs="Times New Roman"/>
          <w:sz w:val="28"/>
          <w:szCs w:val="28"/>
        </w:rPr>
      </w:pPr>
    </w:p>
    <w:p w:rsidR="00D77D7C" w:rsidRPr="0003626A" w:rsidRDefault="00D77D7C" w:rsidP="00D77D7C">
      <w:pPr>
        <w:rPr>
          <w:rFonts w:ascii="Times New Roman" w:hAnsi="Times New Roman" w:cs="Times New Roman"/>
          <w:sz w:val="28"/>
          <w:szCs w:val="28"/>
        </w:rPr>
      </w:pPr>
    </w:p>
    <w:p w:rsidR="0003626A" w:rsidRPr="0003626A" w:rsidRDefault="0003626A" w:rsidP="00D77D7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3626A" w:rsidRPr="000362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730"/>
    <w:multiLevelType w:val="hybridMultilevel"/>
    <w:tmpl w:val="64FA49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964667C"/>
    <w:multiLevelType w:val="hybridMultilevel"/>
    <w:tmpl w:val="E632AB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A9269E7C">
      <w:numFmt w:val="bullet"/>
      <w:lvlText w:val="·"/>
      <w:lvlJc w:val="left"/>
      <w:pPr>
        <w:ind w:left="214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5825FA4"/>
    <w:multiLevelType w:val="hybridMultilevel"/>
    <w:tmpl w:val="325E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F445B9"/>
    <w:multiLevelType w:val="hybridMultilevel"/>
    <w:tmpl w:val="F6441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923D9A"/>
    <w:multiLevelType w:val="hybridMultilevel"/>
    <w:tmpl w:val="4060F1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27466B76"/>
    <w:multiLevelType w:val="hybridMultilevel"/>
    <w:tmpl w:val="C1766E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DAD7425"/>
    <w:multiLevelType w:val="hybridMultilevel"/>
    <w:tmpl w:val="25B60A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2441C91"/>
    <w:multiLevelType w:val="hybridMultilevel"/>
    <w:tmpl w:val="3EBAC51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444B27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E422FC"/>
    <w:multiLevelType w:val="hybridMultilevel"/>
    <w:tmpl w:val="ADB48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247DC7"/>
    <w:multiLevelType w:val="hybridMultilevel"/>
    <w:tmpl w:val="FED4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92F"/>
    <w:rsid w:val="0003626A"/>
    <w:rsid w:val="000C0C6F"/>
    <w:rsid w:val="000F0BA8"/>
    <w:rsid w:val="001F79A9"/>
    <w:rsid w:val="00294F81"/>
    <w:rsid w:val="002E1C0F"/>
    <w:rsid w:val="00311867"/>
    <w:rsid w:val="00382215"/>
    <w:rsid w:val="006D278F"/>
    <w:rsid w:val="00741F7C"/>
    <w:rsid w:val="007F1619"/>
    <w:rsid w:val="0080144D"/>
    <w:rsid w:val="0081522D"/>
    <w:rsid w:val="009B19D9"/>
    <w:rsid w:val="00A20532"/>
    <w:rsid w:val="00B60822"/>
    <w:rsid w:val="00BA392F"/>
    <w:rsid w:val="00CA42B2"/>
    <w:rsid w:val="00CA6379"/>
    <w:rsid w:val="00D00DD5"/>
    <w:rsid w:val="00D77D7C"/>
    <w:rsid w:val="00E00795"/>
    <w:rsid w:val="00E3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19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F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3626A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0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0C6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E318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browser-suppor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Камалетдинов</dc:creator>
  <cp:lastModifiedBy>Елена Иудина</cp:lastModifiedBy>
  <cp:revision>2</cp:revision>
  <dcterms:created xsi:type="dcterms:W3CDTF">2020-03-17T20:29:00Z</dcterms:created>
  <dcterms:modified xsi:type="dcterms:W3CDTF">2020-03-17T20:29:00Z</dcterms:modified>
</cp:coreProperties>
</file>