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Android 手机安装说明</w:t>
      </w:r>
    </w:p>
    <w:p>
      <w:pPr>
        <w:pStyle w:val="Heading1"/>
      </w:pPr>
      <w:r>
        <w:t>Android 手机安装说明</w:t>
      </w:r>
    </w:p>
    <w:p>
      <w:pPr>
        <w:pStyle w:val="Heading2"/>
      </w:pPr>
      <w:r>
        <w:t>安装步骤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1. 将 SmartReadAgent-v1.0-debug.apk 发送到安卓手机。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2. 在手机文件管理器、QQ 文件或微信文件中点击 APK。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3. 如果提示“禁止安装未知来源应用”，进入系统设置，允许当前应用安装未知来源应用。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4. 安装完成后打开 SmartRead Agent。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5. 确认首页顶部显示 V1.0 期末演示稳定版。</w:t>
      </w:r>
    </w:p>
    <w:p>
      <w:pPr>
        <w:pStyle w:val="Heading2"/>
      </w:pPr>
      <w:r>
        <w:t>推荐测试流程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1. 打开 App。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2. 点击示例文本。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3. 点击“开始智能分析”。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4. 查看一句话总结、关键词和分点摘要。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5. 查看 LiteRT 端侧分析区域。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6. 进入 Agent 问答页，点击快捷问题或手动输入问题。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7. 进入知识卡片页，查看知识卡片和复习题。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8. 进入历史记录页，检查保存、恢复和清空历史记录流程。</w:t>
      </w:r>
    </w:p>
    <w:p>
      <w:pPr>
        <w:pStyle w:val="Heading2"/>
      </w:pPr>
      <w:r>
        <w:t>常见问题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解析包错误：检查 APK 是否完整传输，可对比 APK信息说明.md 中的 SHA256。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无法安装：检查安卓版本、存储空间，以及是否允许当前应用安装未知来源 APK。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页面异常：重新打开 App；如仍异常，可卸载后重新安装，或清空应用数据后再测试。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测试反馈：请记录手机型号、安卓版本、是否成功安装、是否能完成主要流程，以及发现的问题。</w:t>
      </w:r>
    </w:p>
    <w:p>
      <w:pPr>
        <w:pStyle w:val="Heading2"/>
      </w:pPr>
      <w:r>
        <w:t>说明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本 APK 为课程演示用 debug APK，适用于课程验收、真机体验测试和现场演示，不作为应用商店正式发布版本。</w:t>
      </w:r>
    </w:p>
    <w:sectPr w:rsidR="00FC693F" w:rsidRPr="0006063C" w:rsidSect="00034616">
      <w:pgSz w:w="12240" w:h="15840"/>
      <w:pgMar w:top="794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