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C3168" w14:textId="77777777" w:rsidR="0024492E" w:rsidRDefault="0024492E">
      <w:pPr>
        <w:spacing w:before="2600"/>
      </w:pPr>
    </w:p>
    <w:p w14:paraId="7BD04E87" w14:textId="77777777" w:rsidR="0024492E" w:rsidRDefault="00000000">
      <w:pPr>
        <w:spacing w:after="400"/>
        <w:jc w:val="center"/>
      </w:pPr>
      <w:r>
        <w:rPr>
          <w:rFonts w:eastAsia="SimHei"/>
          <w:color w:val="1F4E79"/>
          <w:sz w:val="30"/>
          <w:szCs w:val="30"/>
        </w:rPr>
        <w:t>测控系统综合实训</w:t>
      </w:r>
    </w:p>
    <w:p w14:paraId="0161899B" w14:textId="77777777" w:rsidR="0024492E" w:rsidRDefault="00000000">
      <w:pPr>
        <w:spacing w:after="160"/>
        <w:jc w:val="center"/>
      </w:pPr>
      <w:r>
        <w:rPr>
          <w:rFonts w:eastAsia="SimHei"/>
          <w:b/>
          <w:bCs/>
          <w:sz w:val="48"/>
          <w:szCs w:val="48"/>
        </w:rPr>
        <w:t>配电室设备状态视觉测控系统</w:t>
      </w:r>
    </w:p>
    <w:p w14:paraId="15E8BCD4" w14:textId="77777777" w:rsidR="0024492E" w:rsidRDefault="00000000">
      <w:pPr>
        <w:spacing w:after="1400"/>
        <w:jc w:val="center"/>
      </w:pPr>
      <w:r>
        <w:rPr>
          <w:rFonts w:eastAsia="SimHei"/>
          <w:color w:val="444444"/>
          <w:sz w:val="28"/>
          <w:szCs w:val="28"/>
        </w:rPr>
        <w:t>基于</w:t>
      </w:r>
      <w:r>
        <w:rPr>
          <w:rFonts w:eastAsia="SimHei"/>
          <w:color w:val="444444"/>
          <w:sz w:val="28"/>
          <w:szCs w:val="28"/>
        </w:rPr>
        <w:t xml:space="preserve"> RK3576 </w:t>
      </w:r>
      <w:r>
        <w:rPr>
          <w:rFonts w:eastAsia="SimHei"/>
          <w:color w:val="444444"/>
          <w:sz w:val="28"/>
          <w:szCs w:val="28"/>
        </w:rPr>
        <w:t>边缘计算的无人车主动式巡检方案</w:t>
      </w:r>
    </w:p>
    <w:p w14:paraId="1CA0C95E" w14:textId="77777777" w:rsidR="0024492E" w:rsidRDefault="00000000">
      <w:pPr>
        <w:spacing w:after="2000"/>
        <w:jc w:val="center"/>
      </w:pPr>
      <w:r>
        <w:rPr>
          <w:rFonts w:eastAsia="楷体"/>
          <w:color w:val="595959"/>
          <w:sz w:val="26"/>
          <w:szCs w:val="26"/>
        </w:rPr>
        <w:t>设</w:t>
      </w:r>
      <w:r>
        <w:rPr>
          <w:rFonts w:eastAsia="楷体"/>
          <w:color w:val="595959"/>
          <w:sz w:val="26"/>
          <w:szCs w:val="26"/>
        </w:rPr>
        <w:t xml:space="preserve"> </w:t>
      </w:r>
      <w:r>
        <w:rPr>
          <w:rFonts w:eastAsia="楷体"/>
          <w:color w:val="595959"/>
          <w:sz w:val="26"/>
          <w:szCs w:val="26"/>
        </w:rPr>
        <w:t>计</w:t>
      </w:r>
      <w:r>
        <w:rPr>
          <w:rFonts w:eastAsia="楷体"/>
          <w:color w:val="595959"/>
          <w:sz w:val="26"/>
          <w:szCs w:val="26"/>
        </w:rPr>
        <w:t xml:space="preserve"> </w:t>
      </w:r>
      <w:r>
        <w:rPr>
          <w:rFonts w:eastAsia="楷体"/>
          <w:color w:val="595959"/>
          <w:sz w:val="26"/>
          <w:szCs w:val="26"/>
        </w:rPr>
        <w:t>方</w:t>
      </w:r>
      <w:r>
        <w:rPr>
          <w:rFonts w:eastAsia="楷体"/>
          <w:color w:val="595959"/>
          <w:sz w:val="26"/>
          <w:szCs w:val="26"/>
        </w:rPr>
        <w:t xml:space="preserve"> </w:t>
      </w:r>
      <w:r>
        <w:rPr>
          <w:rFonts w:eastAsia="楷体"/>
          <w:color w:val="595959"/>
          <w:sz w:val="26"/>
          <w:szCs w:val="26"/>
        </w:rPr>
        <w:t>案</w:t>
      </w:r>
      <w:r>
        <w:rPr>
          <w:rFonts w:eastAsia="楷体"/>
          <w:color w:val="595959"/>
          <w:sz w:val="26"/>
          <w:szCs w:val="26"/>
        </w:rPr>
        <w:t xml:space="preserve"> </w:t>
      </w:r>
      <w:r>
        <w:rPr>
          <w:rFonts w:eastAsia="楷体"/>
          <w:color w:val="595959"/>
          <w:sz w:val="26"/>
          <w:szCs w:val="26"/>
        </w:rPr>
        <w:t>书</w:t>
      </w:r>
    </w:p>
    <w:p w14:paraId="5F59CA8A" w14:textId="77777777" w:rsidR="0024492E" w:rsidRDefault="00000000">
      <w:pPr>
        <w:spacing w:after="120"/>
        <w:jc w:val="center"/>
      </w:pPr>
      <w:r>
        <w:t>指导教师：陈震　　实训地点：</w:t>
      </w:r>
      <w:r>
        <w:t>A210</w:t>
      </w:r>
      <w:r>
        <w:t xml:space="preserve">　　小组人数：</w:t>
      </w:r>
      <w:r>
        <w:t xml:space="preserve">4 </w:t>
      </w:r>
      <w:r>
        <w:t>人</w:t>
      </w:r>
    </w:p>
    <w:p w14:paraId="12BBF8D9" w14:textId="77777777" w:rsidR="0024492E" w:rsidRDefault="00000000">
      <w:r>
        <w:br w:type="page"/>
      </w:r>
    </w:p>
    <w:sdt>
      <w:sdtPr>
        <w:rPr>
          <w:lang w:val="zh-CN"/>
        </w:rPr>
        <w:id w:val="-1471970794"/>
        <w:docPartObj>
          <w:docPartGallery w:val="Table of Contents"/>
          <w:docPartUnique/>
        </w:docPartObj>
      </w:sdtPr>
      <w:sdtEndPr>
        <w:rPr>
          <w:rFonts w:ascii="Times New Roman" w:eastAsia="SimSun" w:hAnsi="Times New Roman" w:cs="Times New Roman"/>
          <w:b/>
          <w:bCs/>
          <w:color w:val="auto"/>
          <w:sz w:val="21"/>
          <w:szCs w:val="21"/>
        </w:rPr>
      </w:sdtEndPr>
      <w:sdtContent>
        <w:p w14:paraId="475D4B1F" w14:textId="79F55747" w:rsidR="007B7060" w:rsidRDefault="007B7060">
          <w:pPr>
            <w:pStyle w:val="TOC"/>
          </w:pPr>
          <w:r>
            <w:rPr>
              <w:lang w:val="zh-CN"/>
            </w:rPr>
            <w:t>目录</w:t>
          </w:r>
        </w:p>
        <w:p w14:paraId="005A84F9" w14:textId="533DCE67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650854" w:history="1">
            <w:r w:rsidRPr="003A0E33">
              <w:rPr>
                <w:rStyle w:val="a5"/>
                <w:noProof/>
              </w:rPr>
              <w:t>一、课题背景与意义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BF397" w14:textId="577685A3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55" w:history="1">
            <w:r w:rsidRPr="003A0E33">
              <w:rPr>
                <w:rStyle w:val="a5"/>
                <w:noProof/>
              </w:rPr>
              <w:t>1.1</w:t>
            </w:r>
            <w:r w:rsidRPr="003A0E33">
              <w:rPr>
                <w:rStyle w:val="a5"/>
                <w:noProof/>
              </w:rPr>
              <w:t xml:space="preserve">　被控对象：配电室内的设备状态量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CA4FF" w14:textId="688575B2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56" w:history="1">
            <w:r w:rsidRPr="003A0E33">
              <w:rPr>
                <w:rStyle w:val="a5"/>
                <w:noProof/>
              </w:rPr>
              <w:t>1.2</w:t>
            </w:r>
            <w:r w:rsidRPr="003A0E33">
              <w:rPr>
                <w:rStyle w:val="a5"/>
                <w:noProof/>
              </w:rPr>
              <w:t xml:space="preserve">　为什么要测：人工抄表的三个固有缺陷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2BB41" w14:textId="3A58A839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57" w:history="1">
            <w:r w:rsidRPr="003A0E33">
              <w:rPr>
                <w:rStyle w:val="a5"/>
                <w:noProof/>
              </w:rPr>
              <w:t>1.3</w:t>
            </w:r>
            <w:r w:rsidRPr="003A0E33">
              <w:rPr>
                <w:rStyle w:val="a5"/>
                <w:noProof/>
              </w:rPr>
              <w:t xml:space="preserve">　为什么要控：固定视角测不准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686C0" w14:textId="3BD8B7B8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58" w:history="1">
            <w:r w:rsidRPr="003A0E33">
              <w:rPr>
                <w:rStyle w:val="a5"/>
                <w:noProof/>
              </w:rPr>
              <w:t>1.4</w:t>
            </w:r>
            <w:r w:rsidRPr="003A0E33">
              <w:rPr>
                <w:rStyle w:val="a5"/>
                <w:noProof/>
              </w:rPr>
              <w:t xml:space="preserve">　应用场景与推广价值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C614C" w14:textId="7E4374B1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59" w:history="1">
            <w:r w:rsidRPr="003A0E33">
              <w:rPr>
                <w:rStyle w:val="a5"/>
                <w:noProof/>
              </w:rPr>
              <w:t>1.5</w:t>
            </w:r>
            <w:r w:rsidRPr="003A0E33">
              <w:rPr>
                <w:rStyle w:val="a5"/>
                <w:noProof/>
              </w:rPr>
              <w:t xml:space="preserve">　技术现状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6984" w14:textId="503F3C87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60" w:history="1">
            <w:r w:rsidRPr="003A0E33">
              <w:rPr>
                <w:rStyle w:val="a5"/>
                <w:noProof/>
              </w:rPr>
              <w:t>二、测控需求分析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BCAE" w14:textId="527962A7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61" w:history="1">
            <w:r w:rsidRPr="003A0E33">
              <w:rPr>
                <w:rStyle w:val="a5"/>
                <w:noProof/>
              </w:rPr>
              <w:t>2.1</w:t>
            </w:r>
            <w:r w:rsidRPr="003A0E33">
              <w:rPr>
                <w:rStyle w:val="a5"/>
                <w:noProof/>
              </w:rPr>
              <w:t xml:space="preserve">　被测参数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41CE1" w14:textId="17A7726A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62" w:history="1">
            <w:r w:rsidRPr="003A0E33">
              <w:rPr>
                <w:rStyle w:val="a5"/>
                <w:noProof/>
              </w:rPr>
              <w:t>2.2</w:t>
            </w:r>
            <w:r w:rsidRPr="003A0E33">
              <w:rPr>
                <w:rStyle w:val="a5"/>
                <w:noProof/>
              </w:rPr>
              <w:t xml:space="preserve">　精度要求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AA06" w14:textId="7288F5E3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63" w:history="1">
            <w:r w:rsidRPr="003A0E33">
              <w:rPr>
                <w:rStyle w:val="a5"/>
                <w:noProof/>
              </w:rPr>
              <w:t>2.3</w:t>
            </w:r>
            <w:r w:rsidRPr="003A0E33">
              <w:rPr>
                <w:rStyle w:val="a5"/>
                <w:noProof/>
              </w:rPr>
              <w:t xml:space="preserve">　控制要求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B6A32" w14:textId="4B8CBF3F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64" w:history="1">
            <w:r w:rsidRPr="003A0E33">
              <w:rPr>
                <w:rStyle w:val="a5"/>
                <w:noProof/>
              </w:rPr>
              <w:t>2.4</w:t>
            </w:r>
            <w:r w:rsidRPr="003A0E33">
              <w:rPr>
                <w:rStyle w:val="a5"/>
                <w:noProof/>
              </w:rPr>
              <w:t xml:space="preserve">　环境条件与约束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5B49D" w14:textId="7DB11F81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65" w:history="1">
            <w:r w:rsidRPr="003A0E33">
              <w:rPr>
                <w:rStyle w:val="a5"/>
                <w:noProof/>
              </w:rPr>
              <w:t>2.4.1</w:t>
            </w:r>
            <w:r w:rsidRPr="003A0E33">
              <w:rPr>
                <w:rStyle w:val="a5"/>
                <w:noProof/>
              </w:rPr>
              <w:t xml:space="preserve">　光照条件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ECA91" w14:textId="57CDD102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66" w:history="1">
            <w:r w:rsidRPr="003A0E33">
              <w:rPr>
                <w:rStyle w:val="a5"/>
                <w:noProof/>
              </w:rPr>
              <w:t>2.4.2</w:t>
            </w:r>
            <w:r w:rsidRPr="003A0E33">
              <w:rPr>
                <w:rStyle w:val="a5"/>
                <w:noProof/>
              </w:rPr>
              <w:t xml:space="preserve">　电磁环境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0D39" w14:textId="35F4CD87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67" w:history="1">
            <w:r w:rsidRPr="003A0E33">
              <w:rPr>
                <w:rStyle w:val="a5"/>
                <w:noProof/>
              </w:rPr>
              <w:t>2.4.3</w:t>
            </w:r>
            <w:r w:rsidRPr="003A0E33">
              <w:rPr>
                <w:rStyle w:val="a5"/>
                <w:noProof/>
              </w:rPr>
              <w:t xml:space="preserve">　供电与功耗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DF070" w14:textId="6B9BFE8E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68" w:history="1">
            <w:r w:rsidRPr="003A0E33">
              <w:rPr>
                <w:rStyle w:val="a5"/>
                <w:noProof/>
              </w:rPr>
              <w:t>2.4.4</w:t>
            </w:r>
            <w:r w:rsidRPr="003A0E33">
              <w:rPr>
                <w:rStyle w:val="a5"/>
                <w:noProof/>
              </w:rPr>
              <w:t xml:space="preserve">　安全约束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DE363" w14:textId="344C5109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69" w:history="1">
            <w:r w:rsidRPr="003A0E33">
              <w:rPr>
                <w:rStyle w:val="a5"/>
                <w:noProof/>
              </w:rPr>
              <w:t>2.4.5</w:t>
            </w:r>
            <w:r w:rsidRPr="003A0E33">
              <w:rPr>
                <w:rStyle w:val="a5"/>
                <w:noProof/>
              </w:rPr>
              <w:t xml:space="preserve">　数据来源约束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9199E" w14:textId="5DF4ECD7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70" w:history="1">
            <w:r w:rsidRPr="003A0E33">
              <w:rPr>
                <w:rStyle w:val="a5"/>
                <w:noProof/>
              </w:rPr>
              <w:t>三、总体方案设计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9544" w14:textId="56DECBBD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71" w:history="1">
            <w:r w:rsidRPr="003A0E33">
              <w:rPr>
                <w:rStyle w:val="a5"/>
                <w:noProof/>
              </w:rPr>
              <w:t>3.1</w:t>
            </w:r>
            <w:r w:rsidRPr="003A0E33">
              <w:rPr>
                <w:rStyle w:val="a5"/>
                <w:noProof/>
              </w:rPr>
              <w:t xml:space="preserve">　测控系统总体框图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34DDC" w14:textId="3F0135CA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72" w:history="1">
            <w:r w:rsidRPr="003A0E33">
              <w:rPr>
                <w:rStyle w:val="a5"/>
                <w:noProof/>
              </w:rPr>
              <w:t>3.2</w:t>
            </w:r>
            <w:r w:rsidRPr="003A0E33">
              <w:rPr>
                <w:rStyle w:val="a5"/>
                <w:noProof/>
              </w:rPr>
              <w:t xml:space="preserve">　各环节功能与信号流向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EC9EF" w14:textId="453415FC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73" w:history="1">
            <w:r w:rsidRPr="003A0E33">
              <w:rPr>
                <w:rStyle w:val="a5"/>
                <w:noProof/>
              </w:rPr>
              <w:t>3.3</w:t>
            </w:r>
            <w:r w:rsidRPr="003A0E33">
              <w:rPr>
                <w:rStyle w:val="a5"/>
                <w:noProof/>
              </w:rPr>
              <w:t xml:space="preserve">　方案论证与比较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5CDEF" w14:textId="75AD9C90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74" w:history="1">
            <w:r w:rsidRPr="003A0E33">
              <w:rPr>
                <w:rStyle w:val="a5"/>
                <w:noProof/>
              </w:rPr>
              <w:t>3.3.1</w:t>
            </w:r>
            <w:r w:rsidRPr="003A0E33">
              <w:rPr>
                <w:rStyle w:val="a5"/>
                <w:noProof/>
              </w:rPr>
              <w:t xml:space="preserve">　测量方式：固定安装、手持巡测、移动平台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A2A2F" w14:textId="0D0FE61E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75" w:history="1">
            <w:r w:rsidRPr="003A0E33">
              <w:rPr>
                <w:rStyle w:val="a5"/>
                <w:noProof/>
              </w:rPr>
              <w:t>3.3.2</w:t>
            </w:r>
            <w:r w:rsidRPr="003A0E33">
              <w:rPr>
                <w:rStyle w:val="a5"/>
                <w:noProof/>
              </w:rPr>
              <w:t xml:space="preserve">　处理位置：边缘处理与云端处理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1172D" w14:textId="18D5F49B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76" w:history="1">
            <w:r w:rsidRPr="003A0E33">
              <w:rPr>
                <w:rStyle w:val="a5"/>
                <w:noProof/>
              </w:rPr>
              <w:t>3.3.3</w:t>
            </w:r>
            <w:r w:rsidRPr="003A0E33">
              <w:rPr>
                <w:rStyle w:val="a5"/>
                <w:noProof/>
              </w:rPr>
              <w:t xml:space="preserve">　测量调整策略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30BD8" w14:textId="50245F8F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77" w:history="1">
            <w:r w:rsidRPr="003A0E33">
              <w:rPr>
                <w:rStyle w:val="a5"/>
                <w:noProof/>
              </w:rPr>
              <w:t>3.4</w:t>
            </w:r>
            <w:r w:rsidRPr="003A0E33">
              <w:rPr>
                <w:rStyle w:val="a5"/>
                <w:noProof/>
              </w:rPr>
              <w:t xml:space="preserve">　主要器件选型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FF8F" w14:textId="349E1BC6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78" w:history="1">
            <w:r w:rsidRPr="003A0E33">
              <w:rPr>
                <w:rStyle w:val="a5"/>
                <w:noProof/>
              </w:rPr>
              <w:t>四、传感器与信号调理设计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0397" w14:textId="74146D49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79" w:history="1">
            <w:r w:rsidRPr="003A0E33">
              <w:rPr>
                <w:rStyle w:val="a5"/>
                <w:noProof/>
              </w:rPr>
              <w:t>4.1</w:t>
            </w:r>
            <w:r w:rsidRPr="003A0E33">
              <w:rPr>
                <w:rStyle w:val="a5"/>
                <w:noProof/>
              </w:rPr>
              <w:t xml:space="preserve">　传感器选型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8E40" w14:textId="09768D21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80" w:history="1">
            <w:r w:rsidRPr="003A0E33">
              <w:rPr>
                <w:rStyle w:val="a5"/>
                <w:noProof/>
              </w:rPr>
              <w:t>4.1.1</w:t>
            </w:r>
            <w:r w:rsidRPr="003A0E33">
              <w:rPr>
                <w:rStyle w:val="a5"/>
                <w:noProof/>
              </w:rPr>
              <w:t xml:space="preserve">　工作原理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9F149" w14:textId="3932CA5F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81" w:history="1">
            <w:r w:rsidRPr="003A0E33">
              <w:rPr>
                <w:rStyle w:val="a5"/>
                <w:noProof/>
              </w:rPr>
              <w:t>4.1.2</w:t>
            </w:r>
            <w:r w:rsidRPr="003A0E33">
              <w:rPr>
                <w:rStyle w:val="a5"/>
                <w:noProof/>
              </w:rPr>
              <w:t xml:space="preserve">　主要指标与选型依据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A54A9" w14:textId="18FB3211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82" w:history="1">
            <w:r w:rsidRPr="003A0E33">
              <w:rPr>
                <w:rStyle w:val="a5"/>
                <w:noProof/>
              </w:rPr>
              <w:t>4.1.3</w:t>
            </w:r>
            <w:r w:rsidRPr="003A0E33">
              <w:rPr>
                <w:rStyle w:val="a5"/>
                <w:noProof/>
              </w:rPr>
              <w:t xml:space="preserve">　光学系统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EBAC0" w14:textId="12E5F511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83" w:history="1">
            <w:r w:rsidRPr="003A0E33">
              <w:rPr>
                <w:rStyle w:val="a5"/>
                <w:noProof/>
              </w:rPr>
              <w:t>4.2</w:t>
            </w:r>
            <w:r w:rsidRPr="003A0E33">
              <w:rPr>
                <w:rStyle w:val="a5"/>
                <w:noProof/>
              </w:rPr>
              <w:t xml:space="preserve">　信号调理设计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F2C0C" w14:textId="1B249095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84" w:history="1">
            <w:r w:rsidRPr="003A0E33">
              <w:rPr>
                <w:rStyle w:val="a5"/>
                <w:noProof/>
              </w:rPr>
              <w:t>4.3</w:t>
            </w:r>
            <w:r w:rsidRPr="003A0E33">
              <w:rPr>
                <w:rStyle w:val="a5"/>
                <w:noProof/>
              </w:rPr>
              <w:t xml:space="preserve">　抗干扰与屏蔽设计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98918" w14:textId="6B0BC307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85" w:history="1">
            <w:r w:rsidRPr="003A0E33">
              <w:rPr>
                <w:rStyle w:val="a5"/>
                <w:noProof/>
              </w:rPr>
              <w:t>4.3.1</w:t>
            </w:r>
            <w:r w:rsidRPr="003A0E33">
              <w:rPr>
                <w:rStyle w:val="a5"/>
                <w:noProof/>
              </w:rPr>
              <w:t xml:space="preserve">　光学干扰的抑制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D5B86" w14:textId="38372213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86" w:history="1">
            <w:r w:rsidRPr="003A0E33">
              <w:rPr>
                <w:rStyle w:val="a5"/>
                <w:noProof/>
              </w:rPr>
              <w:t>4.3.2</w:t>
            </w:r>
            <w:r w:rsidRPr="003A0E33">
              <w:rPr>
                <w:rStyle w:val="a5"/>
                <w:noProof/>
              </w:rPr>
              <w:t xml:space="preserve">　电气抗干扰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CFC9E" w14:textId="759EF561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87" w:history="1">
            <w:r w:rsidRPr="003A0E33">
              <w:rPr>
                <w:rStyle w:val="a5"/>
                <w:noProof/>
              </w:rPr>
              <w:t>五、数据采集与转换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42A8A" w14:textId="08CDD21E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88" w:history="1">
            <w:r w:rsidRPr="003A0E33">
              <w:rPr>
                <w:rStyle w:val="a5"/>
                <w:noProof/>
              </w:rPr>
              <w:t>5.1</w:t>
            </w:r>
            <w:r w:rsidRPr="003A0E33">
              <w:rPr>
                <w:rStyle w:val="a5"/>
                <w:noProof/>
              </w:rPr>
              <w:t xml:space="preserve">　</w:t>
            </w:r>
            <w:r w:rsidRPr="003A0E33">
              <w:rPr>
                <w:rStyle w:val="a5"/>
                <w:noProof/>
              </w:rPr>
              <w:t xml:space="preserve">A/D </w:t>
            </w:r>
            <w:r w:rsidRPr="003A0E33">
              <w:rPr>
                <w:rStyle w:val="a5"/>
                <w:noProof/>
              </w:rPr>
              <w:t>转换方案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0D49C" w14:textId="081CCF8D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89" w:history="1">
            <w:r w:rsidRPr="003A0E33">
              <w:rPr>
                <w:rStyle w:val="a5"/>
                <w:noProof/>
              </w:rPr>
              <w:t>5.1.1</w:t>
            </w:r>
            <w:r w:rsidRPr="003A0E33">
              <w:rPr>
                <w:rStyle w:val="a5"/>
                <w:noProof/>
              </w:rPr>
              <w:t xml:space="preserve">　转换位数与量化误差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954C3" w14:textId="12F051F5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90" w:history="1">
            <w:r w:rsidRPr="003A0E33">
              <w:rPr>
                <w:rStyle w:val="a5"/>
                <w:noProof/>
              </w:rPr>
              <w:t>5.1.2</w:t>
            </w:r>
            <w:r w:rsidRPr="003A0E33">
              <w:rPr>
                <w:rStyle w:val="a5"/>
                <w:noProof/>
              </w:rPr>
              <w:t xml:space="preserve">　量程匹配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5B2DA" w14:textId="0CE948BC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91" w:history="1">
            <w:r w:rsidRPr="003A0E33">
              <w:rPr>
                <w:rStyle w:val="a5"/>
                <w:noProof/>
              </w:rPr>
              <w:t>5.2</w:t>
            </w:r>
            <w:r w:rsidRPr="003A0E33">
              <w:rPr>
                <w:rStyle w:val="a5"/>
                <w:noProof/>
              </w:rPr>
              <w:t xml:space="preserve">　时间采样：帧率的选择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B3241" w14:textId="226BA634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92" w:history="1">
            <w:r w:rsidRPr="003A0E33">
              <w:rPr>
                <w:rStyle w:val="a5"/>
                <w:noProof/>
              </w:rPr>
              <w:t>5.3</w:t>
            </w:r>
            <w:r w:rsidRPr="003A0E33">
              <w:rPr>
                <w:rStyle w:val="a5"/>
                <w:noProof/>
              </w:rPr>
              <w:t xml:space="preserve">　空间采样：像素密度判据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3D861" w14:textId="58B56867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93" w:history="1">
            <w:r w:rsidRPr="003A0E33">
              <w:rPr>
                <w:rStyle w:val="a5"/>
                <w:noProof/>
              </w:rPr>
              <w:t>5.3.1</w:t>
            </w:r>
            <w:r w:rsidRPr="003A0E33">
              <w:rPr>
                <w:rStyle w:val="a5"/>
                <w:noProof/>
              </w:rPr>
              <w:t xml:space="preserve">　像素密度的计算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0E93E" w14:textId="54A6146C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94" w:history="1">
            <w:r w:rsidRPr="003A0E33">
              <w:rPr>
                <w:rStyle w:val="a5"/>
                <w:noProof/>
              </w:rPr>
              <w:t>5.3.2</w:t>
            </w:r>
            <w:r w:rsidRPr="003A0E33">
              <w:rPr>
                <w:rStyle w:val="a5"/>
                <w:noProof/>
              </w:rPr>
              <w:t xml:space="preserve">　由精度要求反推所需像素密度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A77F" w14:textId="44189832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95" w:history="1">
            <w:r w:rsidRPr="003A0E33">
              <w:rPr>
                <w:rStyle w:val="a5"/>
                <w:noProof/>
              </w:rPr>
              <w:t>5.3.3</w:t>
            </w:r>
            <w:r w:rsidRPr="003A0E33">
              <w:rPr>
                <w:rStyle w:val="a5"/>
                <w:noProof/>
              </w:rPr>
              <w:t xml:space="preserve">　由判据反推变焦倍率与路线约束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680EA" w14:textId="7B5C3DD0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96" w:history="1">
            <w:r w:rsidRPr="003A0E33">
              <w:rPr>
                <w:rStyle w:val="a5"/>
                <w:noProof/>
              </w:rPr>
              <w:t>5.3.4</w:t>
            </w:r>
            <w:r w:rsidRPr="003A0E33">
              <w:rPr>
                <w:rStyle w:val="a5"/>
                <w:noProof/>
              </w:rPr>
              <w:t xml:space="preserve">　与采样定理的关系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5950" w14:textId="01E41FBF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97" w:history="1">
            <w:r w:rsidRPr="003A0E33">
              <w:rPr>
                <w:rStyle w:val="a5"/>
                <w:noProof/>
              </w:rPr>
              <w:t>5.4</w:t>
            </w:r>
            <w:r w:rsidRPr="003A0E33">
              <w:rPr>
                <w:rStyle w:val="a5"/>
                <w:noProof/>
              </w:rPr>
              <w:t xml:space="preserve">　多通道采集与切换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B36C3" w14:textId="20C9CE94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98" w:history="1">
            <w:r w:rsidRPr="003A0E33">
              <w:rPr>
                <w:rStyle w:val="a5"/>
                <w:noProof/>
              </w:rPr>
              <w:t>六、处理与控制算法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0DBD7" w14:textId="12C48AC8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899" w:history="1">
            <w:r w:rsidRPr="003A0E33">
              <w:rPr>
                <w:rStyle w:val="a5"/>
                <w:noProof/>
              </w:rPr>
              <w:t>6.1</w:t>
            </w:r>
            <w:r w:rsidRPr="003A0E33">
              <w:rPr>
                <w:rStyle w:val="a5"/>
                <w:noProof/>
              </w:rPr>
              <w:t xml:space="preserve">　数据处理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8A77" w14:textId="1F351305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00" w:history="1">
            <w:r w:rsidRPr="003A0E33">
              <w:rPr>
                <w:rStyle w:val="a5"/>
                <w:noProof/>
              </w:rPr>
              <w:t>6.1.1</w:t>
            </w:r>
            <w:r w:rsidRPr="003A0E33">
              <w:rPr>
                <w:rStyle w:val="a5"/>
                <w:noProof/>
              </w:rPr>
              <w:t xml:space="preserve">　标度变换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DC62" w14:textId="4E3AD8D4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01" w:history="1">
            <w:r w:rsidRPr="003A0E33">
              <w:rPr>
                <w:rStyle w:val="a5"/>
                <w:noProof/>
              </w:rPr>
              <w:t>6.1.2</w:t>
            </w:r>
            <w:r w:rsidRPr="003A0E33">
              <w:rPr>
                <w:rStyle w:val="a5"/>
                <w:noProof/>
              </w:rPr>
              <w:t xml:space="preserve">　标定方法与标定曲线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7DAF" w14:textId="1DB6B5ED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02" w:history="1">
            <w:r w:rsidRPr="003A0E33">
              <w:rPr>
                <w:rStyle w:val="a5"/>
                <w:noProof/>
              </w:rPr>
              <w:t>6.1.3</w:t>
            </w:r>
            <w:r w:rsidRPr="003A0E33">
              <w:rPr>
                <w:rStyle w:val="a5"/>
                <w:noProof/>
              </w:rPr>
              <w:t xml:space="preserve">　滤波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B7380" w14:textId="67E8A56F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03" w:history="1">
            <w:r w:rsidRPr="003A0E33">
              <w:rPr>
                <w:rStyle w:val="a5"/>
                <w:noProof/>
              </w:rPr>
              <w:t>6.1.4</w:t>
            </w:r>
            <w:r w:rsidRPr="003A0E33">
              <w:rPr>
                <w:rStyle w:val="a5"/>
                <w:noProof/>
              </w:rPr>
              <w:t xml:space="preserve">　软件补偿：透视校正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AAF91" w14:textId="498320B8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04" w:history="1">
            <w:r w:rsidRPr="003A0E33">
              <w:rPr>
                <w:rStyle w:val="a5"/>
                <w:noProof/>
              </w:rPr>
              <w:t>6.1.5</w:t>
            </w:r>
            <w:r w:rsidRPr="003A0E33">
              <w:rPr>
                <w:rStyle w:val="a5"/>
                <w:noProof/>
              </w:rPr>
              <w:t xml:space="preserve">　误差分析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E451D" w14:textId="61948EAC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05" w:history="1">
            <w:r w:rsidRPr="003A0E33">
              <w:rPr>
                <w:rStyle w:val="a5"/>
                <w:noProof/>
              </w:rPr>
              <w:t>6.2</w:t>
            </w:r>
            <w:r w:rsidRPr="003A0E33">
              <w:rPr>
                <w:rStyle w:val="a5"/>
                <w:noProof/>
              </w:rPr>
              <w:t xml:space="preserve">　识别算法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318B" w14:textId="73ADB98A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06" w:history="1">
            <w:r w:rsidRPr="003A0E33">
              <w:rPr>
                <w:rStyle w:val="a5"/>
                <w:noProof/>
              </w:rPr>
              <w:t>6.2.1</w:t>
            </w:r>
            <w:r w:rsidRPr="003A0E33">
              <w:rPr>
                <w:rStyle w:val="a5"/>
                <w:noProof/>
              </w:rPr>
              <w:t xml:space="preserve">　识别对象与数据来源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F6A53" w14:textId="133EDF51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07" w:history="1">
            <w:r w:rsidRPr="003A0E33">
              <w:rPr>
                <w:rStyle w:val="a5"/>
                <w:noProof/>
              </w:rPr>
              <w:t>6.2.2</w:t>
            </w:r>
            <w:r w:rsidRPr="003A0E33">
              <w:rPr>
                <w:rStyle w:val="a5"/>
                <w:noProof/>
              </w:rPr>
              <w:t xml:space="preserve">　检测模型选型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EE146" w14:textId="0EAAFA0C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08" w:history="1">
            <w:r w:rsidRPr="003A0E33">
              <w:rPr>
                <w:rStyle w:val="a5"/>
                <w:noProof/>
              </w:rPr>
              <w:t>6.3</w:t>
            </w:r>
            <w:r w:rsidRPr="003A0E33">
              <w:rPr>
                <w:rStyle w:val="a5"/>
                <w:noProof/>
              </w:rPr>
              <w:t xml:space="preserve">　控制算法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4FC38" w14:textId="5915E7B1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09" w:history="1">
            <w:r w:rsidRPr="003A0E33">
              <w:rPr>
                <w:rStyle w:val="a5"/>
                <w:noProof/>
              </w:rPr>
              <w:t>6.3.1</w:t>
            </w:r>
            <w:r w:rsidRPr="003A0E33">
              <w:rPr>
                <w:rStyle w:val="a5"/>
                <w:noProof/>
              </w:rPr>
              <w:t xml:space="preserve">　云台视觉伺服的</w:t>
            </w:r>
            <w:r w:rsidRPr="003A0E33">
              <w:rPr>
                <w:rStyle w:val="a5"/>
                <w:noProof/>
              </w:rPr>
              <w:t xml:space="preserve"> PID </w:t>
            </w:r>
            <w:r w:rsidRPr="003A0E33">
              <w:rPr>
                <w:rStyle w:val="a5"/>
                <w:noProof/>
              </w:rPr>
              <w:t>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CB640" w14:textId="493AA048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10" w:history="1">
            <w:r w:rsidRPr="003A0E33">
              <w:rPr>
                <w:rStyle w:val="a5"/>
                <w:noProof/>
              </w:rPr>
              <w:t>6.3.2</w:t>
            </w:r>
            <w:r w:rsidRPr="003A0E33">
              <w:rPr>
                <w:rStyle w:val="a5"/>
                <w:noProof/>
              </w:rPr>
              <w:t xml:space="preserve">　变焦倍率引起的增益变化与增益调度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8A126" w14:textId="1D08D4F7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11" w:history="1">
            <w:r w:rsidRPr="003A0E33">
              <w:rPr>
                <w:rStyle w:val="a5"/>
                <w:noProof/>
              </w:rPr>
              <w:t>6.3.3</w:t>
            </w:r>
            <w:r w:rsidRPr="003A0E33">
              <w:rPr>
                <w:rStyle w:val="a5"/>
                <w:noProof/>
              </w:rPr>
              <w:t xml:space="preserve">　参数整定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AF7DD" w14:textId="5C0557CD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12" w:history="1">
            <w:r w:rsidRPr="003A0E33">
              <w:rPr>
                <w:rStyle w:val="a5"/>
                <w:noProof/>
              </w:rPr>
              <w:t>6.3.4</w:t>
            </w:r>
            <w:r w:rsidRPr="003A0E33">
              <w:rPr>
                <w:rStyle w:val="a5"/>
                <w:noProof/>
              </w:rPr>
              <w:t xml:space="preserve">　抗积分饱和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9096" w14:textId="0DAE9499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13" w:history="1">
            <w:r w:rsidRPr="003A0E33">
              <w:rPr>
                <w:rStyle w:val="a5"/>
                <w:noProof/>
              </w:rPr>
              <w:t>6.3.5</w:t>
            </w:r>
            <w:r w:rsidRPr="003A0E33">
              <w:rPr>
                <w:rStyle w:val="a5"/>
                <w:noProof/>
              </w:rPr>
              <w:t xml:space="preserve">　变焦控制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E7FEA" w14:textId="4EC0FC2C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14" w:history="1">
            <w:r w:rsidRPr="003A0E33">
              <w:rPr>
                <w:rStyle w:val="a5"/>
                <w:noProof/>
              </w:rPr>
              <w:t>6.3.6</w:t>
            </w:r>
            <w:r w:rsidRPr="003A0E33">
              <w:rPr>
                <w:rStyle w:val="a5"/>
                <w:noProof/>
              </w:rPr>
              <w:t xml:space="preserve">　车辆运动的逻辑控制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E2167" w14:textId="27D95639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15" w:history="1">
            <w:r w:rsidRPr="003A0E33">
              <w:rPr>
                <w:rStyle w:val="a5"/>
                <w:noProof/>
              </w:rPr>
              <w:t>6.4</w:t>
            </w:r>
            <w:r w:rsidRPr="003A0E33">
              <w:rPr>
                <w:rStyle w:val="a5"/>
                <w:noProof/>
              </w:rPr>
              <w:t xml:space="preserve">　控制策略总流程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44DC1" w14:textId="037D8D97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16" w:history="1">
            <w:r w:rsidRPr="003A0E33">
              <w:rPr>
                <w:rStyle w:val="a5"/>
                <w:noProof/>
              </w:rPr>
              <w:t>七、硬件设计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796B7" w14:textId="598C2B19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17" w:history="1">
            <w:r w:rsidRPr="003A0E33">
              <w:rPr>
                <w:rStyle w:val="a5"/>
                <w:noProof/>
              </w:rPr>
              <w:t>7.1</w:t>
            </w:r>
            <w:r w:rsidRPr="003A0E33">
              <w:rPr>
                <w:rStyle w:val="a5"/>
                <w:noProof/>
              </w:rPr>
              <w:t xml:space="preserve">　主控与外设接口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CDC4" w14:textId="489F69DF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18" w:history="1">
            <w:r w:rsidRPr="003A0E33">
              <w:rPr>
                <w:rStyle w:val="a5"/>
                <w:noProof/>
              </w:rPr>
              <w:t>7.2</w:t>
            </w:r>
            <w:r w:rsidRPr="003A0E33">
              <w:rPr>
                <w:rStyle w:val="a5"/>
                <w:noProof/>
              </w:rPr>
              <w:t xml:space="preserve">　算力预算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B7F2B" w14:textId="66ED946A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19" w:history="1">
            <w:r w:rsidRPr="003A0E33">
              <w:rPr>
                <w:rStyle w:val="a5"/>
                <w:noProof/>
              </w:rPr>
              <w:t>7.3</w:t>
            </w:r>
            <w:r w:rsidRPr="003A0E33">
              <w:rPr>
                <w:rStyle w:val="a5"/>
                <w:noProof/>
              </w:rPr>
              <w:t xml:space="preserve">　供电、存储与人机接口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597A" w14:textId="5FF131F2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20" w:history="1">
            <w:r w:rsidRPr="003A0E33">
              <w:rPr>
                <w:rStyle w:val="a5"/>
                <w:noProof/>
              </w:rPr>
              <w:t>7.3.1</w:t>
            </w:r>
            <w:r w:rsidRPr="003A0E33">
              <w:rPr>
                <w:rStyle w:val="a5"/>
                <w:noProof/>
              </w:rPr>
              <w:t xml:space="preserve">　供电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9AC1" w14:textId="3B5A3A18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21" w:history="1">
            <w:r w:rsidRPr="003A0E33">
              <w:rPr>
                <w:rStyle w:val="a5"/>
                <w:noProof/>
              </w:rPr>
              <w:t>7.3.2</w:t>
            </w:r>
            <w:r w:rsidRPr="003A0E33">
              <w:rPr>
                <w:rStyle w:val="a5"/>
                <w:noProof/>
              </w:rPr>
              <w:t xml:space="preserve">　时钟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9423" w14:textId="5F32624A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22" w:history="1">
            <w:r w:rsidRPr="003A0E33">
              <w:rPr>
                <w:rStyle w:val="a5"/>
                <w:noProof/>
              </w:rPr>
              <w:t>7.3.3</w:t>
            </w:r>
            <w:r w:rsidRPr="003A0E33">
              <w:rPr>
                <w:rStyle w:val="a5"/>
                <w:noProof/>
              </w:rPr>
              <w:t xml:space="preserve">　存储容量核算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7DB21" w14:textId="12CD8591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23" w:history="1">
            <w:r w:rsidRPr="003A0E33">
              <w:rPr>
                <w:rStyle w:val="a5"/>
                <w:noProof/>
              </w:rPr>
              <w:t>7.3.4</w:t>
            </w:r>
            <w:r w:rsidRPr="003A0E33">
              <w:rPr>
                <w:rStyle w:val="a5"/>
                <w:noProof/>
              </w:rPr>
              <w:t xml:space="preserve">　显示、按键与报警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E67B7" w14:textId="4E5FB6DB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24" w:history="1">
            <w:r w:rsidRPr="003A0E33">
              <w:rPr>
                <w:rStyle w:val="a5"/>
                <w:noProof/>
              </w:rPr>
              <w:t>7.4</w:t>
            </w:r>
            <w:r w:rsidRPr="003A0E33">
              <w:rPr>
                <w:rStyle w:val="a5"/>
                <w:noProof/>
              </w:rPr>
              <w:t xml:space="preserve">　安全边界的硬件与协议设计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DB272" w14:textId="3D06B1D5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25" w:history="1">
            <w:r w:rsidRPr="003A0E33">
              <w:rPr>
                <w:rStyle w:val="a5"/>
                <w:noProof/>
              </w:rPr>
              <w:t>八、软件设计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38686" w14:textId="09ACFE35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26" w:history="1">
            <w:r w:rsidRPr="003A0E33">
              <w:rPr>
                <w:rStyle w:val="a5"/>
                <w:noProof/>
              </w:rPr>
              <w:t>8.1</w:t>
            </w:r>
            <w:r w:rsidRPr="003A0E33">
              <w:rPr>
                <w:rStyle w:val="a5"/>
                <w:noProof/>
              </w:rPr>
              <w:t xml:space="preserve">　软件总体结构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C849D" w14:textId="5722B988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27" w:history="1">
            <w:r w:rsidRPr="003A0E33">
              <w:rPr>
                <w:rStyle w:val="a5"/>
                <w:noProof/>
              </w:rPr>
              <w:t>8.2</w:t>
            </w:r>
            <w:r w:rsidRPr="003A0E33">
              <w:rPr>
                <w:rStyle w:val="a5"/>
                <w:noProof/>
              </w:rPr>
              <w:t xml:space="preserve">　主程序与中断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8753F" w14:textId="7AC29B89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28" w:history="1">
            <w:r w:rsidRPr="003A0E33">
              <w:rPr>
                <w:rStyle w:val="a5"/>
                <w:noProof/>
              </w:rPr>
              <w:t>8.3</w:t>
            </w:r>
            <w:r w:rsidRPr="003A0E33">
              <w:rPr>
                <w:rStyle w:val="a5"/>
                <w:noProof/>
              </w:rPr>
              <w:t xml:space="preserve">　各功能模块设计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AF2D" w14:textId="23E16900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29" w:history="1">
            <w:r w:rsidRPr="003A0E33">
              <w:rPr>
                <w:rStyle w:val="a5"/>
                <w:noProof/>
              </w:rPr>
              <w:t>8.3.1</w:t>
            </w:r>
            <w:r w:rsidRPr="003A0E33">
              <w:rPr>
                <w:rStyle w:val="a5"/>
                <w:noProof/>
              </w:rPr>
              <w:t xml:space="preserve">　采集模块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B4184" w14:textId="41891291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30" w:history="1">
            <w:r w:rsidRPr="003A0E33">
              <w:rPr>
                <w:rStyle w:val="a5"/>
                <w:noProof/>
              </w:rPr>
              <w:t>8.3.2</w:t>
            </w:r>
            <w:r w:rsidRPr="003A0E33">
              <w:rPr>
                <w:rStyle w:val="a5"/>
                <w:noProof/>
              </w:rPr>
              <w:t xml:space="preserve">　滤波模块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3B93" w14:textId="2CE7E742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31" w:history="1">
            <w:r w:rsidRPr="003A0E33">
              <w:rPr>
                <w:rStyle w:val="a5"/>
                <w:noProof/>
              </w:rPr>
              <w:t>8.3.3</w:t>
            </w:r>
            <w:r w:rsidRPr="003A0E33">
              <w:rPr>
                <w:rStyle w:val="a5"/>
                <w:noProof/>
              </w:rPr>
              <w:t xml:space="preserve">　控制输出模块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328FB" w14:textId="1F3C7838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32" w:history="1">
            <w:r w:rsidRPr="003A0E33">
              <w:rPr>
                <w:rStyle w:val="a5"/>
                <w:noProof/>
              </w:rPr>
              <w:t>8.3.4</w:t>
            </w:r>
            <w:r w:rsidRPr="003A0E33">
              <w:rPr>
                <w:rStyle w:val="a5"/>
                <w:noProof/>
              </w:rPr>
              <w:t xml:space="preserve">　显示与人机交互模块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7EFF5" w14:textId="4699B9BA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33" w:history="1">
            <w:r w:rsidRPr="003A0E33">
              <w:rPr>
                <w:rStyle w:val="a5"/>
                <w:noProof/>
              </w:rPr>
              <w:t>8.3.5</w:t>
            </w:r>
            <w:r w:rsidRPr="003A0E33">
              <w:rPr>
                <w:rStyle w:val="a5"/>
                <w:noProof/>
              </w:rPr>
              <w:t xml:space="preserve">　通信模块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94D9" w14:textId="79656FA3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34" w:history="1">
            <w:r w:rsidRPr="003A0E33">
              <w:rPr>
                <w:rStyle w:val="a5"/>
                <w:noProof/>
              </w:rPr>
              <w:t>8.4</w:t>
            </w:r>
            <w:r w:rsidRPr="003A0E33">
              <w:rPr>
                <w:rStyle w:val="a5"/>
                <w:noProof/>
              </w:rPr>
              <w:t xml:space="preserve">　部署与进程管理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412A2" w14:textId="0BCDCB5C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35" w:history="1">
            <w:r w:rsidRPr="003A0E33">
              <w:rPr>
                <w:rStyle w:val="a5"/>
                <w:noProof/>
              </w:rPr>
              <w:t>九、系统调试与测试方案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BCDD5" w14:textId="0D80F783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36" w:history="1">
            <w:r w:rsidRPr="003A0E33">
              <w:rPr>
                <w:rStyle w:val="a5"/>
                <w:noProof/>
              </w:rPr>
              <w:t>9.1</w:t>
            </w:r>
            <w:r w:rsidRPr="003A0E33">
              <w:rPr>
                <w:rStyle w:val="a5"/>
                <w:noProof/>
              </w:rPr>
              <w:t xml:space="preserve">　分模块调试顺序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43D51" w14:textId="5AF53A43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37" w:history="1">
            <w:r w:rsidRPr="003A0E33">
              <w:rPr>
                <w:rStyle w:val="a5"/>
                <w:noProof/>
              </w:rPr>
              <w:t>9.2</w:t>
            </w:r>
            <w:r w:rsidRPr="003A0E33">
              <w:rPr>
                <w:rStyle w:val="a5"/>
                <w:noProof/>
              </w:rPr>
              <w:t xml:space="preserve">　标定方法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13D91" w14:textId="1653C078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38" w:history="1">
            <w:r w:rsidRPr="003A0E33">
              <w:rPr>
                <w:rStyle w:val="a5"/>
                <w:noProof/>
              </w:rPr>
              <w:t>9.2.1</w:t>
            </w:r>
            <w:r w:rsidRPr="003A0E33">
              <w:rPr>
                <w:rStyle w:val="a5"/>
                <w:noProof/>
              </w:rPr>
              <w:t xml:space="preserve">　几何标定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C828" w14:textId="224039BA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39" w:history="1">
            <w:r w:rsidRPr="003A0E33">
              <w:rPr>
                <w:rStyle w:val="a5"/>
                <w:noProof/>
              </w:rPr>
              <w:t>9.2.2</w:t>
            </w:r>
            <w:r w:rsidRPr="003A0E33">
              <w:rPr>
                <w:rStyle w:val="a5"/>
                <w:noProof/>
              </w:rPr>
              <w:t xml:space="preserve">　读数标定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27043" w14:textId="56F9E52E" w:rsidR="007B7060" w:rsidRDefault="007B7060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40" w:history="1">
            <w:r w:rsidRPr="003A0E33">
              <w:rPr>
                <w:rStyle w:val="a5"/>
                <w:noProof/>
              </w:rPr>
              <w:t>9.2.3</w:t>
            </w:r>
            <w:r w:rsidRPr="003A0E33">
              <w:rPr>
                <w:rStyle w:val="a5"/>
                <w:noProof/>
              </w:rPr>
              <w:t xml:space="preserve">　像素密度标定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989FD" w14:textId="06D29757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41" w:history="1">
            <w:r w:rsidRPr="003A0E33">
              <w:rPr>
                <w:rStyle w:val="a5"/>
                <w:noProof/>
              </w:rPr>
              <w:t>9.3</w:t>
            </w:r>
            <w:r w:rsidRPr="003A0E33">
              <w:rPr>
                <w:rStyle w:val="a5"/>
                <w:noProof/>
              </w:rPr>
              <w:t xml:space="preserve">　性能测试指标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F8BF9" w14:textId="451CDA5A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42" w:history="1">
            <w:r w:rsidRPr="003A0E33">
              <w:rPr>
                <w:rStyle w:val="a5"/>
                <w:noProof/>
              </w:rPr>
              <w:t>9.4</w:t>
            </w:r>
            <w:r w:rsidRPr="003A0E33">
              <w:rPr>
                <w:rStyle w:val="a5"/>
                <w:noProof/>
              </w:rPr>
              <w:t xml:space="preserve">　预期结果与问题预案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999DC" w14:textId="10AE5CDD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43" w:history="1">
            <w:r w:rsidRPr="003A0E33">
              <w:rPr>
                <w:rStyle w:val="a5"/>
                <w:noProof/>
              </w:rPr>
              <w:t>十、进度安排与任务分工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074EB" w14:textId="3D4E4308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44" w:history="1">
            <w:r w:rsidRPr="003A0E33">
              <w:rPr>
                <w:rStyle w:val="a5"/>
                <w:noProof/>
              </w:rPr>
              <w:t>10.1</w:t>
            </w:r>
            <w:r w:rsidRPr="003A0E33">
              <w:rPr>
                <w:rStyle w:val="a5"/>
                <w:noProof/>
              </w:rPr>
              <w:t xml:space="preserve">　阶段任务与甘特图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26011" w14:textId="6B433013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45" w:history="1">
            <w:r w:rsidRPr="003A0E33">
              <w:rPr>
                <w:rStyle w:val="a5"/>
                <w:noProof/>
              </w:rPr>
              <w:t>10.2</w:t>
            </w:r>
            <w:r w:rsidRPr="003A0E33">
              <w:rPr>
                <w:rStyle w:val="a5"/>
                <w:noProof/>
              </w:rPr>
              <w:t xml:space="preserve">　人员分工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C6064" w14:textId="6A33F9D5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46" w:history="1">
            <w:r w:rsidRPr="003A0E33">
              <w:rPr>
                <w:rStyle w:val="a5"/>
                <w:noProof/>
              </w:rPr>
              <w:t>10.3</w:t>
            </w:r>
            <w:r w:rsidRPr="003A0E33">
              <w:rPr>
                <w:rStyle w:val="a5"/>
                <w:noProof/>
              </w:rPr>
              <w:t xml:space="preserve">　协作约定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AAB9B" w14:textId="2B22C686" w:rsidR="007B7060" w:rsidRDefault="007B706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47" w:history="1">
            <w:r w:rsidRPr="003A0E33">
              <w:rPr>
                <w:rStyle w:val="a5"/>
                <w:noProof/>
              </w:rPr>
              <w:t>十一、预期成果与结论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61387" w14:textId="191B4337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48" w:history="1">
            <w:r w:rsidRPr="003A0E33">
              <w:rPr>
                <w:rStyle w:val="a5"/>
                <w:noProof/>
              </w:rPr>
              <w:t>11.1</w:t>
            </w:r>
            <w:r w:rsidRPr="003A0E33">
              <w:rPr>
                <w:rStyle w:val="a5"/>
                <w:noProof/>
              </w:rPr>
              <w:t xml:space="preserve">　交付物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010E" w14:textId="608F8B7C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49" w:history="1">
            <w:r w:rsidRPr="003A0E33">
              <w:rPr>
                <w:rStyle w:val="a5"/>
                <w:noProof/>
              </w:rPr>
              <w:t>11.2</w:t>
            </w:r>
            <w:r w:rsidRPr="003A0E33">
              <w:rPr>
                <w:rStyle w:val="a5"/>
                <w:noProof/>
              </w:rPr>
              <w:t xml:space="preserve">　预期达到的测控指标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D35D9" w14:textId="23687F4A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50" w:history="1">
            <w:r w:rsidRPr="003A0E33">
              <w:rPr>
                <w:rStyle w:val="a5"/>
                <w:noProof/>
              </w:rPr>
              <w:t>11.3</w:t>
            </w:r>
            <w:r w:rsidRPr="003A0E33">
              <w:rPr>
                <w:rStyle w:val="a5"/>
                <w:noProof/>
              </w:rPr>
              <w:t xml:space="preserve">　分级验收目标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7B5C8" w14:textId="2FEE240F" w:rsidR="007B7060" w:rsidRDefault="007B706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8650951" w:history="1">
            <w:r w:rsidRPr="003A0E33">
              <w:rPr>
                <w:rStyle w:val="a5"/>
                <w:noProof/>
              </w:rPr>
              <w:t>11.4</w:t>
            </w:r>
            <w:r w:rsidRPr="003A0E33">
              <w:rPr>
                <w:rStyle w:val="a5"/>
                <w:noProof/>
              </w:rPr>
              <w:t xml:space="preserve">　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_Toc238650951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D028" w14:textId="5DEA20B3" w:rsidR="007B7060" w:rsidRDefault="007B7060">
          <w:r>
            <w:rPr>
              <w:b/>
              <w:bCs/>
              <w:lang w:val="zh-CN"/>
            </w:rPr>
            <w:fldChar w:fldCharType="end"/>
          </w:r>
        </w:p>
      </w:sdtContent>
    </w:sdt>
    <w:p w14:paraId="50465D6B" w14:textId="77777777" w:rsidR="0024492E" w:rsidRDefault="00000000">
      <w:pPr>
        <w:pStyle w:val="1"/>
        <w:pageBreakBefore/>
        <w:spacing w:before="320" w:after="160"/>
      </w:pPr>
      <w:bookmarkStart w:id="0" w:name="_Toc238650854"/>
      <w:r>
        <w:lastRenderedPageBreak/>
        <w:t>一、课题背景与意义</w:t>
      </w:r>
      <w:bookmarkEnd w:id="0"/>
    </w:p>
    <w:p w14:paraId="367AC1BD" w14:textId="77777777" w:rsidR="0024492E" w:rsidRDefault="00000000">
      <w:pPr>
        <w:pStyle w:val="2"/>
        <w:spacing w:before="240" w:after="120"/>
      </w:pPr>
      <w:bookmarkStart w:id="1" w:name="_Toc238650855"/>
      <w:r>
        <w:t>1.1</w:t>
      </w:r>
      <w:r>
        <w:t xml:space="preserve">　被控对象：配电室内的设备状态量</w:t>
      </w:r>
      <w:bookmarkEnd w:id="1"/>
    </w:p>
    <w:p w14:paraId="1E6750C5" w14:textId="77777777" w:rsidR="0024492E" w:rsidRDefault="00000000">
      <w:pPr>
        <w:spacing w:before="60" w:after="60" w:line="320" w:lineRule="auto"/>
        <w:ind w:firstLine="420"/>
        <w:jc w:val="both"/>
      </w:pPr>
      <w:r>
        <w:t>本课题的被测对象是配电室（低压配电间、开关站、小型变电站室内部分）中运行设备对外显示的状态量。这些状态量分为三类，都是可以直接观察、且带有明确物理意义的量。</w:t>
      </w:r>
    </w:p>
    <w:p w14:paraId="7C9258A0" w14:textId="77777777" w:rsidR="0024492E" w:rsidRDefault="00000000">
      <w:pPr>
        <w:spacing w:before="60" w:after="60" w:line="320" w:lineRule="auto"/>
        <w:ind w:firstLine="420"/>
        <w:jc w:val="both"/>
      </w:pPr>
      <w:r>
        <w:t>第一类是模拟量，由指针式仪表显示。配电室内常见的有电流表、电压表、功率表，以及变压器油温表、油位表、</w:t>
      </w:r>
      <w:r>
        <w:t xml:space="preserve">SF6 </w:t>
      </w:r>
      <w:r>
        <w:t>压力表。它们的共同特征是：被测物理量经表内机构转换为指针的角位移，读数由指针相对刻度盘的转角决定。指针转角是一个连续的角位移量，量程通常为</w:t>
      </w:r>
      <w:r>
        <w:t xml:space="preserve"> 250° </w:t>
      </w:r>
      <w:r>
        <w:t>至</w:t>
      </w:r>
      <w:r>
        <w:t xml:space="preserve"> 270°</w:t>
      </w:r>
      <w:r>
        <w:t>。</w:t>
      </w:r>
    </w:p>
    <w:p w14:paraId="155EE1C5" w14:textId="77777777" w:rsidR="0024492E" w:rsidRDefault="00000000">
      <w:pPr>
        <w:spacing w:before="60" w:after="60" w:line="320" w:lineRule="auto"/>
        <w:ind w:firstLine="420"/>
        <w:jc w:val="both"/>
      </w:pPr>
      <w:r>
        <w:t>第二类是开关量，由指示灯与开关位置显示。指示灯用颜色</w:t>
      </w:r>
      <w:proofErr w:type="gramStart"/>
      <w:r>
        <w:t>和亮灭编码</w:t>
      </w:r>
      <w:proofErr w:type="gramEnd"/>
      <w:r>
        <w:t>设备的运行、停止、故障、储能等状态；隔离开关、断路器的分合位置则由把手朝向或位置指示牌显示。这两者都是离散状态量。</w:t>
      </w:r>
    </w:p>
    <w:p w14:paraId="74080EEA" w14:textId="77777777" w:rsidR="0024492E" w:rsidRDefault="00000000">
      <w:pPr>
        <w:spacing w:before="60" w:after="60" w:line="320" w:lineRule="auto"/>
        <w:ind w:firstLine="420"/>
        <w:jc w:val="both"/>
      </w:pPr>
      <w:r>
        <w:t>第三类是数字量，由数显仪表以数码管或液晶显示。它本质上是已经完成模数转换的数值，只是以光学形式重新呈现。</w:t>
      </w:r>
    </w:p>
    <w:tbl>
      <w:tblPr>
        <w:tblW w:w="9026" w:type="dxa"/>
        <w:tblBorders>
          <w:top w:val="single" w:sz="2" w:space="0" w:color="FFFFFF"/>
          <w:left w:val="single" w:sz="18" w:space="0" w:color="1F4E79"/>
          <w:bottom w:val="single" w:sz="2" w:space="0" w:color="FFFFFF"/>
          <w:right w:val="single" w:sz="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492E" w14:paraId="1D412E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74312ABB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测控意义　</w:t>
            </w:r>
            <w:r>
              <w:t>这三类状态</w:t>
            </w:r>
            <w:proofErr w:type="gramStart"/>
            <w:r>
              <w:t>量共同</w:t>
            </w:r>
            <w:proofErr w:type="gramEnd"/>
            <w:r>
              <w:t>构成了配电室的运行工况画像。它们原本已经由设备内部的传感器测得，但输出终端是给人眼看的显示装置，没有向外提供电信号接口。本系统要做的，是把这条「已经中断在显示面板上」的信息</w:t>
            </w:r>
            <w:proofErr w:type="gramStart"/>
            <w:r>
              <w:t>链重新</w:t>
            </w:r>
            <w:proofErr w:type="gramEnd"/>
            <w:r>
              <w:t>接续起来。</w:t>
            </w:r>
          </w:p>
        </w:tc>
      </w:tr>
    </w:tbl>
    <w:p w14:paraId="689C64F3" w14:textId="77777777" w:rsidR="0024492E" w:rsidRDefault="00000000">
      <w:pPr>
        <w:pStyle w:val="2"/>
        <w:spacing w:before="240" w:after="120"/>
      </w:pPr>
      <w:bookmarkStart w:id="2" w:name="_Toc238650856"/>
      <w:r>
        <w:t>1.2</w:t>
      </w:r>
      <w:r>
        <w:t xml:space="preserve">　为什么要测：人工抄表的三个固有缺陷</w:t>
      </w:r>
      <w:bookmarkEnd w:id="2"/>
    </w:p>
    <w:p w14:paraId="52D99CD6" w14:textId="77777777" w:rsidR="0024492E" w:rsidRDefault="00000000">
      <w:pPr>
        <w:spacing w:before="60" w:after="60" w:line="320" w:lineRule="auto"/>
        <w:ind w:firstLine="420"/>
        <w:jc w:val="both"/>
      </w:pPr>
      <w:r>
        <w:t>配电</w:t>
      </w:r>
      <w:proofErr w:type="gramStart"/>
      <w:r>
        <w:t>室状态量</w:t>
      </w:r>
      <w:proofErr w:type="gramEnd"/>
      <w:r>
        <w:t>的采集目前主要依靠运</w:t>
      </w:r>
      <w:proofErr w:type="gramStart"/>
      <w:r>
        <w:t>维人员</w:t>
      </w:r>
      <w:proofErr w:type="gramEnd"/>
      <w:r>
        <w:t>定期巡视抄录。这种方式存在三个难以通过管理手段消除的缺陷。</w:t>
      </w:r>
    </w:p>
    <w:p w14:paraId="0162A06D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采集频次低。</w:t>
      </w:r>
      <w:r>
        <w:t>人工巡视一般按班次或按日进行，两次巡视之间的设备状态变化无法感知。对于油温缓慢上升、压力缓慢下降这类渐变型异常，等到下次巡视发现时往往已经越限。</w:t>
      </w:r>
    </w:p>
    <w:p w14:paraId="3FB1318A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记录质量不可控。</w:t>
      </w:r>
      <w:r>
        <w:t>抄表结果依赖人的注意力状态，漏抄、错抄、事后凭印象补录的情况难以杜绝，而且抄录结果一旦</w:t>
      </w:r>
      <w:proofErr w:type="gramStart"/>
      <w:r>
        <w:t>写入台账便</w:t>
      </w:r>
      <w:proofErr w:type="gramEnd"/>
      <w:r>
        <w:t>无法回溯核对，因为没有留下原始凭证。</w:t>
      </w:r>
    </w:p>
    <w:p w14:paraId="0BC660F7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环境不适宜长时间停留。</w:t>
      </w:r>
      <w:r>
        <w:t>配电室内存在电磁场、噪声与潜在的电弧风险，运维规程对人员停留时间有限制，这与「看清楚每一块表」的需求直接冲突。</w:t>
      </w:r>
    </w:p>
    <w:p w14:paraId="54829CE6" w14:textId="77777777" w:rsidR="0024492E" w:rsidRDefault="00000000">
      <w:pPr>
        <w:pStyle w:val="2"/>
        <w:spacing w:before="240" w:after="120"/>
      </w:pPr>
      <w:bookmarkStart w:id="3" w:name="_Toc238650857"/>
      <w:r>
        <w:t>1.3</w:t>
      </w:r>
      <w:r>
        <w:t xml:space="preserve">　为什么要控：固定视角测不准</w:t>
      </w:r>
      <w:bookmarkEnd w:id="3"/>
    </w:p>
    <w:p w14:paraId="31CA1419" w14:textId="77777777" w:rsidR="0024492E" w:rsidRDefault="00000000">
      <w:pPr>
        <w:spacing w:before="60" w:after="60" w:line="320" w:lineRule="auto"/>
        <w:ind w:firstLine="420"/>
        <w:jc w:val="both"/>
      </w:pPr>
      <w:r>
        <w:t>用固定摄像头替代人工，可以解决频次和记录问题，但解决不了「测得准」的问题，原因是光学系统的空间分辨能力随距离衰减。</w:t>
      </w:r>
    </w:p>
    <w:p w14:paraId="3071D62E" w14:textId="77777777" w:rsidR="0024492E" w:rsidRDefault="00000000">
      <w:pPr>
        <w:spacing w:before="60" w:after="60" w:line="320" w:lineRule="auto"/>
        <w:ind w:firstLine="420"/>
        <w:jc w:val="both"/>
      </w:pPr>
      <w:r>
        <w:t>这一点可以直接计算。一台水平视场角</w:t>
      </w:r>
      <w:r>
        <w:t xml:space="preserve"> 60° </w:t>
      </w:r>
      <w:r>
        <w:t>的</w:t>
      </w:r>
      <w:r>
        <w:t xml:space="preserve"> 1080p </w:t>
      </w:r>
      <w:r>
        <w:t>相机，在</w:t>
      </w:r>
      <w:r>
        <w:t xml:space="preserve"> 5 m </w:t>
      </w:r>
      <w:r>
        <w:t>处观察一块直径</w:t>
      </w:r>
      <w:r>
        <w:t xml:space="preserve"> 15 cm </w:t>
      </w:r>
      <w:r>
        <w:t>的压力表，表盘在图像上只占约</w:t>
      </w:r>
      <w:r>
        <w:t xml:space="preserve"> 50 </w:t>
      </w:r>
      <w:proofErr w:type="gramStart"/>
      <w:r>
        <w:t>个</w:t>
      </w:r>
      <w:proofErr w:type="gramEnd"/>
      <w:r>
        <w:t>像素（推导见第五章）。这个尺度足以判断「此处有一块表」，但不足以分辨指针尖端与相邻刻度，因而读不出数值。</w:t>
      </w:r>
    </w:p>
    <w:p w14:paraId="1A32670C" w14:textId="77777777" w:rsidR="0024492E" w:rsidRDefault="00000000">
      <w:pPr>
        <w:spacing w:before="60" w:after="60" w:line="320" w:lineRule="auto"/>
        <w:ind w:firstLine="420"/>
        <w:jc w:val="both"/>
      </w:pPr>
      <w:r>
        <w:t>要把表盘拍到足够大，只有三条路：把相机装得更近、换更长的焦距、或者让相机能够主动接近并变焦。前两条在固定安装方式下会牺牲视野覆盖，一台相机只能盯住一两块表；配电</w:t>
      </w:r>
      <w:proofErr w:type="gramStart"/>
      <w:r>
        <w:t>室内表</w:t>
      </w:r>
      <w:proofErr w:type="gramEnd"/>
      <w:r>
        <w:t>计数量多、分布分散，逐一部署固定相机在成本和布线上都不现实。</w:t>
      </w:r>
    </w:p>
    <w:tbl>
      <w:tblPr>
        <w:tblW w:w="9026" w:type="dxa"/>
        <w:tblBorders>
          <w:top w:val="single" w:sz="2" w:space="0" w:color="FFFFFF"/>
          <w:left w:val="single" w:sz="18" w:space="0" w:color="1F4E79"/>
          <w:bottom w:val="single" w:sz="2" w:space="0" w:color="FFFFFF"/>
          <w:right w:val="single" w:sz="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492E" w14:paraId="3AAEB9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1AA80403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lastRenderedPageBreak/>
              <w:t xml:space="preserve">本课题的技术定位　</w:t>
            </w:r>
            <w:r>
              <w:t>因此本系统采用第三条路：把相机装在可移动的无人车与可俯仰变焦的云台上，让测量装置根据当前的测量质量主动调整自身的位姿与光学参数，直到满足精度要求为止。这就把一个单纯的「测量」问题变成了「测量与控制」耦合的闭环问题，也正是本课题作为测控系统实训课题的核心所在。</w:t>
            </w:r>
          </w:p>
        </w:tc>
      </w:tr>
    </w:tbl>
    <w:p w14:paraId="5C20E829" w14:textId="77777777" w:rsidR="0024492E" w:rsidRDefault="00000000">
      <w:pPr>
        <w:pStyle w:val="2"/>
        <w:spacing w:before="240" w:after="120"/>
      </w:pPr>
      <w:bookmarkStart w:id="4" w:name="_Toc238650858"/>
      <w:r>
        <w:t>1.4</w:t>
      </w:r>
      <w:r>
        <w:t xml:space="preserve">　应用场景与推广价值</w:t>
      </w:r>
      <w:bookmarkEnd w:id="4"/>
    </w:p>
    <w:p w14:paraId="757745E8" w14:textId="77777777" w:rsidR="0024492E" w:rsidRDefault="00000000">
      <w:pPr>
        <w:spacing w:before="60" w:after="60" w:line="320" w:lineRule="auto"/>
        <w:ind w:firstLine="420"/>
        <w:jc w:val="both"/>
      </w:pPr>
      <w:r>
        <w:t>本系统的直接应用场景是无人值守或少人值守的配电室、开关站、箱式变电站。这类场所设备数量适中、环境相对可控、地面平整适合轮式移动平台，是巡检机器人最先落地的场景之一。</w:t>
      </w:r>
    </w:p>
    <w:p w14:paraId="7BC1CD63" w14:textId="77777777" w:rsidR="0024492E" w:rsidRDefault="00000000">
      <w:pPr>
        <w:spacing w:before="60" w:after="60" w:line="320" w:lineRule="auto"/>
        <w:ind w:firstLine="420"/>
        <w:jc w:val="both"/>
      </w:pPr>
      <w:r>
        <w:t>从测控技术的角度看，本课题建立的方法具有可迁移性。凡是「被测量以视觉形式呈现、且需要足够空间分辨率才能读准」的场合，都适用同一套主动测量思路，例如工业管廊的压力表巡检、机房的设备状态灯巡检、锅炉房的仪表抄录。这些场景的差别只在缺陷类别与标定参数，测控链路的结构是一致的。</w:t>
      </w:r>
    </w:p>
    <w:p w14:paraId="54F155C3" w14:textId="77777777" w:rsidR="0024492E" w:rsidRDefault="00000000">
      <w:pPr>
        <w:pStyle w:val="2"/>
        <w:spacing w:before="240" w:after="120"/>
      </w:pPr>
      <w:bookmarkStart w:id="5" w:name="_Toc238650859"/>
      <w:r>
        <w:t>1.5</w:t>
      </w:r>
      <w:r>
        <w:t xml:space="preserve">　技术现状</w:t>
      </w:r>
      <w:bookmarkEnd w:id="5"/>
    </w:p>
    <w:p w14:paraId="4973EAFD" w14:textId="77777777" w:rsidR="0024492E" w:rsidRDefault="00000000">
      <w:pPr>
        <w:spacing w:before="60" w:after="60" w:line="320" w:lineRule="auto"/>
        <w:ind w:firstLine="420"/>
        <w:jc w:val="both"/>
      </w:pPr>
      <w:r>
        <w:t>国内电力巡检机器人已有较成熟的产品，但多数采用「固定路线定点拍照、云端识别」的模式。这种模式的测量参数（拍摄位置、云台角度、变焦倍率）在部署阶段一次标定后固定不变，运行时不做调整。</w:t>
      </w:r>
    </w:p>
    <w:p w14:paraId="7F0ABAE2" w14:textId="77777777" w:rsidR="0024492E" w:rsidRDefault="00000000">
      <w:pPr>
        <w:spacing w:before="60" w:after="60" w:line="320" w:lineRule="auto"/>
        <w:ind w:firstLine="420"/>
        <w:jc w:val="both"/>
      </w:pPr>
      <w:r>
        <w:t>这种做法在环境稳定时可行，但存在两个局限：一是标定参数无法适应设备位置微调、车辆定位偏差、光照变化；二是识别在云端进行，断网即失效，且原始图像上传带宽压力大。</w:t>
      </w:r>
    </w:p>
    <w:p w14:paraId="59B05B2C" w14:textId="77777777" w:rsidR="0024492E" w:rsidRDefault="00000000">
      <w:pPr>
        <w:spacing w:before="60" w:after="60" w:line="320" w:lineRule="auto"/>
        <w:ind w:firstLine="420"/>
        <w:jc w:val="both"/>
      </w:pPr>
      <w:r>
        <w:t>本课题在两个方向上与之不同：测量参数由系统根据实时质量评价在线调整，而非离线固定；识别与决策在边缘侧完成，云端只承担人工复核与台账职能。</w:t>
      </w:r>
    </w:p>
    <w:p w14:paraId="5DA6968D" w14:textId="77777777" w:rsidR="0024492E" w:rsidRDefault="00000000">
      <w:pPr>
        <w:pStyle w:val="1"/>
        <w:pageBreakBefore/>
        <w:spacing w:before="320" w:after="160"/>
      </w:pPr>
      <w:bookmarkStart w:id="6" w:name="_Toc238650860"/>
      <w:r>
        <w:lastRenderedPageBreak/>
        <w:t>二、测控需求分析</w:t>
      </w:r>
      <w:bookmarkEnd w:id="6"/>
    </w:p>
    <w:p w14:paraId="5AEA8AD2" w14:textId="77777777" w:rsidR="0024492E" w:rsidRDefault="00000000">
      <w:pPr>
        <w:pStyle w:val="2"/>
        <w:spacing w:before="240" w:after="120"/>
      </w:pPr>
      <w:bookmarkStart w:id="7" w:name="_Toc238650861"/>
      <w:r>
        <w:t>2.1</w:t>
      </w:r>
      <w:r>
        <w:t xml:space="preserve">　被测参数</w:t>
      </w:r>
      <w:bookmarkEnd w:id="7"/>
    </w:p>
    <w:p w14:paraId="72DC6DD5" w14:textId="77777777" w:rsidR="0024492E" w:rsidRDefault="00000000">
      <w:pPr>
        <w:spacing w:before="60" w:after="60" w:line="320" w:lineRule="auto"/>
        <w:ind w:firstLine="420"/>
        <w:jc w:val="both"/>
      </w:pPr>
      <w:r>
        <w:t>本系统的被测量分为直接测量量与导出量两级。直接测量量是从图像上直接提取的几何或光度参数，导出量是经标度变换后得到的工程量。这一层区分很重要：系统的精度指标最终落在导出量上，但误差来源全部产生在直接测量量上。</w:t>
      </w:r>
    </w:p>
    <w:p w14:paraId="0D6E7287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2-1</w:t>
      </w:r>
      <w:r>
        <w:rPr>
          <w:rFonts w:eastAsia="SimHei"/>
          <w:b/>
          <w:bCs/>
          <w:sz w:val="19"/>
          <w:szCs w:val="19"/>
        </w:rPr>
        <w:t xml:space="preserve">　被测参数一览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444"/>
        <w:gridCol w:w="2166"/>
        <w:gridCol w:w="1625"/>
        <w:gridCol w:w="1444"/>
      </w:tblGrid>
      <w:tr w:rsidR="0024492E" w14:paraId="054CF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C591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3B6F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性质</w:t>
            </w:r>
          </w:p>
        </w:tc>
        <w:tc>
          <w:tcPr>
            <w:tcW w:w="216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E8D6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量程</w:t>
            </w:r>
          </w:p>
        </w:tc>
        <w:tc>
          <w:tcPr>
            <w:tcW w:w="162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45FE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分辨率</w:t>
            </w:r>
          </w:p>
        </w:tc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FB12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单位</w:t>
            </w:r>
          </w:p>
        </w:tc>
      </w:tr>
      <w:tr w:rsidR="0024492E" w14:paraId="599F552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5788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指针角位移</w:t>
            </w:r>
            <w:r>
              <w:rPr>
                <w:sz w:val="19"/>
                <w:szCs w:val="19"/>
              </w:rPr>
              <w:t xml:space="preserve"> θ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F0A4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直接测量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C9F0E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 ~ 270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AAC4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0.95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20C12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度</w:t>
            </w:r>
          </w:p>
        </w:tc>
      </w:tr>
      <w:tr w:rsidR="0024492E" w14:paraId="1038279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1A9E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表盘中心坐标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FF7B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直接测量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FA19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 ~ 1920 / 0 ~ 1080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703F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0A43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像素</w:t>
            </w:r>
          </w:p>
        </w:tc>
      </w:tr>
      <w:tr w:rsidR="0024492E" w14:paraId="52FF9F23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2ED3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目标像素宽度</w:t>
            </w:r>
            <w:r>
              <w:rPr>
                <w:sz w:val="19"/>
                <w:szCs w:val="19"/>
              </w:rPr>
              <w:t xml:space="preserve"> p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36DB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直接测量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5B0D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20 ~ 400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D34D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1F48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像素</w:t>
            </w:r>
          </w:p>
        </w:tc>
      </w:tr>
      <w:tr w:rsidR="0024492E" w14:paraId="566B50F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8DA5B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指示灯色相</w:t>
            </w:r>
            <w:r>
              <w:rPr>
                <w:sz w:val="19"/>
                <w:szCs w:val="19"/>
              </w:rPr>
              <w:t xml:space="preserve"> H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DAA5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直接测量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C271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 ~ 360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5722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839B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度</w:t>
            </w:r>
          </w:p>
        </w:tc>
      </w:tr>
      <w:tr w:rsidR="0024492E" w14:paraId="7BB823C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DD6A4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指示灯亮度</w:t>
            </w:r>
            <w:r>
              <w:rPr>
                <w:sz w:val="19"/>
                <w:szCs w:val="19"/>
              </w:rPr>
              <w:t xml:space="preserve"> V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0334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直接测量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C4BF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 ~ 255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B116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791F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LSB</w:t>
            </w:r>
          </w:p>
        </w:tc>
      </w:tr>
      <w:tr w:rsidR="0024492E" w14:paraId="729403BC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22C3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开关位置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805F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直接测量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A8EF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分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合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C056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73E0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二值</w:t>
            </w:r>
          </w:p>
        </w:tc>
      </w:tr>
      <w:tr w:rsidR="0024492E" w14:paraId="4830248F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03809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仪表读数</w:t>
            </w:r>
            <w:r>
              <w:rPr>
                <w:sz w:val="19"/>
                <w:szCs w:val="19"/>
              </w:rPr>
              <w:t xml:space="preserve"> R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28B1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导出量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F82D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按表计量程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B71D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0.3 % FS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BD32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按表</w:t>
            </w:r>
            <w:proofErr w:type="gramStart"/>
            <w:r>
              <w:rPr>
                <w:sz w:val="19"/>
                <w:szCs w:val="19"/>
              </w:rPr>
              <w:t>计单位</w:t>
            </w:r>
            <w:proofErr w:type="gramEnd"/>
          </w:p>
        </w:tc>
      </w:tr>
      <w:tr w:rsidR="0024492E" w14:paraId="4D763D8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74DEC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目标距离</w:t>
            </w:r>
            <w:r>
              <w:rPr>
                <w:sz w:val="19"/>
                <w:szCs w:val="19"/>
              </w:rPr>
              <w:t xml:space="preserve"> d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55DF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导出量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33AC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 ~ 8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2C0E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F4B3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米</w:t>
            </w:r>
          </w:p>
        </w:tc>
      </w:tr>
    </w:tbl>
    <w:p w14:paraId="4C2319C4" w14:textId="77777777" w:rsidR="0024492E" w:rsidRDefault="00000000">
      <w:pPr>
        <w:spacing w:before="60" w:after="60" w:line="320" w:lineRule="auto"/>
        <w:ind w:firstLine="420"/>
        <w:jc w:val="both"/>
      </w:pPr>
      <w:r>
        <w:t>表中指针角位移的分辨率</w:t>
      </w:r>
      <w:r>
        <w:t xml:space="preserve"> 0.95° </w:t>
      </w:r>
      <w:r>
        <w:t>不是任意取的，它由指针尖端在图像上的定位精度决定，推导见</w:t>
      </w:r>
      <w:r>
        <w:t xml:space="preserve"> 6.1.4 </w:t>
      </w:r>
      <w:r>
        <w:t>节。这一项直接决定了仪表读数的最终精度，是全系统的精度瓶颈。</w:t>
      </w:r>
    </w:p>
    <w:p w14:paraId="79A0571B" w14:textId="77777777" w:rsidR="0024492E" w:rsidRDefault="00000000">
      <w:pPr>
        <w:pStyle w:val="2"/>
        <w:spacing w:before="240" w:after="120"/>
      </w:pPr>
      <w:bookmarkStart w:id="8" w:name="_Toc238650862"/>
      <w:r>
        <w:t>2.2</w:t>
      </w:r>
      <w:r>
        <w:t xml:space="preserve">　精度要求</w:t>
      </w:r>
      <w:bookmarkEnd w:id="8"/>
    </w:p>
    <w:p w14:paraId="173A9E06" w14:textId="77777777" w:rsidR="0024492E" w:rsidRDefault="00000000">
      <w:pPr>
        <w:spacing w:before="60" w:after="60" w:line="320" w:lineRule="auto"/>
        <w:ind w:firstLine="420"/>
        <w:jc w:val="both"/>
      </w:pPr>
      <w:r>
        <w:t>精度指标按被测量分别给出。指针式仪表读数是唯一有连续量精度要求的通道，其余两类是离散状态识别，用正确率衡量。</w:t>
      </w:r>
    </w:p>
    <w:p w14:paraId="3ECCFF5B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2-2</w:t>
      </w:r>
      <w:r>
        <w:rPr>
          <w:rFonts w:eastAsia="SimHei"/>
          <w:b/>
          <w:bCs/>
          <w:sz w:val="19"/>
          <w:szCs w:val="19"/>
        </w:rPr>
        <w:t xml:space="preserve">　精度指标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"/>
        <w:gridCol w:w="1598"/>
        <w:gridCol w:w="2160"/>
        <w:gridCol w:w="2701"/>
        <w:gridCol w:w="2520"/>
        <w:gridCol w:w="23"/>
      </w:tblGrid>
      <w:tr w:rsidR="0024492E" w14:paraId="577AF7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  <w:tblHeader/>
        </w:trPr>
        <w:tc>
          <w:tcPr>
            <w:tcW w:w="1625" w:type="dxa"/>
            <w:gridSpan w:val="2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D223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通道</w:t>
            </w:r>
          </w:p>
        </w:tc>
        <w:tc>
          <w:tcPr>
            <w:tcW w:w="216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C6A83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指标项</w:t>
            </w:r>
          </w:p>
        </w:tc>
        <w:tc>
          <w:tcPr>
            <w:tcW w:w="2708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0391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要求</w:t>
            </w:r>
          </w:p>
        </w:tc>
        <w:tc>
          <w:tcPr>
            <w:tcW w:w="252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A416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依据</w:t>
            </w:r>
          </w:p>
        </w:tc>
      </w:tr>
      <w:tr w:rsidR="0024492E" w14:paraId="7C573A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625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57F09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指针表读数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74A7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基本误差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1B5E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0.5 % FS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BB7C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不低于被测表</w:t>
            </w:r>
            <w:proofErr w:type="gramStart"/>
            <w:r>
              <w:rPr>
                <w:sz w:val="19"/>
                <w:szCs w:val="19"/>
              </w:rPr>
              <w:t>计本身</w:t>
            </w:r>
            <w:proofErr w:type="gramEnd"/>
            <w:r>
              <w:rPr>
                <w:sz w:val="19"/>
                <w:szCs w:val="19"/>
              </w:rPr>
              <w:t>的</w:t>
            </w:r>
            <w:r>
              <w:rPr>
                <w:sz w:val="19"/>
                <w:szCs w:val="19"/>
              </w:rPr>
              <w:t xml:space="preserve"> 1.0 </w:t>
            </w:r>
            <w:r>
              <w:rPr>
                <w:sz w:val="19"/>
                <w:szCs w:val="19"/>
              </w:rPr>
              <w:t>级精度的一半</w:t>
            </w:r>
          </w:p>
        </w:tc>
      </w:tr>
      <w:tr w:rsidR="0024492E" w14:paraId="262C69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625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4795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指针表读数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0BA6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重复性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CD90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同一表位连续</w:t>
            </w:r>
            <w:r>
              <w:rPr>
                <w:sz w:val="19"/>
                <w:szCs w:val="19"/>
              </w:rPr>
              <w:t xml:space="preserve"> 10 </w:t>
            </w:r>
            <w:r>
              <w:rPr>
                <w:sz w:val="19"/>
                <w:szCs w:val="19"/>
              </w:rPr>
              <w:t>次读数极差</w:t>
            </w:r>
            <w:r>
              <w:rPr>
                <w:sz w:val="19"/>
                <w:szCs w:val="19"/>
              </w:rPr>
              <w:t xml:space="preserve"> ≤ 0.3 % FS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F2EA0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保证台账数据</w:t>
            </w:r>
            <w:proofErr w:type="gramEnd"/>
            <w:r>
              <w:rPr>
                <w:sz w:val="19"/>
                <w:szCs w:val="19"/>
              </w:rPr>
              <w:t>可比</w:t>
            </w:r>
          </w:p>
        </w:tc>
      </w:tr>
      <w:tr w:rsidR="0024492E" w14:paraId="610762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625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332AA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指针表读数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B4C5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线性度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D9D3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全量程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点标定残差</w:t>
            </w:r>
            <w:r>
              <w:rPr>
                <w:sz w:val="19"/>
                <w:szCs w:val="19"/>
              </w:rPr>
              <w:t xml:space="preserve"> ≤ 0.4 % FS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55CD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标度</w:t>
            </w:r>
            <w:proofErr w:type="gramStart"/>
            <w:r>
              <w:rPr>
                <w:sz w:val="19"/>
                <w:szCs w:val="19"/>
              </w:rPr>
              <w:t>变换按</w:t>
            </w:r>
            <w:proofErr w:type="gramEnd"/>
            <w:r>
              <w:rPr>
                <w:sz w:val="19"/>
                <w:szCs w:val="19"/>
              </w:rPr>
              <w:t>线性处理的前提</w:t>
            </w:r>
          </w:p>
        </w:tc>
      </w:tr>
      <w:tr w:rsidR="0024492E" w14:paraId="198B825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625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5AE2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指示灯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7E21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状态识别正确率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A76C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≥ 98 %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BC75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误判会导致误告警</w:t>
            </w:r>
          </w:p>
        </w:tc>
      </w:tr>
      <w:tr w:rsidR="0024492E" w14:paraId="7C3263C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625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50C3E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开关位置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373E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状态识别正确率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316E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≥ 99 %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3550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分合位误判后果严重</w:t>
            </w:r>
          </w:p>
        </w:tc>
      </w:tr>
      <w:tr w:rsidR="0024492E" w14:paraId="097144C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625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9DE5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全通道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4B4B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漏检率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5678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2 %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2B0B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巡检系统宁可误报不可漏检</w:t>
            </w:r>
          </w:p>
        </w:tc>
      </w:tr>
      <w:tr w:rsidR="0024492E" w14:paraId="6D042DC2" w14:textId="77777777">
        <w:tblPrEx>
          <w:tblBorders>
            <w:top w:val="single" w:sz="2" w:space="0" w:color="FFFFFF"/>
            <w:left w:val="single" w:sz="18" w:space="0" w:color="1F4E79"/>
            <w:bottom w:val="single" w:sz="2" w:space="0" w:color="FFFFFF"/>
            <w:right w:val="single" w:sz="2" w:space="0" w:color="FFFFFF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26" w:type="dxa"/>
            <w:gridSpan w:val="5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59675A68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关于误差分配　</w:t>
            </w:r>
            <w:r>
              <w:t xml:space="preserve">0.5 % FS </w:t>
            </w:r>
            <w:r>
              <w:t>这个指标是本方案全部光学与运动参数的源头。第五章的像素密度判</w:t>
            </w:r>
            <w:r>
              <w:lastRenderedPageBreak/>
              <w:t>据、第四章的镜头选型、第六章的复核触发阈值，都是从这一条反推出来的。</w:t>
            </w:r>
            <w:proofErr w:type="gramStart"/>
            <w:r>
              <w:t>若指导</w:t>
            </w:r>
            <w:proofErr w:type="gramEnd"/>
            <w:r>
              <w:t>教师要求调整精度等级，这三处需同步修改。</w:t>
            </w:r>
          </w:p>
        </w:tc>
      </w:tr>
    </w:tbl>
    <w:p w14:paraId="545C4D7B" w14:textId="77777777" w:rsidR="0024492E" w:rsidRDefault="00000000">
      <w:pPr>
        <w:pStyle w:val="2"/>
        <w:spacing w:before="240" w:after="120"/>
      </w:pPr>
      <w:bookmarkStart w:id="9" w:name="_Toc238650863"/>
      <w:r>
        <w:lastRenderedPageBreak/>
        <w:t>2.3</w:t>
      </w:r>
      <w:r>
        <w:t xml:space="preserve">　控制要求</w:t>
      </w:r>
      <w:bookmarkEnd w:id="9"/>
    </w:p>
    <w:p w14:paraId="74155800" w14:textId="77777777" w:rsidR="0024492E" w:rsidRDefault="00000000">
      <w:pPr>
        <w:spacing w:before="60" w:after="60" w:line="320" w:lineRule="auto"/>
        <w:ind w:firstLine="420"/>
        <w:jc w:val="both"/>
      </w:pPr>
      <w:r>
        <w:t>本系统的控制目标不是控制被测对象，而是控制测量装置自身，使测量条件满足</w:t>
      </w:r>
      <w:r>
        <w:t xml:space="preserve"> 2.2 </w:t>
      </w:r>
      <w:r>
        <w:t>节的精度要求。这是本课题与常规温控、调速类课题在结构上的主要差别。</w:t>
      </w:r>
    </w:p>
    <w:p w14:paraId="71DDDC8D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2-3</w:t>
      </w:r>
      <w:r>
        <w:rPr>
          <w:rFonts w:eastAsia="SimHei"/>
          <w:b/>
          <w:bCs/>
          <w:sz w:val="19"/>
          <w:szCs w:val="19"/>
        </w:rPr>
        <w:t xml:space="preserve">　控制指标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1625"/>
        <w:gridCol w:w="2347"/>
        <w:gridCol w:w="1625"/>
        <w:gridCol w:w="1804"/>
      </w:tblGrid>
      <w:tr w:rsidR="0024492E" w14:paraId="35B2E9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3046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被控量</w:t>
            </w:r>
          </w:p>
        </w:tc>
        <w:tc>
          <w:tcPr>
            <w:tcW w:w="162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DEFD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执行机构</w:t>
            </w:r>
          </w:p>
        </w:tc>
        <w:tc>
          <w:tcPr>
            <w:tcW w:w="234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7CD7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控制目标</w:t>
            </w:r>
          </w:p>
        </w:tc>
        <w:tc>
          <w:tcPr>
            <w:tcW w:w="162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1784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稳态精度</w:t>
            </w:r>
          </w:p>
        </w:tc>
        <w:tc>
          <w:tcPr>
            <w:tcW w:w="180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07B9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动态指标</w:t>
            </w:r>
          </w:p>
        </w:tc>
      </w:tr>
      <w:tr w:rsidR="0024492E" w14:paraId="342CC23A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5184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云台方位角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709BB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云台方位电机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3232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目标形心与画面中心重合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8A7A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像素偏差</w:t>
            </w:r>
            <w:r>
              <w:rPr>
                <w:sz w:val="19"/>
                <w:szCs w:val="19"/>
              </w:rPr>
              <w:t xml:space="preserve"> ≤ 20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</w:p>
        </w:tc>
        <w:tc>
          <w:tcPr>
            <w:tcW w:w="18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4574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调节时间</w:t>
            </w:r>
            <w:r>
              <w:rPr>
                <w:sz w:val="19"/>
                <w:szCs w:val="19"/>
              </w:rPr>
              <w:t xml:space="preserve"> ≤ 1.5 s</w:t>
            </w:r>
          </w:p>
          <w:p w14:paraId="7D15460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超调量</w:t>
            </w:r>
            <w:r>
              <w:rPr>
                <w:sz w:val="19"/>
                <w:szCs w:val="19"/>
              </w:rPr>
              <w:t xml:space="preserve"> ≤ 10 %</w:t>
            </w:r>
          </w:p>
        </w:tc>
      </w:tr>
      <w:tr w:rsidR="0024492E" w14:paraId="54E14AF9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407C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云台俯仰角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A6B6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云台俯仰电机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724A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同上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643D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像素偏差</w:t>
            </w:r>
            <w:r>
              <w:rPr>
                <w:sz w:val="19"/>
                <w:szCs w:val="19"/>
              </w:rPr>
              <w:t xml:space="preserve"> ≤ 20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</w:p>
        </w:tc>
        <w:tc>
          <w:tcPr>
            <w:tcW w:w="18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6081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同上</w:t>
            </w:r>
          </w:p>
        </w:tc>
      </w:tr>
      <w:tr w:rsidR="0024492E" w14:paraId="0D223C36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60C85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光学变焦倍率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B30E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变焦电机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F8E3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目标像素密度达标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FC9B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± 0.1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</w:p>
        </w:tc>
        <w:tc>
          <w:tcPr>
            <w:tcW w:w="18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972D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到位时间</w:t>
            </w:r>
            <w:r>
              <w:rPr>
                <w:sz w:val="19"/>
                <w:szCs w:val="19"/>
              </w:rPr>
              <w:t xml:space="preserve"> ≤ 1.5 s</w:t>
            </w:r>
          </w:p>
          <w:p w14:paraId="0ED7F016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含重新</w:t>
            </w:r>
            <w:proofErr w:type="gramEnd"/>
            <w:r>
              <w:rPr>
                <w:sz w:val="19"/>
                <w:szCs w:val="19"/>
              </w:rPr>
              <w:t>对焦</w:t>
            </w:r>
          </w:p>
        </w:tc>
      </w:tr>
      <w:tr w:rsidR="0024492E" w14:paraId="43271580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C8A4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车辆运动状态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01BB8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底盘驱动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832B7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在观测位停稳</w:t>
            </w:r>
          </w:p>
        </w:tc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83C4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停车位置</w:t>
            </w:r>
            <w:r>
              <w:rPr>
                <w:sz w:val="19"/>
                <w:szCs w:val="19"/>
              </w:rPr>
              <w:t xml:space="preserve"> ± 0.2 m</w:t>
            </w:r>
          </w:p>
        </w:tc>
        <w:tc>
          <w:tcPr>
            <w:tcW w:w="180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CDF1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制动时间</w:t>
            </w:r>
            <w:r>
              <w:rPr>
                <w:sz w:val="19"/>
                <w:szCs w:val="19"/>
              </w:rPr>
              <w:t xml:space="preserve"> ≤ 2.0 s</w:t>
            </w:r>
          </w:p>
        </w:tc>
      </w:tr>
    </w:tbl>
    <w:p w14:paraId="4D70A66B" w14:textId="77777777" w:rsidR="0024492E" w:rsidRDefault="00000000">
      <w:pPr>
        <w:spacing w:before="60" w:after="60" w:line="320" w:lineRule="auto"/>
        <w:ind w:firstLine="420"/>
        <w:jc w:val="both"/>
      </w:pPr>
      <w:r>
        <w:t>四个被控量中，云台方位与俯仰构成一个双通道视觉伺服闭环，是本课题控制算法设计的重点，采用</w:t>
      </w:r>
      <w:r>
        <w:t xml:space="preserve"> PID </w:t>
      </w:r>
      <w:r>
        <w:t>控制；变焦是一个开环加校验的定位控制；车辆运动状态由有限状态机做逻辑控制，不涉及连续量调节。</w:t>
      </w:r>
    </w:p>
    <w:p w14:paraId="75AD2551" w14:textId="77777777" w:rsidR="0024492E" w:rsidRDefault="00000000">
      <w:pPr>
        <w:pStyle w:val="2"/>
        <w:spacing w:before="240" w:after="120"/>
      </w:pPr>
      <w:bookmarkStart w:id="10" w:name="_Toc238650864"/>
      <w:r>
        <w:t>2.4</w:t>
      </w:r>
      <w:r>
        <w:t xml:space="preserve">　环境条件与约束</w:t>
      </w:r>
      <w:bookmarkEnd w:id="10"/>
    </w:p>
    <w:p w14:paraId="0E7D9B73" w14:textId="77777777" w:rsidR="0024492E" w:rsidRDefault="00000000">
      <w:pPr>
        <w:pStyle w:val="3"/>
        <w:spacing w:before="180" w:after="120"/>
      </w:pPr>
      <w:bookmarkStart w:id="11" w:name="_Toc238650865"/>
      <w:r>
        <w:t>2.4.1</w:t>
      </w:r>
      <w:r>
        <w:t xml:space="preserve">　光照条件</w:t>
      </w:r>
      <w:bookmarkEnd w:id="11"/>
    </w:p>
    <w:p w14:paraId="03C14A8C" w14:textId="77777777" w:rsidR="0024492E" w:rsidRDefault="00000000">
      <w:pPr>
        <w:spacing w:before="60" w:after="60" w:line="320" w:lineRule="auto"/>
        <w:ind w:firstLine="420"/>
        <w:jc w:val="both"/>
      </w:pPr>
      <w:r>
        <w:t>配电室照明设计照度一般在</w:t>
      </w:r>
      <w:r>
        <w:t xml:space="preserve"> 100 </w:t>
      </w:r>
      <w:r>
        <w:t>至</w:t>
      </w:r>
      <w:r>
        <w:t xml:space="preserve"> 300 lx</w:t>
      </w:r>
      <w:r>
        <w:t>，属于低照度环境，且灯具多为顶部安装，柜面表计处于逆光或侧光条件。表盘玻璃罩会产生镜面反射，形成</w:t>
      </w:r>
      <w:proofErr w:type="gramStart"/>
      <w:r>
        <w:t>局部过曝斑块</w:t>
      </w:r>
      <w:proofErr w:type="gramEnd"/>
      <w:r>
        <w:t>，这是本场景最主要的光学干扰源，处理方式见</w:t>
      </w:r>
      <w:r>
        <w:t xml:space="preserve"> 4.3 </w:t>
      </w:r>
      <w:r>
        <w:t>节。</w:t>
      </w:r>
    </w:p>
    <w:p w14:paraId="29558014" w14:textId="77777777" w:rsidR="0024492E" w:rsidRDefault="00000000">
      <w:pPr>
        <w:pStyle w:val="3"/>
        <w:spacing w:before="180" w:after="120"/>
      </w:pPr>
      <w:bookmarkStart w:id="12" w:name="_Toc238650866"/>
      <w:r>
        <w:t>2.4.2</w:t>
      </w:r>
      <w:r>
        <w:t xml:space="preserve">　电磁环境</w:t>
      </w:r>
      <w:bookmarkEnd w:id="12"/>
    </w:p>
    <w:p w14:paraId="501F40FA" w14:textId="77777777" w:rsidR="0024492E" w:rsidRDefault="00000000">
      <w:pPr>
        <w:spacing w:before="60" w:after="60" w:line="320" w:lineRule="auto"/>
        <w:ind w:firstLine="420"/>
        <w:jc w:val="both"/>
      </w:pPr>
      <w:r>
        <w:t>配电室内存在工频强电场与开关操作产生的瞬态干扰。本系统的</w:t>
      </w:r>
      <w:proofErr w:type="gramStart"/>
      <w:r>
        <w:t>电子部分需满足</w:t>
      </w:r>
      <w:proofErr w:type="gramEnd"/>
      <w:r>
        <w:t>基本的电磁兼容要求：信号线采用屏蔽双绞，电源加共模扼流圈，控制器与执行机构之间的通信采用差分或光</w:t>
      </w:r>
      <w:proofErr w:type="gramStart"/>
      <w:r>
        <w:t>耦</w:t>
      </w:r>
      <w:proofErr w:type="gramEnd"/>
      <w:r>
        <w:t>隔离。</w:t>
      </w:r>
    </w:p>
    <w:p w14:paraId="5A0C9C1F" w14:textId="77777777" w:rsidR="0024492E" w:rsidRDefault="00000000">
      <w:pPr>
        <w:pStyle w:val="3"/>
        <w:spacing w:before="180" w:after="120"/>
      </w:pPr>
      <w:bookmarkStart w:id="13" w:name="_Toc238650867"/>
      <w:r>
        <w:t>2.4.3</w:t>
      </w:r>
      <w:r>
        <w:t xml:space="preserve">　供电与功耗</w:t>
      </w:r>
      <w:bookmarkEnd w:id="13"/>
    </w:p>
    <w:p w14:paraId="30CE4148" w14:textId="77777777" w:rsidR="0024492E" w:rsidRDefault="00000000">
      <w:pPr>
        <w:spacing w:before="60" w:after="60" w:line="320" w:lineRule="auto"/>
        <w:ind w:firstLine="420"/>
        <w:jc w:val="both"/>
      </w:pPr>
      <w:r>
        <w:t>系统由车载锂电池供电，主控与云台共用一路 24 V 母线，经两级 DC-DC 降压（24 V→12 V→5 V）供主控使用。RK3576 满载功耗约 8 W，云台电机峰值约 12 W，加上底盘驱动，全系统平均功耗按 60 W 估算，需保证单次巡检任务（约 10 分钟）内电压跌落不影响成像与运动。</w:t>
      </w:r>
      <w:r/>
      <w:r/>
      <w:r/>
      <w:r/>
      <w:r/>
      <w:r/>
      <w:r/>
      <w:r/>
      <w:r/>
      <w:r/>
      <w:r/>
      <w:r/>
      <w:r/>
      <w:r/>
      <w:r/>
      <w:r/>
    </w:p>
    <w:p w14:paraId="73AB2FD5" w14:textId="77777777" w:rsidR="0024492E" w:rsidRDefault="00000000">
      <w:pPr>
        <w:pStyle w:val="3"/>
        <w:spacing w:before="180" w:after="120"/>
      </w:pPr>
      <w:bookmarkStart w:id="14" w:name="_Toc238650868"/>
      <w:r>
        <w:t>2.4.4</w:t>
      </w:r>
      <w:r>
        <w:t xml:space="preserve">　安全约束</w:t>
      </w:r>
      <w:bookmarkEnd w:id="14"/>
    </w:p>
    <w:p w14:paraId="095705EE" w14:textId="77777777" w:rsidR="0024492E" w:rsidRDefault="00000000">
      <w:pPr>
        <w:spacing w:before="60" w:after="60" w:line="320" w:lineRule="auto"/>
        <w:ind w:firstLine="420"/>
        <w:jc w:val="both"/>
      </w:pPr>
      <w:r>
        <w:t>这是任务书明确提出的硬性约束：识别与决策模块只允许下发</w:t>
      </w:r>
      <w:proofErr w:type="gramStart"/>
      <w:r>
        <w:t>任务级指令</w:t>
      </w:r>
      <w:proofErr w:type="gramEnd"/>
      <w:r>
        <w:t>，不得直接控制转</w:t>
      </w:r>
      <w:r>
        <w:lastRenderedPageBreak/>
        <w:t>向角、电机扭矩与制动力。本方案通过协议白名单、网关参数校验、底盘</w:t>
      </w:r>
      <w:proofErr w:type="gramStart"/>
      <w:r>
        <w:t>安全层</w:t>
      </w:r>
      <w:proofErr w:type="gramEnd"/>
      <w:r>
        <w:t>三级机制落实，设计见</w:t>
      </w:r>
      <w:r>
        <w:t xml:space="preserve"> 7.4 </w:t>
      </w:r>
      <w:r>
        <w:t>节。</w:t>
      </w:r>
    </w:p>
    <w:p w14:paraId="6A8B1F33" w14:textId="77777777" w:rsidR="0024492E" w:rsidRDefault="00000000">
      <w:pPr>
        <w:pStyle w:val="3"/>
        <w:spacing w:before="180" w:after="120"/>
      </w:pPr>
      <w:bookmarkStart w:id="15" w:name="_Toc238650869"/>
      <w:r>
        <w:t>2.4.5</w:t>
      </w:r>
      <w:r>
        <w:t xml:space="preserve">　数据来源约束</w:t>
      </w:r>
      <w:bookmarkEnd w:id="15"/>
    </w:p>
    <w:p w14:paraId="7638DA04" w14:textId="77777777" w:rsidR="0024492E" w:rsidRDefault="00000000">
      <w:pPr>
        <w:spacing w:before="60" w:after="60" w:line="320" w:lineRule="auto"/>
        <w:ind w:firstLine="420"/>
        <w:jc w:val="both"/>
      </w:pPr>
      <w:r>
        <w:t>本课题不具备进入运行中配电室现场采集图像的条件，全部训练与测试数据来自公开数据集。这一约束直接决定了识别对象的选择：只能选择公开数据覆盖的状态量，见</w:t>
      </w:r>
      <w:r>
        <w:t xml:space="preserve"> 6.2.1 </w:t>
      </w:r>
      <w:r>
        <w:t>节的数据来源说明。</w:t>
      </w:r>
    </w:p>
    <w:p w14:paraId="7E10BA45" w14:textId="77777777" w:rsidR="0024492E" w:rsidRDefault="00000000">
      <w:pPr>
        <w:pStyle w:val="1"/>
        <w:pageBreakBefore/>
        <w:spacing w:before="320" w:after="160"/>
      </w:pPr>
      <w:bookmarkStart w:id="16" w:name="_Toc238650870"/>
      <w:r>
        <w:lastRenderedPageBreak/>
        <w:t>三、总体方案设计</w:t>
      </w:r>
      <w:bookmarkEnd w:id="16"/>
    </w:p>
    <w:p w14:paraId="62C6DBC8" w14:textId="77777777" w:rsidR="0024492E" w:rsidRDefault="00000000">
      <w:pPr>
        <w:pStyle w:val="2"/>
        <w:spacing w:before="240" w:after="120"/>
      </w:pPr>
      <w:bookmarkStart w:id="17" w:name="_Toc238650871"/>
      <w:r>
        <w:t>3.1</w:t>
      </w:r>
      <w:r>
        <w:t xml:space="preserve">　测控系统总体框图</w:t>
      </w:r>
      <w:bookmarkEnd w:id="17"/>
    </w:p>
    <w:p w14:paraId="01EA6519" w14:textId="77777777" w:rsidR="0024492E" w:rsidRDefault="00000000">
      <w:pPr>
        <w:spacing w:before="60" w:after="60" w:line="320" w:lineRule="auto"/>
        <w:ind w:firstLine="420"/>
        <w:jc w:val="both"/>
      </w:pPr>
      <w:r>
        <w:t>系统由被测对象、传感器、信号调理、</w:t>
      </w:r>
      <w:r>
        <w:t xml:space="preserve">A/D </w:t>
      </w:r>
      <w:r>
        <w:t>与采集、处理器、执行机构六个环节构成，并通过执行机构对观测条件的调整形成闭环。总体框图见图</w:t>
      </w:r>
      <w:r>
        <w:t xml:space="preserve"> 3-1</w:t>
      </w:r>
      <w:r>
        <w:t>。</w:t>
      </w:r>
    </w:p>
    <w:p w14:paraId="1835109B" w14:textId="77777777" w:rsidR="0024492E" w:rsidRDefault="00000000">
      <w:pPr>
        <w:spacing w:before="180" w:after="40"/>
        <w:jc w:val="center"/>
      </w:pPr>
      <w:r>
        <w:rPr>
          <w:noProof/>
        </w:rPr>
        <w:drawing>
          <wp:inline distT="0" distB="0" distL="0" distR="0" wp14:anchorId="765B5E94" wp14:editId="2A4859AA">
            <wp:extent cx="6035040" cy="223113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B758" w14:textId="77777777" w:rsidR="0024492E" w:rsidRDefault="00000000">
      <w:pPr>
        <w:spacing w:before="80" w:after="200"/>
        <w:jc w:val="center"/>
      </w:pPr>
      <w:r>
        <w:rPr>
          <w:color w:val="595959"/>
          <w:sz w:val="18"/>
          <w:szCs w:val="18"/>
        </w:rPr>
        <w:t>图</w:t>
      </w:r>
      <w:r>
        <w:rPr>
          <w:color w:val="595959"/>
          <w:sz w:val="18"/>
          <w:szCs w:val="18"/>
        </w:rPr>
        <w:t xml:space="preserve"> 3-1</w:t>
      </w:r>
      <w:r>
        <w:rPr>
          <w:color w:val="595959"/>
          <w:sz w:val="18"/>
          <w:szCs w:val="18"/>
        </w:rPr>
        <w:t xml:space="preserve">　测控系统总体框图</w:t>
      </w:r>
    </w:p>
    <w:p w14:paraId="69E87BD0" w14:textId="77777777" w:rsidR="0024492E" w:rsidRDefault="00000000">
      <w:pPr>
        <w:spacing w:before="60" w:after="60" w:line="320" w:lineRule="auto"/>
        <w:ind w:firstLine="420"/>
        <w:jc w:val="both"/>
      </w:pPr>
      <w:r>
        <w:t>与常规测控系统相比，本系统的闭环有一个结构上的特点值得注意：控制回路并不作用于被测对象本身，而是作用于测量条件。云台转动与变焦改变的是相机与表</w:t>
      </w:r>
      <w:proofErr w:type="gramStart"/>
      <w:r>
        <w:t>计之间</w:t>
      </w:r>
      <w:proofErr w:type="gramEnd"/>
      <w:r>
        <w:t>的几何关系，表计的读数不会因此改变。这属于测量装置的自适应调节，控制目标是让测量结果满足精度要求，而不是让被测量趋近某个设定值。</w:t>
      </w:r>
    </w:p>
    <w:p w14:paraId="16E2DA65" w14:textId="77777777" w:rsidR="0024492E" w:rsidRDefault="00000000">
      <w:pPr>
        <w:pStyle w:val="2"/>
        <w:spacing w:before="240" w:after="120"/>
      </w:pPr>
      <w:bookmarkStart w:id="18" w:name="_Toc238650872"/>
      <w:r>
        <w:t>3.2</w:t>
      </w:r>
      <w:r>
        <w:t xml:space="preserve">　各环节功能与信号流向</w:t>
      </w:r>
      <w:bookmarkEnd w:id="18"/>
    </w:p>
    <w:p w14:paraId="17E10386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3-1</w:t>
      </w:r>
      <w:r>
        <w:rPr>
          <w:rFonts w:eastAsia="SimHei"/>
          <w:b/>
          <w:bCs/>
          <w:sz w:val="19"/>
          <w:szCs w:val="19"/>
        </w:rPr>
        <w:t xml:space="preserve">　信号流向与各环节功能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1986"/>
        <w:gridCol w:w="1986"/>
        <w:gridCol w:w="3610"/>
      </w:tblGrid>
      <w:tr w:rsidR="0024492E" w14:paraId="2A2BA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0F35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环节</w:t>
            </w:r>
          </w:p>
        </w:tc>
        <w:tc>
          <w:tcPr>
            <w:tcW w:w="198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3106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输入</w:t>
            </w:r>
          </w:p>
        </w:tc>
        <w:tc>
          <w:tcPr>
            <w:tcW w:w="198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98FD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输出</w:t>
            </w:r>
          </w:p>
        </w:tc>
        <w:tc>
          <w:tcPr>
            <w:tcW w:w="361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11E1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完成的转换</w:t>
            </w:r>
          </w:p>
        </w:tc>
      </w:tr>
      <w:tr w:rsidR="0024492E" w14:paraId="50F2676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D0EA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被测对象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7DD1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设备运行工况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A36B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光信号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2DA0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表</w:t>
            </w:r>
            <w:proofErr w:type="gramStart"/>
            <w:r>
              <w:rPr>
                <w:sz w:val="19"/>
                <w:szCs w:val="19"/>
              </w:rPr>
              <w:t>计机构</w:t>
            </w:r>
            <w:proofErr w:type="gramEnd"/>
            <w:r>
              <w:rPr>
                <w:sz w:val="19"/>
                <w:szCs w:val="19"/>
              </w:rPr>
              <w:t>把电气量转为指针角位移，由环境光反射成像</w:t>
            </w:r>
          </w:p>
        </w:tc>
      </w:tr>
      <w:tr w:rsidR="0024492E" w14:paraId="37AEAF9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5AAB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传感器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240A1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光信号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346A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模拟电荷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A670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光电转换，光子在像元势阱中积累为电荷</w:t>
            </w:r>
          </w:p>
        </w:tc>
      </w:tr>
      <w:tr w:rsidR="0024492E" w14:paraId="469C01B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3E57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信号调理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7C2E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模拟电荷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原始数字量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BFCB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规范化数字图像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BD80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黑电平校正、坏点校正、去噪、白平衡、伽马校正</w:t>
            </w:r>
          </w:p>
        </w:tc>
      </w:tr>
      <w:tr w:rsidR="0024492E" w14:paraId="63F00DC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B0D5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A/D </w:t>
            </w:r>
            <w:r>
              <w:rPr>
                <w:sz w:val="19"/>
                <w:szCs w:val="19"/>
              </w:rPr>
              <w:t>与采集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BBB7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模拟电压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39D8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数字像素流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FCB1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列并行</w:t>
            </w:r>
            <w:r>
              <w:rPr>
                <w:sz w:val="19"/>
                <w:szCs w:val="19"/>
              </w:rPr>
              <w:t xml:space="preserve"> ADC </w:t>
            </w:r>
            <w:r>
              <w:rPr>
                <w:sz w:val="19"/>
                <w:szCs w:val="19"/>
              </w:rPr>
              <w:t>量化，</w:t>
            </w:r>
            <w:r>
              <w:rPr>
                <w:sz w:val="19"/>
                <w:szCs w:val="19"/>
              </w:rPr>
              <w:t xml:space="preserve">MIPI CSI-2 </w:t>
            </w:r>
            <w:r>
              <w:rPr>
                <w:sz w:val="19"/>
                <w:szCs w:val="19"/>
              </w:rPr>
              <w:t>串行传输至主控</w:t>
            </w:r>
          </w:p>
        </w:tc>
      </w:tr>
      <w:tr w:rsidR="0024492E" w14:paraId="3665F86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D3089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处理器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BB5D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数字图像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AAF5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测量值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控制指令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4D6E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目标检测、标度变换、质量评价、</w:t>
            </w:r>
            <w:r>
              <w:rPr>
                <w:sz w:val="19"/>
                <w:szCs w:val="19"/>
              </w:rPr>
              <w:t xml:space="preserve">PID </w:t>
            </w:r>
            <w:r>
              <w:rPr>
                <w:sz w:val="19"/>
                <w:szCs w:val="19"/>
              </w:rPr>
              <w:t>运算、状态机决策</w:t>
            </w:r>
          </w:p>
        </w:tc>
      </w:tr>
      <w:tr w:rsidR="0024492E" w14:paraId="1E88D42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8153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执行机构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37C0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控制指令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9311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机械运动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C446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云台角位移、</w:t>
            </w:r>
            <w:proofErr w:type="gramStart"/>
            <w:r>
              <w:rPr>
                <w:sz w:val="19"/>
                <w:szCs w:val="19"/>
              </w:rPr>
              <w:t>变焦镜组位移</w:t>
            </w:r>
            <w:proofErr w:type="gramEnd"/>
            <w:r>
              <w:rPr>
                <w:sz w:val="19"/>
                <w:szCs w:val="19"/>
              </w:rPr>
              <w:t>、车辆位移</w:t>
            </w:r>
          </w:p>
        </w:tc>
      </w:tr>
    </w:tbl>
    <w:p w14:paraId="023E85A7" w14:textId="77777777" w:rsidR="0024492E" w:rsidRDefault="00000000">
      <w:pPr>
        <w:spacing w:before="60" w:after="60" w:line="320" w:lineRule="auto"/>
        <w:ind w:firstLine="420"/>
        <w:jc w:val="both"/>
      </w:pPr>
      <w:r>
        <w:t>图中绿色支路是本系统区别于被动式采集方案的关键。处理器在得到测量值的同时，对本次测量的质量做出评价，评价结果决定是否需要调整测量条件重新测量。这条支路把「测」与「控」</w:t>
      </w:r>
      <w:r>
        <w:lastRenderedPageBreak/>
        <w:t>真正耦合在一起。</w:t>
      </w:r>
    </w:p>
    <w:p w14:paraId="339A09B9" w14:textId="77777777" w:rsidR="0024492E" w:rsidRDefault="00000000">
      <w:pPr>
        <w:pStyle w:val="2"/>
        <w:spacing w:before="240" w:after="120"/>
      </w:pPr>
      <w:bookmarkStart w:id="19" w:name="_Toc238650873"/>
      <w:r>
        <w:t>3.3</w:t>
      </w:r>
      <w:r>
        <w:t xml:space="preserve">　方案论证与比较</w:t>
      </w:r>
      <w:bookmarkEnd w:id="19"/>
    </w:p>
    <w:p w14:paraId="3773BE93" w14:textId="77777777" w:rsidR="0024492E" w:rsidRDefault="00000000">
      <w:pPr>
        <w:pStyle w:val="3"/>
        <w:spacing w:before="180" w:after="120"/>
      </w:pPr>
      <w:bookmarkStart w:id="20" w:name="_Toc238650874"/>
      <w:r>
        <w:t>3.3.1</w:t>
      </w:r>
      <w:r>
        <w:t xml:space="preserve">　测量方式：固定安装、手持巡测、移动平台</w:t>
      </w:r>
      <w:bookmarkEnd w:id="20"/>
    </w:p>
    <w:p w14:paraId="6E62D901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3-2</w:t>
      </w:r>
      <w:r>
        <w:rPr>
          <w:rFonts w:eastAsia="SimHei"/>
          <w:b/>
          <w:bCs/>
          <w:sz w:val="19"/>
          <w:szCs w:val="19"/>
        </w:rPr>
        <w:t xml:space="preserve">　测量方式比较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3"/>
        <w:gridCol w:w="1671"/>
        <w:gridCol w:w="2006"/>
        <w:gridCol w:w="1671"/>
        <w:gridCol w:w="1505"/>
      </w:tblGrid>
      <w:tr w:rsidR="0024492E" w14:paraId="5DBA33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73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BDFC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方案</w:t>
            </w:r>
          </w:p>
        </w:tc>
        <w:tc>
          <w:tcPr>
            <w:tcW w:w="1671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344B5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空间覆盖</w:t>
            </w:r>
          </w:p>
        </w:tc>
        <w:tc>
          <w:tcPr>
            <w:tcW w:w="200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AA94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测量精度</w:t>
            </w:r>
          </w:p>
        </w:tc>
        <w:tc>
          <w:tcPr>
            <w:tcW w:w="1671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325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成本</w:t>
            </w:r>
          </w:p>
        </w:tc>
        <w:tc>
          <w:tcPr>
            <w:tcW w:w="150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1A8E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结论</w:t>
            </w:r>
          </w:p>
        </w:tc>
      </w:tr>
      <w:tr w:rsidR="0024492E" w14:paraId="51677560" w14:textId="77777777">
        <w:tblPrEx>
          <w:tblCellMar>
            <w:top w:w="0" w:type="dxa"/>
            <w:bottom w:w="0" w:type="dxa"/>
          </w:tblCellMar>
        </w:tblPrEx>
        <w:tc>
          <w:tcPr>
            <w:tcW w:w="21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5504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固定相机阵列</w:t>
            </w:r>
          </w:p>
        </w:tc>
        <w:tc>
          <w:tcPr>
            <w:tcW w:w="16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4775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受限于安装点位</w:t>
            </w:r>
          </w:p>
        </w:tc>
        <w:tc>
          <w:tcPr>
            <w:tcW w:w="20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371D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近距离点位高，远距离低</w:t>
            </w:r>
          </w:p>
        </w:tc>
        <w:tc>
          <w:tcPr>
            <w:tcW w:w="16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31D2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每个点位一台，布线成本高</w:t>
            </w:r>
          </w:p>
        </w:tc>
        <w:tc>
          <w:tcPr>
            <w:tcW w:w="15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1FEC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color w:val="A93226"/>
                <w:sz w:val="19"/>
                <w:szCs w:val="19"/>
              </w:rPr>
              <w:t xml:space="preserve">✗ </w:t>
            </w:r>
            <w:r>
              <w:rPr>
                <w:color w:val="A93226"/>
                <w:sz w:val="19"/>
                <w:szCs w:val="19"/>
              </w:rPr>
              <w:t>覆盖与成本不可兼得</w:t>
            </w:r>
          </w:p>
        </w:tc>
      </w:tr>
      <w:tr w:rsidR="0024492E" w14:paraId="75698C64" w14:textId="77777777">
        <w:tblPrEx>
          <w:tblCellMar>
            <w:top w:w="0" w:type="dxa"/>
            <w:bottom w:w="0" w:type="dxa"/>
          </w:tblCellMar>
        </w:tblPrEx>
        <w:tc>
          <w:tcPr>
            <w:tcW w:w="21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0ECB5B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人工手持仪器巡测</w:t>
            </w:r>
          </w:p>
        </w:tc>
        <w:tc>
          <w:tcPr>
            <w:tcW w:w="16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C0F9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好</w:t>
            </w:r>
          </w:p>
        </w:tc>
        <w:tc>
          <w:tcPr>
            <w:tcW w:w="20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FE4A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高</w:t>
            </w:r>
          </w:p>
        </w:tc>
        <w:tc>
          <w:tcPr>
            <w:tcW w:w="16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3ED1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人力成本高</w:t>
            </w:r>
          </w:p>
        </w:tc>
        <w:tc>
          <w:tcPr>
            <w:tcW w:w="15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AEF4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color w:val="A93226"/>
                <w:sz w:val="19"/>
                <w:szCs w:val="19"/>
              </w:rPr>
              <w:t xml:space="preserve">✗ </w:t>
            </w:r>
            <w:r>
              <w:rPr>
                <w:color w:val="A93226"/>
                <w:sz w:val="19"/>
                <w:szCs w:val="19"/>
              </w:rPr>
              <w:t>未解决原有问题</w:t>
            </w:r>
          </w:p>
        </w:tc>
      </w:tr>
      <w:tr w:rsidR="0024492E" w14:paraId="5D85E8D3" w14:textId="77777777">
        <w:tblPrEx>
          <w:tblCellMar>
            <w:top w:w="0" w:type="dxa"/>
            <w:bottom w:w="0" w:type="dxa"/>
          </w:tblCellMar>
        </w:tblPrEx>
        <w:tc>
          <w:tcPr>
            <w:tcW w:w="21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3BDB3A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移动平台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定焦相机</w:t>
            </w:r>
          </w:p>
        </w:tc>
        <w:tc>
          <w:tcPr>
            <w:tcW w:w="16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6268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好</w:t>
            </w:r>
          </w:p>
        </w:tc>
        <w:tc>
          <w:tcPr>
            <w:tcW w:w="20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FBBA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受路线约束，普遍不足</w:t>
            </w:r>
          </w:p>
        </w:tc>
        <w:tc>
          <w:tcPr>
            <w:tcW w:w="16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F475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15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FD11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color w:val="A93226"/>
                <w:sz w:val="19"/>
                <w:szCs w:val="19"/>
              </w:rPr>
              <w:t xml:space="preserve">✗ </w:t>
            </w:r>
            <w:r>
              <w:rPr>
                <w:color w:val="A93226"/>
                <w:sz w:val="19"/>
                <w:szCs w:val="19"/>
              </w:rPr>
              <w:t>精度不达标</w:t>
            </w:r>
          </w:p>
        </w:tc>
      </w:tr>
      <w:tr w:rsidR="0024492E" w14:paraId="02DD4225" w14:textId="77777777">
        <w:tblPrEx>
          <w:tblCellMar>
            <w:top w:w="0" w:type="dxa"/>
            <w:bottom w:w="0" w:type="dxa"/>
          </w:tblCellMar>
        </w:tblPrEx>
        <w:tc>
          <w:tcPr>
            <w:tcW w:w="21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1D5B1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移动平台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变焦云台</w:t>
            </w:r>
          </w:p>
        </w:tc>
        <w:tc>
          <w:tcPr>
            <w:tcW w:w="16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AFEED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好</w:t>
            </w:r>
          </w:p>
        </w:tc>
        <w:tc>
          <w:tcPr>
            <w:tcW w:w="20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AC4E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可主动调整至达标</w:t>
            </w:r>
          </w:p>
        </w:tc>
        <w:tc>
          <w:tcPr>
            <w:tcW w:w="16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1F76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中</w:t>
            </w:r>
          </w:p>
        </w:tc>
        <w:tc>
          <w:tcPr>
            <w:tcW w:w="15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C86D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✓ </w:t>
            </w:r>
            <w:r>
              <w:rPr>
                <w:b/>
                <w:bCs/>
                <w:color w:val="2E6B4F"/>
                <w:sz w:val="19"/>
                <w:szCs w:val="19"/>
              </w:rPr>
              <w:t>本方案</w:t>
            </w:r>
          </w:p>
        </w:tc>
      </w:tr>
    </w:tbl>
    <w:p w14:paraId="7D3F31B8" w14:textId="77777777" w:rsidR="0024492E" w:rsidRDefault="00000000">
      <w:pPr>
        <w:spacing w:before="60" w:after="60" w:line="320" w:lineRule="auto"/>
        <w:ind w:firstLine="420"/>
        <w:jc w:val="both"/>
      </w:pPr>
      <w:r>
        <w:t>前三种方案的共同问题是测量参数在运行</w:t>
      </w:r>
      <w:proofErr w:type="gramStart"/>
      <w:r>
        <w:t>时固定</w:t>
      </w:r>
      <w:proofErr w:type="gramEnd"/>
      <w:r>
        <w:t>不可调。第四种方案把测量参数变成可控量，用控制手段换取精度，这正是本课题作为测控系统课题的立足点。</w:t>
      </w:r>
    </w:p>
    <w:p w14:paraId="7C636D75" w14:textId="77777777" w:rsidR="0024492E" w:rsidRDefault="00000000">
      <w:pPr>
        <w:pStyle w:val="3"/>
        <w:spacing w:before="180" w:after="120"/>
      </w:pPr>
      <w:bookmarkStart w:id="21" w:name="_Toc238650875"/>
      <w:r>
        <w:t>3.3.2</w:t>
      </w:r>
      <w:r>
        <w:t xml:space="preserve">　处理位置：边缘处理与云端处理</w:t>
      </w:r>
      <w:bookmarkEnd w:id="21"/>
    </w:p>
    <w:p w14:paraId="0D6B1DF7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3-3</w:t>
      </w:r>
      <w:r>
        <w:rPr>
          <w:rFonts w:eastAsia="SimHei"/>
          <w:b/>
          <w:bCs/>
          <w:sz w:val="19"/>
          <w:szCs w:val="19"/>
        </w:rPr>
        <w:t xml:space="preserve">　处理位置比较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3520"/>
        <w:gridCol w:w="3520"/>
      </w:tblGrid>
      <w:tr w:rsidR="0024492E" w14:paraId="705CE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934F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对比项</w:t>
            </w:r>
          </w:p>
        </w:tc>
        <w:tc>
          <w:tcPr>
            <w:tcW w:w="352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D65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云端处理</w:t>
            </w:r>
          </w:p>
        </w:tc>
        <w:tc>
          <w:tcPr>
            <w:tcW w:w="352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80BE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边缘处理（本方案）</w:t>
            </w:r>
          </w:p>
        </w:tc>
      </w:tr>
      <w:tr w:rsidR="0024492E" w14:paraId="5CF9E42D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8DB9E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断网时</w:t>
            </w:r>
          </w:p>
        </w:tc>
        <w:tc>
          <w:tcPr>
            <w:tcW w:w="3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E1E2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功能完全失效</w:t>
            </w:r>
          </w:p>
        </w:tc>
        <w:tc>
          <w:tcPr>
            <w:tcW w:w="3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8A62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测控功能完整，仅上报延迟</w:t>
            </w:r>
          </w:p>
        </w:tc>
      </w:tr>
      <w:tr w:rsidR="0024492E" w14:paraId="23903486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3884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控制实时性</w:t>
            </w:r>
          </w:p>
        </w:tc>
        <w:tc>
          <w:tcPr>
            <w:tcW w:w="3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02E9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受网络时延影响，无法闭环</w:t>
            </w:r>
          </w:p>
        </w:tc>
        <w:tc>
          <w:tcPr>
            <w:tcW w:w="3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90BA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毫秒级，可构成伺服闭环</w:t>
            </w:r>
          </w:p>
        </w:tc>
      </w:tr>
      <w:tr w:rsidR="0024492E" w14:paraId="3F0B25A7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BB704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上行带宽</w:t>
            </w:r>
          </w:p>
        </w:tc>
        <w:tc>
          <w:tcPr>
            <w:tcW w:w="3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9197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需上</w:t>
            </w:r>
            <w:proofErr w:type="gramStart"/>
            <w:r>
              <w:rPr>
                <w:sz w:val="19"/>
                <w:szCs w:val="19"/>
              </w:rPr>
              <w:t>传全部</w:t>
            </w:r>
            <w:proofErr w:type="gramEnd"/>
            <w:r>
              <w:rPr>
                <w:sz w:val="19"/>
                <w:szCs w:val="19"/>
              </w:rPr>
              <w:t>原始图像</w:t>
            </w:r>
          </w:p>
        </w:tc>
        <w:tc>
          <w:tcPr>
            <w:tcW w:w="3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23A8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仅上传超限事件的证据数据</w:t>
            </w:r>
          </w:p>
        </w:tc>
      </w:tr>
      <w:tr w:rsidR="0024492E" w14:paraId="173CD985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059C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隐私处理</w:t>
            </w:r>
          </w:p>
        </w:tc>
        <w:tc>
          <w:tcPr>
            <w:tcW w:w="3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FEBA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原始图像已离开现场</w:t>
            </w:r>
          </w:p>
        </w:tc>
        <w:tc>
          <w:tcPr>
            <w:tcW w:w="3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105E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可在本地完成脱敏后再上传</w:t>
            </w:r>
          </w:p>
        </w:tc>
      </w:tr>
      <w:tr w:rsidR="0024492E" w14:paraId="0C377030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71925E" w14:textId="77777777" w:rsidR="0024492E" w:rsidRDefault="00000000">
            <w:pPr>
              <w:spacing w:before="20" w:after="20" w:line="260" w:lineRule="auto"/>
            </w:pPr>
            <w:proofErr w:type="gramStart"/>
            <w:r>
              <w:rPr>
                <w:sz w:val="19"/>
                <w:szCs w:val="19"/>
              </w:rPr>
              <w:t>算力成本</w:t>
            </w:r>
            <w:proofErr w:type="gramEnd"/>
          </w:p>
        </w:tc>
        <w:tc>
          <w:tcPr>
            <w:tcW w:w="3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08EBD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集中，</w:t>
            </w:r>
            <w:proofErr w:type="gramStart"/>
            <w:r>
              <w:rPr>
                <w:sz w:val="19"/>
                <w:szCs w:val="19"/>
              </w:rPr>
              <w:t>单点算力充足</w:t>
            </w:r>
            <w:proofErr w:type="gramEnd"/>
          </w:p>
        </w:tc>
        <w:tc>
          <w:tcPr>
            <w:tcW w:w="35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BE90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受限于嵌入式平台</w:t>
            </w:r>
          </w:p>
        </w:tc>
      </w:tr>
    </w:tbl>
    <w:p w14:paraId="45D78F38" w14:textId="77777777" w:rsidR="0024492E" w:rsidRDefault="00000000">
      <w:pPr>
        <w:spacing w:before="60" w:after="60" w:line="320" w:lineRule="auto"/>
        <w:ind w:firstLine="420"/>
        <w:jc w:val="both"/>
      </w:pPr>
      <w:r>
        <w:t>视觉伺服闭环对时延的要求是决定性的：云台</w:t>
      </w:r>
      <w:r>
        <w:t xml:space="preserve"> PID </w:t>
      </w:r>
      <w:r>
        <w:t>的采样周期需在</w:t>
      </w:r>
      <w:r>
        <w:t xml:space="preserve"> 100 </w:t>
      </w:r>
      <w:proofErr w:type="spellStart"/>
      <w:r>
        <w:t>ms</w:t>
      </w:r>
      <w:proofErr w:type="spellEnd"/>
      <w:r>
        <w:t xml:space="preserve"> </w:t>
      </w:r>
      <w:r>
        <w:t>量级，任何经过网络往返的方案都无法满足。因此处理必须在边缘完成，这也是选用</w:t>
      </w:r>
      <w:r>
        <w:t xml:space="preserve"> RK3576 </w:t>
      </w:r>
      <w:r>
        <w:t>这类带</w:t>
      </w:r>
      <w:r>
        <w:t xml:space="preserve"> NPU </w:t>
      </w:r>
      <w:r>
        <w:t>的边缘计算平台的直接原因。</w:t>
      </w:r>
    </w:p>
    <w:p w14:paraId="799E3081" w14:textId="77777777" w:rsidR="0024492E" w:rsidRDefault="00000000">
      <w:pPr>
        <w:pStyle w:val="3"/>
        <w:spacing w:before="180" w:after="120"/>
      </w:pPr>
      <w:bookmarkStart w:id="22" w:name="_Toc238650876"/>
      <w:r>
        <w:t>3.3.3</w:t>
      </w:r>
      <w:r>
        <w:t xml:space="preserve">　测量调整策略</w:t>
      </w:r>
      <w:bookmarkEnd w:id="22"/>
    </w:p>
    <w:p w14:paraId="44B7CAE9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3-4</w:t>
      </w:r>
      <w:r>
        <w:rPr>
          <w:rFonts w:eastAsia="SimHei"/>
          <w:b/>
          <w:bCs/>
          <w:sz w:val="19"/>
          <w:szCs w:val="19"/>
        </w:rPr>
        <w:t xml:space="preserve">　精度不达标时的调整策略比较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"/>
        <w:gridCol w:w="2137"/>
        <w:gridCol w:w="2341"/>
        <w:gridCol w:w="2701"/>
        <w:gridCol w:w="1800"/>
        <w:gridCol w:w="23"/>
      </w:tblGrid>
      <w:tr w:rsidR="0024492E" w14:paraId="488FFB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  <w:tblHeader/>
        </w:trPr>
        <w:tc>
          <w:tcPr>
            <w:tcW w:w="2166" w:type="dxa"/>
            <w:gridSpan w:val="2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024D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策略</w:t>
            </w:r>
          </w:p>
        </w:tc>
        <w:tc>
          <w:tcPr>
            <w:tcW w:w="234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1F79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实现方式</w:t>
            </w:r>
          </w:p>
        </w:tc>
        <w:tc>
          <w:tcPr>
            <w:tcW w:w="2708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336A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代价</w:t>
            </w:r>
          </w:p>
        </w:tc>
        <w:tc>
          <w:tcPr>
            <w:tcW w:w="180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3F7A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结论</w:t>
            </w:r>
          </w:p>
        </w:tc>
      </w:tr>
      <w:tr w:rsidR="0024492E" w14:paraId="43019B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216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74FE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提高相机基础分辨率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116E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换用</w:t>
            </w:r>
            <w:r>
              <w:rPr>
                <w:sz w:val="19"/>
                <w:szCs w:val="19"/>
              </w:rPr>
              <w:t xml:space="preserve"> 4K </w:t>
            </w: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8K </w:t>
            </w:r>
            <w:r>
              <w:rPr>
                <w:sz w:val="19"/>
                <w:szCs w:val="19"/>
              </w:rPr>
              <w:t>传感器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8686B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算力与</w:t>
            </w:r>
            <w:proofErr w:type="gramEnd"/>
            <w:r>
              <w:rPr>
                <w:sz w:val="19"/>
                <w:szCs w:val="19"/>
              </w:rPr>
              <w:t>带宽成倍增加，仍受距离限制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ABC2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color w:val="A93226"/>
                <w:sz w:val="19"/>
                <w:szCs w:val="19"/>
              </w:rPr>
              <w:t xml:space="preserve">✗ </w:t>
            </w:r>
            <w:r>
              <w:rPr>
                <w:color w:val="A93226"/>
                <w:sz w:val="19"/>
                <w:szCs w:val="19"/>
              </w:rPr>
              <w:t>治标</w:t>
            </w:r>
          </w:p>
        </w:tc>
      </w:tr>
      <w:tr w:rsidR="0024492E" w14:paraId="4FA278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216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D544C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数字变焦裁剪放大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7C06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软件插值放大</w:t>
            </w:r>
            <w:r>
              <w:rPr>
                <w:sz w:val="19"/>
                <w:szCs w:val="19"/>
              </w:rPr>
              <w:t xml:space="preserve"> ROI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CEC4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不增加真实感光像素，精度不改善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08CB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color w:val="A93226"/>
                <w:sz w:val="19"/>
                <w:szCs w:val="19"/>
              </w:rPr>
              <w:t xml:space="preserve">✗ </w:t>
            </w:r>
            <w:r>
              <w:rPr>
                <w:color w:val="A93226"/>
                <w:sz w:val="19"/>
                <w:szCs w:val="19"/>
              </w:rPr>
              <w:t>无效</w:t>
            </w:r>
          </w:p>
        </w:tc>
      </w:tr>
      <w:tr w:rsidR="0024492E" w14:paraId="7EC127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216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59B4B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行进中光学变焦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341A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不停车，边走边变焦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B2A8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运动模糊与对焦失败率高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AEB4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color w:val="A93226"/>
                <w:sz w:val="19"/>
                <w:szCs w:val="19"/>
              </w:rPr>
              <w:t xml:space="preserve">✗ </w:t>
            </w:r>
            <w:r>
              <w:rPr>
                <w:color w:val="A93226"/>
                <w:sz w:val="19"/>
                <w:szCs w:val="19"/>
              </w:rPr>
              <w:t>不可靠</w:t>
            </w:r>
          </w:p>
        </w:tc>
      </w:tr>
      <w:tr w:rsidR="0024492E" w14:paraId="7A6696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216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14A35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lastRenderedPageBreak/>
              <w:t>停车后光学变焦补拍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A9AE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暂停巡检，云台居中变焦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5F53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单次增加约 9.2 s 巡检时长</w:t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C787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✓ </w:t>
            </w:r>
            <w:r>
              <w:rPr>
                <w:b/>
                <w:bCs/>
                <w:color w:val="2E6B4F"/>
                <w:sz w:val="19"/>
                <w:szCs w:val="19"/>
              </w:rPr>
              <w:t>本方案</w:t>
            </w:r>
          </w:p>
        </w:tc>
      </w:tr>
      <w:tr w:rsidR="0024492E" w14:paraId="396A55DB" w14:textId="77777777">
        <w:tblPrEx>
          <w:tblBorders>
            <w:top w:val="single" w:sz="2" w:space="0" w:color="FFFFFF"/>
            <w:left w:val="single" w:sz="18" w:space="0" w:color="1F4E79"/>
            <w:bottom w:val="single" w:sz="2" w:space="0" w:color="FFFFFF"/>
            <w:right w:val="single" w:sz="2" w:space="0" w:color="FFFFFF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26" w:type="dxa"/>
            <w:gridSpan w:val="5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4CB0E5BD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关于数字变焦　</w:t>
            </w:r>
            <w:r>
              <w:t>数字变焦只是把已有的像素插值放大，并不增加落在目标上的真实感光像素数，因此不改变第五章定义的像素密度，对读数精度没有任何贡献。这一点在答辩中容易被追问，需要讲清楚：精度的物理上限由光学系统和传感器决定，软件无法突破。</w:t>
            </w:r>
          </w:p>
        </w:tc>
      </w:tr>
    </w:tbl>
    <w:p w14:paraId="3F6C965D" w14:textId="77777777" w:rsidR="0024492E" w:rsidRDefault="00000000">
      <w:pPr>
        <w:pStyle w:val="2"/>
        <w:spacing w:before="240" w:after="120"/>
      </w:pPr>
      <w:bookmarkStart w:id="23" w:name="_Toc238650877"/>
      <w:r>
        <w:t>3.4</w:t>
      </w:r>
      <w:r>
        <w:t xml:space="preserve">　主要器件选型</w:t>
      </w:r>
      <w:bookmarkEnd w:id="23"/>
    </w:p>
    <w:p w14:paraId="43D14587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3-5</w:t>
      </w:r>
      <w:r>
        <w:rPr>
          <w:rFonts w:eastAsia="SimHei"/>
          <w:b/>
          <w:bCs/>
          <w:sz w:val="19"/>
          <w:szCs w:val="19"/>
        </w:rPr>
        <w:t xml:space="preserve">　主要器件选型与理由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1986"/>
        <w:gridCol w:w="2166"/>
        <w:gridCol w:w="3430"/>
      </w:tblGrid>
      <w:tr w:rsidR="0024492E" w14:paraId="3A457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51A6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环节</w:t>
            </w:r>
          </w:p>
        </w:tc>
        <w:tc>
          <w:tcPr>
            <w:tcW w:w="198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3549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选型</w:t>
            </w:r>
          </w:p>
        </w:tc>
        <w:tc>
          <w:tcPr>
            <w:tcW w:w="216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FDC0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关键参数</w:t>
            </w:r>
          </w:p>
        </w:tc>
        <w:tc>
          <w:tcPr>
            <w:tcW w:w="343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999F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选型理由</w:t>
            </w:r>
          </w:p>
        </w:tc>
      </w:tr>
      <w:tr w:rsidR="0024492E" w14:paraId="6643197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50028C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图像传感器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E83A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1/2.8 </w:t>
            </w:r>
            <w:r>
              <w:rPr>
                <w:sz w:val="19"/>
                <w:szCs w:val="19"/>
              </w:rPr>
              <w:t>英寸</w:t>
            </w:r>
            <w:r>
              <w:rPr>
                <w:sz w:val="19"/>
                <w:szCs w:val="19"/>
              </w:rPr>
              <w:t xml:space="preserve"> CMOS</w:t>
            </w:r>
          </w:p>
          <w:p w14:paraId="458EADB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1920 × 1080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AF07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像元</w:t>
            </w:r>
            <w:r>
              <w:rPr>
                <w:sz w:val="19"/>
                <w:szCs w:val="19"/>
              </w:rPr>
              <w:t xml:space="preserve"> 2.8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</w:p>
          <w:p w14:paraId="71D8CF4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动态范围</w:t>
            </w:r>
            <w:r>
              <w:rPr>
                <w:sz w:val="19"/>
                <w:szCs w:val="19"/>
              </w:rPr>
              <w:t xml:space="preserve"> ≥ 70 dB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5289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像元尺寸与低照度性能平衡；分辨率满足</w:t>
            </w:r>
            <w:r>
              <w:rPr>
                <w:sz w:val="19"/>
                <w:szCs w:val="19"/>
              </w:rPr>
              <w:t xml:space="preserve"> 5.3 </w:t>
            </w:r>
            <w:r>
              <w:rPr>
                <w:sz w:val="19"/>
                <w:szCs w:val="19"/>
              </w:rPr>
              <w:t>节像素密度要求</w:t>
            </w:r>
          </w:p>
        </w:tc>
      </w:tr>
      <w:tr w:rsidR="0024492E" w14:paraId="68E1ACA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5110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镜头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DAD36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光学</w:t>
            </w:r>
            <w:r>
              <w:rPr>
                <w:sz w:val="19"/>
                <w:szCs w:val="19"/>
              </w:rPr>
              <w:t xml:space="preserve"> 3 </w:t>
            </w:r>
            <w:proofErr w:type="gramStart"/>
            <w:r>
              <w:rPr>
                <w:sz w:val="19"/>
                <w:szCs w:val="19"/>
              </w:rPr>
              <w:t>倍</w:t>
            </w:r>
            <w:proofErr w:type="gramEnd"/>
            <w:r>
              <w:rPr>
                <w:sz w:val="19"/>
                <w:szCs w:val="19"/>
              </w:rPr>
              <w:t>变焦</w:t>
            </w:r>
          </w:p>
          <w:p w14:paraId="2AEC96B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焦距</w:t>
            </w:r>
            <w:r>
              <w:rPr>
                <w:sz w:val="19"/>
                <w:szCs w:val="19"/>
              </w:rPr>
              <w:t xml:space="preserve"> 4 ~ 12 mm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EE03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水平视场角</w:t>
            </w:r>
            <w:r>
              <w:rPr>
                <w:sz w:val="19"/>
                <w:szCs w:val="19"/>
              </w:rPr>
              <w:t xml:space="preserve"> 60° ~ 20°</w:t>
            </w:r>
          </w:p>
          <w:p w14:paraId="3FCB9F5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光圈</w:t>
            </w:r>
            <w:r>
              <w:rPr>
                <w:sz w:val="19"/>
                <w:szCs w:val="19"/>
              </w:rPr>
              <w:t xml:space="preserve"> F1.6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D1A9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变焦倍率由</w:t>
            </w:r>
            <w:r>
              <w:rPr>
                <w:sz w:val="19"/>
                <w:szCs w:val="19"/>
              </w:rPr>
              <w:t xml:space="preserve"> 5.3 </w:t>
            </w:r>
            <w:r>
              <w:rPr>
                <w:sz w:val="19"/>
                <w:szCs w:val="19"/>
              </w:rPr>
              <w:t>节反推得出；大光圈应对</w:t>
            </w:r>
            <w:proofErr w:type="gramStart"/>
            <w:r>
              <w:rPr>
                <w:sz w:val="19"/>
                <w:szCs w:val="19"/>
              </w:rPr>
              <w:t>配电室低照度</w:t>
            </w:r>
            <w:proofErr w:type="gramEnd"/>
          </w:p>
        </w:tc>
      </w:tr>
      <w:tr w:rsidR="0024492E" w14:paraId="28CB390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888EA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云台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93D1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二自由度</w:t>
            </w:r>
          </w:p>
          <w:p w14:paraId="51CA860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方位</w:t>
            </w:r>
            <w:r>
              <w:rPr>
                <w:sz w:val="19"/>
                <w:szCs w:val="19"/>
              </w:rPr>
              <w:t xml:space="preserve"> ± 170°</w:t>
            </w:r>
            <w:r>
              <w:rPr>
                <w:sz w:val="19"/>
                <w:szCs w:val="19"/>
              </w:rPr>
              <w:t>、俯仰</w:t>
            </w:r>
            <w:r>
              <w:rPr>
                <w:sz w:val="19"/>
                <w:szCs w:val="19"/>
              </w:rPr>
              <w:t xml:space="preserve"> ± 60°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3D9F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定位精度</w:t>
            </w:r>
            <w:r>
              <w:rPr>
                <w:sz w:val="19"/>
                <w:szCs w:val="19"/>
              </w:rPr>
              <w:t xml:space="preserve"> 0.1°</w:t>
            </w:r>
          </w:p>
          <w:p w14:paraId="1A4D870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最大角速度</w:t>
            </w:r>
            <w:r>
              <w:rPr>
                <w:sz w:val="19"/>
                <w:szCs w:val="19"/>
              </w:rPr>
              <w:t xml:space="preserve"> 60°/s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247D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定位精度需优于单像素对应角度；速度满足</w:t>
            </w:r>
            <w:r>
              <w:rPr>
                <w:sz w:val="19"/>
                <w:szCs w:val="19"/>
              </w:rPr>
              <w:t xml:space="preserve"> 1.5 s </w:t>
            </w:r>
            <w:r>
              <w:rPr>
                <w:sz w:val="19"/>
                <w:szCs w:val="19"/>
              </w:rPr>
              <w:t>调节时间</w:t>
            </w:r>
          </w:p>
        </w:tc>
      </w:tr>
      <w:tr w:rsidR="0024492E" w14:paraId="7F7FB9B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7C2A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主控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30C8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RK3576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3A58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4×A72 + 4×A53</w:t>
            </w:r>
          </w:p>
          <w:p w14:paraId="2641FEC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双核</w:t>
            </w:r>
            <w:r>
              <w:rPr>
                <w:sz w:val="19"/>
                <w:szCs w:val="19"/>
              </w:rPr>
              <w:t xml:space="preserve"> NPU 6 TOPS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6D0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双核</w:t>
            </w:r>
            <w:r>
              <w:rPr>
                <w:sz w:val="19"/>
                <w:szCs w:val="19"/>
              </w:rPr>
              <w:t xml:space="preserve"> NPU </w:t>
            </w:r>
            <w:r>
              <w:rPr>
                <w:sz w:val="19"/>
                <w:szCs w:val="19"/>
              </w:rPr>
              <w:t>支持巡航与</w:t>
            </w:r>
            <w:proofErr w:type="gramStart"/>
            <w:r>
              <w:rPr>
                <w:sz w:val="19"/>
                <w:szCs w:val="19"/>
              </w:rPr>
              <w:t>复核分核</w:t>
            </w:r>
            <w:proofErr w:type="gramEnd"/>
            <w:r>
              <w:rPr>
                <w:sz w:val="19"/>
                <w:szCs w:val="19"/>
              </w:rPr>
              <w:t>并行，见</w:t>
            </w:r>
            <w:r>
              <w:rPr>
                <w:sz w:val="19"/>
                <w:szCs w:val="19"/>
              </w:rPr>
              <w:t xml:space="preserve"> 7.2 </w:t>
            </w:r>
            <w:proofErr w:type="gramStart"/>
            <w:r>
              <w:rPr>
                <w:sz w:val="19"/>
                <w:szCs w:val="19"/>
              </w:rPr>
              <w:t>节算力预算</w:t>
            </w:r>
            <w:proofErr w:type="gramEnd"/>
          </w:p>
        </w:tc>
      </w:tr>
      <w:tr w:rsidR="0024492E" w14:paraId="05EA858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425C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底盘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291E3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差速轮式</w:t>
            </w:r>
          </w:p>
          <w:p w14:paraId="48796AFD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任务级指令</w:t>
            </w:r>
            <w:proofErr w:type="gramEnd"/>
            <w:r>
              <w:rPr>
                <w:sz w:val="19"/>
                <w:szCs w:val="19"/>
              </w:rPr>
              <w:t>接口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A568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巡航速度</w:t>
            </w:r>
            <w:r>
              <w:rPr>
                <w:sz w:val="19"/>
                <w:szCs w:val="19"/>
              </w:rPr>
              <w:t xml:space="preserve"> 0.5 m/s</w:t>
            </w:r>
          </w:p>
          <w:p w14:paraId="28A68B7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定位精度</w:t>
            </w:r>
            <w:r>
              <w:rPr>
                <w:sz w:val="19"/>
                <w:szCs w:val="19"/>
              </w:rPr>
              <w:t xml:space="preserve"> ± 0.2 m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0B849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任务级</w:t>
            </w:r>
            <w:proofErr w:type="gramEnd"/>
            <w:r>
              <w:rPr>
                <w:sz w:val="19"/>
                <w:szCs w:val="19"/>
              </w:rPr>
              <w:t>接口是安全边界成立的前提，见</w:t>
            </w:r>
            <w:r>
              <w:rPr>
                <w:sz w:val="19"/>
                <w:szCs w:val="19"/>
              </w:rPr>
              <w:t xml:space="preserve"> 7.4 </w:t>
            </w:r>
            <w:r>
              <w:rPr>
                <w:sz w:val="19"/>
                <w:szCs w:val="19"/>
              </w:rPr>
              <w:t>节</w:t>
            </w:r>
          </w:p>
        </w:tc>
      </w:tr>
    </w:tbl>
    <w:p w14:paraId="1110C6E3" w14:textId="77777777" w:rsidR="0024492E" w:rsidRDefault="00000000">
      <w:pPr>
        <w:pStyle w:val="1"/>
        <w:pageBreakBefore/>
        <w:spacing w:before="320" w:after="160"/>
      </w:pPr>
      <w:bookmarkStart w:id="24" w:name="_Toc238650878"/>
      <w:r>
        <w:lastRenderedPageBreak/>
        <w:t>四、传感器与信号调理设计</w:t>
      </w:r>
      <w:bookmarkEnd w:id="24"/>
    </w:p>
    <w:p w14:paraId="4BAAB334" w14:textId="77777777" w:rsidR="0024492E" w:rsidRDefault="00000000">
      <w:pPr>
        <w:spacing w:before="60" w:after="60" w:line="320" w:lineRule="auto"/>
        <w:ind w:firstLine="420"/>
        <w:jc w:val="both"/>
      </w:pPr>
      <w:r>
        <w:t>本系统的传感器是</w:t>
      </w:r>
      <w:r>
        <w:t xml:space="preserve"> CMOS </w:t>
      </w:r>
      <w:r>
        <w:t>图像传感器。它与热电偶、应变片这类点式传感器的差别在于输出的是二维阵列信号，但从测控角度看，它同样具备量程、灵敏度、线性度、分辨率这些完整的传感器指标，其信号调理环节也同样包含放大、滤波、零点校正、线性化这些经典环节，只是这些环节由片上图像信号处理器（</w:t>
      </w:r>
      <w:r>
        <w:t>ISP</w:t>
      </w:r>
      <w:r>
        <w:t>）以数字方式实现。本章按传感器指标与调理环节的对应关系展开。</w:t>
      </w:r>
    </w:p>
    <w:p w14:paraId="6EA9A954" w14:textId="77777777" w:rsidR="0024492E" w:rsidRDefault="00000000">
      <w:pPr>
        <w:pStyle w:val="2"/>
        <w:spacing w:before="240" w:after="120"/>
      </w:pPr>
      <w:bookmarkStart w:id="25" w:name="_Toc238650879"/>
      <w:r>
        <w:t>4.1</w:t>
      </w:r>
      <w:r>
        <w:t xml:space="preserve">　传感器选型</w:t>
      </w:r>
      <w:bookmarkEnd w:id="25"/>
    </w:p>
    <w:p w14:paraId="7DD1FABE" w14:textId="77777777" w:rsidR="0024492E" w:rsidRDefault="00000000">
      <w:pPr>
        <w:pStyle w:val="3"/>
        <w:spacing w:before="180" w:after="120"/>
      </w:pPr>
      <w:bookmarkStart w:id="26" w:name="_Toc238650880"/>
      <w:r>
        <w:t>4.1.1</w:t>
      </w:r>
      <w:r>
        <w:t xml:space="preserve">　工作原理</w:t>
      </w:r>
      <w:bookmarkEnd w:id="26"/>
    </w:p>
    <w:p w14:paraId="7B8D3558" w14:textId="77777777" w:rsidR="0024492E" w:rsidRDefault="00000000">
      <w:pPr>
        <w:spacing w:before="60" w:after="60" w:line="320" w:lineRule="auto"/>
        <w:ind w:firstLine="420"/>
        <w:jc w:val="both"/>
      </w:pPr>
      <w:r>
        <w:t xml:space="preserve">CMOS </w:t>
      </w:r>
      <w:r>
        <w:t>图像传感器的每个像元是一个光电二极管加读出电路。曝光期间入射光子在光电二极管的耗尽区产生电子空穴对，电子在势阱中积累，积累量正比于光通量与曝光时间的乘积。曝光结束后，像元内的源极跟随器把电荷量转换为电压，</w:t>
      </w:r>
      <w:proofErr w:type="gramStart"/>
      <w:r>
        <w:t>经列总线</w:t>
      </w:r>
      <w:proofErr w:type="gramEnd"/>
      <w:r>
        <w:t>送至列并行</w:t>
      </w:r>
      <w:r>
        <w:t xml:space="preserve"> ADC </w:t>
      </w:r>
      <w:r>
        <w:t>量化。</w:t>
      </w:r>
    </w:p>
    <w:p w14:paraId="73446794" w14:textId="77777777" w:rsidR="0024492E" w:rsidRDefault="00000000">
      <w:pPr>
        <w:spacing w:before="60" w:after="60" w:line="320" w:lineRule="auto"/>
        <w:ind w:firstLine="420"/>
        <w:jc w:val="both"/>
      </w:pPr>
      <w:r>
        <w:t>这一过程与热电偶把温差转换为热电势在测控原理上是同构的：都是把被测物理量转换为便于处理的电量，都存在灵敏度、线性范围、噪声本底这些指标。</w:t>
      </w:r>
    </w:p>
    <w:p w14:paraId="22468749" w14:textId="77777777" w:rsidR="0024492E" w:rsidRDefault="00000000">
      <w:pPr>
        <w:pStyle w:val="3"/>
        <w:spacing w:before="180" w:after="120"/>
      </w:pPr>
      <w:bookmarkStart w:id="27" w:name="_Toc238650881"/>
      <w:r>
        <w:t>4.1.2</w:t>
      </w:r>
      <w:r>
        <w:t xml:space="preserve">　主要指标与选型依据</w:t>
      </w:r>
      <w:bookmarkEnd w:id="27"/>
    </w:p>
    <w:p w14:paraId="06C0D25E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4-1</w:t>
      </w:r>
      <w:r>
        <w:rPr>
          <w:rFonts w:eastAsia="SimHei"/>
          <w:b/>
          <w:bCs/>
          <w:sz w:val="19"/>
          <w:szCs w:val="19"/>
        </w:rPr>
        <w:t xml:space="preserve">　图像传感器指标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708"/>
        <w:gridCol w:w="1805"/>
        <w:gridCol w:w="2888"/>
      </w:tblGrid>
      <w:tr w:rsidR="0024492E" w14:paraId="4B1E9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3014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指标</w:t>
            </w:r>
          </w:p>
        </w:tc>
        <w:tc>
          <w:tcPr>
            <w:tcW w:w="2708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4727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含义</w:t>
            </w:r>
          </w:p>
        </w:tc>
        <w:tc>
          <w:tcPr>
            <w:tcW w:w="180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8BE4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本系统取值</w:t>
            </w:r>
          </w:p>
        </w:tc>
        <w:tc>
          <w:tcPr>
            <w:tcW w:w="2888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F8DC0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选型依据</w:t>
            </w:r>
          </w:p>
        </w:tc>
      </w:tr>
      <w:tr w:rsidR="0024492E" w14:paraId="7EDB3952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0980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有效分辨率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60D0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像元阵列规模，决定空间采样密度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EAB5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1920 × 1080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12F9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由</w:t>
            </w:r>
            <w:r>
              <w:rPr>
                <w:sz w:val="19"/>
                <w:szCs w:val="19"/>
              </w:rPr>
              <w:t xml:space="preserve"> 5.3 </w:t>
            </w:r>
            <w:r>
              <w:rPr>
                <w:sz w:val="19"/>
                <w:szCs w:val="19"/>
              </w:rPr>
              <w:t>节像素密度判据反推</w:t>
            </w:r>
          </w:p>
        </w:tc>
      </w:tr>
      <w:tr w:rsidR="0024492E" w14:paraId="19DE9238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3308F5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像元尺寸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B76B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单个像元的感光面积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74BC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2.8 </w:t>
            </w:r>
            <w:proofErr w:type="spellStart"/>
            <w:r>
              <w:rPr>
                <w:sz w:val="19"/>
                <w:szCs w:val="19"/>
              </w:rPr>
              <w:t>μm</w:t>
            </w:r>
            <w:proofErr w:type="spellEnd"/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2518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尺寸越大满</w:t>
            </w:r>
            <w:proofErr w:type="gramStart"/>
            <w:r>
              <w:rPr>
                <w:sz w:val="19"/>
                <w:szCs w:val="19"/>
              </w:rPr>
              <w:t>阱</w:t>
            </w:r>
            <w:proofErr w:type="gramEnd"/>
            <w:r>
              <w:rPr>
                <w:sz w:val="19"/>
                <w:szCs w:val="19"/>
              </w:rPr>
              <w:t>容量越高、噪声越低；</w:t>
            </w:r>
            <w:proofErr w:type="gramStart"/>
            <w:r>
              <w:rPr>
                <w:sz w:val="19"/>
                <w:szCs w:val="19"/>
              </w:rPr>
              <w:t>受靶面</w:t>
            </w:r>
            <w:proofErr w:type="gramEnd"/>
            <w:r>
              <w:rPr>
                <w:sz w:val="19"/>
                <w:szCs w:val="19"/>
              </w:rPr>
              <w:t>尺寸约束</w:t>
            </w:r>
          </w:p>
        </w:tc>
      </w:tr>
      <w:tr w:rsidR="0024492E" w14:paraId="086D24D7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C3095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靶面尺寸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08D7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感光区对角线长度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0A13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1/2.8 </w:t>
            </w:r>
            <w:r>
              <w:rPr>
                <w:sz w:val="19"/>
                <w:szCs w:val="19"/>
              </w:rPr>
              <w:t>英寸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5ACA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与镜头像场匹配，避免暗角</w:t>
            </w:r>
          </w:p>
        </w:tc>
      </w:tr>
      <w:tr w:rsidR="0024492E" w14:paraId="3C19E1DF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2AF8FC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量程（动态范围）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9ED42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可分辨的最大与最小光强之比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ED37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≥ 70 dB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440FA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配电</w:t>
            </w:r>
            <w:proofErr w:type="gramStart"/>
            <w:r>
              <w:rPr>
                <w:sz w:val="19"/>
                <w:szCs w:val="19"/>
              </w:rPr>
              <w:t>室存在</w:t>
            </w:r>
            <w:proofErr w:type="gramEnd"/>
            <w:r>
              <w:rPr>
                <w:sz w:val="19"/>
                <w:szCs w:val="19"/>
              </w:rPr>
              <w:t>指示灯高亮与柜内阴影并存的情形</w:t>
            </w:r>
          </w:p>
        </w:tc>
      </w:tr>
      <w:tr w:rsidR="0024492E" w14:paraId="35766599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AFE2E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灵敏度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6003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单位光照下的输出电平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2AE6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≥ 1300 mV/</w:t>
            </w:r>
            <w:proofErr w:type="spellStart"/>
            <w:r>
              <w:rPr>
                <w:sz w:val="19"/>
                <w:szCs w:val="19"/>
              </w:rPr>
              <w:t>lux·s</w:t>
            </w:r>
            <w:proofErr w:type="spellEnd"/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93AE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配电室照度仅</w:t>
            </w:r>
            <w:r>
              <w:rPr>
                <w:sz w:val="19"/>
                <w:szCs w:val="19"/>
              </w:rPr>
              <w:t xml:space="preserve"> 100 ~ 300 lx</w:t>
            </w:r>
            <w:r>
              <w:rPr>
                <w:sz w:val="19"/>
                <w:szCs w:val="19"/>
              </w:rPr>
              <w:t>，属低照度</w:t>
            </w:r>
          </w:p>
        </w:tc>
      </w:tr>
      <w:tr w:rsidR="0024492E" w14:paraId="5AD6B379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46DC9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信噪比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46B4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信号有效值与噪声有效值之比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4193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≥ 38 dB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778E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保证暗部指针边缘可分辨</w:t>
            </w:r>
          </w:p>
        </w:tc>
      </w:tr>
      <w:tr w:rsidR="0024492E" w14:paraId="384D4DFA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01C91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输出接口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4F14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与主控的电气接口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9A59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MIPI CSI-2</w:t>
            </w:r>
          </w:p>
          <w:p w14:paraId="05822F2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或</w:t>
            </w:r>
            <w:r>
              <w:rPr>
                <w:sz w:val="19"/>
                <w:szCs w:val="19"/>
              </w:rPr>
              <w:t xml:space="preserve"> USB UVC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7C5D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MIPI </w:t>
            </w:r>
            <w:r>
              <w:rPr>
                <w:sz w:val="19"/>
                <w:szCs w:val="19"/>
              </w:rPr>
              <w:t>带宽高时延低；</w:t>
            </w:r>
            <w:r>
              <w:rPr>
                <w:sz w:val="19"/>
                <w:szCs w:val="19"/>
              </w:rPr>
              <w:t xml:space="preserve">USB </w:t>
            </w:r>
            <w:r>
              <w:rPr>
                <w:sz w:val="19"/>
                <w:szCs w:val="19"/>
              </w:rPr>
              <w:t>接线简单便于调试</w:t>
            </w:r>
          </w:p>
        </w:tc>
      </w:tr>
    </w:tbl>
    <w:p w14:paraId="08B54252" w14:textId="77777777" w:rsidR="0024492E" w:rsidRDefault="00000000">
      <w:pPr>
        <w:pStyle w:val="3"/>
        <w:spacing w:before="180" w:after="120"/>
      </w:pPr>
      <w:bookmarkStart w:id="28" w:name="_Toc238650882"/>
      <w:r>
        <w:t>4.1.3</w:t>
      </w:r>
      <w:r>
        <w:t xml:space="preserve">　光学系统</w:t>
      </w:r>
      <w:bookmarkEnd w:id="28"/>
    </w:p>
    <w:p w14:paraId="2CBDF6BE" w14:textId="77777777" w:rsidR="0024492E" w:rsidRDefault="00000000">
      <w:pPr>
        <w:spacing w:before="60" w:after="60" w:line="320" w:lineRule="auto"/>
        <w:ind w:firstLine="420"/>
        <w:jc w:val="both"/>
      </w:pPr>
      <w:r>
        <w:t>镜头决定视场角与像面照度，是与传感器配套设计的部分。本系统采用光学变焦镜头，其变焦范围由测量精度需求反推确定。</w:t>
      </w:r>
    </w:p>
    <w:p w14:paraId="0EAF9E49" w14:textId="77777777" w:rsidR="0024492E" w:rsidRDefault="00000000">
      <w:pPr>
        <w:spacing w:before="60" w:after="60" w:line="320" w:lineRule="auto"/>
        <w:ind w:firstLine="420"/>
        <w:jc w:val="both"/>
      </w:pPr>
      <w:r>
        <w:t>焦距</w:t>
      </w:r>
      <w:r>
        <w:t xml:space="preserve"> f</w:t>
      </w:r>
      <w:r>
        <w:t>、靶面宽度</w:t>
      </w:r>
      <w:r>
        <w:t xml:space="preserve"> w </w:t>
      </w:r>
      <w:r>
        <w:t>与水平视场角</w:t>
      </w:r>
      <w:r>
        <w:t xml:space="preserve"> θ </w:t>
      </w:r>
      <w:r>
        <w:t>的关系为：</w:t>
      </w:r>
    </w:p>
    <w:p w14:paraId="02580009" w14:textId="77777777" w:rsidR="0024492E" w:rsidRDefault="00000000">
      <w:pPr>
        <w:spacing w:before="140" w:after="140" w:line="300" w:lineRule="auto"/>
        <w:jc w:val="center"/>
      </w:pPr>
      <w:r>
        <w:rPr>
          <w:rFonts w:ascii="Cambria Math" w:hAnsi="Cambria Math"/>
          <w:i/>
          <w:iCs/>
          <w:sz w:val="22"/>
          <w:szCs w:val="22"/>
        </w:rPr>
        <w:t xml:space="preserve">θ = 2 ·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arctan( w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/ (2f) )</w:t>
      </w:r>
    </w:p>
    <w:p w14:paraId="0505FE83" w14:textId="77777777" w:rsidR="0024492E" w:rsidRDefault="00000000">
      <w:pPr>
        <w:spacing w:before="60" w:after="60" w:line="320" w:lineRule="auto"/>
        <w:ind w:firstLine="420"/>
        <w:jc w:val="both"/>
      </w:pPr>
      <w:r>
        <w:t>取</w:t>
      </w:r>
      <w:r>
        <w:t xml:space="preserve"> 1/2.8 </w:t>
      </w:r>
      <w:r>
        <w:t>英寸靶面宽度</w:t>
      </w:r>
      <w:r>
        <w:t xml:space="preserve"> w = 5.37 mm</w:t>
      </w:r>
      <w:r>
        <w:t>。广角端</w:t>
      </w:r>
      <w:r>
        <w:t xml:space="preserve"> f = 4 mm </w:t>
      </w:r>
      <w:r>
        <w:t>时</w:t>
      </w:r>
      <w:r>
        <w:t xml:space="preserve"> θ ≈ 67°</w:t>
      </w:r>
      <w:r>
        <w:t>，长焦端</w:t>
      </w:r>
      <w:r>
        <w:t xml:space="preserve"> f = 12 mm </w:t>
      </w:r>
      <w:r>
        <w:t>时</w:t>
      </w:r>
      <w:r>
        <w:t xml:space="preserve"> θ ≈ 25°</w:t>
      </w:r>
      <w:r>
        <w:t>，</w:t>
      </w:r>
      <w:r>
        <w:lastRenderedPageBreak/>
        <w:t>变焦比</w:t>
      </w:r>
      <w:r>
        <w:t xml:space="preserve"> 3 </w:t>
      </w:r>
      <w:proofErr w:type="gramStart"/>
      <w:r>
        <w:t>倍</w:t>
      </w:r>
      <w:proofErr w:type="gramEnd"/>
      <w:r>
        <w:t>，与</w:t>
      </w:r>
      <w:r>
        <w:t xml:space="preserve"> 5.3 </w:t>
      </w:r>
      <w:r>
        <w:t>节推导的变焦需求一致。</w:t>
      </w:r>
    </w:p>
    <w:p w14:paraId="5201A5A2" w14:textId="77777777" w:rsidR="0024492E" w:rsidRDefault="00000000">
      <w:pPr>
        <w:spacing w:before="60" w:after="60" w:line="320" w:lineRule="auto"/>
        <w:ind w:firstLine="420"/>
        <w:jc w:val="both"/>
      </w:pPr>
      <w:r>
        <w:t>光圈选择</w:t>
      </w:r>
      <w:r>
        <w:t xml:space="preserve"> F1.6 </w:t>
      </w:r>
      <w:r>
        <w:t>的原因是配电室照度低。像面照度与光圈数的平方成反比，</w:t>
      </w:r>
      <w:r>
        <w:t xml:space="preserve">F1.6 </w:t>
      </w:r>
      <w:r>
        <w:t>相对</w:t>
      </w:r>
      <w:r>
        <w:t xml:space="preserve"> F2.8 </w:t>
      </w:r>
      <w:r>
        <w:t>可获得约</w:t>
      </w:r>
      <w:r>
        <w:t xml:space="preserve"> 3 </w:t>
      </w:r>
      <w:proofErr w:type="gramStart"/>
      <w:r>
        <w:t>倍</w:t>
      </w:r>
      <w:proofErr w:type="gramEnd"/>
      <w:r>
        <w:t>的像面照度，等效于把曝光时间缩短到三分之一，从而抑制运动模糊。</w:t>
      </w:r>
    </w:p>
    <w:p w14:paraId="243C119C" w14:textId="77777777" w:rsidR="0024492E" w:rsidRDefault="00000000">
      <w:pPr>
        <w:pStyle w:val="2"/>
        <w:spacing w:before="240" w:after="120"/>
      </w:pPr>
      <w:bookmarkStart w:id="29" w:name="_Toc238650883"/>
      <w:r>
        <w:t>4.2</w:t>
      </w:r>
      <w:r>
        <w:t xml:space="preserve">　信号调理设计</w:t>
      </w:r>
      <w:bookmarkEnd w:id="29"/>
    </w:p>
    <w:p w14:paraId="2F7C4917" w14:textId="77777777" w:rsidR="0024492E" w:rsidRDefault="00000000">
      <w:pPr>
        <w:spacing w:before="60" w:after="60" w:line="320" w:lineRule="auto"/>
        <w:ind w:firstLine="420"/>
        <w:jc w:val="both"/>
      </w:pPr>
      <w:r>
        <w:t>传感器输出的原始信号存在固定模式噪声、暗电流偏置、随机噪声、色彩偏差与非线性响应，不能直接用于测量，必须经过调理。下表把图像信号调理的各环节与经典模拟信号调理环节一一对应，可以看出</w:t>
      </w:r>
      <w:proofErr w:type="gramStart"/>
      <w:r>
        <w:t>两者解决</w:t>
      </w:r>
      <w:proofErr w:type="gramEnd"/>
      <w:r>
        <w:t>的是同类问题。</w:t>
      </w:r>
    </w:p>
    <w:p w14:paraId="4E0CD2C4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4-2</w:t>
      </w:r>
      <w:r>
        <w:rPr>
          <w:rFonts w:eastAsia="SimHei"/>
          <w:b/>
          <w:bCs/>
          <w:sz w:val="19"/>
          <w:szCs w:val="19"/>
        </w:rPr>
        <w:t xml:space="preserve">　图像信号调理与经典信号调理的对应关系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"/>
        <w:gridCol w:w="1958"/>
        <w:gridCol w:w="2161"/>
        <w:gridCol w:w="3061"/>
        <w:gridCol w:w="1801"/>
        <w:gridCol w:w="23"/>
      </w:tblGrid>
      <w:tr w:rsidR="0024492E" w14:paraId="5B39D55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  <w:tblHeader/>
        </w:trPr>
        <w:tc>
          <w:tcPr>
            <w:tcW w:w="1986" w:type="dxa"/>
            <w:gridSpan w:val="2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E9A1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经典调理环节</w:t>
            </w:r>
          </w:p>
        </w:tc>
        <w:tc>
          <w:tcPr>
            <w:tcW w:w="216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B66D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本系统对应环节</w:t>
            </w:r>
          </w:p>
        </w:tc>
        <w:tc>
          <w:tcPr>
            <w:tcW w:w="3069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54F5D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作用</w:t>
            </w:r>
          </w:p>
        </w:tc>
        <w:tc>
          <w:tcPr>
            <w:tcW w:w="180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7E14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实现位置</w:t>
            </w:r>
          </w:p>
        </w:tc>
      </w:tr>
      <w:tr w:rsidR="0024492E" w14:paraId="3C0192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98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9D97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零点调整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7D3C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黑电平校正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E3C88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扣除暗电流引起的固定偏置，使无光时输出为零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0405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ISP </w:t>
            </w:r>
            <w:r>
              <w:rPr>
                <w:sz w:val="19"/>
                <w:szCs w:val="19"/>
              </w:rPr>
              <w:t>硬件</w:t>
            </w:r>
          </w:p>
        </w:tc>
      </w:tr>
      <w:tr w:rsidR="0024492E" w14:paraId="431F99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98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63E0A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坏点剔除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66CB0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坏点校正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8739F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用邻域插值替换失效像元的输出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C66BB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ISP </w:t>
            </w:r>
            <w:r>
              <w:rPr>
                <w:sz w:val="19"/>
                <w:szCs w:val="19"/>
              </w:rPr>
              <w:t>硬件</w:t>
            </w:r>
          </w:p>
        </w:tc>
      </w:tr>
      <w:tr w:rsidR="0024492E" w14:paraId="7C4B58B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98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4C3C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放大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E65A9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模拟增益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数字增益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D40E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把弱信号提升至</w:t>
            </w:r>
            <w:r>
              <w:rPr>
                <w:sz w:val="19"/>
                <w:szCs w:val="19"/>
              </w:rPr>
              <w:t xml:space="preserve"> ADC </w:t>
            </w:r>
            <w:r>
              <w:rPr>
                <w:sz w:val="19"/>
                <w:szCs w:val="19"/>
              </w:rPr>
              <w:t>有效量程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F715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传感器</w:t>
            </w:r>
            <w:r>
              <w:rPr>
                <w:sz w:val="19"/>
                <w:szCs w:val="19"/>
              </w:rPr>
              <w:t xml:space="preserve"> + ISP</w:t>
            </w:r>
          </w:p>
        </w:tc>
      </w:tr>
      <w:tr w:rsidR="0024492E" w14:paraId="5464C31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98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73CF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低通滤波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AE3DD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空域去噪</w:t>
            </w:r>
            <w:proofErr w:type="gramEnd"/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4732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抑制随机噪声，保留边缘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53295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ISP </w:t>
            </w:r>
            <w:r>
              <w:rPr>
                <w:sz w:val="19"/>
                <w:szCs w:val="19"/>
              </w:rPr>
              <w:t>硬件</w:t>
            </w:r>
          </w:p>
        </w:tc>
      </w:tr>
      <w:tr w:rsidR="0024492E" w14:paraId="7CF6A4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98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9D522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满度调整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655C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自动曝光</w:t>
            </w:r>
            <w:r>
              <w:rPr>
                <w:sz w:val="19"/>
                <w:szCs w:val="19"/>
              </w:rPr>
              <w:t xml:space="preserve"> AE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4729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调节曝光时间与增益，使目标区域落在量程中段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C6AB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ISP + </w:t>
            </w:r>
            <w:r>
              <w:rPr>
                <w:sz w:val="19"/>
                <w:szCs w:val="19"/>
              </w:rPr>
              <w:t>软件</w:t>
            </w:r>
          </w:p>
        </w:tc>
      </w:tr>
      <w:tr w:rsidR="0024492E" w14:paraId="0106527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98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020A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通道间平衡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0B90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自动白平衡</w:t>
            </w:r>
            <w:r>
              <w:rPr>
                <w:sz w:val="19"/>
                <w:szCs w:val="19"/>
              </w:rPr>
              <w:t xml:space="preserve"> AWB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7E52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校正三通道增益差，使白色目标输出等值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F540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ISP </w:t>
            </w:r>
            <w:r>
              <w:rPr>
                <w:sz w:val="19"/>
                <w:szCs w:val="19"/>
              </w:rPr>
              <w:t>硬件</w:t>
            </w:r>
          </w:p>
        </w:tc>
      </w:tr>
      <w:tr w:rsidR="0024492E" w14:paraId="6F21EB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98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5E66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线性化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62D4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伽马校正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4A8C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按显示特性做非线性映射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CCBC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ISP </w:t>
            </w:r>
            <w:r>
              <w:rPr>
                <w:sz w:val="19"/>
                <w:szCs w:val="19"/>
              </w:rPr>
              <w:t>硬件</w:t>
            </w:r>
          </w:p>
        </w:tc>
      </w:tr>
      <w:tr w:rsidR="0024492E" w14:paraId="4FAD48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986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4FC58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灵敏度均匀性校正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9851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镜头阴影校正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2996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补偿边缘视场的像面照度衰减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4903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ISP </w:t>
            </w:r>
            <w:r>
              <w:rPr>
                <w:sz w:val="19"/>
                <w:szCs w:val="19"/>
              </w:rPr>
              <w:t>硬件</w:t>
            </w:r>
          </w:p>
        </w:tc>
      </w:tr>
      <w:tr w:rsidR="0024492E" w14:paraId="6B563475" w14:textId="77777777">
        <w:tblPrEx>
          <w:tblBorders>
            <w:top w:val="single" w:sz="2" w:space="0" w:color="FFFFFF"/>
            <w:left w:val="single" w:sz="18" w:space="0" w:color="1F4E79"/>
            <w:bottom w:val="single" w:sz="2" w:space="0" w:color="FFFFFF"/>
            <w:right w:val="single" w:sz="2" w:space="0" w:color="FFFFFF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26" w:type="dxa"/>
            <w:gridSpan w:val="5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45C32B05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测量通道的特殊处理　</w:t>
            </w:r>
            <w:r>
              <w:t>需要注意伽马校正对测量的影响。伽马校正是为人眼观感设计的非线性映射，会破坏</w:t>
            </w:r>
            <w:proofErr w:type="gramStart"/>
            <w:r>
              <w:t>像素值</w:t>
            </w:r>
            <w:proofErr w:type="gramEnd"/>
            <w:r>
              <w:t>与光通量之间的线性关系。用于指示灯亮度判定时，应从伽马校正之前的</w:t>
            </w:r>
            <w:proofErr w:type="gramStart"/>
            <w:r>
              <w:t>线性域取数</w:t>
            </w:r>
            <w:proofErr w:type="gramEnd"/>
            <w:r>
              <w:t>，或对已校正的数据</w:t>
            </w:r>
            <w:proofErr w:type="gramStart"/>
            <w:r>
              <w:t>做反伽马</w:t>
            </w:r>
            <w:proofErr w:type="gramEnd"/>
            <w:r>
              <w:t>还原，否则亮度阈值会随环境光漂移。这是把图像当作测量数据而非观赏图像时必须注意的一点。</w:t>
            </w:r>
          </w:p>
        </w:tc>
      </w:tr>
    </w:tbl>
    <w:p w14:paraId="65275DF2" w14:textId="77777777" w:rsidR="0024492E" w:rsidRDefault="00000000">
      <w:pPr>
        <w:pStyle w:val="2"/>
        <w:spacing w:before="240" w:after="120"/>
      </w:pPr>
      <w:bookmarkStart w:id="30" w:name="_Toc238650884"/>
      <w:r>
        <w:t>4.3</w:t>
      </w:r>
      <w:r>
        <w:t xml:space="preserve">　抗干扰与屏蔽设计</w:t>
      </w:r>
      <w:bookmarkEnd w:id="30"/>
    </w:p>
    <w:p w14:paraId="324BE70E" w14:textId="77777777" w:rsidR="0024492E" w:rsidRDefault="00000000">
      <w:pPr>
        <w:pStyle w:val="3"/>
        <w:spacing w:before="180" w:after="120"/>
      </w:pPr>
      <w:bookmarkStart w:id="31" w:name="_Toc238650885"/>
      <w:r>
        <w:t>4.3.1</w:t>
      </w:r>
      <w:r>
        <w:t xml:space="preserve">　光学干扰的抑制</w:t>
      </w:r>
      <w:bookmarkEnd w:id="31"/>
    </w:p>
    <w:p w14:paraId="24EBCB45" w14:textId="77777777" w:rsidR="0024492E" w:rsidRDefault="00000000">
      <w:pPr>
        <w:spacing w:before="60" w:after="60" w:line="320" w:lineRule="auto"/>
        <w:ind w:firstLine="420"/>
        <w:jc w:val="both"/>
      </w:pPr>
      <w:r>
        <w:t>本场景最主要的干扰不是电磁干扰，而是光学干扰，具体有三类。</w:t>
      </w:r>
    </w:p>
    <w:p w14:paraId="04E1DEFA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表盘玻璃镜面反射。</w:t>
      </w:r>
      <w:r>
        <w:t>顶部灯具在表盘玻璃上形成镜面高光，覆盖部分刻度。抑制方法有两条：一是在镜头前加装线偏振片，利用反射光的偏振特性衰减高光，代价是整体进光量下降约一半；二是利用本系统的主动能力，检测到高光遮挡时改变云</w:t>
      </w:r>
      <w:proofErr w:type="gramStart"/>
      <w:r>
        <w:t>台角度</w:t>
      </w:r>
      <w:proofErr w:type="gramEnd"/>
      <w:r>
        <w:t>重新拍摄，从几何上避开反射角。本方案以第二条为主，第一条作为可选项。</w:t>
      </w:r>
    </w:p>
    <w:p w14:paraId="6833C62E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低照度导致的噪声抬升。</w:t>
      </w:r>
      <w:r>
        <w:t>照度不足时需提高增益，噪声随之放大。应对方式是优先延长曝光时间而非提高增益，这一点在停车状态下可行，因为没有运动模糊。必要时加装</w:t>
      </w:r>
      <w:r>
        <w:t xml:space="preserve"> LED </w:t>
      </w:r>
      <w:r>
        <w:t>补光，色温选</w:t>
      </w:r>
      <w:r>
        <w:t xml:space="preserve"> 5000 K </w:t>
      </w:r>
      <w:r>
        <w:t>以避免色</w:t>
      </w:r>
      <w:proofErr w:type="gramStart"/>
      <w:r>
        <w:t>偏影响</w:t>
      </w:r>
      <w:proofErr w:type="gramEnd"/>
      <w:r>
        <w:t>指示灯颜色判定。</w:t>
      </w:r>
    </w:p>
    <w:p w14:paraId="2546B6BE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lastRenderedPageBreak/>
        <w:t>逆光。</w:t>
      </w:r>
      <w:r>
        <w:t>目标背对光源</w:t>
      </w:r>
      <w:proofErr w:type="gramStart"/>
      <w:r>
        <w:t>时主体欠曝</w:t>
      </w:r>
      <w:proofErr w:type="gramEnd"/>
      <w:r>
        <w:t>。启用传感器的宽动态功能，通过长短曝光</w:t>
      </w:r>
      <w:proofErr w:type="gramStart"/>
      <w:r>
        <w:t>帧</w:t>
      </w:r>
      <w:proofErr w:type="gramEnd"/>
      <w:r>
        <w:t>合成扩展动态范围。</w:t>
      </w:r>
    </w:p>
    <w:p w14:paraId="24DD5D4F" w14:textId="77777777" w:rsidR="0024492E" w:rsidRDefault="00000000">
      <w:pPr>
        <w:pStyle w:val="3"/>
        <w:spacing w:before="180" w:after="120"/>
      </w:pPr>
      <w:bookmarkStart w:id="32" w:name="_Toc238650886"/>
      <w:r>
        <w:t>4.3.2</w:t>
      </w:r>
      <w:r>
        <w:t xml:space="preserve">　电气抗干扰</w:t>
      </w:r>
      <w:bookmarkEnd w:id="32"/>
    </w:p>
    <w:p w14:paraId="5B5161B6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相机与主控之间的</w:t>
      </w:r>
      <w:r>
        <w:t xml:space="preserve"> MIPI </w:t>
      </w:r>
      <w:r>
        <w:t>或</w:t>
      </w:r>
      <w:r>
        <w:t xml:space="preserve"> USB </w:t>
      </w:r>
      <w:r>
        <w:t>线采用带屏蔽层的线缆，屏蔽层单点接地，避免形成地环路</w:t>
      </w:r>
    </w:p>
    <w:p w14:paraId="5C1E5DEE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云台电机驱动线与图像信号线分开走线，交叉</w:t>
      </w:r>
      <w:proofErr w:type="gramStart"/>
      <w:r>
        <w:t>处保持</w:t>
      </w:r>
      <w:proofErr w:type="gramEnd"/>
      <w:r>
        <w:t>垂直，减少感性耦合</w:t>
      </w:r>
    </w:p>
    <w:p w14:paraId="140652FF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电机驱动电源与主控电源分别经</w:t>
      </w:r>
      <w:r>
        <w:t xml:space="preserve"> DC-DC </w:t>
      </w:r>
      <w:r>
        <w:t>隔离，电机启停的</w:t>
      </w:r>
      <w:proofErr w:type="gramStart"/>
      <w:r>
        <w:t>浪涌不影响</w:t>
      </w:r>
      <w:proofErr w:type="gramEnd"/>
      <w:r>
        <w:t>主控供电</w:t>
      </w:r>
    </w:p>
    <w:p w14:paraId="51AACAD1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主控与底盘控制器之间的通信采用差分总线或光</w:t>
      </w:r>
      <w:proofErr w:type="gramStart"/>
      <w:r>
        <w:t>耦</w:t>
      </w:r>
      <w:proofErr w:type="gramEnd"/>
      <w:r>
        <w:t>隔离，隔离电压不低于</w:t>
      </w:r>
      <w:r>
        <w:t xml:space="preserve"> 2500 V</w:t>
      </w:r>
    </w:p>
    <w:p w14:paraId="20338706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机箱采用金属外壳并可靠接地，形成对外部工频电场的静电屏蔽</w:t>
      </w:r>
    </w:p>
    <w:p w14:paraId="73CFB583" w14:textId="77777777" w:rsidR="0024492E" w:rsidRDefault="00000000">
      <w:pPr>
        <w:pStyle w:val="1"/>
        <w:pageBreakBefore/>
        <w:spacing w:before="320" w:after="160"/>
      </w:pPr>
      <w:bookmarkStart w:id="33" w:name="_Toc238650887"/>
      <w:r>
        <w:lastRenderedPageBreak/>
        <w:t>五、数据采集与转换</w:t>
      </w:r>
      <w:bookmarkEnd w:id="33"/>
    </w:p>
    <w:p w14:paraId="0273559C" w14:textId="77777777" w:rsidR="0024492E" w:rsidRDefault="00000000">
      <w:pPr>
        <w:pStyle w:val="2"/>
        <w:spacing w:before="240" w:after="120"/>
      </w:pPr>
      <w:bookmarkStart w:id="34" w:name="_Toc238650888"/>
      <w:r>
        <w:t>5.1</w:t>
      </w:r>
      <w:r>
        <w:t xml:space="preserve">　</w:t>
      </w:r>
      <w:r>
        <w:t xml:space="preserve">A/D </w:t>
      </w:r>
      <w:r>
        <w:t>转换方案</w:t>
      </w:r>
      <w:bookmarkEnd w:id="34"/>
    </w:p>
    <w:p w14:paraId="1DA7EE42" w14:textId="77777777" w:rsidR="0024492E" w:rsidRDefault="00000000">
      <w:pPr>
        <w:pStyle w:val="3"/>
        <w:spacing w:before="180" w:after="120"/>
      </w:pPr>
      <w:bookmarkStart w:id="35" w:name="_Toc238650889"/>
      <w:r>
        <w:t>5.1.1</w:t>
      </w:r>
      <w:r>
        <w:t xml:space="preserve">　转换位数与量化误差</w:t>
      </w:r>
      <w:bookmarkEnd w:id="35"/>
    </w:p>
    <w:p w14:paraId="4E6C1060" w14:textId="77777777" w:rsidR="0024492E" w:rsidRDefault="00000000">
      <w:pPr>
        <w:spacing w:before="60" w:after="60" w:line="320" w:lineRule="auto"/>
        <w:ind w:firstLine="420"/>
        <w:jc w:val="both"/>
      </w:pPr>
      <w:r>
        <w:t>本系统的模数转换由图像传感器片上完成，采用列并行结构：每一列像元共用一个</w:t>
      </w:r>
      <w:r>
        <w:t xml:space="preserve"> ADC</w:t>
      </w:r>
      <w:r>
        <w:t>，整行像元并行转换。这种结构在保证转换速率的同时降低了功耗，是图像传感器的通行做法。</w:t>
      </w:r>
    </w:p>
    <w:p w14:paraId="22BD1EC6" w14:textId="77777777" w:rsidR="0024492E" w:rsidRDefault="00000000">
      <w:pPr>
        <w:spacing w:before="60" w:after="60" w:line="320" w:lineRule="auto"/>
        <w:ind w:firstLine="420"/>
        <w:jc w:val="both"/>
      </w:pPr>
      <w:r>
        <w:t>转换位数选</w:t>
      </w:r>
      <w:r>
        <w:t xml:space="preserve"> 12 </w:t>
      </w:r>
      <w:r>
        <w:t>位。对应的量化误差为满量程的</w:t>
      </w:r>
      <w:r>
        <w:t xml:space="preserve"> 1/4096</w:t>
      </w:r>
      <w:r>
        <w:t>，即</w:t>
      </w:r>
      <w:r>
        <w:t xml:space="preserve"> 0.024 %</w:t>
      </w:r>
      <w:r>
        <w:t>。这一项误差远小于</w:t>
      </w:r>
      <w:r>
        <w:t xml:space="preserve"> 2.2 </w:t>
      </w:r>
      <w:r>
        <w:t>节要求的</w:t>
      </w:r>
      <w:r>
        <w:t xml:space="preserve"> 0.5 % FS</w:t>
      </w:r>
      <w:r>
        <w:t>，在总误差中可以忽略。</w:t>
      </w:r>
    </w:p>
    <w:p w14:paraId="4C525AFC" w14:textId="77777777" w:rsidR="0024492E" w:rsidRDefault="00000000">
      <w:pPr>
        <w:spacing w:before="60" w:after="60" w:line="320" w:lineRule="auto"/>
        <w:ind w:firstLine="420"/>
        <w:jc w:val="both"/>
      </w:pPr>
      <w:r>
        <w:t>选</w:t>
      </w:r>
      <w:r>
        <w:t xml:space="preserve"> 12 </w:t>
      </w:r>
      <w:r>
        <w:t>位而非</w:t>
      </w:r>
      <w:r>
        <w:t xml:space="preserve"> 8 </w:t>
      </w:r>
      <w:r>
        <w:t>位的理由是保留动态范围余量。</w:t>
      </w:r>
      <w:r>
        <w:t xml:space="preserve">8 </w:t>
      </w:r>
      <w:r>
        <w:t>位量化在暗部只有很少的有效码值，</w:t>
      </w:r>
      <w:proofErr w:type="gramStart"/>
      <w:r>
        <w:t>经伽马</w:t>
      </w:r>
      <w:proofErr w:type="gramEnd"/>
      <w:r>
        <w:t>校正拉伸后会出现明显的阶梯状伪轮廓，影响指针边缘的亚像素定位精度。</w:t>
      </w:r>
      <w:r>
        <w:t xml:space="preserve">12 </w:t>
      </w:r>
      <w:r>
        <w:t>位量化后再做伽马映射输出</w:t>
      </w:r>
      <w:r>
        <w:t xml:space="preserve"> 8 </w:t>
      </w:r>
      <w:r>
        <w:t>位，暗部细节得以保留。</w:t>
      </w:r>
    </w:p>
    <w:p w14:paraId="0E795336" w14:textId="77777777" w:rsidR="0024492E" w:rsidRDefault="00000000">
      <w:pPr>
        <w:pStyle w:val="3"/>
        <w:spacing w:before="180" w:after="120"/>
      </w:pPr>
      <w:bookmarkStart w:id="36" w:name="_Toc238650890"/>
      <w:r>
        <w:t>5.1.2</w:t>
      </w:r>
      <w:r>
        <w:t xml:space="preserve">　量程匹配</w:t>
      </w:r>
      <w:bookmarkEnd w:id="36"/>
    </w:p>
    <w:p w14:paraId="5F79F40A" w14:textId="77777777" w:rsidR="0024492E" w:rsidRDefault="00000000">
      <w:pPr>
        <w:spacing w:before="60" w:after="60" w:line="320" w:lineRule="auto"/>
        <w:ind w:firstLine="420"/>
        <w:jc w:val="both"/>
      </w:pPr>
      <w:r>
        <w:t xml:space="preserve">ADC </w:t>
      </w:r>
      <w:r>
        <w:t>的输入量程由传感器的满</w:t>
      </w:r>
      <w:proofErr w:type="gramStart"/>
      <w:r>
        <w:t>阱</w:t>
      </w:r>
      <w:proofErr w:type="gramEnd"/>
      <w:r>
        <w:t>容量决定，实际使用中通过自动曝光把目标区域的信号电平控制在量程的</w:t>
      </w:r>
      <w:r>
        <w:t xml:space="preserve"> 40 % </w:t>
      </w:r>
      <w:r>
        <w:t>至</w:t>
      </w:r>
      <w:r>
        <w:t xml:space="preserve"> 70 % </w:t>
      </w:r>
      <w:r>
        <w:t>之间。低于</w:t>
      </w:r>
      <w:r>
        <w:t xml:space="preserve"> 40 % </w:t>
      </w:r>
      <w:r>
        <w:t>时信噪比不足，高于</w:t>
      </w:r>
      <w:r>
        <w:t xml:space="preserve"> 70 % </w:t>
      </w:r>
      <w:r>
        <w:t>时高</w:t>
      </w:r>
      <w:proofErr w:type="gramStart"/>
      <w:r>
        <w:t>光区域</w:t>
      </w:r>
      <w:proofErr w:type="gramEnd"/>
      <w:r>
        <w:t>存在饱和截止风险，两者都会损害测量精度。这与常规测控中「让被测信号占满</w:t>
      </w:r>
      <w:r>
        <w:t xml:space="preserve"> A/D </w:t>
      </w:r>
      <w:r>
        <w:t>量程的合适比例」是同一条原则。</w:t>
      </w:r>
    </w:p>
    <w:p w14:paraId="64941107" w14:textId="77777777" w:rsidR="0024492E" w:rsidRDefault="00000000">
      <w:pPr>
        <w:pStyle w:val="2"/>
        <w:spacing w:before="240" w:after="120"/>
      </w:pPr>
      <w:bookmarkStart w:id="37" w:name="_Toc238650891"/>
      <w:r>
        <w:t>5.2</w:t>
      </w:r>
      <w:r>
        <w:t xml:space="preserve">　时间采样：</w:t>
      </w:r>
      <w:proofErr w:type="gramStart"/>
      <w:r>
        <w:t>帧率的</w:t>
      </w:r>
      <w:proofErr w:type="gramEnd"/>
      <w:r>
        <w:t>选择</w:t>
      </w:r>
      <w:bookmarkEnd w:id="37"/>
    </w:p>
    <w:p w14:paraId="1F5E1AE1" w14:textId="77777777" w:rsidR="0024492E" w:rsidRDefault="00000000">
      <w:pPr>
        <w:spacing w:before="60" w:after="60" w:line="320" w:lineRule="auto"/>
        <w:ind w:firstLine="420"/>
        <w:jc w:val="both"/>
      </w:pPr>
      <w:r>
        <w:t>图像采集的</w:t>
      </w:r>
      <w:proofErr w:type="gramStart"/>
      <w:r>
        <w:t>帧率对应</w:t>
      </w:r>
      <w:proofErr w:type="gramEnd"/>
      <w:r>
        <w:t>常规采集系统的采样率。本系统在巡航状态取</w:t>
      </w:r>
      <w:r>
        <w:t xml:space="preserve"> 10 </w:t>
      </w:r>
      <w:r>
        <w:t>帧每秒，这个值</w:t>
      </w:r>
      <w:proofErr w:type="gramStart"/>
      <w:r>
        <w:t>不是算力妥协</w:t>
      </w:r>
      <w:proofErr w:type="gramEnd"/>
      <w:r>
        <w:t>的结果，而是由目标跟踪的连续性要求确定的。</w:t>
      </w:r>
    </w:p>
    <w:p w14:paraId="7839DB56" w14:textId="77777777" w:rsidR="0024492E" w:rsidRDefault="00000000">
      <w:pPr>
        <w:spacing w:before="60" w:after="60" w:line="320" w:lineRule="auto"/>
        <w:ind w:firstLine="420"/>
        <w:jc w:val="both"/>
      </w:pPr>
      <w:r>
        <w:t>车辆巡航速度</w:t>
      </w:r>
      <w:r>
        <w:t xml:space="preserve"> 0.5 m/s</w:t>
      </w:r>
      <w:r>
        <w:t>，</w:t>
      </w:r>
      <w:r>
        <w:t xml:space="preserve">10 </w:t>
      </w:r>
      <w:r>
        <w:t>帧每秒</w:t>
      </w:r>
      <w:proofErr w:type="gramStart"/>
      <w:r>
        <w:t>时帧间</w:t>
      </w:r>
      <w:proofErr w:type="gramEnd"/>
      <w:r>
        <w:t>车辆位移为</w:t>
      </w:r>
      <w:r>
        <w:t xml:space="preserve"> 5 cm</w:t>
      </w:r>
      <w:r>
        <w:t>。对</w:t>
      </w:r>
      <w:r>
        <w:t xml:space="preserve"> 3 </w:t>
      </w:r>
      <w:r>
        <w:t>至</w:t>
      </w:r>
      <w:r>
        <w:t xml:space="preserve"> 8 m </w:t>
      </w:r>
      <w:r>
        <w:t>处的设备目标，</w:t>
      </w:r>
      <w:r>
        <w:t xml:space="preserve">5 cm </w:t>
      </w:r>
      <w:r>
        <w:t>的相对位移引起的目标框位移远小于</w:t>
      </w:r>
      <w:proofErr w:type="gramStart"/>
      <w:r>
        <w:t>框本身</w:t>
      </w:r>
      <w:proofErr w:type="gramEnd"/>
      <w:r>
        <w:t>的尺寸，</w:t>
      </w:r>
      <w:proofErr w:type="gramStart"/>
      <w:r>
        <w:t>帧间交并</w:t>
      </w:r>
      <w:proofErr w:type="gramEnd"/>
      <w:r>
        <w:t>比保持在</w:t>
      </w:r>
      <w:r>
        <w:t xml:space="preserve"> 0.8 </w:t>
      </w:r>
      <w:r>
        <w:t>以上，跟踪算法的预测与匹配不会断链。跟踪不断，同一目标就不会被反复当作新目标触发重复测量。</w:t>
      </w:r>
    </w:p>
    <w:p w14:paraId="5EA07BE2" w14:textId="77777777" w:rsidR="0024492E" w:rsidRDefault="00000000">
      <w:pPr>
        <w:spacing w:before="60" w:after="60" w:line="320" w:lineRule="auto"/>
        <w:ind w:firstLine="420"/>
        <w:jc w:val="both"/>
      </w:pPr>
      <w:r>
        <w:t>提高到</w:t>
      </w:r>
      <w:r>
        <w:t xml:space="preserve"> 30 </w:t>
      </w:r>
      <w:r>
        <w:t>帧每秒只能</w:t>
      </w:r>
      <w:proofErr w:type="gramStart"/>
      <w:r>
        <w:t>把帧间</w:t>
      </w:r>
      <w:proofErr w:type="gramEnd"/>
      <w:r>
        <w:t>位移从</w:t>
      </w:r>
      <w:r>
        <w:t xml:space="preserve"> 5 cm </w:t>
      </w:r>
      <w:r>
        <w:t>降到</w:t>
      </w:r>
      <w:r>
        <w:t xml:space="preserve"> 1.7 cm</w:t>
      </w:r>
      <w:r>
        <w:t>，对已经稳定的跟踪没有实质改善，代价是</w:t>
      </w:r>
      <w:r>
        <w:t xml:space="preserve"> NPU </w:t>
      </w:r>
      <w:r>
        <w:t>负载从</w:t>
      </w:r>
      <w:r>
        <w:t xml:space="preserve"> 35 % </w:t>
      </w:r>
      <w:r>
        <w:t>升至超过单核上限，复核状态无余量可用，功耗上升也直接影响续航。</w:t>
      </w:r>
    </w:p>
    <w:p w14:paraId="4DBD80DE" w14:textId="77777777" w:rsidR="0024492E" w:rsidRDefault="00000000">
      <w:pPr>
        <w:spacing w:before="60" w:after="60" w:line="320" w:lineRule="auto"/>
        <w:ind w:firstLine="420"/>
        <w:jc w:val="both"/>
      </w:pPr>
      <w:r>
        <w:t>降到</w:t>
      </w:r>
      <w:r>
        <w:t xml:space="preserve"> 5 </w:t>
      </w:r>
      <w:r>
        <w:t>帧每秒</w:t>
      </w:r>
      <w:proofErr w:type="gramStart"/>
      <w:r>
        <w:t>则帧间</w:t>
      </w:r>
      <w:proofErr w:type="gramEnd"/>
      <w:r>
        <w:t>位移</w:t>
      </w:r>
      <w:r>
        <w:t xml:space="preserve"> 10 cm</w:t>
      </w:r>
      <w:r>
        <w:t>，对近距离大角速度掠过的目标，</w:t>
      </w:r>
      <w:proofErr w:type="gramStart"/>
      <w:r>
        <w:t>帧间交并</w:t>
      </w:r>
      <w:proofErr w:type="gramEnd"/>
      <w:r>
        <w:t>比可能跌破</w:t>
      </w:r>
      <w:r>
        <w:t xml:space="preserve"> 0.5</w:t>
      </w:r>
      <w:r>
        <w:t>，跟踪开始不稳。因此</w:t>
      </w:r>
      <w:r>
        <w:t xml:space="preserve"> 10 </w:t>
      </w:r>
      <w:r>
        <w:t>帧每秒是这条曲线上的合理工作点。</w:t>
      </w:r>
    </w:p>
    <w:tbl>
      <w:tblPr>
        <w:tblW w:w="9026" w:type="dxa"/>
        <w:tblBorders>
          <w:top w:val="single" w:sz="2" w:space="0" w:color="FFFFFF"/>
          <w:left w:val="single" w:sz="18" w:space="0" w:color="1F4E79"/>
          <w:bottom w:val="single" w:sz="2" w:space="0" w:color="FFFFFF"/>
          <w:right w:val="single" w:sz="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492E" w14:paraId="42846B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7A059079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与采样定理的关系　</w:t>
            </w:r>
            <w:r>
              <w:t>严格意义上的奈奎斯特采样定理约束的是信号带宽与采样率的关系。本系统在时间维度上并不存在需要复原的高频信号，被测量在测量瞬间是静态的，因此时间采样率的约束来自跟踪算法的连续性，而非频谱混叠。真正受采样定理约束的是空间采样，见下节。</w:t>
            </w:r>
          </w:p>
        </w:tc>
      </w:tr>
    </w:tbl>
    <w:p w14:paraId="6D13EC89" w14:textId="77777777" w:rsidR="0024492E" w:rsidRDefault="00000000">
      <w:pPr>
        <w:pStyle w:val="2"/>
        <w:spacing w:before="240" w:after="120"/>
      </w:pPr>
      <w:bookmarkStart w:id="38" w:name="_Toc238650892"/>
      <w:r>
        <w:t>5.3</w:t>
      </w:r>
      <w:r>
        <w:t xml:space="preserve">　空间采样：像素密度判据</w:t>
      </w:r>
      <w:bookmarkEnd w:id="38"/>
    </w:p>
    <w:p w14:paraId="306645FF" w14:textId="77777777" w:rsidR="0024492E" w:rsidRDefault="00000000">
      <w:pPr>
        <w:spacing w:before="60" w:after="60" w:line="320" w:lineRule="auto"/>
        <w:ind w:firstLine="420"/>
        <w:jc w:val="both"/>
      </w:pPr>
      <w:r>
        <w:t>这是本系统</w:t>
      </w:r>
      <w:proofErr w:type="gramStart"/>
      <w:r>
        <w:t>最</w:t>
      </w:r>
      <w:proofErr w:type="gramEnd"/>
      <w:r>
        <w:t>核心的设计判据。图像传感器在空间维度上对目标做离散采样，采样间隔由目标在图像上所占的像素数决定。要从图像中读出指针角度，空间采样密度必须足够高，这与时域信号必须满足采样定理才能复原是同一类问题。</w:t>
      </w:r>
    </w:p>
    <w:p w14:paraId="5E9815C9" w14:textId="77777777" w:rsidR="0024492E" w:rsidRDefault="00000000">
      <w:pPr>
        <w:pStyle w:val="3"/>
        <w:spacing w:before="180" w:after="120"/>
      </w:pPr>
      <w:bookmarkStart w:id="39" w:name="_Toc238650893"/>
      <w:r>
        <w:t>5.3.1</w:t>
      </w:r>
      <w:r>
        <w:t xml:space="preserve">　像素密度的计算</w:t>
      </w:r>
      <w:bookmarkEnd w:id="39"/>
    </w:p>
    <w:p w14:paraId="0B88AB2C" w14:textId="77777777" w:rsidR="0024492E" w:rsidRDefault="00000000">
      <w:pPr>
        <w:spacing w:before="60" w:after="60" w:line="320" w:lineRule="auto"/>
        <w:ind w:firstLine="420"/>
        <w:jc w:val="both"/>
      </w:pPr>
      <w:r>
        <w:lastRenderedPageBreak/>
        <w:t>设相机水平视场角为</w:t>
      </w:r>
      <w:r>
        <w:t xml:space="preserve"> θ</w:t>
      </w:r>
      <w:r>
        <w:t>，图像宽度为</w:t>
      </w:r>
      <w:r>
        <w:t xml:space="preserve"> W </w:t>
      </w:r>
      <w:r>
        <w:t>像素，目标物理宽度为</w:t>
      </w:r>
      <w:r>
        <w:t xml:space="preserve"> D </w:t>
      </w:r>
      <w:r>
        <w:t>米，相机到目标距离为</w:t>
      </w:r>
      <w:r>
        <w:t xml:space="preserve"> d </w:t>
      </w:r>
      <w:r>
        <w:t>米，光学变焦倍率为</w:t>
      </w:r>
      <w:r>
        <w:t xml:space="preserve"> z</w:t>
      </w:r>
      <w:r>
        <w:t>。目标在图像上占据的像素宽度</w:t>
      </w:r>
      <w:r>
        <w:t xml:space="preserve"> p </w:t>
      </w:r>
      <w:r>
        <w:t>为：</w:t>
      </w:r>
    </w:p>
    <w:p w14:paraId="151B60B9" w14:textId="77777777" w:rsidR="0024492E" w:rsidRDefault="00000000">
      <w:pPr>
        <w:spacing w:before="140" w:after="140" w:line="300" w:lineRule="auto"/>
        <w:jc w:val="center"/>
      </w:pPr>
      <w:r>
        <w:rPr>
          <w:rFonts w:ascii="Cambria Math" w:hAnsi="Cambria Math"/>
          <w:i/>
          <w:iCs/>
          <w:sz w:val="22"/>
          <w:szCs w:val="22"/>
        </w:rPr>
        <w:t xml:space="preserve">p = W · D · z /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( 2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d · tan(θ / 2) )</w:t>
      </w:r>
    </w:p>
    <w:p w14:paraId="565A535A" w14:textId="77777777" w:rsidR="0024492E" w:rsidRDefault="00000000">
      <w:pPr>
        <w:spacing w:before="60" w:after="60" w:line="320" w:lineRule="auto"/>
        <w:ind w:firstLine="420"/>
        <w:jc w:val="both"/>
      </w:pPr>
      <w:r>
        <w:t>代入本系统参数：</w:t>
      </w:r>
      <w:r>
        <w:t>W = 1920</w:t>
      </w:r>
      <w:r>
        <w:t>，</w:t>
      </w:r>
      <w:r>
        <w:t>θ = 60°</w:t>
      </w:r>
      <w:r>
        <w:t>（</w:t>
      </w:r>
      <w:r>
        <w:t>tan 30° ≈ 0.5774</w:t>
      </w:r>
      <w:r>
        <w:t>），指针表直径</w:t>
      </w:r>
      <w:r>
        <w:t xml:space="preserve"> D = 0.15 m</w:t>
      </w:r>
      <w:r>
        <w:t>，巡检路线距离</w:t>
      </w:r>
      <w:r>
        <w:t xml:space="preserve"> d = 5 m</w:t>
      </w:r>
      <w:r>
        <w:t>，广角未变焦</w:t>
      </w:r>
      <w:r>
        <w:t xml:space="preserve"> z = 1</w:t>
      </w:r>
      <w:r>
        <w:t>，得：</w:t>
      </w:r>
    </w:p>
    <w:p w14:paraId="623C7BBC" w14:textId="77777777" w:rsidR="0024492E" w:rsidRDefault="00000000">
      <w:pPr>
        <w:spacing w:before="140" w:after="140" w:line="300" w:lineRule="auto"/>
        <w:jc w:val="center"/>
      </w:pPr>
      <w:r>
        <w:rPr>
          <w:rFonts w:ascii="Cambria Math" w:hAnsi="Cambria Math"/>
          <w:i/>
          <w:iCs/>
          <w:sz w:val="22"/>
          <w:szCs w:val="22"/>
        </w:rPr>
        <w:t xml:space="preserve">p = 1920 × 0.15 × 1 / ( 2 × 5 × 0.5774 ) ≈ 50 </w:t>
      </w:r>
      <w:r>
        <w:rPr>
          <w:rFonts w:ascii="Cambria Math" w:hAnsi="Cambria Math"/>
          <w:i/>
          <w:iCs/>
          <w:sz w:val="22"/>
          <w:szCs w:val="22"/>
        </w:rPr>
        <w:t>像素</w:t>
      </w:r>
    </w:p>
    <w:p w14:paraId="4563C58C" w14:textId="77777777" w:rsidR="0024492E" w:rsidRDefault="00000000">
      <w:pPr>
        <w:spacing w:before="60" w:after="60" w:line="320" w:lineRule="auto"/>
        <w:ind w:firstLine="420"/>
        <w:jc w:val="both"/>
      </w:pPr>
      <w:r>
        <w:t>也就是说，巡航过程中一块直径</w:t>
      </w:r>
      <w:r>
        <w:t xml:space="preserve"> 15 cm </w:t>
      </w:r>
      <w:r>
        <w:t>的表盘在图像上只有</w:t>
      </w:r>
      <w:r>
        <w:t xml:space="preserve"> 50 </w:t>
      </w:r>
      <w:proofErr w:type="gramStart"/>
      <w:r>
        <w:t>个</w:t>
      </w:r>
      <w:proofErr w:type="gramEnd"/>
      <w:r>
        <w:t>像素宽。</w:t>
      </w:r>
    </w:p>
    <w:p w14:paraId="1F9E5511" w14:textId="77777777" w:rsidR="0024492E" w:rsidRDefault="00000000">
      <w:pPr>
        <w:pStyle w:val="3"/>
        <w:spacing w:before="180" w:after="120"/>
      </w:pPr>
      <w:bookmarkStart w:id="40" w:name="_Toc238650894"/>
      <w:r>
        <w:t>5.3.2</w:t>
      </w:r>
      <w:r>
        <w:t xml:space="preserve">　由精度要求反推所需像素密度</w:t>
      </w:r>
      <w:bookmarkEnd w:id="40"/>
    </w:p>
    <w:p w14:paraId="1832326A" w14:textId="77777777" w:rsidR="0024492E" w:rsidRDefault="00000000">
      <w:pPr>
        <w:spacing w:before="60" w:after="60" w:line="320" w:lineRule="auto"/>
        <w:ind w:firstLine="420"/>
        <w:jc w:val="both"/>
      </w:pPr>
      <w:r>
        <w:t xml:space="preserve">50 </w:t>
      </w:r>
      <w:r>
        <w:t>像素够不够，要由</w:t>
      </w:r>
      <w:r>
        <w:t xml:space="preserve"> 2.2 </w:t>
      </w:r>
      <w:r>
        <w:t>节的精度指标来判定，而不能凭观感判断。推导如下。</w:t>
      </w:r>
    </w:p>
    <w:p w14:paraId="58C4B9B0" w14:textId="77777777" w:rsidR="0024492E" w:rsidRDefault="00000000">
      <w:pPr>
        <w:spacing w:before="60" w:after="60" w:line="320" w:lineRule="auto"/>
        <w:ind w:firstLine="420"/>
        <w:jc w:val="both"/>
      </w:pPr>
      <w:r>
        <w:t>设表盘在图像上的半径为</w:t>
      </w:r>
      <w:r>
        <w:t xml:space="preserve"> r </w:t>
      </w:r>
      <w:r>
        <w:t>像素（</w:t>
      </w:r>
      <w:r>
        <w:t>r = p / 2</w:t>
      </w:r>
      <w:r>
        <w:t>）。目标检测算法对指针尖端的定位误差取</w:t>
      </w:r>
      <w:r>
        <w:t xml:space="preserve"> ± 1 </w:t>
      </w:r>
      <w:r>
        <w:t>像素，这是特征点定位精度的典型量级。该误差引起的角度误差为：</w:t>
      </w:r>
    </w:p>
    <w:p w14:paraId="0E148316" w14:textId="77777777" w:rsidR="0024492E" w:rsidRDefault="00000000">
      <w:pPr>
        <w:spacing w:before="140" w:after="140" w:line="300" w:lineRule="auto"/>
        <w:jc w:val="center"/>
      </w:pPr>
      <w:proofErr w:type="spellStart"/>
      <w:r>
        <w:rPr>
          <w:rFonts w:ascii="Cambria Math" w:hAnsi="Cambria Math"/>
          <w:i/>
          <w:iCs/>
          <w:sz w:val="22"/>
          <w:szCs w:val="22"/>
        </w:rPr>
        <w:t>Δθ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₁ =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arctan( 1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/ r )</w:t>
      </w:r>
    </w:p>
    <w:p w14:paraId="43F596EB" w14:textId="77777777" w:rsidR="0024492E" w:rsidRDefault="00000000">
      <w:pPr>
        <w:spacing w:before="60" w:after="60" w:line="320" w:lineRule="auto"/>
        <w:ind w:firstLine="420"/>
        <w:jc w:val="both"/>
      </w:pPr>
      <w:r>
        <w:t>表盘中心的定位同样存在</w:t>
      </w:r>
      <w:r>
        <w:t xml:space="preserve"> ± 1 </w:t>
      </w:r>
      <w:r>
        <w:t>像素误差，引起的角度误差</w:t>
      </w:r>
      <w:r>
        <w:t xml:space="preserve"> </w:t>
      </w:r>
      <w:proofErr w:type="spellStart"/>
      <w:r>
        <w:t>Δθ</w:t>
      </w:r>
      <w:proofErr w:type="spellEnd"/>
      <w:r>
        <w:t xml:space="preserve">₂ </w:t>
      </w:r>
      <w:r>
        <w:t>与</w:t>
      </w:r>
      <w:r>
        <w:t xml:space="preserve"> </w:t>
      </w:r>
      <w:proofErr w:type="spellStart"/>
      <w:r>
        <w:t>Δθ</w:t>
      </w:r>
      <w:proofErr w:type="spellEnd"/>
      <w:r>
        <w:t xml:space="preserve">₁ </w:t>
      </w:r>
      <w:r>
        <w:t>同量级。两项误差相互独立，按方和根合成：</w:t>
      </w:r>
    </w:p>
    <w:p w14:paraId="3FAB8A7D" w14:textId="77777777" w:rsidR="0024492E" w:rsidRDefault="00000000">
      <w:pPr>
        <w:spacing w:before="140" w:after="140" w:line="300" w:lineRule="auto"/>
        <w:jc w:val="center"/>
      </w:pPr>
      <w:proofErr w:type="spellStart"/>
      <w:r>
        <w:rPr>
          <w:rFonts w:ascii="Cambria Math" w:hAnsi="Cambria Math"/>
          <w:i/>
          <w:iCs/>
          <w:sz w:val="22"/>
          <w:szCs w:val="22"/>
        </w:rPr>
        <w:t>Δθ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=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√( Δθ</w:t>
      </w:r>
      <w:proofErr w:type="gramEnd"/>
      <w:r>
        <w:rPr>
          <w:rFonts w:ascii="Cambria Math" w:hAnsi="Cambria Math"/>
          <w:i/>
          <w:iCs/>
          <w:sz w:val="22"/>
          <w:szCs w:val="22"/>
        </w:rPr>
        <w:t>₁² + Δθ₂² ) ≈ √2 · arctan( 1 / r )</w:t>
      </w:r>
    </w:p>
    <w:p w14:paraId="32ECC470" w14:textId="77777777" w:rsidR="0024492E" w:rsidRDefault="00000000">
      <w:pPr>
        <w:spacing w:before="60" w:after="60" w:line="320" w:lineRule="auto"/>
        <w:ind w:firstLine="420"/>
        <w:jc w:val="both"/>
      </w:pPr>
      <w:r>
        <w:t>指针表量程对应转角</w:t>
      </w:r>
      <w:r>
        <w:t xml:space="preserve"> 270°</w:t>
      </w:r>
      <w:r>
        <w:t>，则读数的相对误差为</w:t>
      </w:r>
      <w:r>
        <w:t xml:space="preserve"> </w:t>
      </w:r>
      <w:proofErr w:type="spellStart"/>
      <w:r>
        <w:t>Δθ</w:t>
      </w:r>
      <w:proofErr w:type="spellEnd"/>
      <w:r>
        <w:t xml:space="preserve"> / 270°</w:t>
      </w:r>
      <w:r>
        <w:t>。要满足</w:t>
      </w:r>
      <w:r>
        <w:t xml:space="preserve"> 0.5 % FS </w:t>
      </w:r>
      <w:r>
        <w:t>的精度要求：</w:t>
      </w:r>
    </w:p>
    <w:p w14:paraId="4038CD29" w14:textId="77777777" w:rsidR="0024492E" w:rsidRDefault="00000000">
      <w:pPr>
        <w:spacing w:before="140" w:after="140" w:line="300" w:lineRule="auto"/>
        <w:jc w:val="center"/>
      </w:pPr>
      <w:r>
        <w:rPr>
          <w:rFonts w:ascii="Cambria Math" w:hAnsi="Cambria Math"/>
          <w:i/>
          <w:iCs/>
          <w:sz w:val="22"/>
          <w:szCs w:val="22"/>
        </w:rPr>
        <w:t xml:space="preserve">√2 ·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arctan( 1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/ r ) ≤ 0.5 % × 270° = 1.35°</w:t>
      </w:r>
    </w:p>
    <w:p w14:paraId="5E237AE1" w14:textId="77777777" w:rsidR="0024492E" w:rsidRDefault="00000000">
      <w:pPr>
        <w:spacing w:before="60" w:after="60" w:line="320" w:lineRule="auto"/>
        <w:ind w:firstLine="420"/>
        <w:jc w:val="both"/>
      </w:pPr>
      <w:r>
        <w:t>解得</w:t>
      </w:r>
      <w:r>
        <w:t xml:space="preserve"> arctan(1/r) ≤ 0.955°</w:t>
      </w:r>
      <w:r>
        <w:t>，即</w:t>
      </w:r>
      <w:r>
        <w:t xml:space="preserve"> 1/r ≤ 0.01667</w:t>
      </w:r>
      <w:r>
        <w:t>，</w:t>
      </w:r>
      <w:r>
        <w:t xml:space="preserve">r ≥ 60 </w:t>
      </w:r>
      <w:r>
        <w:t>像素。因此表盘直径在图像上不得小于：</w:t>
      </w:r>
    </w:p>
    <w:p w14:paraId="122DF38A" w14:textId="77777777" w:rsidR="0024492E" w:rsidRDefault="00000000">
      <w:pPr>
        <w:spacing w:before="140" w:after="140" w:line="300" w:lineRule="auto"/>
        <w:jc w:val="center"/>
      </w:pPr>
      <w:proofErr w:type="spellStart"/>
      <w:r>
        <w:rPr>
          <w:rFonts w:ascii="Cambria Math" w:hAnsi="Cambria Math"/>
          <w:i/>
          <w:iCs/>
          <w:sz w:val="22"/>
          <w:szCs w:val="22"/>
        </w:rPr>
        <w:t>p_min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= 2r = 120 </w:t>
      </w:r>
      <w:r>
        <w:rPr>
          <w:rFonts w:ascii="Cambria Math" w:hAnsi="Cambria Math"/>
          <w:i/>
          <w:iCs/>
          <w:sz w:val="22"/>
          <w:szCs w:val="22"/>
        </w:rPr>
        <w:t>像素</w:t>
      </w:r>
    </w:p>
    <w:tbl>
      <w:tblPr>
        <w:tblW w:w="9026" w:type="dxa"/>
        <w:tblBorders>
          <w:top w:val="single" w:sz="2" w:space="0" w:color="FFFFFF"/>
          <w:left w:val="single" w:sz="18" w:space="0" w:color="1F4E79"/>
          <w:bottom w:val="single" w:sz="2" w:space="0" w:color="FFFFFF"/>
          <w:right w:val="single" w:sz="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492E" w14:paraId="6CE29A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07E4BAE5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这条推导的意义　</w:t>
            </w:r>
            <w:r>
              <w:t xml:space="preserve">120 </w:t>
            </w:r>
            <w:r>
              <w:t>像素这个数字不是经验取值，而是从</w:t>
            </w:r>
            <w:r>
              <w:t xml:space="preserve"> 0.5 % FS </w:t>
            </w:r>
            <w:r>
              <w:t>的精度指标严格推出来的。表</w:t>
            </w:r>
            <w:r>
              <w:t xml:space="preserve"> 2-1 </w:t>
            </w:r>
            <w:r>
              <w:t>中指针角位移</w:t>
            </w:r>
            <w:r>
              <w:t xml:space="preserve"> 0.95° </w:t>
            </w:r>
            <w:r>
              <w:t>的分辨率、本节的</w:t>
            </w:r>
            <w:r>
              <w:t xml:space="preserve"> 120 </w:t>
            </w:r>
            <w:r>
              <w:t>像素判据、下节的变焦倍率与距离上限，三者是同一条推导链上的三个环节。精度指标一旦调整，这三个数需同步重算。</w:t>
            </w:r>
          </w:p>
        </w:tc>
      </w:tr>
    </w:tbl>
    <w:p w14:paraId="4C5908AE" w14:textId="77777777" w:rsidR="0024492E" w:rsidRDefault="00000000">
      <w:pPr>
        <w:pStyle w:val="3"/>
        <w:spacing w:before="180" w:after="120"/>
      </w:pPr>
      <w:bookmarkStart w:id="41" w:name="_Toc238650895"/>
      <w:r>
        <w:t>5.3.3</w:t>
      </w:r>
      <w:r>
        <w:t xml:space="preserve">　由判据反推变焦倍率与路线约束</w:t>
      </w:r>
      <w:bookmarkEnd w:id="41"/>
    </w:p>
    <w:p w14:paraId="0EAED833" w14:textId="77777777" w:rsidR="0024492E" w:rsidRDefault="00000000">
      <w:pPr>
        <w:spacing w:before="60" w:after="60" w:line="320" w:lineRule="auto"/>
        <w:ind w:firstLine="420"/>
        <w:jc w:val="both"/>
      </w:pPr>
      <w:r>
        <w:t>已知巡航时</w:t>
      </w:r>
      <w:r>
        <w:t xml:space="preserve"> p = 50 </w:t>
      </w:r>
      <w:r>
        <w:t>像素，要求</w:t>
      </w:r>
      <w:r>
        <w:t xml:space="preserve"> p ≥ 120 </w:t>
      </w:r>
      <w:r>
        <w:t>像素，所需变焦倍率为：</w:t>
      </w:r>
    </w:p>
    <w:p w14:paraId="64A8DFF6" w14:textId="77777777" w:rsidR="0024492E" w:rsidRDefault="00000000">
      <w:pPr>
        <w:spacing w:before="140" w:after="140" w:line="300" w:lineRule="auto"/>
        <w:jc w:val="center"/>
      </w:pPr>
      <w:proofErr w:type="spellStart"/>
      <w:r>
        <w:rPr>
          <w:rFonts w:ascii="Cambria Math" w:hAnsi="Cambria Math"/>
          <w:i/>
          <w:iCs/>
          <w:sz w:val="22"/>
          <w:szCs w:val="22"/>
        </w:rPr>
        <w:t>z_req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=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p_min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/ p = 120 / 50 = 2.4</w:t>
      </w:r>
    </w:p>
    <w:p w14:paraId="3DA4CC7D" w14:textId="77777777" w:rsidR="0024492E" w:rsidRDefault="00000000">
      <w:pPr>
        <w:spacing w:before="60" w:after="60" w:line="320" w:lineRule="auto"/>
        <w:ind w:firstLine="420"/>
        <w:jc w:val="both"/>
      </w:pPr>
      <w:r>
        <w:t>考虑余量与变焦机构的档位，选用</w:t>
      </w:r>
      <w:r>
        <w:t xml:space="preserve"> 3 </w:t>
      </w:r>
      <w:proofErr w:type="gramStart"/>
      <w:r>
        <w:t>倍</w:t>
      </w:r>
      <w:proofErr w:type="gramEnd"/>
      <w:r>
        <w:t>光学变焦镜头，这就是</w:t>
      </w:r>
      <w:r>
        <w:t xml:space="preserve"> 3.4 </w:t>
      </w:r>
      <w:r>
        <w:t>节镜头选型的依据。</w:t>
      </w:r>
    </w:p>
    <w:p w14:paraId="7645B55E" w14:textId="77777777" w:rsidR="0024492E" w:rsidRDefault="00000000">
      <w:pPr>
        <w:spacing w:before="60" w:after="60" w:line="320" w:lineRule="auto"/>
        <w:ind w:firstLine="420"/>
        <w:jc w:val="both"/>
      </w:pPr>
      <w:r>
        <w:t>反过来，在</w:t>
      </w:r>
      <w:r>
        <w:t xml:space="preserve"> 3 </w:t>
      </w:r>
      <w:proofErr w:type="gramStart"/>
      <w:r>
        <w:t>倍</w:t>
      </w:r>
      <w:proofErr w:type="gramEnd"/>
      <w:r>
        <w:t>变焦已达上限的条件下，可以解出观测距离的上限。令</w:t>
      </w:r>
      <w:r>
        <w:t xml:space="preserve"> p = 120</w:t>
      </w:r>
      <w:r>
        <w:t>，</w:t>
      </w:r>
      <w:r>
        <w:t>z = 3</w:t>
      </w:r>
      <w:r>
        <w:t>：</w:t>
      </w:r>
    </w:p>
    <w:p w14:paraId="6B4BCECE" w14:textId="77777777" w:rsidR="0024492E" w:rsidRDefault="00000000">
      <w:pPr>
        <w:spacing w:before="140" w:after="140" w:line="300" w:lineRule="auto"/>
        <w:jc w:val="center"/>
      </w:pPr>
      <w:proofErr w:type="spellStart"/>
      <w:r>
        <w:rPr>
          <w:rFonts w:ascii="Cambria Math" w:hAnsi="Cambria Math"/>
          <w:i/>
          <w:iCs/>
          <w:sz w:val="22"/>
          <w:szCs w:val="22"/>
        </w:rPr>
        <w:t>d_max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= W · D · z /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( 2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·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p_min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· tan(θ/2) ) = 1920 × 0.15 × 3 / ( 2 × 120 × 0.5774 ) ≈ 6.2 m</w:t>
      </w:r>
    </w:p>
    <w:p w14:paraId="5649B82F" w14:textId="77777777" w:rsidR="0024492E" w:rsidRDefault="00000000">
      <w:pPr>
        <w:spacing w:before="60" w:after="60" w:line="320" w:lineRule="auto"/>
        <w:ind w:firstLine="420"/>
        <w:jc w:val="both"/>
      </w:pPr>
      <w:r>
        <w:t>取整为</w:t>
      </w:r>
      <w:r>
        <w:t xml:space="preserve"> 6 m</w:t>
      </w:r>
      <w:r>
        <w:t>。这条约束直接写入巡检路线的标定规范：每个观测位到其负责的表</w:t>
      </w:r>
      <w:proofErr w:type="gramStart"/>
      <w:r>
        <w:t>计目标</w:t>
      </w:r>
      <w:proofErr w:type="gramEnd"/>
      <w:r>
        <w:t>的距离必须控制在</w:t>
      </w:r>
      <w:r>
        <w:t xml:space="preserve"> 6 m </w:t>
      </w:r>
      <w:r>
        <w:t>以内，超出则该目标须分配给另一个更近的观测位。</w:t>
      </w:r>
    </w:p>
    <w:p w14:paraId="652BCCF2" w14:textId="77777777" w:rsidR="0024492E" w:rsidRDefault="00000000">
      <w:pPr>
        <w:pStyle w:val="3"/>
        <w:spacing w:before="180" w:after="120"/>
      </w:pPr>
      <w:bookmarkStart w:id="42" w:name="_Toc238650896"/>
      <w:r>
        <w:lastRenderedPageBreak/>
        <w:t>5.3.4</w:t>
      </w:r>
      <w:r>
        <w:t xml:space="preserve">　与采样定理的关系</w:t>
      </w:r>
      <w:bookmarkEnd w:id="42"/>
    </w:p>
    <w:p w14:paraId="5C625301" w14:textId="77777777" w:rsidR="0024492E" w:rsidRDefault="00000000">
      <w:pPr>
        <w:spacing w:before="60" w:after="60" w:line="320" w:lineRule="auto"/>
        <w:ind w:firstLine="420"/>
        <w:jc w:val="both"/>
      </w:pPr>
      <w:r>
        <w:t>值得比较的是「能否分辨刻度」与「能否读准数值」这两个不同的要求。</w:t>
      </w:r>
    </w:p>
    <w:p w14:paraId="43172734" w14:textId="77777777" w:rsidR="0024492E" w:rsidRDefault="00000000">
      <w:pPr>
        <w:spacing w:before="60" w:after="60" w:line="320" w:lineRule="auto"/>
        <w:ind w:firstLine="420"/>
        <w:jc w:val="both"/>
      </w:pPr>
      <w:r>
        <w:t>设表盘</w:t>
      </w:r>
      <w:r>
        <w:t xml:space="preserve"> 270° </w:t>
      </w:r>
      <w:r>
        <w:t>量程内均布</w:t>
      </w:r>
      <w:r>
        <w:t xml:space="preserve"> 27 </w:t>
      </w:r>
      <w:proofErr w:type="gramStart"/>
      <w:r>
        <w:t>个</w:t>
      </w:r>
      <w:proofErr w:type="gramEnd"/>
      <w:r>
        <w:t>主刻度，相邻刻度角距</w:t>
      </w:r>
      <w:r>
        <w:t xml:space="preserve"> 10°</w:t>
      </w:r>
      <w:r>
        <w:t>。在半径</w:t>
      </w:r>
      <w:r>
        <w:t xml:space="preserve"> r </w:t>
      </w:r>
      <w:r>
        <w:t>处，相邻刻度间的弧长为</w:t>
      </w:r>
      <w:r>
        <w:t xml:space="preserve"> s = r × 10° × π / 180 ≈ 0.175 r </w:t>
      </w:r>
      <w:r>
        <w:t>像素。按采样定理，要分辨相邻刻度，需</w:t>
      </w:r>
      <w:r>
        <w:t xml:space="preserve"> s ≥ 2 </w:t>
      </w:r>
      <w:r>
        <w:t>像素，解得</w:t>
      </w:r>
      <w:r>
        <w:t xml:space="preserve"> r ≥ 11.5 </w:t>
      </w:r>
      <w:r>
        <w:t>像素。</w:t>
      </w:r>
    </w:p>
    <w:p w14:paraId="6A47C78F" w14:textId="77777777" w:rsidR="0024492E" w:rsidRDefault="00000000">
      <w:pPr>
        <w:spacing w:before="60" w:after="60" w:line="320" w:lineRule="auto"/>
        <w:ind w:firstLine="420"/>
        <w:jc w:val="both"/>
      </w:pPr>
      <w:r>
        <w:t>也就是说，仅仅「看得见刻度」只需要表盘直径约</w:t>
      </w:r>
      <w:r>
        <w:t xml:space="preserve"> 23 </w:t>
      </w:r>
      <w:r>
        <w:t>像素，而「读得准到</w:t>
      </w:r>
      <w:r>
        <w:t xml:space="preserve"> 0.5 % FS</w:t>
      </w:r>
      <w:r>
        <w:t>」需要</w:t>
      </w:r>
      <w:r>
        <w:t xml:space="preserve"> 120 </w:t>
      </w:r>
      <w:r>
        <w:t>像素，后者比前者严五倍以上。</w:t>
      </w:r>
    </w:p>
    <w:tbl>
      <w:tblPr>
        <w:tblW w:w="9026" w:type="dxa"/>
        <w:tblBorders>
          <w:top w:val="single" w:sz="2" w:space="0" w:color="FFFFFF"/>
          <w:left w:val="single" w:sz="18" w:space="0" w:color="1F4E79"/>
          <w:bottom w:val="single" w:sz="2" w:space="0" w:color="FFFFFF"/>
          <w:right w:val="single" w:sz="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492E" w14:paraId="7C1D9F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5EBFB8B3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结论　</w:t>
            </w:r>
            <w:r>
              <w:t>本系统的空间采样密度约束来自精度要求，而非分辨要求。这解释了为什么巡航图像上明明能看出「这是一块表」，却读不出数值：采样密度跨过了分辨门槛，但远未跨过精度门槛。主动变焦补拍要跨过的正是后一道门槛。</w:t>
            </w:r>
          </w:p>
        </w:tc>
      </w:tr>
    </w:tbl>
    <w:p w14:paraId="17813C27" w14:textId="77777777" w:rsidR="0024492E" w:rsidRDefault="00000000">
      <w:pPr>
        <w:pStyle w:val="2"/>
        <w:spacing w:before="240" w:after="120"/>
      </w:pPr>
      <w:bookmarkStart w:id="43" w:name="_Toc238650897"/>
      <w:r>
        <w:t>5.4</w:t>
      </w:r>
      <w:r>
        <w:t xml:space="preserve">　多通道采集与切换</w:t>
      </w:r>
      <w:bookmarkEnd w:id="43"/>
    </w:p>
    <w:p w14:paraId="53ED7038" w14:textId="77777777" w:rsidR="0024492E" w:rsidRDefault="00000000">
      <w:pPr>
        <w:spacing w:before="60" w:after="60" w:line="320" w:lineRule="auto"/>
        <w:ind w:firstLine="420"/>
        <w:jc w:val="both"/>
      </w:pPr>
      <w:r>
        <w:t>本系统的多通道体现在两个维度。</w:t>
      </w:r>
    </w:p>
    <w:p w14:paraId="56F6FC31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空间多视角，条件式触发。单次复核默认在主视角连拍 3 帧（抗云台残余抖动造成的运动模糊）；当图像质量评价判定主视角存在高光遮挡，或首次读数置信度低于阈值时，才追加左右各偏转 15° 的两个辅视角。三视角的作用有二，一是通过一致性比对抑制反光与偶发遮挡造成的误读，二是当主视角被高光覆盖时可用辅视角替代。之所以做成条件式而不是每次都拍：辅视角要多花 1.5 s，而它真正有用的场合（镜面高光）只占少数，无条件付这个代价会把单轮复核次数从 21 次压到 18 次，用 14 % 的复核能力去换一个多数时候用不上的手段（决议 A3）。三视角由同一台相机经云台转动依次获得，属于时分复用方式的多通道采集。</w:t>
      </w:r>
      <w:r/>
      <w:r/>
      <w:r/>
    </w:p>
    <w:p w14:paraId="5C35DA90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物理多路预留。</w:t>
      </w:r>
      <w:r>
        <w:t>主控预留第二路</w:t>
      </w:r>
      <w:r>
        <w:t xml:space="preserve"> MIPI </w:t>
      </w:r>
      <w:r>
        <w:t>接口，可扩展一路红外热成像相机用于测温。当前方案不启用，但接口与软件的通道抽象按两路设计，后续扩展不需要改动上层结构。</w:t>
      </w:r>
    </w:p>
    <w:p w14:paraId="190E9C55" w14:textId="77777777" w:rsidR="0024492E" w:rsidRDefault="00000000">
      <w:pPr>
        <w:spacing w:before="60" w:after="60" w:line="320" w:lineRule="auto"/>
        <w:ind w:firstLine="420"/>
        <w:jc w:val="both"/>
      </w:pPr>
      <w:r>
        <w:t>通道切换采用软件轮询方式：状态机按复核流程依次下发云</w:t>
      </w:r>
      <w:proofErr w:type="gramStart"/>
      <w:r>
        <w:t>台角度</w:t>
      </w:r>
      <w:proofErr w:type="gramEnd"/>
      <w:r>
        <w:t>指令，等待云台到位且对焦完成后触发采集，采集完成后切换下一视角。每个视角的等待时间由云台的机械响应决定，取</w:t>
      </w:r>
      <w:r>
        <w:t xml:space="preserve"> 0.5 s </w:t>
      </w:r>
      <w:r>
        <w:t>稳定时间加</w:t>
      </w:r>
      <w:r>
        <w:t xml:space="preserve"> 0.2 s </w:t>
      </w:r>
      <w:r>
        <w:t>采集时间。</w:t>
      </w:r>
    </w:p>
    <w:p w14:paraId="6090306F" w14:textId="77777777" w:rsidR="0024492E" w:rsidRDefault="00000000">
      <w:pPr>
        <w:pStyle w:val="1"/>
        <w:pageBreakBefore/>
        <w:spacing w:before="320" w:after="160"/>
      </w:pPr>
      <w:bookmarkStart w:id="44" w:name="_Toc238650898"/>
      <w:r>
        <w:lastRenderedPageBreak/>
        <w:t>六、处理与控制算法</w:t>
      </w:r>
      <w:bookmarkEnd w:id="44"/>
    </w:p>
    <w:p w14:paraId="169EFE13" w14:textId="77777777" w:rsidR="0024492E" w:rsidRDefault="00000000">
      <w:pPr>
        <w:pStyle w:val="2"/>
        <w:spacing w:before="240" w:after="120"/>
      </w:pPr>
      <w:bookmarkStart w:id="45" w:name="_Toc238650899"/>
      <w:r>
        <w:t>6.1</w:t>
      </w:r>
      <w:r>
        <w:t xml:space="preserve">　数据处理</w:t>
      </w:r>
      <w:bookmarkEnd w:id="45"/>
    </w:p>
    <w:p w14:paraId="6C85DA05" w14:textId="77777777" w:rsidR="0024492E" w:rsidRDefault="00000000">
      <w:pPr>
        <w:pStyle w:val="3"/>
        <w:spacing w:before="180" w:after="120"/>
      </w:pPr>
      <w:bookmarkStart w:id="46" w:name="_Toc238650900"/>
      <w:r>
        <w:t>6.1.1</w:t>
      </w:r>
      <w:r>
        <w:t xml:space="preserve">　标度变换</w:t>
      </w:r>
      <w:bookmarkEnd w:id="46"/>
    </w:p>
    <w:p w14:paraId="6609D7B8" w14:textId="77777777" w:rsidR="0024492E" w:rsidRDefault="00000000">
      <w:pPr>
        <w:spacing w:before="60" w:after="60" w:line="320" w:lineRule="auto"/>
        <w:ind w:firstLine="420"/>
        <w:jc w:val="both"/>
      </w:pPr>
      <w:r>
        <w:t>目标检测算法给出的是指针尖端与表盘中心的像素坐标，由此算得指针相对于零刻度的转角</w:t>
      </w:r>
      <w:r>
        <w:t xml:space="preserve"> θ</w:t>
      </w:r>
      <w:r>
        <w:t>。转角到工程量的换算即标度变换。指针表的刻度盘在设计上是均匀的，因此变换关系为线性：</w:t>
      </w:r>
    </w:p>
    <w:p w14:paraId="22A588E2" w14:textId="77777777" w:rsidR="0024492E" w:rsidRDefault="00000000">
      <w:pPr>
        <w:spacing w:before="140" w:after="140" w:line="300" w:lineRule="auto"/>
        <w:jc w:val="center"/>
      </w:pPr>
      <w:r>
        <w:rPr>
          <w:rFonts w:ascii="Cambria Math" w:hAnsi="Cambria Math"/>
          <w:i/>
          <w:iCs/>
          <w:sz w:val="22"/>
          <w:szCs w:val="22"/>
        </w:rPr>
        <w:t xml:space="preserve">R =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R_min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+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( θ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−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θ_min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) / (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θ_max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−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θ_min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) × (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R_max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−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R_min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)</w:t>
      </w:r>
    </w:p>
    <w:p w14:paraId="4381142D" w14:textId="77777777" w:rsidR="0024492E" w:rsidRDefault="00000000">
      <w:pPr>
        <w:spacing w:before="60" w:after="60" w:line="320" w:lineRule="auto"/>
        <w:ind w:firstLine="420"/>
        <w:jc w:val="both"/>
      </w:pPr>
      <w:r>
        <w:t>式中</w:t>
      </w:r>
      <w:r>
        <w:t xml:space="preserve"> </w:t>
      </w:r>
      <w:proofErr w:type="spellStart"/>
      <w:r>
        <w:t>θ_min</w:t>
      </w:r>
      <w:proofErr w:type="spellEnd"/>
      <w:r>
        <w:t>、</w:t>
      </w:r>
      <w:proofErr w:type="spellStart"/>
      <w:r>
        <w:t>θ_max</w:t>
      </w:r>
      <w:proofErr w:type="spellEnd"/>
      <w:r>
        <w:t xml:space="preserve"> </w:t>
      </w:r>
      <w:r>
        <w:t>为量程起止刻度对应的转角，</w:t>
      </w:r>
      <w:proofErr w:type="spellStart"/>
      <w:r>
        <w:t>R_min</w:t>
      </w:r>
      <w:proofErr w:type="spellEnd"/>
      <w:r>
        <w:t>、</w:t>
      </w:r>
      <w:proofErr w:type="spellStart"/>
      <w:r>
        <w:t>R_max</w:t>
      </w:r>
      <w:proofErr w:type="spellEnd"/>
      <w:r>
        <w:t xml:space="preserve"> </w:t>
      </w:r>
      <w:r>
        <w:t>为表计量程的下限与上限。以一块</w:t>
      </w:r>
      <w:r>
        <w:t xml:space="preserve"> 0 ~ 1.6 MPa </w:t>
      </w:r>
      <w:r>
        <w:t>的压力表为例，</w:t>
      </w:r>
      <w:proofErr w:type="spellStart"/>
      <w:r>
        <w:t>θ_min</w:t>
      </w:r>
      <w:proofErr w:type="spellEnd"/>
      <w:r>
        <w:t xml:space="preserve"> = 0°</w:t>
      </w:r>
      <w:r>
        <w:t>，</w:t>
      </w:r>
      <w:proofErr w:type="spellStart"/>
      <w:r>
        <w:t>θ_max</w:t>
      </w:r>
      <w:proofErr w:type="spellEnd"/>
      <w:r>
        <w:t xml:space="preserve"> = 270°</w:t>
      </w:r>
      <w:r>
        <w:t>，测得</w:t>
      </w:r>
      <w:r>
        <w:t xml:space="preserve"> θ = 135° </w:t>
      </w:r>
      <w:r>
        <w:t>时，</w:t>
      </w:r>
      <w:r>
        <w:t>R = 0.8 MPa</w:t>
      </w:r>
      <w:r>
        <w:t>。</w:t>
      </w:r>
    </w:p>
    <w:p w14:paraId="49EFE687" w14:textId="77777777" w:rsidR="0024492E" w:rsidRDefault="00000000">
      <w:pPr>
        <w:spacing w:before="60" w:after="60" w:line="320" w:lineRule="auto"/>
        <w:ind w:firstLine="420"/>
        <w:jc w:val="both"/>
      </w:pPr>
      <w:r>
        <w:t>非均匀刻度盘（如某些欧姆表）不适用此式，需改用分段线性或多项式拟合。本系统的目标表计均为均匀刻度，按线性处理。</w:t>
      </w:r>
    </w:p>
    <w:p w14:paraId="136B9D44" w14:textId="77777777" w:rsidR="0024492E" w:rsidRDefault="00000000">
      <w:pPr>
        <w:pStyle w:val="3"/>
        <w:spacing w:before="180" w:after="120"/>
      </w:pPr>
      <w:bookmarkStart w:id="47" w:name="_Toc238650901"/>
      <w:r>
        <w:t>6.1.2</w:t>
      </w:r>
      <w:r>
        <w:t xml:space="preserve">　标定方法与标定曲线</w:t>
      </w:r>
      <w:bookmarkEnd w:id="47"/>
    </w:p>
    <w:p w14:paraId="227CF37A" w14:textId="77777777" w:rsidR="0024492E" w:rsidRDefault="00000000">
      <w:pPr>
        <w:spacing w:before="60" w:after="60" w:line="320" w:lineRule="auto"/>
        <w:ind w:firstLine="420"/>
        <w:jc w:val="both"/>
      </w:pPr>
      <w:r>
        <w:t>标定的目的是确定</w:t>
      </w:r>
      <w:r>
        <w:t xml:space="preserve"> </w:t>
      </w:r>
      <w:proofErr w:type="spellStart"/>
      <w:r>
        <w:t>θ_min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θ_max</w:t>
      </w:r>
      <w:proofErr w:type="spellEnd"/>
      <w:r>
        <w:t xml:space="preserve"> </w:t>
      </w:r>
      <w:r>
        <w:t>这两个参数，并验证线性度是否满足</w:t>
      </w:r>
      <w:r>
        <w:t xml:space="preserve"> 2.2 </w:t>
      </w:r>
      <w:r>
        <w:t>节的要求。采用五点静态标定法。</w:t>
      </w:r>
    </w:p>
    <w:p w14:paraId="2E954485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取一块与现场同型号的指针表，用信号源或手动方式使其指针依次停在量程的</w:t>
      </w:r>
      <w:r>
        <w:t xml:space="preserve"> 0 %</w:t>
      </w:r>
      <w:r>
        <w:t>、</w:t>
      </w:r>
      <w:r>
        <w:t>25 %</w:t>
      </w:r>
      <w:r>
        <w:t>、</w:t>
      </w:r>
      <w:r>
        <w:t>50 %</w:t>
      </w:r>
      <w:r>
        <w:t>、</w:t>
      </w:r>
      <w:r>
        <w:t>75 %</w:t>
      </w:r>
      <w:r>
        <w:t>、</w:t>
      </w:r>
      <w:r>
        <w:t xml:space="preserve">100 % </w:t>
      </w:r>
      <w:r>
        <w:t>五个位置</w:t>
      </w:r>
    </w:p>
    <w:p w14:paraId="2F727ACF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每个位置由系统采集图像并解算转角</w:t>
      </w:r>
      <w:r>
        <w:t xml:space="preserve"> θ</w:t>
      </w:r>
      <w:r>
        <w:t>，重复</w:t>
      </w:r>
      <w:r>
        <w:t xml:space="preserve"> 10 </w:t>
      </w:r>
      <w:r>
        <w:t>次取平均，记为</w:t>
      </w:r>
      <w:r>
        <w:t xml:space="preserve"> θ̄ᵢ</w:t>
      </w:r>
    </w:p>
    <w:p w14:paraId="55DE1E88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以</w:t>
      </w:r>
      <w:r>
        <w:t xml:space="preserve"> θ̄ᵢ </w:t>
      </w:r>
      <w:r>
        <w:t>为横坐标、标称读数</w:t>
      </w:r>
      <w:r>
        <w:t xml:space="preserve"> Rᵢ </w:t>
      </w:r>
      <w:r>
        <w:t>为纵坐标作图，即为标定曲线</w:t>
      </w:r>
    </w:p>
    <w:p w14:paraId="45461E40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对五个点做最小二乘直线拟合，斜率与截距即为标度变换的系数</w:t>
      </w:r>
    </w:p>
    <w:p w14:paraId="2E0344BC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计算各点相对拟合直线的残差，取最大残差与量程之比作为线性度指标</w:t>
      </w:r>
    </w:p>
    <w:p w14:paraId="4E709EB6" w14:textId="77777777" w:rsidR="0024492E" w:rsidRDefault="00000000">
      <w:pPr>
        <w:spacing w:before="60" w:after="60" w:line="320" w:lineRule="auto"/>
        <w:ind w:firstLine="420"/>
        <w:jc w:val="both"/>
      </w:pPr>
      <w:proofErr w:type="gramStart"/>
      <w:r>
        <w:t>线性度须不</w:t>
      </w:r>
      <w:proofErr w:type="gramEnd"/>
      <w:r>
        <w:t>大于</w:t>
      </w:r>
      <w:r>
        <w:t xml:space="preserve"> 0.4 % FS</w:t>
      </w:r>
      <w:r>
        <w:t>，这是</w:t>
      </w:r>
      <w:r>
        <w:t xml:space="preserve"> 2.2 </w:t>
      </w:r>
      <w:r>
        <w:t>节把标度</w:t>
      </w:r>
      <w:proofErr w:type="gramStart"/>
      <w:r>
        <w:t>变换按</w:t>
      </w:r>
      <w:proofErr w:type="gramEnd"/>
      <w:r>
        <w:t>线性处理的前提。若超差，说明表盘刻度非均匀或存在系统性透视畸变，需改用分段拟合或加强</w:t>
      </w:r>
      <w:r>
        <w:t xml:space="preserve"> 6.1.5 </w:t>
      </w:r>
      <w:r>
        <w:t>节的透视校正。</w:t>
      </w:r>
    </w:p>
    <w:p w14:paraId="518591B8" w14:textId="77777777" w:rsidR="0024492E" w:rsidRDefault="00000000">
      <w:pPr>
        <w:spacing w:before="60" w:after="60" w:line="320" w:lineRule="auto"/>
        <w:ind w:firstLine="420"/>
        <w:jc w:val="both"/>
      </w:pPr>
      <w:r>
        <w:t>重复性由步骤</w:t>
      </w:r>
      <w:r>
        <w:t xml:space="preserve"> 2 </w:t>
      </w:r>
      <w:r>
        <w:t>中同一位置</w:t>
      </w:r>
      <w:r>
        <w:t xml:space="preserve"> 10 </w:t>
      </w:r>
      <w:r>
        <w:t>次测量的极差衡量，须不大于</w:t>
      </w:r>
      <w:r>
        <w:t xml:space="preserve"> 0.3 % FS</w:t>
      </w:r>
      <w:r>
        <w:t>。</w:t>
      </w:r>
    </w:p>
    <w:p w14:paraId="0C342560" w14:textId="77777777" w:rsidR="0024492E" w:rsidRDefault="00000000">
      <w:pPr>
        <w:pStyle w:val="3"/>
        <w:spacing w:before="180" w:after="120"/>
      </w:pPr>
      <w:bookmarkStart w:id="48" w:name="_Toc238650902"/>
      <w:r>
        <w:t>6.1.3</w:t>
      </w:r>
      <w:r>
        <w:t xml:space="preserve">　滤波</w:t>
      </w:r>
      <w:bookmarkEnd w:id="48"/>
    </w:p>
    <w:p w14:paraId="478A8C12" w14:textId="77777777" w:rsidR="0024492E" w:rsidRDefault="00000000">
      <w:pPr>
        <w:spacing w:before="60" w:after="60" w:line="320" w:lineRule="auto"/>
        <w:ind w:firstLine="420"/>
        <w:jc w:val="both"/>
      </w:pPr>
      <w:r>
        <w:t>本系统在三个层次上做滤波，分工明确，不重复。</w:t>
      </w:r>
    </w:p>
    <w:p w14:paraId="292C7139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空域滤波。</w:t>
      </w:r>
      <w:r>
        <w:t>抑制图像随机噪声，由</w:t>
      </w:r>
      <w:r>
        <w:t xml:space="preserve"> ISP </w:t>
      </w:r>
      <w:r>
        <w:t>硬件完成，见</w:t>
      </w:r>
      <w:r>
        <w:t xml:space="preserve"> 4.2 </w:t>
      </w:r>
      <w:r>
        <w:t>节，软件不再重复处理。</w:t>
      </w:r>
    </w:p>
    <w:p w14:paraId="290053A7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时域滤波。</w:t>
      </w:r>
      <w:r>
        <w:t>同一目标在连续</w:t>
      </w:r>
      <w:r>
        <w:t xml:space="preserve"> N </w:t>
      </w:r>
      <w:proofErr w:type="gramStart"/>
      <w:r>
        <w:t>帧上的</w:t>
      </w:r>
      <w:proofErr w:type="gramEnd"/>
      <w:r>
        <w:t>读数取中值。中值滤波对单帧的异常值（如瞬时反光导致的错误解算）抑制效果优于均值滤波，且不会因</w:t>
      </w:r>
      <w:proofErr w:type="gramStart"/>
      <w:r>
        <w:t>个别野值</w:t>
      </w:r>
      <w:proofErr w:type="gramEnd"/>
      <w:r>
        <w:t>拉偏结果。本系统取</w:t>
      </w:r>
      <w:r>
        <w:t xml:space="preserve"> N = 5</w:t>
      </w:r>
      <w:r>
        <w:t>。</w:t>
      </w:r>
    </w:p>
    <w:p w14:paraId="0C95ED23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云台反馈量的一阶惯性滤波。</w:t>
      </w:r>
      <w:r>
        <w:t>目标形心的像素坐标</w:t>
      </w:r>
      <w:proofErr w:type="gramStart"/>
      <w:r>
        <w:t>存在帧间抖动</w:t>
      </w:r>
      <w:proofErr w:type="gramEnd"/>
      <w:r>
        <w:t>，直接送入</w:t>
      </w:r>
      <w:r>
        <w:t xml:space="preserve"> PID </w:t>
      </w:r>
      <w:r>
        <w:t>会引起控制量高频振荡。采用一阶惯性滤波（指数移动平均）平滑：</w:t>
      </w:r>
    </w:p>
    <w:p w14:paraId="6EB7056B" w14:textId="77777777" w:rsidR="0024492E" w:rsidRDefault="00000000">
      <w:pPr>
        <w:spacing w:before="140" w:after="140" w:line="300" w:lineRule="auto"/>
        <w:jc w:val="center"/>
      </w:pPr>
      <w:r>
        <w:rPr>
          <w:rFonts w:ascii="Cambria Math" w:hAnsi="Cambria Math"/>
          <w:i/>
          <w:iCs/>
          <w:sz w:val="22"/>
          <w:szCs w:val="22"/>
        </w:rPr>
        <w:t xml:space="preserve">y(k) = α · x(k) +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( 1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− α ) · y(k−1)</w:t>
      </w:r>
    </w:p>
    <w:p w14:paraId="7E57D26D" w14:textId="77777777" w:rsidR="0024492E" w:rsidRDefault="00000000">
      <w:pPr>
        <w:spacing w:before="60" w:after="60" w:line="320" w:lineRule="auto"/>
        <w:ind w:firstLine="420"/>
        <w:jc w:val="both"/>
      </w:pPr>
      <w:r>
        <w:t>滤波系数</w:t>
      </w:r>
      <w:r>
        <w:t xml:space="preserve"> α </w:t>
      </w:r>
      <w:r>
        <w:t>取</w:t>
      </w:r>
      <w:r>
        <w:t xml:space="preserve"> 0.6</w:t>
      </w:r>
      <w:r>
        <w:t>。</w:t>
      </w:r>
      <w:r>
        <w:t xml:space="preserve">α </w:t>
      </w:r>
      <w:r>
        <w:t>越小滤波越强但相位滞后越大，会降低控制系统的稳定裕度；</w:t>
      </w:r>
      <w:r>
        <w:t xml:space="preserve">α </w:t>
      </w:r>
      <w:r>
        <w:t>越大响应越快但抗</w:t>
      </w:r>
      <w:proofErr w:type="gramStart"/>
      <w:r>
        <w:t>噪能力</w:t>
      </w:r>
      <w:proofErr w:type="gramEnd"/>
      <w:r>
        <w:t>下降。</w:t>
      </w:r>
      <w:r>
        <w:t xml:space="preserve">0.6 </w:t>
      </w:r>
      <w:r>
        <w:t>是兼顾两者的经验取值，实际调试时与</w:t>
      </w:r>
      <w:r>
        <w:t xml:space="preserve"> PID </w:t>
      </w:r>
      <w:r>
        <w:t>参数一并整定。</w:t>
      </w:r>
    </w:p>
    <w:p w14:paraId="0A30A9D8" w14:textId="77777777" w:rsidR="0024492E" w:rsidRDefault="00000000">
      <w:pPr>
        <w:spacing w:before="60" w:after="60" w:line="320" w:lineRule="auto"/>
        <w:ind w:firstLine="420"/>
        <w:jc w:val="both"/>
      </w:pPr>
      <w:r>
        <w:rPr>
          <w:rFonts w:eastAsia="SimHei"/>
          <w:b/>
          <w:bCs/>
        </w:rPr>
        <w:t>多视角一致性判定，仅在走了辅视角的那次复核上生效。三个视角的读数极差若超过 0.5 % FS，判定本次测量不可信，标记为质量受限并交人工复核，不写入台账；极差值随证据包上报（字段 multiview_spread）。只连拍不辅视角时该判定不适用，由质量评价的四项指标兜底。这一条是对前述滤波都无法处理的系统性误差（如严重透视畸变）的兜底。</w:t>
      </w:r>
      <w:r/>
      <w:r/>
      <w:r/>
      <w:r/>
      <w:proofErr w:type="gramStart"/>
      <w:r/>
      <w:proofErr w:type="gramEnd"/>
      <w:r/>
    </w:p>
    <w:p w14:paraId="07F07BE5" w14:textId="77777777" w:rsidR="0024492E" w:rsidRDefault="00000000">
      <w:pPr>
        <w:pStyle w:val="3"/>
        <w:spacing w:before="180" w:after="120"/>
      </w:pPr>
      <w:bookmarkStart w:id="49" w:name="_Toc238650903"/>
      <w:r>
        <w:t>6.1.4</w:t>
      </w:r>
      <w:r>
        <w:t xml:space="preserve">　软件补偿：透视校正</w:t>
      </w:r>
      <w:bookmarkEnd w:id="49"/>
    </w:p>
    <w:p w14:paraId="2FCDAB0D" w14:textId="77777777" w:rsidR="0024492E" w:rsidRDefault="00000000">
      <w:pPr>
        <w:spacing w:before="60" w:after="60" w:line="320" w:lineRule="auto"/>
        <w:ind w:firstLine="420"/>
        <w:jc w:val="both"/>
      </w:pPr>
      <w:r>
        <w:t>当相机光轴与表盘法线不重合时，圆形表盘在图像上成椭圆。此时直接按圆形计算的转角存在系统误差，且误差随倾角增大而增大。</w:t>
      </w:r>
    </w:p>
    <w:p w14:paraId="0027E7AB" w14:textId="77777777" w:rsidR="0024492E" w:rsidRDefault="00000000">
      <w:pPr>
        <w:spacing w:before="60" w:after="60" w:line="320" w:lineRule="auto"/>
        <w:ind w:firstLine="420"/>
        <w:jc w:val="both"/>
      </w:pPr>
      <w:r>
        <w:t>补偿方法是对检测到的表盘轮廓做椭圆拟合，得到长轴</w:t>
      </w:r>
      <w:r>
        <w:t xml:space="preserve"> a</w:t>
      </w:r>
      <w:r>
        <w:t>、短轴</w:t>
      </w:r>
      <w:r>
        <w:t xml:space="preserve"> b </w:t>
      </w:r>
      <w:r>
        <w:t>与长轴倾角</w:t>
      </w:r>
      <w:r>
        <w:t xml:space="preserve"> φ</w:t>
      </w:r>
      <w:r>
        <w:t>，据此构造逆投影变换矩阵，把椭圆还原为正圆后再解算指针角度。当</w:t>
      </w:r>
      <w:r>
        <w:t xml:space="preserve"> b/a </w:t>
      </w:r>
      <w:r>
        <w:t>小于</w:t>
      </w:r>
      <w:r>
        <w:t xml:space="preserve"> 0.85 </w:t>
      </w:r>
      <w:r>
        <w:t>时，说明视角倾斜过大，补偿后残余误差仍不可忽略，此时由状态机下发云</w:t>
      </w:r>
      <w:proofErr w:type="gramStart"/>
      <w:r>
        <w:t>台角度</w:t>
      </w:r>
      <w:proofErr w:type="gramEnd"/>
      <w:r>
        <w:t>调整指令重新拍摄，这属于用控制手段替代软件补偿的情形。</w:t>
      </w:r>
    </w:p>
    <w:p w14:paraId="15EF4BB6" w14:textId="77777777" w:rsidR="0024492E" w:rsidRDefault="00000000">
      <w:pPr>
        <w:pStyle w:val="3"/>
        <w:spacing w:before="180" w:after="120"/>
      </w:pPr>
      <w:bookmarkStart w:id="50" w:name="_Toc238650904"/>
      <w:r>
        <w:t>6.1.5</w:t>
      </w:r>
      <w:r>
        <w:t xml:space="preserve">　误差分析</w:t>
      </w:r>
      <w:bookmarkEnd w:id="50"/>
    </w:p>
    <w:p w14:paraId="18384EA0" w14:textId="77777777" w:rsidR="0024492E" w:rsidRDefault="00000000">
      <w:pPr>
        <w:spacing w:before="60" w:after="60" w:line="320" w:lineRule="auto"/>
        <w:ind w:firstLine="420"/>
        <w:jc w:val="both"/>
      </w:pPr>
      <w:r>
        <w:t>把</w:t>
      </w:r>
      <w:r>
        <w:t xml:space="preserve"> 5.3.2 </w:t>
      </w:r>
      <w:r>
        <w:t>节的推导扩展为完整的误差清单。各项误差相互独立，按方和根合成。</w:t>
      </w:r>
    </w:p>
    <w:p w14:paraId="432D193D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6-1</w:t>
      </w:r>
      <w:r>
        <w:rPr>
          <w:rFonts w:eastAsia="SimHei"/>
          <w:b/>
          <w:bCs/>
          <w:sz w:val="19"/>
          <w:szCs w:val="19"/>
        </w:rPr>
        <w:t xml:space="preserve">　读数误差来源与量值（表盘直径</w:t>
      </w:r>
      <w:r>
        <w:rPr>
          <w:rFonts w:eastAsia="SimHei"/>
          <w:b/>
          <w:bCs/>
          <w:sz w:val="19"/>
          <w:szCs w:val="19"/>
        </w:rPr>
        <w:t xml:space="preserve"> 120 </w:t>
      </w:r>
      <w:r>
        <w:rPr>
          <w:rFonts w:eastAsia="SimHei"/>
          <w:b/>
          <w:bCs/>
          <w:sz w:val="19"/>
          <w:szCs w:val="19"/>
        </w:rPr>
        <w:t>像素时）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"/>
        <w:gridCol w:w="2497"/>
        <w:gridCol w:w="1440"/>
        <w:gridCol w:w="2341"/>
        <w:gridCol w:w="2701"/>
        <w:gridCol w:w="23"/>
      </w:tblGrid>
      <w:tr w:rsidR="0024492E" w14:paraId="33846DD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  <w:tblHeader/>
        </w:trPr>
        <w:tc>
          <w:tcPr>
            <w:tcW w:w="2527" w:type="dxa"/>
            <w:gridSpan w:val="2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DFF4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误差来源</w:t>
            </w:r>
          </w:p>
        </w:tc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702B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性质</w:t>
            </w:r>
          </w:p>
        </w:tc>
        <w:tc>
          <w:tcPr>
            <w:tcW w:w="234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0CC2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量值</w:t>
            </w:r>
          </w:p>
        </w:tc>
        <w:tc>
          <w:tcPr>
            <w:tcW w:w="2708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3BBB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折算到读数</w:t>
            </w:r>
          </w:p>
        </w:tc>
      </w:tr>
      <w:tr w:rsidR="0024492E" w14:paraId="097D3AD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2527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7774B9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指针尖端定位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5DB4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随机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B5A8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± 1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→ 0.955°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C343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0.354 % FS</w:t>
            </w:r>
          </w:p>
        </w:tc>
      </w:tr>
      <w:tr w:rsidR="0024492E" w14:paraId="61B8E5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2527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8124B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表盘中心定位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2913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随机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361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± 1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→ 0.955°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C947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0.354 % FS</w:t>
            </w:r>
          </w:p>
        </w:tc>
      </w:tr>
      <w:tr w:rsidR="0024492E" w14:paraId="0D70B6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2527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4253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透视校正残差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4769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系统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7316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0.3°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E806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0.111 % FS</w:t>
            </w:r>
          </w:p>
        </w:tc>
      </w:tr>
      <w:tr w:rsidR="0024492E" w14:paraId="225E9F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2527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E7B5E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 xml:space="preserve">A/D </w:t>
            </w:r>
            <w:r>
              <w:rPr>
                <w:sz w:val="19"/>
                <w:szCs w:val="19"/>
              </w:rPr>
              <w:t>量化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9FA55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随机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7769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1/4096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D533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0.024 % FS</w:t>
            </w:r>
          </w:p>
        </w:tc>
      </w:tr>
      <w:tr w:rsidR="0024492E" w14:paraId="6F2D0C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2527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A285B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标度变换线性度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5AFC0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系统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48C7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拟合残差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E645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0.400 % FS</w:t>
            </w:r>
          </w:p>
        </w:tc>
      </w:tr>
      <w:tr w:rsidR="0024492E" w14:paraId="188DE0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2527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B72C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合成（方和根）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FF90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0E06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E847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0.65 % FS</w:t>
            </w:r>
          </w:p>
        </w:tc>
      </w:tr>
      <w:tr w:rsidR="0024492E" w14:paraId="5F5FCB2F" w14:textId="77777777">
        <w:tblPrEx>
          <w:tblBorders>
            <w:top w:val="single" w:sz="2" w:space="0" w:color="FFFFFF"/>
            <w:left w:val="single" w:sz="18" w:space="0" w:color="1F4E79"/>
            <w:bottom w:val="single" w:sz="2" w:space="0" w:color="FFFFFF"/>
            <w:right w:val="single" w:sz="2" w:space="0" w:color="FFFFFF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26" w:type="dxa"/>
            <w:gridSpan w:val="5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15E077C7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对合成结果的说明　</w:t>
            </w:r>
            <w:r>
              <w:t>按方和根合成得</w:t>
            </w:r>
            <w:r>
              <w:t xml:space="preserve"> 0.65 % FS</w:t>
            </w:r>
            <w:r>
              <w:t>，略超</w:t>
            </w:r>
            <w:r>
              <w:t xml:space="preserve"> 2.2 </w:t>
            </w:r>
            <w:r>
              <w:t>节的</w:t>
            </w:r>
            <w:r>
              <w:t xml:space="preserve"> 0.5 % </w:t>
            </w:r>
            <w:r>
              <w:t>指标。这说明在</w:t>
            </w:r>
            <w:r>
              <w:t xml:space="preserve"> 120 </w:t>
            </w:r>
            <w:r>
              <w:t>像素的临界条件下精度是紧张的，实际部署应留有余量：把触发阈值定在</w:t>
            </w:r>
            <w:r>
              <w:t xml:space="preserve"> 120 </w:t>
            </w:r>
            <w:r>
              <w:t>像素，而复核后的实际像素密度通常可达</w:t>
            </w:r>
            <w:r>
              <w:t xml:space="preserve"> 150 </w:t>
            </w:r>
            <w:r>
              <w:t>像素以上，此时前两项误差降至</w:t>
            </w:r>
            <w:r>
              <w:t xml:space="preserve"> 0.28 % </w:t>
            </w:r>
            <w:r>
              <w:t>附近，合成后约</w:t>
            </w:r>
            <w:r>
              <w:t xml:space="preserve"> 0.56 % FS</w:t>
            </w:r>
            <w:r>
              <w:t>。若仍需进一步改善，可通过亚像素定位把定位误差降到</w:t>
            </w:r>
            <w:r>
              <w:t xml:space="preserve"> ± 0.5 </w:t>
            </w:r>
            <w:r>
              <w:t>像素，这是后续可优化的方向。本表如实给出了当前设计的精度边界，不做粉饰。</w:t>
            </w:r>
          </w:p>
        </w:tc>
      </w:tr>
    </w:tbl>
    <w:p w14:paraId="7902A542" w14:textId="77777777" w:rsidR="0024492E" w:rsidRDefault="00000000">
      <w:pPr>
        <w:pStyle w:val="2"/>
        <w:spacing w:before="240" w:after="120"/>
      </w:pPr>
      <w:bookmarkStart w:id="51" w:name="_Toc238650905"/>
      <w:r>
        <w:t>6.2</w:t>
      </w:r>
      <w:r>
        <w:t xml:space="preserve">　识别算法</w:t>
      </w:r>
      <w:bookmarkEnd w:id="51"/>
    </w:p>
    <w:p w14:paraId="758AD759" w14:textId="77777777" w:rsidR="0024492E" w:rsidRDefault="00000000">
      <w:pPr>
        <w:pStyle w:val="3"/>
        <w:spacing w:before="180" w:after="120"/>
      </w:pPr>
      <w:bookmarkStart w:id="52" w:name="_Toc238650906"/>
      <w:r>
        <w:t>6.2.1</w:t>
      </w:r>
      <w:r>
        <w:t xml:space="preserve">　识别对象与数据来源</w:t>
      </w:r>
      <w:bookmarkEnd w:id="52"/>
    </w:p>
    <w:p w14:paraId="6A7473A1" w14:textId="77777777" w:rsidR="0024492E" w:rsidRDefault="00000000">
      <w:pPr>
        <w:spacing w:before="60" w:after="60" w:line="320" w:lineRule="auto"/>
        <w:ind w:firstLine="420"/>
        <w:jc w:val="both"/>
      </w:pPr>
      <w:r>
        <w:t>本课题不具备现场采集图像的条件，识别对象的</w:t>
      </w:r>
      <w:proofErr w:type="gramStart"/>
      <w:r>
        <w:t>选择受公开</w:t>
      </w:r>
      <w:proofErr w:type="gramEnd"/>
      <w:r>
        <w:t>数据可得性的直接约束。经检索，室内配电室的设备外观缺陷（渗漏油、呼吸器变色、积水）几乎没有公开可用的标注数据，而设备状态量（表计、指示灯、开关位置）有配套数据集。因此识别对象确定为三类状态量，见表</w:t>
      </w:r>
      <w:r>
        <w:t xml:space="preserve"> 6-2</w:t>
      </w:r>
      <w:r>
        <w:t>。</w:t>
      </w:r>
    </w:p>
    <w:p w14:paraId="1084E2E6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6-2</w:t>
      </w:r>
      <w:r>
        <w:rPr>
          <w:rFonts w:eastAsia="SimHei"/>
          <w:b/>
          <w:bCs/>
          <w:sz w:val="19"/>
          <w:szCs w:val="19"/>
        </w:rPr>
        <w:t xml:space="preserve">　识别对象与数据来源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2347"/>
        <w:gridCol w:w="2888"/>
        <w:gridCol w:w="1986"/>
      </w:tblGrid>
      <w:tr w:rsidR="0024492E" w14:paraId="1449B5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14B4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识别对象</w:t>
            </w:r>
          </w:p>
        </w:tc>
        <w:tc>
          <w:tcPr>
            <w:tcW w:w="234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0AAD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2888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6FD1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数据来源</w:t>
            </w:r>
          </w:p>
        </w:tc>
        <w:tc>
          <w:tcPr>
            <w:tcW w:w="198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77D59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规模</w:t>
            </w:r>
          </w:p>
        </w:tc>
      </w:tr>
      <w:tr w:rsidR="0024492E" w14:paraId="423FF82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54E84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指针表读数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31FCB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表计本体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量程单位</w:t>
            </w:r>
          </w:p>
          <w:p w14:paraId="5CB9AFF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A / V / kV / </w:t>
            </w:r>
            <w:proofErr w:type="spellStart"/>
            <w:r>
              <w:rPr>
                <w:sz w:val="19"/>
                <w:szCs w:val="19"/>
              </w:rPr>
              <w:t>biao</w:t>
            </w:r>
            <w:proofErr w:type="spellEnd"/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026EA" w14:textId="77777777" w:rsidR="0024492E" w:rsidRDefault="00000000">
            <w:pPr>
              <w:spacing w:before="20" w:after="20" w:line="260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Roboflow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distribution_room</w:t>
            </w:r>
            <w:proofErr w:type="spellEnd"/>
          </w:p>
          <w:p w14:paraId="4D01C1D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>CC BY 4.0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761EF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2773 </w:t>
            </w:r>
            <w:r>
              <w:rPr>
                <w:sz w:val="19"/>
                <w:szCs w:val="19"/>
              </w:rPr>
              <w:t>张</w:t>
            </w:r>
          </w:p>
          <w:p w14:paraId="698F872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lastRenderedPageBreak/>
              <w:t>检测框标注</w:t>
            </w:r>
          </w:p>
        </w:tc>
      </w:tr>
      <w:tr w:rsidR="0024492E" w14:paraId="54B7CF9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07B24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lastRenderedPageBreak/>
              <w:t>指针与刻度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0CEA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pointer / scale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577F9" w14:textId="77777777" w:rsidR="0024492E" w:rsidRDefault="00000000">
            <w:pPr>
              <w:spacing w:before="20" w:after="20" w:line="260" w:lineRule="auto"/>
              <w:jc w:val="center"/>
            </w:pPr>
            <w:proofErr w:type="spellStart"/>
            <w:r>
              <w:rPr>
                <w:sz w:val="19"/>
                <w:szCs w:val="19"/>
              </w:rPr>
              <w:t>PaddleX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工业表计读数数据集</w:t>
            </w:r>
          </w:p>
          <w:p w14:paraId="0FF85CF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（百度官方，直链下载）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13D4A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检测</w:t>
            </w:r>
            <w:r>
              <w:rPr>
                <w:sz w:val="19"/>
                <w:szCs w:val="19"/>
              </w:rPr>
              <w:t xml:space="preserve"> 783 </w:t>
            </w:r>
            <w:r>
              <w:rPr>
                <w:sz w:val="19"/>
                <w:szCs w:val="19"/>
              </w:rPr>
              <w:t>张</w:t>
            </w:r>
          </w:p>
          <w:p w14:paraId="01D147B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分割</w:t>
            </w:r>
            <w:r>
              <w:rPr>
                <w:sz w:val="19"/>
                <w:szCs w:val="19"/>
              </w:rPr>
              <w:t xml:space="preserve"> 414 </w:t>
            </w:r>
            <w:r>
              <w:rPr>
                <w:sz w:val="19"/>
                <w:szCs w:val="19"/>
              </w:rPr>
              <w:t>张</w:t>
            </w:r>
          </w:p>
        </w:tc>
      </w:tr>
      <w:tr w:rsidR="0024492E" w14:paraId="5E6323E9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333CA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指示灯状态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6A0C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red / green / yellow / blue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1D3D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distribution_room</w:t>
            </w:r>
            <w:proofErr w:type="spellEnd"/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7F29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含于</w:t>
            </w:r>
            <w:r>
              <w:rPr>
                <w:sz w:val="19"/>
                <w:szCs w:val="19"/>
              </w:rPr>
              <w:t xml:space="preserve"> 2773 </w:t>
            </w:r>
            <w:r>
              <w:rPr>
                <w:sz w:val="19"/>
                <w:szCs w:val="19"/>
              </w:rPr>
              <w:t>张内</w:t>
            </w:r>
          </w:p>
        </w:tc>
      </w:tr>
      <w:tr w:rsidR="0024492E" w14:paraId="5ECCDF0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5884C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开关分合位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A9F9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connected / disconnected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9C88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distribution_room</w:t>
            </w:r>
            <w:proofErr w:type="spellEnd"/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CF17B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含于</w:t>
            </w:r>
            <w:r>
              <w:rPr>
                <w:sz w:val="19"/>
                <w:szCs w:val="19"/>
              </w:rPr>
              <w:t xml:space="preserve"> 2773 </w:t>
            </w:r>
            <w:r>
              <w:rPr>
                <w:sz w:val="19"/>
                <w:szCs w:val="19"/>
              </w:rPr>
              <w:t>张内</w:t>
            </w:r>
          </w:p>
        </w:tc>
      </w:tr>
    </w:tbl>
    <w:p w14:paraId="749507F3" w14:textId="77777777" w:rsidR="0024492E" w:rsidRDefault="00000000">
      <w:pPr>
        <w:spacing w:before="60" w:after="60" w:line="320" w:lineRule="auto"/>
        <w:ind w:firstLine="420"/>
        <w:jc w:val="both"/>
      </w:pPr>
      <w:r>
        <w:t>三类识别对象的标注来自同一数据集，场景、光照、拍摄视角一致，不</w:t>
      </w:r>
      <w:proofErr w:type="gramStart"/>
      <w:r>
        <w:t>需要做域适配</w:t>
      </w:r>
      <w:proofErr w:type="gramEnd"/>
      <w:r>
        <w:t>，这是选择这三类对象的重要原因。指针与刻度的</w:t>
      </w:r>
      <w:proofErr w:type="gramStart"/>
      <w:r>
        <w:t>像素级分割</w:t>
      </w:r>
      <w:proofErr w:type="gramEnd"/>
      <w:r>
        <w:t>标注是实现真正读数（而非仅</w:t>
      </w:r>
      <w:proofErr w:type="gramStart"/>
      <w:r>
        <w:t>检出表</w:t>
      </w:r>
      <w:proofErr w:type="gramEnd"/>
      <w:r>
        <w:t>计位置）的必要条件，公开数据中仅</w:t>
      </w:r>
      <w:r>
        <w:t xml:space="preserve"> </w:t>
      </w:r>
      <w:proofErr w:type="spellStart"/>
      <w:r>
        <w:t>PaddleX</w:t>
      </w:r>
      <w:proofErr w:type="spellEnd"/>
      <w:r>
        <w:t xml:space="preserve"> </w:t>
      </w:r>
      <w:r>
        <w:t>那一份提供。</w:t>
      </w:r>
    </w:p>
    <w:p w14:paraId="145EF183" w14:textId="77777777" w:rsidR="0024492E" w:rsidRDefault="00000000">
      <w:pPr>
        <w:pStyle w:val="3"/>
        <w:spacing w:before="180" w:after="120"/>
      </w:pPr>
      <w:bookmarkStart w:id="53" w:name="_Toc238650907"/>
      <w:r>
        <w:t>6.2.2</w:t>
      </w:r>
      <w:r>
        <w:t xml:space="preserve">　检测模型选型</w:t>
      </w:r>
      <w:bookmarkEnd w:id="53"/>
    </w:p>
    <w:p w14:paraId="1963E85D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6-3</w:t>
      </w:r>
      <w:r>
        <w:rPr>
          <w:rFonts w:eastAsia="SimHei"/>
          <w:b/>
          <w:bCs/>
          <w:sz w:val="19"/>
          <w:szCs w:val="19"/>
        </w:rPr>
        <w:t xml:space="preserve">　检测模型比选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1389"/>
        <w:gridCol w:w="2083"/>
        <w:gridCol w:w="2257"/>
        <w:gridCol w:w="1561"/>
      </w:tblGrid>
      <w:tr w:rsidR="0024492E" w14:paraId="2FE5F8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5ECF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模型</w:t>
            </w:r>
          </w:p>
        </w:tc>
        <w:tc>
          <w:tcPr>
            <w:tcW w:w="1389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1580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参数量</w:t>
            </w:r>
          </w:p>
        </w:tc>
        <w:tc>
          <w:tcPr>
            <w:tcW w:w="2083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B3EF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 xml:space="preserve">RK3576 </w:t>
            </w:r>
            <w:r>
              <w:rPr>
                <w:rFonts w:eastAsia="SimHei"/>
                <w:b/>
                <w:bCs/>
                <w:sz w:val="19"/>
                <w:szCs w:val="19"/>
              </w:rPr>
              <w:t>单核推理</w:t>
            </w:r>
          </w:p>
        </w:tc>
        <w:tc>
          <w:tcPr>
            <w:tcW w:w="225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B609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部署风险</w:t>
            </w:r>
          </w:p>
        </w:tc>
        <w:tc>
          <w:tcPr>
            <w:tcW w:w="1561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4AEE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结论</w:t>
            </w:r>
          </w:p>
        </w:tc>
      </w:tr>
      <w:tr w:rsidR="0024492E" w14:paraId="4F0BEE3D" w14:textId="77777777">
        <w:tblPrEx>
          <w:tblCellMar>
            <w:top w:w="0" w:type="dxa"/>
            <w:bottom w:w="0" w:type="dxa"/>
          </w:tblCellMar>
        </w:tblPrEx>
        <w:tc>
          <w:tcPr>
            <w:tcW w:w="17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9B56B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YOLOv8n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1900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3.2 M</w:t>
            </w:r>
          </w:p>
        </w:tc>
        <w:tc>
          <w:tcPr>
            <w:tcW w:w="2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E50C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约</w:t>
            </w:r>
            <w:r>
              <w:rPr>
                <w:sz w:val="19"/>
                <w:szCs w:val="19"/>
              </w:rPr>
              <w:t xml:space="preserve"> 20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225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EAB8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低，官方模型库支持</w:t>
            </w:r>
          </w:p>
        </w:tc>
        <w:tc>
          <w:tcPr>
            <w:tcW w:w="15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738D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精度余量不足</w:t>
            </w:r>
          </w:p>
        </w:tc>
      </w:tr>
      <w:tr w:rsidR="0024492E" w14:paraId="1604C1DF" w14:textId="77777777">
        <w:tblPrEx>
          <w:tblCellMar>
            <w:top w:w="0" w:type="dxa"/>
            <w:bottom w:w="0" w:type="dxa"/>
          </w:tblCellMar>
        </w:tblPrEx>
        <w:tc>
          <w:tcPr>
            <w:tcW w:w="17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F701B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YOLO11s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3C7C6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9.4 M</w:t>
            </w:r>
          </w:p>
        </w:tc>
        <w:tc>
          <w:tcPr>
            <w:tcW w:w="2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7D1E8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约</w:t>
            </w:r>
            <w:r>
              <w:rPr>
                <w:sz w:val="19"/>
                <w:szCs w:val="19"/>
              </w:rPr>
              <w:t xml:space="preserve"> 34.5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225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A350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低，官方模型库支持</w:t>
            </w:r>
          </w:p>
        </w:tc>
        <w:tc>
          <w:tcPr>
            <w:tcW w:w="15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2438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✓ </w:t>
            </w:r>
            <w:r>
              <w:rPr>
                <w:b/>
                <w:bCs/>
                <w:color w:val="2E6B4F"/>
                <w:sz w:val="19"/>
                <w:szCs w:val="19"/>
              </w:rPr>
              <w:t>巡航态选用</w:t>
            </w:r>
          </w:p>
        </w:tc>
      </w:tr>
      <w:tr w:rsidR="0024492E" w14:paraId="778112DA" w14:textId="77777777">
        <w:tblPrEx>
          <w:tblCellMar>
            <w:top w:w="0" w:type="dxa"/>
            <w:bottom w:w="0" w:type="dxa"/>
          </w:tblCellMar>
        </w:tblPrEx>
        <w:tc>
          <w:tcPr>
            <w:tcW w:w="17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E543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YOLO11m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1916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20.1 M</w:t>
            </w:r>
          </w:p>
        </w:tc>
        <w:tc>
          <w:tcPr>
            <w:tcW w:w="2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40AF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约</w:t>
            </w:r>
            <w:r>
              <w:rPr>
                <w:sz w:val="19"/>
                <w:szCs w:val="19"/>
              </w:rPr>
              <w:t xml:space="preserve"> 81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225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46FF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低</w:t>
            </w:r>
          </w:p>
        </w:tc>
        <w:tc>
          <w:tcPr>
            <w:tcW w:w="15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7CA8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b/>
                <w:bCs/>
                <w:color w:val="2E6B4F"/>
                <w:sz w:val="19"/>
                <w:szCs w:val="19"/>
              </w:rPr>
              <w:t xml:space="preserve">✓ </w:t>
            </w:r>
            <w:r>
              <w:rPr>
                <w:b/>
                <w:bCs/>
                <w:color w:val="2E6B4F"/>
                <w:sz w:val="19"/>
                <w:szCs w:val="19"/>
              </w:rPr>
              <w:t>复核态选用</w:t>
            </w:r>
          </w:p>
        </w:tc>
      </w:tr>
      <w:tr w:rsidR="0024492E" w14:paraId="10E40D7D" w14:textId="77777777">
        <w:tblPrEx>
          <w:tblCellMar>
            <w:top w:w="0" w:type="dxa"/>
            <w:bottom w:w="0" w:type="dxa"/>
          </w:tblCellMar>
        </w:tblPrEx>
        <w:tc>
          <w:tcPr>
            <w:tcW w:w="173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D1A6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RT-DETR-R18</w:t>
            </w:r>
          </w:p>
        </w:tc>
        <w:tc>
          <w:tcPr>
            <w:tcW w:w="138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B8A5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20 M</w:t>
            </w:r>
          </w:p>
        </w:tc>
        <w:tc>
          <w:tcPr>
            <w:tcW w:w="2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7BF3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不可预估</w:t>
            </w:r>
          </w:p>
        </w:tc>
        <w:tc>
          <w:tcPr>
            <w:tcW w:w="225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E977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高，部分算子回退</w:t>
            </w:r>
            <w:r>
              <w:rPr>
                <w:sz w:val="19"/>
                <w:szCs w:val="19"/>
              </w:rPr>
              <w:t xml:space="preserve"> CPU</w:t>
            </w:r>
          </w:p>
        </w:tc>
        <w:tc>
          <w:tcPr>
            <w:tcW w:w="15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6645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color w:val="A93226"/>
                <w:sz w:val="19"/>
                <w:szCs w:val="19"/>
              </w:rPr>
              <w:t xml:space="preserve">✗ </w:t>
            </w:r>
            <w:r>
              <w:rPr>
                <w:color w:val="A93226"/>
                <w:sz w:val="19"/>
                <w:szCs w:val="19"/>
              </w:rPr>
              <w:t>部署风险不可控</w:t>
            </w:r>
          </w:p>
        </w:tc>
      </w:tr>
    </w:tbl>
    <w:p w14:paraId="17E62A83" w14:textId="77777777" w:rsidR="0024492E" w:rsidRDefault="00000000">
      <w:pPr>
        <w:spacing w:before="60" w:after="60" w:line="320" w:lineRule="auto"/>
        <w:ind w:firstLine="420"/>
        <w:jc w:val="both"/>
      </w:pPr>
      <w:r>
        <w:t>巡航状态用</w:t>
      </w:r>
      <w:r>
        <w:t xml:space="preserve"> YOLO11s</w:t>
      </w:r>
      <w:r>
        <w:t>，置信度阈值取</w:t>
      </w:r>
      <w:r>
        <w:t xml:space="preserve"> 0.25 </w:t>
      </w:r>
      <w:r>
        <w:t>以保证高召回；复核状态车辆已停稳，时延容忍放宽，改用</w:t>
      </w:r>
      <w:r>
        <w:t xml:space="preserve"> YOLO11m </w:t>
      </w:r>
      <w:r>
        <w:t>做精细判定。这种两级级联的安排，使第一级只负责「不漏」，第二级负责「判准」，与本系统主动复核的结构天然吻合。</w:t>
      </w:r>
    </w:p>
    <w:p w14:paraId="17E62A83" w14:textId="77777777" w:rsidR="0024492E" w:rsidRDefault="00000000">
      <w:pPr>
        <w:pStyle w:val="3"/>
        <w:spacing w:before="60" w:after="60" w:line="320" w:lineRule="auto"/>
        <w:ind w:firstLine="420"/>
        <w:jc w:val="both"/>
      </w:pPr>
      <w:r>
        <w:t>6.2.3　未知异常检测</w:t>
      </w:r>
    </w:p>
    <w:p w14:paraId="17E62A83" w14:textId="77777777" w:rsidR="0024492E" w:rsidRDefault="00000000">
      <w:pPr>
        <w:spacing w:before="60" w:after="60" w:line="320" w:lineRule="auto"/>
        <w:ind w:firstLine="420"/>
        <w:jc w:val="both"/>
      </w:pPr>
      <w:r>
        <w:t>前两小节处理的是「已知缺陷」——类别事先定义、有标注数据、可以监督训练。但配电室里真正要防的一类问题恰恰不是这样：渗漏油、呼吸器变色、异物侵入、接线端子发黑，这些既没有公开标注数据，室内场景的样本更是几乎为零。2.4.5 节把这一条列为数据来源约束，本节给出绕开它的办法。</w:t>
      </w:r>
    </w:p>
    <w:p w14:paraId="17E62A83" w14:textId="77777777" w:rsidR="0024492E" w:rsidRDefault="00000000">
      <w:pPr>
        <w:spacing w:before="60" w:after="60" w:line="320" w:lineRule="auto"/>
        <w:ind w:firstLine="420"/>
        <w:jc w:val="both"/>
      </w:pPr>
      <w:r>
        <w:t>采用非监督异常检测：只用「看起来正常」的样本训练，模型学习正常样本的特征分布，推理时把偏离该分布的区域标为异常，不需要任何缺陷标注。正常样本的可得性与缺陷样本相反——巡检跑一轮就攒下一批，而且它们来自本场景本设备，分布比任何公开数据集都贴合。</w:t>
      </w:r>
    </w:p>
    <w:p w14:paraId="17E62A83" w14:textId="77777777" w:rsidR="0024492E" w:rsidRDefault="00000000">
      <w:pPr>
        <w:spacing w:before="60" w:after="60" w:line="320" w:lineRule="auto"/>
        <w:ind w:firstLine="420"/>
        <w:jc w:val="both"/>
      </w:pPr>
      <w:r>
        <w:t>本方案实现两条通路并做比选。基线是统计法：在线学习正常样本的特征均值与协方差，按马氏距离打异常分，零权重、当场可跑，且异常分来自哪个特征通道说得清——可解释性在验收场合是实打实的加分项。对照组是 PaDiM / EfficientAD 一类基于预训练主干的方法，精度更高但需要权重、不可解释。哪一条进最终系统由同一批样本上的误报率与漏报率决定，比选结论是「不启用学习法」也是成果。</w:t>
      </w:r>
    </w:p>
    <w:p w14:paraId="17E62A83" w14:textId="77777777" w:rsidR="0024492E" w:rsidRDefault="00000000">
      <w:pPr>
        <w:spacing w:before="60" w:after="60" w:line="320" w:lineRule="auto"/>
        <w:ind w:firstLine="420"/>
        <w:jc w:val="both"/>
      </w:pPr>
      <w:r>
        <w:t>这一路在系统里的位置是 L3：L1 负责「看见有东西」，L2 负责「读出数值」，L3 负责「说不出是什么但不对劲」。它同时承接了首版缺陷类别收窄（决议 A2 把渗漏油换成开关分合位）之后空出来的那条纯检测通路——渗漏油不再作为一个监督类别去训，而是作为「未知异常」被 L3 兜住。L3 的输出不单独定案，进入 L4 显式仲裁与其余三路证据一起决策。</w:t>
      </w:r>
    </w:p>
    <w:p w14:paraId="73F99C9C" w14:textId="77777777" w:rsidR="0024492E" w:rsidRDefault="00000000">
      <w:pPr>
        <w:pStyle w:val="2"/>
        <w:spacing w:before="240" w:after="120"/>
      </w:pPr>
      <w:bookmarkStart w:id="54" w:name="_Toc238650908"/>
      <w:r>
        <w:t>6.3</w:t>
      </w:r>
      <w:r>
        <w:t xml:space="preserve">　控制算法</w:t>
      </w:r>
      <w:bookmarkEnd w:id="54"/>
    </w:p>
    <w:p w14:paraId="49F9EF47" w14:textId="77777777" w:rsidR="0024492E" w:rsidRDefault="00000000">
      <w:pPr>
        <w:spacing w:before="60" w:after="60" w:line="320" w:lineRule="auto"/>
        <w:ind w:firstLine="420"/>
        <w:jc w:val="both"/>
      </w:pPr>
      <w:r>
        <w:t>本节是本课题控制部分的核心。三个被控对象采用三种不同性质的控制律：云台指向用</w:t>
      </w:r>
      <w:r>
        <w:t xml:space="preserve"> PID </w:t>
      </w:r>
      <w:r>
        <w:t>连续调节，变焦用带校验的定位控制，车辆运动状态用有限状态机做逻辑控制。</w:t>
      </w:r>
    </w:p>
    <w:p w14:paraId="145D5222" w14:textId="77777777" w:rsidR="0024492E" w:rsidRDefault="00000000">
      <w:pPr>
        <w:pStyle w:val="3"/>
        <w:spacing w:before="180" w:after="120"/>
      </w:pPr>
      <w:bookmarkStart w:id="55" w:name="_Toc238650909"/>
      <w:r>
        <w:t>6.3.1</w:t>
      </w:r>
      <w:r>
        <w:t xml:space="preserve">　云台视觉伺服的</w:t>
      </w:r>
      <w:r>
        <w:t xml:space="preserve"> PID </w:t>
      </w:r>
      <w:r>
        <w:t>控制</w:t>
      </w:r>
      <w:bookmarkEnd w:id="55"/>
    </w:p>
    <w:p w14:paraId="5B24A5F0" w14:textId="77777777" w:rsidR="0024492E" w:rsidRDefault="00000000">
      <w:pPr>
        <w:spacing w:before="60" w:after="60" w:line="320" w:lineRule="auto"/>
        <w:ind w:firstLine="420"/>
        <w:jc w:val="both"/>
      </w:pPr>
      <w:r>
        <w:t>控制目标是使被测目标的形心与画面中心重合。方位与俯仰两个通道结构相同、互不耦合，以下以方位通道为例。控制框图见图</w:t>
      </w:r>
      <w:r>
        <w:t xml:space="preserve"> 6-1</w:t>
      </w:r>
      <w:r>
        <w:t>。</w:t>
      </w:r>
    </w:p>
    <w:p w14:paraId="27FEBBE2" w14:textId="77777777" w:rsidR="0024492E" w:rsidRDefault="00000000">
      <w:pPr>
        <w:spacing w:before="180" w:after="40"/>
        <w:jc w:val="center"/>
      </w:pPr>
      <w:r>
        <w:rPr>
          <w:noProof/>
        </w:rPr>
        <w:drawing>
          <wp:inline distT="0" distB="0" distL="0" distR="0" wp14:anchorId="34A49903" wp14:editId="298EE228">
            <wp:extent cx="5943600" cy="1627632"/>
            <wp:effectExtent l="0" t="0" r="0" b="0"/>
            <wp:docPr id="1373655450" name="图片 1373655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A2D1" w14:textId="77777777" w:rsidR="0024492E" w:rsidRDefault="00000000">
      <w:pPr>
        <w:spacing w:before="80" w:after="200"/>
        <w:jc w:val="center"/>
      </w:pPr>
      <w:r>
        <w:rPr>
          <w:color w:val="595959"/>
          <w:sz w:val="18"/>
          <w:szCs w:val="18"/>
        </w:rPr>
        <w:lastRenderedPageBreak/>
        <w:t>图</w:t>
      </w:r>
      <w:r>
        <w:rPr>
          <w:color w:val="595959"/>
          <w:sz w:val="18"/>
          <w:szCs w:val="18"/>
        </w:rPr>
        <w:t xml:space="preserve"> 6-1</w:t>
      </w:r>
      <w:r>
        <w:rPr>
          <w:color w:val="595959"/>
          <w:sz w:val="18"/>
          <w:szCs w:val="18"/>
        </w:rPr>
        <w:t xml:space="preserve">　云台视觉伺服</w:t>
      </w:r>
      <w:r>
        <w:rPr>
          <w:color w:val="595959"/>
          <w:sz w:val="18"/>
          <w:szCs w:val="18"/>
        </w:rPr>
        <w:t xml:space="preserve"> PID </w:t>
      </w:r>
      <w:r>
        <w:rPr>
          <w:color w:val="595959"/>
          <w:sz w:val="18"/>
          <w:szCs w:val="18"/>
        </w:rPr>
        <w:t>控制框图（方位通道）</w:t>
      </w:r>
    </w:p>
    <w:p w14:paraId="65C52455" w14:textId="77777777" w:rsidR="0024492E" w:rsidRDefault="00000000">
      <w:pPr>
        <w:spacing w:before="60" w:after="60" w:line="320" w:lineRule="auto"/>
        <w:ind w:firstLine="420"/>
        <w:jc w:val="both"/>
      </w:pPr>
      <w:r>
        <w:t>系统各量定义如下：给定值为画面中心横坐标</w:t>
      </w:r>
      <w:r>
        <w:t xml:space="preserve"> W/2</w:t>
      </w:r>
      <w:r>
        <w:t>；反馈值为目标形心横坐标</w:t>
      </w:r>
      <w:r>
        <w:t xml:space="preserve"> x</w:t>
      </w:r>
      <w:r>
        <w:t>；偏差</w:t>
      </w:r>
      <w:r>
        <w:t xml:space="preserve"> e = W/2 − x</w:t>
      </w:r>
      <w:r>
        <w:t>，单位为像素；控制量为云台方位角速度</w:t>
      </w:r>
      <w:r>
        <w:t xml:space="preserve"> ω</w:t>
      </w:r>
      <w:r>
        <w:t>，单位为度每秒。</w:t>
      </w:r>
    </w:p>
    <w:p w14:paraId="570FCD2F" w14:textId="77777777" w:rsidR="0024492E" w:rsidRDefault="00000000">
      <w:pPr>
        <w:spacing w:before="60" w:after="60" w:line="320" w:lineRule="auto"/>
        <w:ind w:firstLine="420"/>
        <w:jc w:val="both"/>
      </w:pPr>
      <w:r>
        <w:t>采用位置式</w:t>
      </w:r>
      <w:r>
        <w:t xml:space="preserve"> PID </w:t>
      </w:r>
      <w:r>
        <w:t>算法，离散形式为：</w:t>
      </w:r>
    </w:p>
    <w:p w14:paraId="143F6B07" w14:textId="77777777" w:rsidR="0024492E" w:rsidRDefault="00000000">
      <w:pPr>
        <w:spacing w:before="140" w:after="140" w:line="300" w:lineRule="auto"/>
        <w:jc w:val="center"/>
      </w:pPr>
      <w:r>
        <w:rPr>
          <w:rFonts w:ascii="Cambria Math" w:hAnsi="Cambria Math"/>
          <w:i/>
          <w:iCs/>
          <w:sz w:val="22"/>
          <w:szCs w:val="22"/>
        </w:rPr>
        <w:t xml:space="preserve">u(k) = </w:t>
      </w:r>
      <w:proofErr w:type="spellStart"/>
      <w:proofErr w:type="gramStart"/>
      <w:r>
        <w:rPr>
          <w:rFonts w:ascii="Cambria Math" w:hAnsi="Cambria Math"/>
          <w:i/>
          <w:iCs/>
          <w:sz w:val="22"/>
          <w:szCs w:val="22"/>
        </w:rPr>
        <w:t>Kp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· e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(k) + Ki · T · Σ e(j) +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Kd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· [ e(k) − e(k−1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) ]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/ T</w:t>
      </w:r>
    </w:p>
    <w:p w14:paraId="5FF9B50C" w14:textId="77777777" w:rsidR="0024492E" w:rsidRDefault="00000000">
      <w:pPr>
        <w:spacing w:before="60" w:after="60" w:line="320" w:lineRule="auto"/>
        <w:ind w:firstLine="420"/>
        <w:jc w:val="both"/>
      </w:pPr>
      <w:r>
        <w:t>式中</w:t>
      </w:r>
      <w:r>
        <w:t xml:space="preserve"> T </w:t>
      </w:r>
      <w:r>
        <w:t>为控制周期，取</w:t>
      </w:r>
      <w:r>
        <w:t xml:space="preserve"> 100 </w:t>
      </w:r>
      <w:proofErr w:type="spellStart"/>
      <w:r>
        <w:t>ms</w:t>
      </w:r>
      <w:proofErr w:type="spellEnd"/>
      <w:r>
        <w:t>，与</w:t>
      </w:r>
      <w:proofErr w:type="gramStart"/>
      <w:r>
        <w:t>巡航帧率</w:t>
      </w:r>
      <w:proofErr w:type="gramEnd"/>
      <w:r>
        <w:t xml:space="preserve"> 10 </w:t>
      </w:r>
      <w:r>
        <w:t>帧每秒一致。</w:t>
      </w:r>
    </w:p>
    <w:p w14:paraId="09A36E78" w14:textId="77777777" w:rsidR="0024492E" w:rsidRDefault="00000000">
      <w:pPr>
        <w:pStyle w:val="3"/>
        <w:spacing w:before="180" w:after="120"/>
      </w:pPr>
      <w:bookmarkStart w:id="56" w:name="_Toc238650910"/>
      <w:r>
        <w:t>6.3.2</w:t>
      </w:r>
      <w:r>
        <w:t xml:space="preserve">　变焦倍率引起的增益变化与增益调度</w:t>
      </w:r>
      <w:bookmarkEnd w:id="56"/>
    </w:p>
    <w:p w14:paraId="5DD1B4A7" w14:textId="77777777" w:rsidR="0024492E" w:rsidRDefault="00000000">
      <w:pPr>
        <w:spacing w:before="60" w:after="60" w:line="320" w:lineRule="auto"/>
        <w:ind w:firstLine="420"/>
        <w:jc w:val="both"/>
      </w:pPr>
      <w:r>
        <w:t>这是本系统</w:t>
      </w:r>
      <w:r>
        <w:t xml:space="preserve"> PID </w:t>
      </w:r>
      <w:r>
        <w:t>设计中必须处理的一个特殊问题。像素偏差与实际角度偏差之间的换算关系随变焦倍率变化：</w:t>
      </w:r>
    </w:p>
    <w:p w14:paraId="510C5A4F" w14:textId="77777777" w:rsidR="0024492E" w:rsidRDefault="00000000">
      <w:pPr>
        <w:spacing w:before="140" w:after="140" w:line="300" w:lineRule="auto"/>
        <w:jc w:val="center"/>
      </w:pPr>
      <w:proofErr w:type="spellStart"/>
      <w:r>
        <w:rPr>
          <w:rFonts w:ascii="Cambria Math" w:hAnsi="Cambria Math"/>
          <w:i/>
          <w:iCs/>
          <w:sz w:val="22"/>
          <w:szCs w:val="22"/>
        </w:rPr>
        <w:t>Δφ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= e · θ /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( W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· z )</w:t>
      </w:r>
    </w:p>
    <w:p w14:paraId="61F17B43" w14:textId="77777777" w:rsidR="0024492E" w:rsidRDefault="00000000">
      <w:pPr>
        <w:spacing w:before="60" w:after="60" w:line="320" w:lineRule="auto"/>
        <w:ind w:firstLine="420"/>
        <w:jc w:val="both"/>
      </w:pPr>
      <w:r>
        <w:t>式中</w:t>
      </w:r>
      <w:r>
        <w:t xml:space="preserve"> θ </w:t>
      </w:r>
      <w:r>
        <w:t>为广角端水平视场角，</w:t>
      </w:r>
      <w:r>
        <w:t xml:space="preserve">z </w:t>
      </w:r>
      <w:r>
        <w:t>为当前变焦倍率。变焦倍率为</w:t>
      </w:r>
      <w:r>
        <w:t xml:space="preserve"> 3 </w:t>
      </w:r>
      <w:r>
        <w:t>时，同样大小的像素偏差只对应三分之一的实际角度偏差。</w:t>
      </w:r>
    </w:p>
    <w:p w14:paraId="0812AF21" w14:textId="77777777" w:rsidR="0024492E" w:rsidRDefault="00000000">
      <w:pPr>
        <w:spacing w:before="60" w:after="60" w:line="320" w:lineRule="auto"/>
        <w:ind w:firstLine="420"/>
        <w:jc w:val="both"/>
      </w:pPr>
      <w:r>
        <w:t>若</w:t>
      </w:r>
      <w:r>
        <w:t xml:space="preserve"> PID </w:t>
      </w:r>
      <w:r>
        <w:t>参数固定不变，直接以像素偏差作为输入，则变焦后控制量将是实际所需值的</w:t>
      </w:r>
      <w:r>
        <w:t xml:space="preserve"> 3 </w:t>
      </w:r>
      <w:proofErr w:type="gramStart"/>
      <w:r>
        <w:t>倍</w:t>
      </w:r>
      <w:proofErr w:type="gramEnd"/>
      <w:r>
        <w:t>，系统必然产生超调甚至持续振荡。因此必须引入增益调度，把</w:t>
      </w:r>
      <w:r>
        <w:t xml:space="preserve"> PID </w:t>
      </w:r>
      <w:r>
        <w:t>的输出按变焦倍率折算：</w:t>
      </w:r>
    </w:p>
    <w:p w14:paraId="4FD54D25" w14:textId="77777777" w:rsidR="0024492E" w:rsidRDefault="00000000">
      <w:pPr>
        <w:spacing w:before="140" w:after="140" w:line="300" w:lineRule="auto"/>
        <w:jc w:val="center"/>
      </w:pPr>
      <w:r>
        <w:rPr>
          <w:rFonts w:ascii="Cambria Math" w:hAnsi="Cambria Math"/>
          <w:i/>
          <w:iCs/>
          <w:sz w:val="22"/>
          <w:szCs w:val="22"/>
        </w:rPr>
        <w:t xml:space="preserve">ω(k) = [ θ /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( W</w:t>
      </w:r>
      <w:proofErr w:type="gramEnd"/>
      <w:r>
        <w:rPr>
          <w:rFonts w:ascii="Cambria Math" w:hAnsi="Cambria Math"/>
          <w:i/>
          <w:iCs/>
          <w:sz w:val="22"/>
          <w:szCs w:val="22"/>
        </w:rPr>
        <w:t xml:space="preserve"> · z ) ] · u(k)</w:t>
      </w:r>
    </w:p>
    <w:tbl>
      <w:tblPr>
        <w:tblW w:w="9026" w:type="dxa"/>
        <w:tblBorders>
          <w:top w:val="single" w:sz="2" w:space="0" w:color="FFFFFF"/>
          <w:left w:val="single" w:sz="18" w:space="0" w:color="1F4E79"/>
          <w:bottom w:val="single" w:sz="2" w:space="0" w:color="FFFFFF"/>
          <w:right w:val="single" w:sz="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492E" w14:paraId="46A0E7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44FD5B35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答辩要点　</w:t>
            </w:r>
            <w:r>
              <w:t>这一条是本系统控制设计中最具特点的部分，也是最容易被追问的地方。可以这样说明：变焦机构改变了被控对象的传递系数，属于对象参数随工况变化的情形，采用增益调度使等效开环增益保持恒定，是处理这类问题的常规做法。若不做调度，可以在演示中现场展示变焦后的振荡现象作为对比。</w:t>
            </w:r>
          </w:p>
        </w:tc>
      </w:tr>
    </w:tbl>
    <w:p w14:paraId="25CFC5E4" w14:textId="77777777" w:rsidR="0024492E" w:rsidRDefault="00000000">
      <w:pPr>
        <w:pStyle w:val="3"/>
        <w:spacing w:before="180" w:after="120"/>
      </w:pPr>
      <w:bookmarkStart w:id="57" w:name="_Toc238650911"/>
      <w:r>
        <w:t>6.3.3</w:t>
      </w:r>
      <w:r>
        <w:t xml:space="preserve">　参数整定</w:t>
      </w:r>
      <w:bookmarkEnd w:id="57"/>
    </w:p>
    <w:p w14:paraId="2EE77AB2" w14:textId="77777777" w:rsidR="0024492E" w:rsidRDefault="00000000">
      <w:pPr>
        <w:spacing w:before="60" w:after="60" w:line="320" w:lineRule="auto"/>
        <w:ind w:firstLine="420"/>
        <w:jc w:val="both"/>
      </w:pPr>
      <w:r>
        <w:t>采用临界比例度法（齐格勒</w:t>
      </w:r>
      <w:r>
        <w:t>-</w:t>
      </w:r>
      <w:r>
        <w:t>尼科尔斯法）整定，步骤如下。</w:t>
      </w:r>
    </w:p>
    <w:p w14:paraId="015AC15B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置</w:t>
      </w:r>
      <w:r>
        <w:t xml:space="preserve"> Ki = 0</w:t>
      </w:r>
      <w:r>
        <w:t>、</w:t>
      </w:r>
      <w:proofErr w:type="spellStart"/>
      <w:r>
        <w:t>Kd</w:t>
      </w:r>
      <w:proofErr w:type="spellEnd"/>
      <w:r>
        <w:t xml:space="preserve"> = 0</w:t>
      </w:r>
      <w:r>
        <w:t>，仅投入比例作用，变焦倍率固定为</w:t>
      </w:r>
      <w:r>
        <w:t xml:space="preserve"> 1</w:t>
      </w:r>
    </w:p>
    <w:p w14:paraId="11B86680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从</w:t>
      </w:r>
      <w:proofErr w:type="gramStart"/>
      <w:r>
        <w:t>较小值开始</w:t>
      </w:r>
      <w:proofErr w:type="gramEnd"/>
      <w:r>
        <w:t>逐步增大</w:t>
      </w:r>
      <w:r>
        <w:t xml:space="preserve"> </w:t>
      </w:r>
      <w:proofErr w:type="spellStart"/>
      <w:r>
        <w:t>Kp</w:t>
      </w:r>
      <w:proofErr w:type="spellEnd"/>
      <w:r>
        <w:t>，观察目标形心的阶跃响应</w:t>
      </w:r>
    </w:p>
    <w:p w14:paraId="6A40F6F1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当系统</w:t>
      </w:r>
      <w:proofErr w:type="gramStart"/>
      <w:r>
        <w:t>出现等幅振荡</w:t>
      </w:r>
      <w:proofErr w:type="gramEnd"/>
      <w:r>
        <w:t>时，记下此时的比例系数为临界值</w:t>
      </w:r>
      <w:r>
        <w:t xml:space="preserve"> </w:t>
      </w:r>
      <w:proofErr w:type="spellStart"/>
      <w:r>
        <w:t>Kcr</w:t>
      </w:r>
      <w:proofErr w:type="spellEnd"/>
      <w:r>
        <w:t>，振荡周期为</w:t>
      </w:r>
      <w:r>
        <w:t xml:space="preserve"> </w:t>
      </w:r>
      <w:proofErr w:type="spellStart"/>
      <w:r>
        <w:t>Tcr</w:t>
      </w:r>
      <w:proofErr w:type="spellEnd"/>
    </w:p>
    <w:p w14:paraId="594E7AF7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按经验公式计算三个参数</w:t>
      </w:r>
    </w:p>
    <w:p w14:paraId="32D03E2E" w14:textId="77777777" w:rsidR="0024492E" w:rsidRDefault="00000000">
      <w:pPr>
        <w:spacing w:before="140" w:after="140" w:line="300" w:lineRule="auto"/>
        <w:jc w:val="center"/>
      </w:pPr>
      <w:proofErr w:type="spellStart"/>
      <w:r>
        <w:rPr>
          <w:rFonts w:ascii="Cambria Math" w:hAnsi="Cambria Math"/>
          <w:i/>
          <w:iCs/>
          <w:sz w:val="22"/>
          <w:szCs w:val="22"/>
        </w:rPr>
        <w:t>Kp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= 0.6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Kcr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　　</w:t>
      </w:r>
      <w:r>
        <w:rPr>
          <w:rFonts w:ascii="Cambria Math" w:hAnsi="Cambria Math"/>
          <w:i/>
          <w:iCs/>
          <w:sz w:val="22"/>
          <w:szCs w:val="22"/>
        </w:rPr>
        <w:t xml:space="preserve">Ti = 0.5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Tcr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　　</w:t>
      </w:r>
      <w:r>
        <w:rPr>
          <w:rFonts w:ascii="Cambria Math" w:hAnsi="Cambria Math"/>
          <w:i/>
          <w:iCs/>
          <w:sz w:val="22"/>
          <w:szCs w:val="22"/>
        </w:rPr>
        <w:t xml:space="preserve">Td = 0.125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Tcr</w:t>
      </w:r>
      <w:proofErr w:type="spellEnd"/>
    </w:p>
    <w:p w14:paraId="79EE4C7D" w14:textId="77777777" w:rsidR="0024492E" w:rsidRDefault="00000000">
      <w:pPr>
        <w:spacing w:before="60" w:after="60" w:line="320" w:lineRule="auto"/>
        <w:ind w:firstLine="420"/>
        <w:jc w:val="both"/>
      </w:pPr>
      <w:r>
        <w:t>再由</w:t>
      </w:r>
      <w:r>
        <w:t xml:space="preserve"> Ki = </w:t>
      </w:r>
      <w:proofErr w:type="spellStart"/>
      <w:r>
        <w:t>Kp</w:t>
      </w:r>
      <w:proofErr w:type="spellEnd"/>
      <w:r>
        <w:t xml:space="preserve"> / Ti</w:t>
      </w:r>
      <w:r>
        <w:t>、</w:t>
      </w:r>
      <w:proofErr w:type="spellStart"/>
      <w:r>
        <w:t>Kd</w:t>
      </w:r>
      <w:proofErr w:type="spellEnd"/>
      <w:r>
        <w:t xml:space="preserve"> = </w:t>
      </w:r>
      <w:proofErr w:type="spellStart"/>
      <w:r>
        <w:t>Kp</w:t>
      </w:r>
      <w:proofErr w:type="spellEnd"/>
      <w:r>
        <w:t xml:space="preserve"> · Td </w:t>
      </w:r>
      <w:r>
        <w:t>换算为本系统使用的参数形式。整定初值与调整方向见表</w:t>
      </w:r>
      <w:r>
        <w:t xml:space="preserve"> 6-4</w:t>
      </w:r>
      <w:r>
        <w:t>。</w:t>
      </w:r>
    </w:p>
    <w:p w14:paraId="45F95930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6-4</w:t>
      </w:r>
      <w:r>
        <w:rPr>
          <w:rFonts w:eastAsia="SimHei"/>
          <w:b/>
          <w:bCs/>
          <w:sz w:val="19"/>
          <w:szCs w:val="19"/>
        </w:rPr>
        <w:t xml:space="preserve">　</w:t>
      </w:r>
      <w:r>
        <w:rPr>
          <w:rFonts w:eastAsia="SimHei"/>
          <w:b/>
          <w:bCs/>
          <w:sz w:val="19"/>
          <w:szCs w:val="19"/>
        </w:rPr>
        <w:t xml:space="preserve">PID </w:t>
      </w:r>
      <w:r>
        <w:rPr>
          <w:rFonts w:eastAsia="SimHei"/>
          <w:b/>
          <w:bCs/>
          <w:sz w:val="19"/>
          <w:szCs w:val="19"/>
        </w:rPr>
        <w:t>参数整定初值与调整方向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1444"/>
        <w:gridCol w:w="3249"/>
        <w:gridCol w:w="3069"/>
      </w:tblGrid>
      <w:tr w:rsidR="0024492E" w14:paraId="1BA2D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DF50F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参数</w:t>
            </w:r>
          </w:p>
        </w:tc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2EFD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初值</w:t>
            </w:r>
          </w:p>
        </w:tc>
        <w:tc>
          <w:tcPr>
            <w:tcW w:w="3249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82DE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增大的影响</w:t>
            </w:r>
          </w:p>
        </w:tc>
        <w:tc>
          <w:tcPr>
            <w:tcW w:w="3069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6ABA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减小的影响</w:t>
            </w:r>
          </w:p>
        </w:tc>
      </w:tr>
      <w:tr w:rsidR="0024492E" w14:paraId="35808E5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0E9D2" w14:textId="77777777" w:rsidR="0024492E" w:rsidRDefault="00000000">
            <w:pPr>
              <w:spacing w:before="20" w:after="20" w:line="260" w:lineRule="auto"/>
            </w:pPr>
            <w:proofErr w:type="spellStart"/>
            <w:r>
              <w:rPr>
                <w:sz w:val="19"/>
                <w:szCs w:val="19"/>
              </w:rPr>
              <w:t>Kp</w:t>
            </w:r>
            <w:proofErr w:type="spellEnd"/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6FFA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0.40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B2FE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响应加快，超调增大，过大则振荡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6A1A5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响应变慢，稳态误差增大</w:t>
            </w:r>
          </w:p>
        </w:tc>
      </w:tr>
      <w:tr w:rsidR="0024492E" w14:paraId="78F75D47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23FB5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Ki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2C5E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0.05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E8C1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消除稳态误差更快，超调增大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0A35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稳态误差收敛慢</w:t>
            </w:r>
          </w:p>
        </w:tc>
      </w:tr>
      <w:tr w:rsidR="0024492E" w14:paraId="07F6A93D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265BA" w14:textId="77777777" w:rsidR="0024492E" w:rsidRDefault="00000000">
            <w:pPr>
              <w:spacing w:before="20" w:after="20" w:line="260" w:lineRule="auto"/>
            </w:pPr>
            <w:proofErr w:type="spellStart"/>
            <w:r>
              <w:rPr>
                <w:sz w:val="19"/>
                <w:szCs w:val="19"/>
              </w:rPr>
              <w:t>Kd</w:t>
            </w:r>
            <w:proofErr w:type="spellEnd"/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5710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0.02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8D046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抑制超调，对噪声敏感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004D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超调抑制减弱</w:t>
            </w:r>
          </w:p>
        </w:tc>
      </w:tr>
    </w:tbl>
    <w:p w14:paraId="1CC749D3" w14:textId="77777777" w:rsidR="0024492E" w:rsidRDefault="00000000">
      <w:pPr>
        <w:spacing w:before="60" w:after="60" w:line="320" w:lineRule="auto"/>
        <w:ind w:firstLine="420"/>
        <w:jc w:val="both"/>
      </w:pPr>
      <w:r>
        <w:lastRenderedPageBreak/>
        <w:t>云</w:t>
      </w:r>
      <w:proofErr w:type="gramStart"/>
      <w:r>
        <w:t>台机构</w:t>
      </w:r>
      <w:proofErr w:type="gramEnd"/>
      <w:r>
        <w:t>存在机械惯性与通信延迟，微分作用对反馈噪声敏感，实际调试中若发现控制量高频抖动，可将</w:t>
      </w:r>
      <w:r>
        <w:t xml:space="preserve"> </w:t>
      </w:r>
      <w:proofErr w:type="spellStart"/>
      <w:r>
        <w:t>Kd</w:t>
      </w:r>
      <w:proofErr w:type="spellEnd"/>
      <w:r>
        <w:t xml:space="preserve"> </w:t>
      </w:r>
      <w:proofErr w:type="gramStart"/>
      <w:r>
        <w:t>置零改用</w:t>
      </w:r>
      <w:proofErr w:type="gramEnd"/>
      <w:r>
        <w:t xml:space="preserve"> PI </w:t>
      </w:r>
      <w:r>
        <w:t>控制，通常仍能满足</w:t>
      </w:r>
      <w:r>
        <w:t xml:space="preserve"> 2.3 </w:t>
      </w:r>
      <w:r>
        <w:t>节的动态指标。</w:t>
      </w:r>
    </w:p>
    <w:p w14:paraId="2467F421" w14:textId="77777777" w:rsidR="0024492E" w:rsidRDefault="00000000">
      <w:pPr>
        <w:pStyle w:val="3"/>
        <w:spacing w:before="180" w:after="120"/>
      </w:pPr>
      <w:bookmarkStart w:id="58" w:name="_Toc238650912"/>
      <w:r>
        <w:t>6.3.4</w:t>
      </w:r>
      <w:r>
        <w:t xml:space="preserve">　抗积分饱和</w:t>
      </w:r>
      <w:bookmarkEnd w:id="58"/>
    </w:p>
    <w:p w14:paraId="430D4C9C" w14:textId="77777777" w:rsidR="0024492E" w:rsidRDefault="00000000">
      <w:pPr>
        <w:spacing w:before="60" w:after="60" w:line="320" w:lineRule="auto"/>
        <w:ind w:firstLine="420"/>
        <w:jc w:val="both"/>
      </w:pPr>
      <w:r>
        <w:t>云台角速度存在物理上限（</w:t>
      </w:r>
      <w:r>
        <w:t xml:space="preserve">60 </w:t>
      </w:r>
      <w:r>
        <w:t>度每秒）。当偏差较大时，</w:t>
      </w:r>
      <w:r>
        <w:t xml:space="preserve">PID </w:t>
      </w:r>
      <w:r>
        <w:t>输出超过上限被限幅，而积分项仍在持续累积，导致偏差反向后需要较长时间才能退出饱和，表现为大幅超调。</w:t>
      </w:r>
    </w:p>
    <w:p w14:paraId="7040E678" w14:textId="77777777" w:rsidR="0024492E" w:rsidRDefault="00000000">
      <w:pPr>
        <w:spacing w:before="60" w:after="60" w:line="320" w:lineRule="auto"/>
        <w:ind w:firstLine="420"/>
        <w:jc w:val="both"/>
      </w:pPr>
      <w:r>
        <w:t>本系统采用积分分离法：设定偏差阈值</w:t>
      </w:r>
      <w:r>
        <w:t xml:space="preserve"> </w:t>
      </w:r>
      <w:proofErr w:type="spellStart"/>
      <w:r>
        <w:t>e_th</w:t>
      </w:r>
      <w:proofErr w:type="spellEnd"/>
      <w:r>
        <w:t xml:space="preserve"> = 150 </w:t>
      </w:r>
      <w:r>
        <w:t>像素，当</w:t>
      </w:r>
      <w:r>
        <w:t xml:space="preserve"> |e| &gt; </w:t>
      </w:r>
      <w:proofErr w:type="spellStart"/>
      <w:r>
        <w:t>e_th</w:t>
      </w:r>
      <w:proofErr w:type="spellEnd"/>
      <w:r>
        <w:t xml:space="preserve"> </w:t>
      </w:r>
      <w:r>
        <w:t>时暂停积分累积，仅投入比例与微分作用；当</w:t>
      </w:r>
      <w:r>
        <w:t xml:space="preserve"> |e| </w:t>
      </w:r>
      <w:r>
        <w:t>回到阈值以内时恢复积分。这样既避免了饱和，又保留了积分消除稳态误差的作用。伪代码如下。</w:t>
      </w:r>
    </w:p>
    <w:tbl>
      <w:tblPr>
        <w:tblW w:w="9026" w:type="dxa"/>
        <w:tblBorders>
          <w:top w:val="single" w:sz="2" w:space="0" w:color="D5DCE4"/>
          <w:left w:val="single" w:sz="2" w:space="0" w:color="D5DCE4"/>
          <w:bottom w:val="single" w:sz="2" w:space="0" w:color="D5DCE4"/>
          <w:right w:val="single" w:sz="2" w:space="0" w:color="D5DC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492E" w14:paraId="62F6A8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7F8F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04D675B8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e = W/2 -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x_target</w:t>
            </w:r>
            <w:proofErr w:type="spellEnd"/>
          </w:p>
          <w:p w14:paraId="326ECB84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if abs(e) &lt;= E_TH:                # </w:t>
            </w:r>
            <w:r>
              <w:rPr>
                <w:rFonts w:ascii="Consolas" w:hAnsi="Consolas"/>
                <w:sz w:val="17"/>
                <w:szCs w:val="17"/>
              </w:rPr>
              <w:t>偏差较小，投入积分</w:t>
            </w:r>
          </w:p>
          <w:p w14:paraId="5F825F38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 integral += e * T</w:t>
            </w:r>
          </w:p>
          <w:p w14:paraId="278BC023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 integral = clip(integral, -I_MAX, I_MAX)   # </w:t>
            </w:r>
            <w:r>
              <w:rPr>
                <w:rFonts w:ascii="Consolas" w:hAnsi="Consolas"/>
                <w:sz w:val="17"/>
                <w:szCs w:val="17"/>
              </w:rPr>
              <w:t>积分限幅</w:t>
            </w:r>
          </w:p>
          <w:p w14:paraId="3756BB8F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u =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Kp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*e + Ki*integral +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Kd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*(e -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e_prev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)/T</w:t>
            </w:r>
          </w:p>
          <w:p w14:paraId="1566234F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omega = (THETA / (W * z)) * u     # </w:t>
            </w:r>
            <w:r>
              <w:rPr>
                <w:rFonts w:ascii="Consolas" w:hAnsi="Consolas"/>
                <w:sz w:val="17"/>
                <w:szCs w:val="17"/>
              </w:rPr>
              <w:t>按变焦倍率做增益调度</w:t>
            </w:r>
          </w:p>
          <w:p w14:paraId="0A6556AF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omega = </w:t>
            </w:r>
            <w:proofErr w:type="gramStart"/>
            <w:r>
              <w:rPr>
                <w:rFonts w:ascii="Consolas" w:hAnsi="Consolas"/>
                <w:sz w:val="17"/>
                <w:szCs w:val="17"/>
              </w:rPr>
              <w:t>clip(</w:t>
            </w:r>
            <w:proofErr w:type="gramEnd"/>
            <w:r>
              <w:rPr>
                <w:rFonts w:ascii="Consolas" w:hAnsi="Consolas"/>
                <w:sz w:val="17"/>
                <w:szCs w:val="17"/>
              </w:rPr>
              <w:t>omega, -OMEGA_MAX, OMEGA_MAX)</w:t>
            </w:r>
          </w:p>
          <w:p w14:paraId="6CBB27E7" w14:textId="77777777" w:rsidR="0024492E" w:rsidRDefault="00000000">
            <w:pPr>
              <w:spacing w:line="250" w:lineRule="auto"/>
            </w:pPr>
            <w:proofErr w:type="spellStart"/>
            <w:r>
              <w:rPr>
                <w:rFonts w:ascii="Consolas" w:hAnsi="Consolas"/>
                <w:sz w:val="17"/>
                <w:szCs w:val="17"/>
              </w:rPr>
              <w:t>e_prev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 = e</w:t>
            </w:r>
          </w:p>
        </w:tc>
      </w:tr>
    </w:tbl>
    <w:p w14:paraId="2BB793AD" w14:textId="77777777" w:rsidR="0024492E" w:rsidRDefault="00000000">
      <w:pPr>
        <w:pStyle w:val="3"/>
        <w:spacing w:before="180" w:after="120"/>
      </w:pPr>
      <w:bookmarkStart w:id="59" w:name="_Toc238650913"/>
      <w:r>
        <w:t>6.3.5</w:t>
      </w:r>
      <w:r>
        <w:t xml:space="preserve">　变焦控制</w:t>
      </w:r>
      <w:bookmarkEnd w:id="59"/>
    </w:p>
    <w:p w14:paraId="3CA91257" w14:textId="77777777" w:rsidR="0024492E" w:rsidRDefault="00000000">
      <w:pPr>
        <w:spacing w:before="60" w:after="60" w:line="320" w:lineRule="auto"/>
        <w:ind w:firstLine="420"/>
        <w:jc w:val="both"/>
      </w:pPr>
      <w:r>
        <w:t>像素密度</w:t>
      </w:r>
      <w:r>
        <w:t xml:space="preserve"> p </w:t>
      </w:r>
      <w:r>
        <w:t>与变焦倍率</w:t>
      </w:r>
      <w:r>
        <w:t xml:space="preserve"> z </w:t>
      </w:r>
      <w:r>
        <w:t>严格成正比（见</w:t>
      </w:r>
      <w:r>
        <w:t xml:space="preserve"> 5.3.1 </w:t>
      </w:r>
      <w:r>
        <w:t>节公式），因此变焦不需要连续调节，可以一步计算到位：</w:t>
      </w:r>
    </w:p>
    <w:p w14:paraId="3D3159D0" w14:textId="77777777" w:rsidR="0024492E" w:rsidRDefault="00000000">
      <w:pPr>
        <w:spacing w:before="140" w:after="140" w:line="300" w:lineRule="auto"/>
        <w:jc w:val="center"/>
      </w:pPr>
      <w:proofErr w:type="spellStart"/>
      <w:r>
        <w:rPr>
          <w:rFonts w:ascii="Cambria Math" w:hAnsi="Cambria Math"/>
          <w:i/>
          <w:iCs/>
          <w:sz w:val="22"/>
          <w:szCs w:val="22"/>
        </w:rPr>
        <w:t>z_cmd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= 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 xml:space="preserve">clip(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z</w:t>
      </w:r>
      <w:proofErr w:type="gramEnd"/>
      <w:r>
        <w:rPr>
          <w:rFonts w:ascii="Cambria Math" w:hAnsi="Cambria Math"/>
          <w:i/>
          <w:iCs/>
          <w:sz w:val="22"/>
          <w:szCs w:val="22"/>
        </w:rPr>
        <w:t>_</w:t>
      </w:r>
      <w:proofErr w:type="gramStart"/>
      <w:r>
        <w:rPr>
          <w:rFonts w:ascii="Cambria Math" w:hAnsi="Cambria Math"/>
          <w:i/>
          <w:iCs/>
          <w:sz w:val="22"/>
          <w:szCs w:val="22"/>
        </w:rPr>
        <w:t>cur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×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p</w:t>
      </w:r>
      <w:proofErr w:type="gramEnd"/>
      <w:r>
        <w:rPr>
          <w:rFonts w:ascii="Cambria Math" w:hAnsi="Cambria Math"/>
          <w:i/>
          <w:iCs/>
          <w:sz w:val="22"/>
          <w:szCs w:val="22"/>
        </w:rPr>
        <w:t>_target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/ </w:t>
      </w:r>
      <w:proofErr w:type="spellStart"/>
      <w:r>
        <w:rPr>
          <w:rFonts w:ascii="Cambria Math" w:hAnsi="Cambria Math"/>
          <w:i/>
          <w:iCs/>
          <w:sz w:val="22"/>
          <w:szCs w:val="22"/>
        </w:rPr>
        <w:t>p_cur</w:t>
      </w:r>
      <w:proofErr w:type="spellEnd"/>
      <w:r>
        <w:rPr>
          <w:rFonts w:ascii="Cambria Math" w:hAnsi="Cambria Math"/>
          <w:i/>
          <w:iCs/>
          <w:sz w:val="22"/>
          <w:szCs w:val="22"/>
        </w:rPr>
        <w:t xml:space="preserve"> , 1 , 3 )</w:t>
      </w:r>
    </w:p>
    <w:p w14:paraId="294F61F9" w14:textId="77777777" w:rsidR="0024492E" w:rsidRDefault="00000000">
      <w:pPr>
        <w:spacing w:before="60" w:after="60" w:line="320" w:lineRule="auto"/>
        <w:ind w:firstLine="420"/>
        <w:jc w:val="both"/>
      </w:pPr>
      <w:r>
        <w:t>式中</w:t>
      </w:r>
      <w:r>
        <w:t xml:space="preserve"> </w:t>
      </w:r>
      <w:proofErr w:type="spellStart"/>
      <w:r>
        <w:t>p_target</w:t>
      </w:r>
      <w:proofErr w:type="spellEnd"/>
      <w:r>
        <w:t xml:space="preserve"> </w:t>
      </w:r>
      <w:r>
        <w:t>取</w:t>
      </w:r>
      <w:r>
        <w:t xml:space="preserve"> 120 </w:t>
      </w:r>
      <w:r>
        <w:t>像素，</w:t>
      </w:r>
      <w:r>
        <w:t xml:space="preserve">clip </w:t>
      </w:r>
      <w:r>
        <w:t>表示限幅到镜头的变焦范围。指令下发后等待变焦机构到位并完成重新对焦（约</w:t>
      </w:r>
      <w:r>
        <w:t xml:space="preserve"> 1.5 s</w:t>
      </w:r>
      <w:r>
        <w:t>），再采集图像重新计算</w:t>
      </w:r>
      <w:r>
        <w:t xml:space="preserve"> p </w:t>
      </w:r>
      <w:r>
        <w:t>做校验。若校验不通过（例如目标在变焦过程中移出视场），允许重试一次；仍不通过则判定为距离超限，记录为质量受限并放弃本次测量。</w:t>
      </w:r>
    </w:p>
    <w:p w14:paraId="656E4607" w14:textId="77777777" w:rsidR="0024492E" w:rsidRDefault="00000000">
      <w:pPr>
        <w:spacing w:before="60" w:after="60" w:line="320" w:lineRule="auto"/>
        <w:ind w:firstLine="420"/>
        <w:jc w:val="both"/>
      </w:pPr>
      <w:r>
        <w:t>之所以不采用闭环连续调节，是因为变焦机构的响应远慢于云台，闭环会显著延长复核时间，而开环加校验的方式在这里精度已经足够。</w:t>
      </w:r>
    </w:p>
    <w:p w14:paraId="528159B3" w14:textId="77777777" w:rsidR="0024492E" w:rsidRDefault="00000000">
      <w:pPr>
        <w:pStyle w:val="3"/>
        <w:spacing w:before="180" w:after="120"/>
      </w:pPr>
      <w:bookmarkStart w:id="60" w:name="_Toc238650914"/>
      <w:r>
        <w:t>6.3.6</w:t>
      </w:r>
      <w:r>
        <w:t xml:space="preserve">　车辆运动的逻辑控制</w:t>
      </w:r>
      <w:bookmarkEnd w:id="60"/>
    </w:p>
    <w:p w14:paraId="475B1C17" w14:textId="77777777" w:rsidR="0024492E" w:rsidRDefault="00000000">
      <w:pPr>
        <w:spacing w:before="60" w:after="60" w:line="320" w:lineRule="auto"/>
        <w:ind w:firstLine="420"/>
        <w:jc w:val="both"/>
      </w:pPr>
      <w:r>
        <w:t>车辆运动状态不涉及连续量调节，采用有限状态机做逻辑控制。状态机共十个状态，覆盖从发现疑似目标到恢复巡航的完整流程。</w:t>
      </w:r>
    </w:p>
    <w:p w14:paraId="0D51860F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6-5</w:t>
      </w:r>
      <w:r>
        <w:rPr>
          <w:rFonts w:eastAsia="SimHei"/>
          <w:b/>
          <w:bCs/>
          <w:sz w:val="19"/>
          <w:szCs w:val="19"/>
        </w:rPr>
        <w:t xml:space="preserve">　复核状态机的状态定义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264"/>
        <w:gridCol w:w="3249"/>
      </w:tblGrid>
      <w:tr w:rsidR="0024492E" w14:paraId="3BEF4C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0AFE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状态</w:t>
            </w:r>
          </w:p>
        </w:tc>
        <w:tc>
          <w:tcPr>
            <w:tcW w:w="3069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95BE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含义</w:t>
            </w:r>
          </w:p>
        </w:tc>
        <w:tc>
          <w:tcPr>
            <w:tcW w:w="126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79A1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超时</w:t>
            </w:r>
          </w:p>
        </w:tc>
        <w:tc>
          <w:tcPr>
            <w:tcW w:w="3249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F30C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超时动作</w:t>
            </w:r>
          </w:p>
        </w:tc>
      </w:tr>
      <w:tr w:rsidR="0024492E" w14:paraId="17F05F8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941B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CRUISE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A6E4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巡航，持续检测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59C7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0790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  <w:tr w:rsidR="0024492E" w14:paraId="790D779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EAC24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SUSPECT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6ECDF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疑似确认，多帧投票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FBA4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0.5 s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9BE7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回</w:t>
            </w:r>
            <w:r>
              <w:rPr>
                <w:sz w:val="19"/>
                <w:szCs w:val="19"/>
              </w:rPr>
              <w:t xml:space="preserve"> CRUISE</w:t>
            </w:r>
          </w:p>
        </w:tc>
      </w:tr>
      <w:tr w:rsidR="0024492E" w14:paraId="1AF1A7F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1757C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HALT_REQ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4CE5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请求停车，等底盘应答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BE31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4.0 s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32E3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转</w:t>
            </w:r>
            <w:r>
              <w:rPr>
                <w:sz w:val="19"/>
                <w:szCs w:val="19"/>
              </w:rPr>
              <w:t xml:space="preserve"> ABORT</w:t>
            </w:r>
          </w:p>
        </w:tc>
      </w:tr>
      <w:tr w:rsidR="0024492E" w14:paraId="2C4133C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C46AA5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AIM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C083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云台居中，</w:t>
            </w:r>
            <w:r>
              <w:rPr>
                <w:sz w:val="19"/>
                <w:szCs w:val="19"/>
              </w:rPr>
              <w:t xml:space="preserve">PID </w:t>
            </w:r>
            <w:r>
              <w:rPr>
                <w:sz w:val="19"/>
                <w:szCs w:val="19"/>
              </w:rPr>
              <w:t>闭环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1422B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3.0 s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570B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转</w:t>
            </w:r>
            <w:r>
              <w:rPr>
                <w:sz w:val="19"/>
                <w:szCs w:val="19"/>
              </w:rPr>
              <w:t xml:space="preserve"> ABORT</w:t>
            </w:r>
          </w:p>
        </w:tc>
      </w:tr>
      <w:tr w:rsidR="0024492E" w14:paraId="580EBDC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D493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ZOOM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DB11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变焦到位并对焦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9FCCD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2.5 s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16BB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转</w:t>
            </w:r>
            <w:r>
              <w:rPr>
                <w:sz w:val="19"/>
                <w:szCs w:val="19"/>
              </w:rPr>
              <w:t xml:space="preserve"> ABORT</w:t>
            </w:r>
          </w:p>
        </w:tc>
      </w:tr>
      <w:tr w:rsidR="0024492E" w14:paraId="7A81747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4254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CAPTURE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723C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主视角连拍，必要时追加辅视角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392D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4.0 s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4C89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转</w:t>
            </w:r>
            <w:r>
              <w:rPr>
                <w:sz w:val="19"/>
                <w:szCs w:val="19"/>
              </w:rPr>
              <w:t xml:space="preserve"> ABORT</w:t>
            </w:r>
          </w:p>
        </w:tc>
      </w:tr>
      <w:tr w:rsidR="0024492E" w14:paraId="15CD9A7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E115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lastRenderedPageBreak/>
              <w:t>VERIFY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BDFE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质量校验与一致性判定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90AE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5.0 s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3973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转</w:t>
            </w:r>
            <w:r>
              <w:rPr>
                <w:sz w:val="19"/>
                <w:szCs w:val="19"/>
              </w:rPr>
              <w:t xml:space="preserve"> ABORT</w:t>
            </w:r>
          </w:p>
        </w:tc>
      </w:tr>
      <w:tr w:rsidR="0024492E" w14:paraId="10BD9F2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A72AA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PACK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D8B2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数据打包归档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0DF4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2.0 s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2FE9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转</w:t>
            </w:r>
            <w:r>
              <w:rPr>
                <w:sz w:val="19"/>
                <w:szCs w:val="19"/>
              </w:rPr>
              <w:t xml:space="preserve"> ABORT</w:t>
            </w:r>
          </w:p>
        </w:tc>
      </w:tr>
      <w:tr w:rsidR="0024492E" w14:paraId="2E90FBB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E784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RESUME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8F39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恢复巡航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6B43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1.0 s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D58B6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强制回</w:t>
            </w:r>
            <w:proofErr w:type="gramEnd"/>
            <w:r>
              <w:rPr>
                <w:sz w:val="19"/>
                <w:szCs w:val="19"/>
              </w:rPr>
              <w:t xml:space="preserve"> CRUISE</w:t>
            </w:r>
          </w:p>
        </w:tc>
      </w:tr>
      <w:tr w:rsidR="0024492E" w14:paraId="6634873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5346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ABORT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94C7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降级收场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6FEF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F469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打包当前</w:t>
            </w:r>
            <w:proofErr w:type="gramStart"/>
            <w:r>
              <w:rPr>
                <w:sz w:val="19"/>
                <w:szCs w:val="19"/>
              </w:rPr>
              <w:t>最优帧后回</w:t>
            </w:r>
            <w:proofErr w:type="gramEnd"/>
            <w:r>
              <w:rPr>
                <w:sz w:val="19"/>
                <w:szCs w:val="19"/>
              </w:rPr>
              <w:t xml:space="preserve"> RESUME</w:t>
            </w:r>
          </w:p>
        </w:tc>
      </w:tr>
    </w:tbl>
    <w:p w14:paraId="083534B0" w14:textId="77777777" w:rsidR="0024492E" w:rsidRDefault="00000000">
      <w:pPr>
        <w:spacing w:before="60" w:after="60" w:line="320" w:lineRule="auto"/>
        <w:ind w:firstLine="420"/>
        <w:jc w:val="both"/>
      </w:pPr>
      <w:r>
        <w:t>每个等待外部响应的状态都设有超时，因此状态图中不存在无限等待路径。这是设计上的强制约束：一次</w:t>
      </w:r>
      <w:proofErr w:type="gramStart"/>
      <w:r>
        <w:t>底盘失联或</w:t>
      </w:r>
      <w:proofErr w:type="gramEnd"/>
      <w:r>
        <w:t>云台卡滞，不能让车辆永久停在巡检路线中间。</w:t>
      </w:r>
    </w:p>
    <w:p w14:paraId="7C32EB46" w14:textId="77777777" w:rsidR="0024492E" w:rsidRDefault="00000000">
      <w:pPr>
        <w:spacing w:before="60" w:after="60" w:line="320" w:lineRule="auto"/>
        <w:ind w:firstLine="420"/>
        <w:jc w:val="both"/>
      </w:pPr>
      <w:r>
        <w:t>另有三条重复触发抑制规则，防止车辆停下</w:t>
      </w:r>
      <w:proofErr w:type="gramStart"/>
      <w:r>
        <w:t>后目标</w:t>
      </w:r>
      <w:proofErr w:type="gramEnd"/>
      <w:r>
        <w:t>仍在视野</w:t>
      </w:r>
      <w:proofErr w:type="gramStart"/>
      <w:r>
        <w:t>内导致</w:t>
      </w:r>
      <w:proofErr w:type="gramEnd"/>
      <w:r>
        <w:t>反复触发：同一跟踪编号在</w:t>
      </w:r>
      <w:r>
        <w:t xml:space="preserve"> 60 s </w:t>
      </w:r>
      <w:r>
        <w:t>冷却期内不重复触发；同一观测位</w:t>
      </w:r>
      <w:r>
        <w:t xml:space="preserve"> 2 m </w:t>
      </w:r>
      <w:r>
        <w:t>半径内同一类别本轮只测一次；恢复巡航后强制</w:t>
      </w:r>
      <w:r>
        <w:t xml:space="preserve"> 3 s </w:t>
      </w:r>
      <w:r>
        <w:t>静默期。三条规则分别对应跟踪未断、跟踪断链、状态</w:t>
      </w:r>
      <w:proofErr w:type="gramStart"/>
      <w:r>
        <w:t>切换竞态三种</w:t>
      </w:r>
      <w:proofErr w:type="gramEnd"/>
      <w:r>
        <w:t>失效路径，需同时存在。</w:t>
      </w:r>
    </w:p>
    <w:p w14:paraId="7C32EB46" w14:textId="77777777" w:rsidR="0024492E" w:rsidRDefault="00000000">
      <w:pPr>
        <w:pStyle w:val="3"/>
        <w:spacing w:before="60" w:after="60" w:line="320" w:lineRule="auto"/>
        <w:ind w:firstLine="420"/>
        <w:jc w:val="both"/>
      </w:pPr>
      <w:r>
        <w:t>6.3.7　复核预算与失锁抑制</w:t>
      </w:r>
      <w:proofErr w:type="gramStart"/>
      <w:proofErr w:type="gramEnd"/>
      <w:proofErr w:type="gramStart"/>
      <w:proofErr w:type="gramEnd"/>
      <w:proofErr w:type="gramStart"/>
      <w:proofErr w:type="gramEnd"/>
    </w:p>
    <w:p w14:paraId="7C32EB46" w14:textId="77777777" w:rsidR="0024492E" w:rsidRDefault="00000000">
      <w:pPr>
        <w:spacing w:before="60" w:after="60" w:line="320" w:lineRule="auto"/>
        <w:ind w:firstLine="420"/>
        <w:jc w:val="both"/>
      </w:pPr>
      <w:r>
        <w:t>主动复核会停车，停车就吃掉巡检时间。单轮巡检的时间上限 T_max 是硬的，巡航本身要占 L/v，剩下的才归复核，所以一轮里能做多少次复核是有上限的：N_max = ⌊(T_max − L/v) / T_r⌋。按 L = 200 m、v = 0.5 m/s、T_max = 600 s、单次复核 T_r = 9.2 s 计，N_max = 21 次。不设这个预算的后果不是慢，是巡检跑不完——车会停在半路上反复复核，而路线尽头的设备一次也没看过。</w:t>
      </w:r>
      <w:proofErr w:type="gramStart"/>
      <w:proofErr w:type="gramEnd"/>
      <w:proofErr w:type="gramStart"/>
      <w:proofErr w:type="gramEnd"/>
      <w:proofErr w:type="gramStart"/>
      <w:proofErr w:type="gramEnd"/>
    </w:p>
    <w:p w14:paraId="7C32EB46" w14:textId="77777777" w:rsidR="0024492E" w:rsidRDefault="00000000">
      <w:pPr>
        <w:spacing w:before="60" w:after="60" w:line="320" w:lineRule="auto"/>
        <w:ind w:firstLine="420"/>
        <w:jc w:val="both"/>
      </w:pPr>
      <w:r>
        <w:t>预算耗尽后不丢弃触发：可疑标记照常置位，事件进入顺延队列按优先级排序，下一轮巡检优先处理。优先级 = 严重度 × 置信度 × 新颖度，其中新颖度对复现的缺陷取 0.3 而不是 0——取 0 会导致某个缺陷第一轮复核失败之后永远排不上队。</w:t>
      </w:r>
      <w:proofErr w:type="gramStart"/>
      <w:proofErr w:type="gramEnd"/>
      <w:proofErr w:type="gramStart"/>
      <w:proofErr w:type="gramEnd"/>
      <w:proofErr w:type="gramStart"/>
      <w:proofErr w:type="gramEnd"/>
    </w:p>
    <w:p w14:paraId="7C32EB46" w14:textId="77777777" w:rsidR="0024492E" w:rsidRDefault="00000000">
      <w:pPr>
        <w:spacing w:before="60" w:after="60" w:line="320" w:lineRule="auto"/>
        <w:ind w:firstLine="420"/>
        <w:jc w:val="both"/>
      </w:pPr>
      <w:r>
        <w:t>另有三条抑制规则挡住三类不同的死循环：同一跟踪 ID 复核过后 60 s 内不再复核，挡的是同一个目标反复触发；同一巡检位 2 m 半径内本轮只复核一次，挡的是跟踪器丢了 ID 之后同一目标以新 ID 再次触发；恢复巡航后 3 s 静默，挡的是车刚起步、云台刚归位那一瞬间画面剧烈变化引发的连锁触发。少任何一条都有一类循环补不上。</w:t>
      </w:r>
      <w:proofErr w:type="gramStart"/>
      <w:proofErr w:type="gramEnd"/>
      <w:proofErr w:type="gramStart"/>
      <w:proofErr w:type="gramEnd"/>
      <w:proofErr w:type="gramStart"/>
      <w:proofErr w:type="gramEnd"/>
    </w:p>
    <w:p w14:paraId="7C32EB46" w14:textId="77777777" w:rsidR="0024492E" w:rsidRDefault="00000000">
      <w:pPr>
        <w:spacing w:before="60" w:after="60" w:line="320" w:lineRule="auto"/>
        <w:ind w:firstLine="420"/>
        <w:jc w:val="both"/>
      </w:pPr>
      <w:r>
        <w:t>定位失锁时一律不进复核。复核的前提是「知道自己在哪」——巡检位半径抑制、证据包里的位姿、顺延队列的排序全都依赖定位，位姿无效时这三样同时失去意义，此时继续复核只会产出无法归档的证据。失锁按抑制处理而不是按故障处理：车照常巡航，只是不做主动测量，定位恢复后自动恢复复核能力。</w:t>
      </w:r>
      <w:proofErr w:type="gramStart"/>
      <w:proofErr w:type="gramEnd"/>
      <w:proofErr w:type="gramStart"/>
      <w:proofErr w:type="gramEnd"/>
      <w:proofErr w:type="gramStart"/>
      <w:proofErr w:type="gramEnd"/>
    </w:p>
    <w:p w14:paraId="4878C421" w14:textId="77777777" w:rsidR="0024492E" w:rsidRDefault="00000000">
      <w:pPr>
        <w:pStyle w:val="2"/>
        <w:spacing w:before="240" w:after="120"/>
      </w:pPr>
      <w:bookmarkStart w:id="61" w:name="_Toc238650915"/>
      <w:r>
        <w:t>6.4</w:t>
      </w:r>
      <w:r>
        <w:t xml:space="preserve">　控制策略总流程</w:t>
      </w:r>
      <w:bookmarkEnd w:id="61"/>
    </w:p>
    <w:p w14:paraId="5C090ED0" w14:textId="77777777" w:rsidR="0024492E" w:rsidRDefault="00000000">
      <w:pPr>
        <w:spacing w:before="60" w:after="60" w:line="320" w:lineRule="auto"/>
        <w:ind w:firstLine="420"/>
        <w:jc w:val="both"/>
      </w:pPr>
      <w:r>
        <w:t>把上述三种控制律串联起来，单次主动测量的完整流程如下。</w:t>
      </w:r>
    </w:p>
    <w:p w14:paraId="628A1FD2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巡航状态下以</w:t>
      </w:r>
      <w:r>
        <w:t xml:space="preserve"> 10 </w:t>
      </w:r>
      <w:r>
        <w:t>帧每秒检测，对每个目标计算像素密度等四项质量指标</w:t>
      </w:r>
    </w:p>
    <w:p w14:paraId="67F3A875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质量总分低于</w:t>
      </w:r>
      <w:r>
        <w:t xml:space="preserve"> 0.75 </w:t>
      </w:r>
      <w:r>
        <w:t>且变焦未达上限时，判定需要主动测量，进入疑似确认</w:t>
      </w:r>
    </w:p>
    <w:p w14:paraId="0992834C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连续三帧确认后下发暂停巡检指令，等待底盘回报已停稳（约</w:t>
      </w:r>
      <w:r>
        <w:t xml:space="preserve"> 2.0 s</w:t>
      </w:r>
      <w:r>
        <w:t>）</w:t>
      </w:r>
    </w:p>
    <w:p w14:paraId="54C3B893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云台</w:t>
      </w:r>
      <w:r>
        <w:t xml:space="preserve"> PID </w:t>
      </w:r>
      <w:r>
        <w:t>闭环把目标调整至画面中心，稳态偏差小于</w:t>
      </w:r>
      <w:r>
        <w:t xml:space="preserve"> 20 </w:t>
      </w:r>
      <w:r>
        <w:t>像素（约</w:t>
      </w:r>
      <w:r>
        <w:t xml:space="preserve"> 1.5 s</w:t>
      </w:r>
      <w:r>
        <w:t>）</w:t>
      </w:r>
    </w:p>
    <w:p w14:paraId="738CC18E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按像素密度计算所需变焦倍率并一次下发，等待到位与重新对焦（约</w:t>
      </w:r>
      <w:r>
        <w:t xml:space="preserve"> 1.5 s</w:t>
      </w:r>
      <w:r>
        <w:t>）</w:t>
      </w:r>
    </w:p>
    <w:p w14:paraId="79EA62D6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依次采集主视角与</w:t>
      </w:r>
      <w:proofErr w:type="gramStart"/>
      <w:r>
        <w:t>左右各偏</w:t>
      </w:r>
      <w:proofErr w:type="gramEnd"/>
      <w:r>
        <w:t xml:space="preserve"> 15° </w:t>
      </w:r>
      <w:r>
        <w:t>的两个辅视角（约</w:t>
      </w:r>
      <w:r>
        <w:t xml:space="preserve"> 2.1 s</w:t>
      </w:r>
      <w:r>
        <w:t>）</w:t>
      </w:r>
    </w:p>
    <w:p w14:paraId="2FDEAE7E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对采集到的各视角分别解算读数，做时域中值滤波；若本次走了辅视角，再做三视角一致性判定，得到最终测量值</w:t>
      </w:r>
    </w:p>
    <w:p w14:paraId="0CD8F044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质量校验通过则打包归档，不通过且未达重试上限则回到第</w:t>
      </w:r>
      <w:r>
        <w:t xml:space="preserve"> 5 </w:t>
      </w:r>
      <w:r>
        <w:t>步</w:t>
      </w:r>
    </w:p>
    <w:p w14:paraId="79862808" w14:textId="77777777" w:rsidR="0024492E" w:rsidRDefault="00000000">
      <w:pPr>
        <w:pStyle w:val="a4"/>
        <w:numPr>
          <w:ilvl w:val="0"/>
          <w:numId w:val="2"/>
        </w:numPr>
        <w:spacing w:before="40" w:after="40" w:line="300" w:lineRule="auto"/>
        <w:jc w:val="both"/>
      </w:pPr>
      <w:r>
        <w:t>下发恢复巡检指令，回到巡航状态</w:t>
      </w:r>
    </w:p>
    <w:p w14:paraId="2ABAB81D" w14:textId="77777777" w:rsidR="0024492E" w:rsidRDefault="00000000">
      <w:pPr>
        <w:spacing w:before="60" w:after="60" w:line="320" w:lineRule="auto"/>
        <w:ind w:firstLine="420"/>
        <w:jc w:val="both"/>
      </w:pPr>
      <w:r>
        <w:t>单次完整流程耗时约 9.2 s，其中底盘减速停稳的 2.0 s 是最大单项，由底盘物理特性决定，无法通过软件压缩。</w:t>
      </w:r>
      <w:r/>
      <w:r/>
      <w:r/>
      <w:r/>
    </w:p>
    <w:p w14:paraId="5835F817" w14:textId="77777777" w:rsidR="0024492E" w:rsidRDefault="00000000">
      <w:pPr>
        <w:pStyle w:val="1"/>
        <w:pageBreakBefore/>
        <w:spacing w:before="320" w:after="160"/>
      </w:pPr>
      <w:bookmarkStart w:id="62" w:name="_Toc238650916"/>
      <w:r>
        <w:lastRenderedPageBreak/>
        <w:t>七、硬件设计</w:t>
      </w:r>
      <w:bookmarkEnd w:id="62"/>
    </w:p>
    <w:p w14:paraId="297B761B" w14:textId="77777777" w:rsidR="0024492E" w:rsidRDefault="00000000">
      <w:pPr>
        <w:pStyle w:val="2"/>
        <w:spacing w:before="240" w:after="120"/>
      </w:pPr>
      <w:bookmarkStart w:id="63" w:name="_Toc238650917"/>
      <w:r>
        <w:t>7.1</w:t>
      </w:r>
      <w:r>
        <w:t xml:space="preserve">　主控与外设接口</w:t>
      </w:r>
      <w:bookmarkEnd w:id="63"/>
    </w:p>
    <w:p w14:paraId="006EA4EE" w14:textId="77777777" w:rsidR="0024492E" w:rsidRDefault="00000000">
      <w:pPr>
        <w:spacing w:before="60" w:after="60" w:line="320" w:lineRule="auto"/>
        <w:ind w:firstLine="420"/>
        <w:jc w:val="both"/>
      </w:pPr>
      <w:r>
        <w:t>主控选用</w:t>
      </w:r>
      <w:r>
        <w:t xml:space="preserve"> RK3576 </w:t>
      </w:r>
      <w:r>
        <w:t>处理器，</w:t>
      </w:r>
      <w:proofErr w:type="gramStart"/>
      <w:r>
        <w:t>四核</w:t>
      </w:r>
      <w:proofErr w:type="gramEnd"/>
      <w:r>
        <w:t xml:space="preserve"> Cortex-A72 </w:t>
      </w:r>
      <w:proofErr w:type="gramStart"/>
      <w:r>
        <w:t>与四核</w:t>
      </w:r>
      <w:proofErr w:type="gramEnd"/>
      <w:r>
        <w:t xml:space="preserve"> Cortex-A53 </w:t>
      </w:r>
      <w:r>
        <w:t>大小核架构，</w:t>
      </w:r>
      <w:proofErr w:type="gramStart"/>
      <w:r>
        <w:t>内置双</w:t>
      </w:r>
      <w:proofErr w:type="gramEnd"/>
      <w:r>
        <w:t>核</w:t>
      </w:r>
      <w:r>
        <w:t xml:space="preserve"> NPU</w:t>
      </w:r>
      <w:r>
        <w:t>，</w:t>
      </w:r>
      <w:proofErr w:type="gramStart"/>
      <w:r>
        <w:t>算力</w:t>
      </w:r>
      <w:proofErr w:type="gramEnd"/>
      <w:r>
        <w:t xml:space="preserve"> 6 TOPS</w:t>
      </w:r>
      <w:r>
        <w:t>（</w:t>
      </w:r>
      <w:r>
        <w:t>INT8</w:t>
      </w:r>
      <w:r>
        <w:t>）。选型理由见</w:t>
      </w:r>
      <w:r>
        <w:t xml:space="preserve"> 7.2 </w:t>
      </w:r>
      <w:r>
        <w:t>节</w:t>
      </w:r>
      <w:proofErr w:type="gramStart"/>
      <w:r>
        <w:t>的算力预算</w:t>
      </w:r>
      <w:proofErr w:type="gramEnd"/>
      <w:r>
        <w:t>。</w:t>
      </w:r>
    </w:p>
    <w:p w14:paraId="2FB9FE00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7-1</w:t>
      </w:r>
      <w:r>
        <w:rPr>
          <w:rFonts w:eastAsia="SimHei"/>
          <w:b/>
          <w:bCs/>
          <w:sz w:val="19"/>
          <w:szCs w:val="19"/>
        </w:rPr>
        <w:t xml:space="preserve">　主控外设接口分配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083"/>
        <w:gridCol w:w="2708"/>
        <w:gridCol w:w="3249"/>
      </w:tblGrid>
      <w:tr w:rsidR="0024492E" w14:paraId="3DDF5B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2210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接口</w:t>
            </w:r>
          </w:p>
        </w:tc>
        <w:tc>
          <w:tcPr>
            <w:tcW w:w="1083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A563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数量</w:t>
            </w:r>
          </w:p>
        </w:tc>
        <w:tc>
          <w:tcPr>
            <w:tcW w:w="2708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A221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连接对象</w:t>
            </w:r>
          </w:p>
        </w:tc>
        <w:tc>
          <w:tcPr>
            <w:tcW w:w="3249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DA544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24492E" w14:paraId="45DCD8A6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B34C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MIPI CSI-2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3BFE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2 </w:t>
            </w:r>
            <w:r>
              <w:rPr>
                <w:sz w:val="19"/>
                <w:szCs w:val="19"/>
              </w:rPr>
              <w:t>路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6016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主相机；预留红外相机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1537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4 </w:t>
            </w:r>
            <w:r>
              <w:rPr>
                <w:sz w:val="19"/>
                <w:szCs w:val="19"/>
              </w:rPr>
              <w:t>通道，支持</w:t>
            </w:r>
            <w:r>
              <w:rPr>
                <w:sz w:val="19"/>
                <w:szCs w:val="19"/>
              </w:rPr>
              <w:t xml:space="preserve"> 1080p 60 </w:t>
            </w:r>
            <w:r>
              <w:rPr>
                <w:sz w:val="19"/>
                <w:szCs w:val="19"/>
              </w:rPr>
              <w:t>帧</w:t>
            </w:r>
          </w:p>
        </w:tc>
      </w:tr>
      <w:tr w:rsidR="0024492E" w14:paraId="151BF889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0240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USB 3.0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241F6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2 </w:t>
            </w:r>
            <w:r>
              <w:rPr>
                <w:sz w:val="19"/>
                <w:szCs w:val="19"/>
              </w:rPr>
              <w:t>路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6797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调试相机、</w:t>
            </w:r>
            <w:r>
              <w:rPr>
                <w:sz w:val="19"/>
                <w:szCs w:val="19"/>
              </w:rPr>
              <w:t xml:space="preserve">U </w:t>
            </w:r>
            <w:r>
              <w:rPr>
                <w:sz w:val="19"/>
                <w:szCs w:val="19"/>
              </w:rPr>
              <w:t>盘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FF383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备用图像输入通道</w:t>
            </w:r>
          </w:p>
        </w:tc>
      </w:tr>
      <w:tr w:rsidR="0024492E" w14:paraId="44C74A84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A6AEC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UART / RS-485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4C0B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2 </w:t>
            </w:r>
            <w:r>
              <w:rPr>
                <w:sz w:val="19"/>
                <w:szCs w:val="19"/>
              </w:rPr>
              <w:t>路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121F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云台控制器、底盘网关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FD3A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差分传输，抗干扰</w:t>
            </w:r>
          </w:p>
        </w:tc>
      </w:tr>
      <w:tr w:rsidR="0024492E" w14:paraId="78CB2283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2812C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CAN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238F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1 </w:t>
            </w:r>
            <w:r>
              <w:rPr>
                <w:sz w:val="19"/>
                <w:szCs w:val="19"/>
              </w:rPr>
              <w:t>路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6F6C1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底盘（若为</w:t>
            </w:r>
            <w:r>
              <w:rPr>
                <w:sz w:val="19"/>
                <w:szCs w:val="19"/>
              </w:rPr>
              <w:t xml:space="preserve"> CAN </w:t>
            </w:r>
            <w:r>
              <w:rPr>
                <w:sz w:val="19"/>
                <w:szCs w:val="19"/>
              </w:rPr>
              <w:t>接口）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26F7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与</w:t>
            </w:r>
            <w:r>
              <w:rPr>
                <w:sz w:val="19"/>
                <w:szCs w:val="19"/>
              </w:rPr>
              <w:t xml:space="preserve"> UART </w:t>
            </w:r>
            <w:r>
              <w:rPr>
                <w:sz w:val="19"/>
                <w:szCs w:val="19"/>
              </w:rPr>
              <w:t>二选</w:t>
            </w: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</w:p>
        </w:tc>
      </w:tr>
      <w:tr w:rsidR="0024492E" w14:paraId="3957522D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7E63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千兆以太网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791B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1 </w:t>
            </w:r>
            <w:r>
              <w:rPr>
                <w:sz w:val="19"/>
                <w:szCs w:val="19"/>
              </w:rPr>
              <w:t>路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EDD9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调试与云端上传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78EE3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现场经无线</w:t>
            </w:r>
            <w:proofErr w:type="gramStart"/>
            <w:r>
              <w:rPr>
                <w:sz w:val="19"/>
                <w:szCs w:val="19"/>
              </w:rPr>
              <w:t>网桥转</w:t>
            </w:r>
            <w:proofErr w:type="gramEnd"/>
            <w:r>
              <w:rPr>
                <w:sz w:val="19"/>
                <w:szCs w:val="19"/>
              </w:rPr>
              <w:t>无线</w:t>
            </w:r>
          </w:p>
        </w:tc>
      </w:tr>
      <w:tr w:rsidR="0024492E" w14:paraId="58546EE4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869E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GPIO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3AFC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若干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BAF4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状态指示灯、蜂鸣器、按键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0EB6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本地人机接口</w:t>
            </w:r>
          </w:p>
        </w:tc>
      </w:tr>
      <w:tr w:rsidR="0024492E" w14:paraId="6C320B14" w14:textId="77777777">
        <w:tblPrEx>
          <w:tblCellMar>
            <w:top w:w="0" w:type="dxa"/>
            <w:bottom w:w="0" w:type="dxa"/>
          </w:tblCellMar>
        </w:tblPrEx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F06CE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eMMC / SD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4EED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B9E6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系统与数据存储</w:t>
            </w:r>
          </w:p>
        </w:tc>
        <w:tc>
          <w:tcPr>
            <w:tcW w:w="324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979C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64 GB</w:t>
            </w:r>
            <w:r>
              <w:rPr>
                <w:sz w:val="19"/>
                <w:szCs w:val="19"/>
              </w:rPr>
              <w:t>，见</w:t>
            </w:r>
            <w:r>
              <w:rPr>
                <w:sz w:val="19"/>
                <w:szCs w:val="19"/>
              </w:rPr>
              <w:t xml:space="preserve"> 7.3 </w:t>
            </w:r>
            <w:r>
              <w:rPr>
                <w:sz w:val="19"/>
                <w:szCs w:val="19"/>
              </w:rPr>
              <w:t>节容量核算</w:t>
            </w:r>
          </w:p>
        </w:tc>
      </w:tr>
    </w:tbl>
    <w:p w14:paraId="56DFF028" w14:textId="77777777" w:rsidR="0024492E" w:rsidRDefault="00000000">
      <w:pPr>
        <w:pStyle w:val="2"/>
        <w:spacing w:before="240" w:after="120"/>
      </w:pPr>
      <w:bookmarkStart w:id="64" w:name="_Toc238650918"/>
      <w:r>
        <w:t>7.2</w:t>
      </w:r>
      <w:r>
        <w:t xml:space="preserve">　</w:t>
      </w:r>
      <w:proofErr w:type="gramStart"/>
      <w:r>
        <w:t>算力预算</w:t>
      </w:r>
      <w:bookmarkEnd w:id="64"/>
      <w:proofErr w:type="gramEnd"/>
    </w:p>
    <w:p w14:paraId="680D0BF7" w14:textId="77777777" w:rsidR="0024492E" w:rsidRDefault="00000000">
      <w:pPr>
        <w:spacing w:before="60" w:after="60" w:line="320" w:lineRule="auto"/>
        <w:ind w:firstLine="420"/>
        <w:jc w:val="both"/>
      </w:pPr>
      <w:r>
        <w:t>六个进程同时运行时的</w:t>
      </w:r>
      <w:r>
        <w:t xml:space="preserve"> NPU </w:t>
      </w:r>
      <w:r>
        <w:t>负载分配如下。数据依据公开实测：</w:t>
      </w:r>
      <w:r>
        <w:t xml:space="preserve">YOLO </w:t>
      </w:r>
      <w:r>
        <w:t>系列在</w:t>
      </w:r>
      <w:r>
        <w:t xml:space="preserve"> RK3576 </w:t>
      </w:r>
      <w:r>
        <w:t>上</w:t>
      </w:r>
      <w:r>
        <w:t xml:space="preserve"> 640×640 INT8 </w:t>
      </w:r>
      <w:r>
        <w:t>推理，单核</w:t>
      </w:r>
      <w:r>
        <w:t xml:space="preserve"> n / s / m </w:t>
      </w:r>
      <w:r>
        <w:t>分别约</w:t>
      </w:r>
      <w:r>
        <w:t xml:space="preserve"> 50 / 29 / 12.3 </w:t>
      </w:r>
      <w:r>
        <w:t>帧每秒，</w:t>
      </w:r>
      <w:proofErr w:type="gramStart"/>
      <w:r>
        <w:t>双核并行约</w:t>
      </w:r>
      <w:proofErr w:type="gramEnd"/>
      <w:r>
        <w:t>翻倍。</w:t>
      </w:r>
    </w:p>
    <w:p w14:paraId="5790EFFA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7-2</w:t>
      </w:r>
      <w:r>
        <w:rPr>
          <w:rFonts w:eastAsia="SimHei"/>
          <w:b/>
          <w:bCs/>
          <w:sz w:val="19"/>
          <w:szCs w:val="19"/>
        </w:rPr>
        <w:t xml:space="preserve">　</w:t>
      </w:r>
      <w:r>
        <w:rPr>
          <w:rFonts w:eastAsia="SimHei"/>
          <w:b/>
          <w:bCs/>
          <w:sz w:val="19"/>
          <w:szCs w:val="19"/>
        </w:rPr>
        <w:t xml:space="preserve">NPU </w:t>
      </w:r>
      <w:r>
        <w:rPr>
          <w:rFonts w:eastAsia="SimHei"/>
          <w:b/>
          <w:bCs/>
          <w:sz w:val="19"/>
          <w:szCs w:val="19"/>
        </w:rPr>
        <w:t>负载预算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444"/>
        <w:gridCol w:w="1354"/>
        <w:gridCol w:w="1264"/>
        <w:gridCol w:w="1354"/>
        <w:gridCol w:w="1263"/>
      </w:tblGrid>
      <w:tr w:rsidR="0024492E" w14:paraId="58BF4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31D3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94A73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单次耗时</w:t>
            </w:r>
          </w:p>
        </w:tc>
        <w:tc>
          <w:tcPr>
            <w:tcW w:w="135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EBEF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巡航</w:t>
            </w:r>
            <w:proofErr w:type="gramStart"/>
            <w:r>
              <w:rPr>
                <w:rFonts w:eastAsia="SimHei"/>
                <w:b/>
                <w:bCs/>
                <w:sz w:val="19"/>
                <w:szCs w:val="19"/>
              </w:rPr>
              <w:t>态帧率</w:t>
            </w:r>
            <w:proofErr w:type="gramEnd"/>
          </w:p>
        </w:tc>
        <w:tc>
          <w:tcPr>
            <w:tcW w:w="126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1047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巡航负载</w:t>
            </w:r>
          </w:p>
        </w:tc>
        <w:tc>
          <w:tcPr>
            <w:tcW w:w="135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510F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复核</w:t>
            </w:r>
            <w:proofErr w:type="gramStart"/>
            <w:r>
              <w:rPr>
                <w:rFonts w:eastAsia="SimHei"/>
                <w:b/>
                <w:bCs/>
                <w:sz w:val="19"/>
                <w:szCs w:val="19"/>
              </w:rPr>
              <w:t>态帧率</w:t>
            </w:r>
            <w:proofErr w:type="gramEnd"/>
          </w:p>
        </w:tc>
        <w:tc>
          <w:tcPr>
            <w:tcW w:w="1263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79A8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复核负载</w:t>
            </w:r>
          </w:p>
        </w:tc>
      </w:tr>
      <w:tr w:rsidR="0024492E" w14:paraId="1191D96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F29E2" w14:textId="77777777" w:rsidR="0024492E" w:rsidRDefault="00000000">
            <w:pPr>
              <w:spacing w:before="20" w:after="20" w:line="260" w:lineRule="auto"/>
            </w:pPr>
            <w:proofErr w:type="gramStart"/>
            <w:r>
              <w:rPr>
                <w:sz w:val="19"/>
                <w:szCs w:val="19"/>
              </w:rPr>
              <w:t>YOLO11s @</w:t>
            </w:r>
            <w:proofErr w:type="gramEnd"/>
            <w:r>
              <w:rPr>
                <w:sz w:val="19"/>
                <w:szCs w:val="19"/>
              </w:rPr>
              <w:t>640 INT8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6971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34.5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F654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10 fps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E6FA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35 %</w:t>
            </w:r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D247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10 fps</w:t>
            </w:r>
          </w:p>
        </w:tc>
        <w:tc>
          <w:tcPr>
            <w:tcW w:w="12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DC7A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35 %</w:t>
            </w:r>
          </w:p>
        </w:tc>
      </w:tr>
      <w:tr w:rsidR="0024492E" w14:paraId="3364A79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E9FBC" w14:textId="77777777" w:rsidR="0024492E" w:rsidRDefault="00000000">
            <w:pPr>
              <w:spacing w:before="20" w:after="20" w:line="260" w:lineRule="auto"/>
            </w:pPr>
            <w:proofErr w:type="gramStart"/>
            <w:r>
              <w:rPr>
                <w:sz w:val="19"/>
                <w:szCs w:val="19"/>
              </w:rPr>
              <w:t>YOLO11m @</w:t>
            </w:r>
            <w:proofErr w:type="gramEnd"/>
            <w:r>
              <w:rPr>
                <w:sz w:val="19"/>
                <w:szCs w:val="19"/>
              </w:rPr>
              <w:t>640 INT8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2BC2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81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09CBC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AC14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54E3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2.2 fps</w:t>
            </w:r>
          </w:p>
        </w:tc>
        <w:tc>
          <w:tcPr>
            <w:tcW w:w="12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60E6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18 %</w:t>
            </w:r>
          </w:p>
        </w:tc>
      </w:tr>
      <w:tr w:rsidR="0024492E" w14:paraId="6C9A775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E4205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读数解算模型</w:t>
            </w:r>
            <w:r>
              <w:rPr>
                <w:sz w:val="19"/>
                <w:szCs w:val="19"/>
              </w:rPr>
              <w:t xml:space="preserve"> @224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77E7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约</w:t>
            </w:r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AEA4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B74B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9CB9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6 fps</w:t>
            </w:r>
          </w:p>
        </w:tc>
        <w:tc>
          <w:tcPr>
            <w:tcW w:w="12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3B59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3 %</w:t>
            </w:r>
          </w:p>
        </w:tc>
      </w:tr>
      <w:tr w:rsidR="0024492E" w14:paraId="322E0CF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E10664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单核等效合计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F16B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8974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1066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35 %</w:t>
            </w:r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F049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0F68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56 %</w:t>
            </w:r>
          </w:p>
        </w:tc>
      </w:tr>
      <w:tr w:rsidR="0024492E" w14:paraId="2CECB087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4C9A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双核并行</w:t>
            </w:r>
            <w:proofErr w:type="gramStart"/>
            <w:r>
              <w:rPr>
                <w:sz w:val="19"/>
                <w:szCs w:val="19"/>
              </w:rPr>
              <w:t>后每核</w:t>
            </w:r>
            <w:proofErr w:type="gramEnd"/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A90F0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B1F64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40E16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17.5 %</w:t>
            </w:r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2D77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10E4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28 %</w:t>
            </w:r>
          </w:p>
        </w:tc>
      </w:tr>
      <w:tr w:rsidR="0024492E" w14:paraId="6663E5C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CE78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满载降频修正</w:t>
            </w:r>
            <w:r>
              <w:rPr>
                <w:sz w:val="19"/>
                <w:szCs w:val="19"/>
              </w:rPr>
              <w:t xml:space="preserve"> ×0.75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A567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4172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A148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23 %</w:t>
            </w:r>
          </w:p>
        </w:tc>
        <w:tc>
          <w:tcPr>
            <w:tcW w:w="135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2708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4FEE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37 %</w:t>
            </w:r>
          </w:p>
        </w:tc>
      </w:tr>
    </w:tbl>
    <w:p w14:paraId="21728817" w14:textId="77777777" w:rsidR="0024492E" w:rsidRDefault="00000000">
      <w:pPr>
        <w:spacing w:before="60" w:after="60" w:line="320" w:lineRule="auto"/>
        <w:ind w:firstLine="420"/>
        <w:jc w:val="both"/>
      </w:pPr>
      <w:proofErr w:type="gramStart"/>
      <w:r>
        <w:t>复核态单核</w:t>
      </w:r>
      <w:proofErr w:type="gramEnd"/>
      <w:r>
        <w:t>等效负载</w:t>
      </w:r>
      <w:r>
        <w:t xml:space="preserve"> 56 % </w:t>
      </w:r>
      <w:r>
        <w:t>是双核</w:t>
      </w:r>
      <w:r>
        <w:t xml:space="preserve"> NPU </w:t>
      </w:r>
      <w:r>
        <w:t>必需性的直接依据：若只有单核，加上系统开销与满载降频，实时</w:t>
      </w:r>
      <w:proofErr w:type="gramStart"/>
      <w:r>
        <w:t>性无法</w:t>
      </w:r>
      <w:proofErr w:type="gramEnd"/>
      <w:r>
        <w:t>保证。双核并行后</w:t>
      </w:r>
      <w:proofErr w:type="gramStart"/>
      <w:r>
        <w:t>每核约</w:t>
      </w:r>
      <w:proofErr w:type="gramEnd"/>
      <w:r>
        <w:t xml:space="preserve"> 28 %</w:t>
      </w:r>
      <w:r>
        <w:t>，按</w:t>
      </w:r>
      <w:r>
        <w:t xml:space="preserve"> 0.75 </w:t>
      </w:r>
      <w:r>
        <w:t>的降频系数修正到</w:t>
      </w:r>
      <w:r>
        <w:t xml:space="preserve"> 37 %</w:t>
      </w:r>
      <w:r>
        <w:t>，仍留有约两倍余量，可容纳后续更大模型或第二路相机。</w:t>
      </w:r>
    </w:p>
    <w:p w14:paraId="41DBA5CF" w14:textId="77777777" w:rsidR="0024492E" w:rsidRDefault="00000000">
      <w:pPr>
        <w:spacing w:before="60" w:after="60" w:line="320" w:lineRule="auto"/>
        <w:ind w:firstLine="420"/>
        <w:jc w:val="both"/>
      </w:pPr>
      <w:r>
        <w:t>目标跟踪与图像质量评价运行在</w:t>
      </w:r>
      <w:r>
        <w:t xml:space="preserve"> CPU </w:t>
      </w:r>
      <w:r>
        <w:t>上，估算量级为每帧</w:t>
      </w:r>
      <w:r>
        <w:t xml:space="preserve"> 1 </w:t>
      </w:r>
      <w:r>
        <w:t>至</w:t>
      </w:r>
      <w:r>
        <w:t xml:space="preserve"> 2 </w:t>
      </w:r>
      <w:proofErr w:type="spellStart"/>
      <w:r>
        <w:t>ms</w:t>
      </w:r>
      <w:proofErr w:type="spellEnd"/>
      <w:r>
        <w:t xml:space="preserve"> </w:t>
      </w:r>
      <w:r>
        <w:t>与</w:t>
      </w:r>
      <w:r>
        <w:t xml:space="preserve"> 3 </w:t>
      </w:r>
      <w:proofErr w:type="spellStart"/>
      <w:r>
        <w:t>ms</w:t>
      </w:r>
      <w:proofErr w:type="spellEnd"/>
      <w:r>
        <w:t>，相对</w:t>
      </w:r>
      <w:r>
        <w:t xml:space="preserve"> A72 </w:t>
      </w:r>
      <w:r>
        <w:t>的能力可忽略，不计入</w:t>
      </w:r>
      <w:r>
        <w:t xml:space="preserve"> NPU </w:t>
      </w:r>
      <w:r>
        <w:t>预算，实际值随实测确认。</w:t>
      </w:r>
    </w:p>
    <w:p w14:paraId="2274CCAB" w14:textId="77777777" w:rsidR="0024492E" w:rsidRDefault="00000000">
      <w:pPr>
        <w:pStyle w:val="2"/>
        <w:spacing w:before="240" w:after="120"/>
      </w:pPr>
      <w:bookmarkStart w:id="65" w:name="_Toc238650919"/>
      <w:r>
        <w:t>7.3</w:t>
      </w:r>
      <w:r>
        <w:t xml:space="preserve">　供电、存储与人机接口</w:t>
      </w:r>
      <w:bookmarkEnd w:id="65"/>
    </w:p>
    <w:p w14:paraId="75DC871F" w14:textId="77777777" w:rsidR="0024492E" w:rsidRDefault="00000000">
      <w:pPr>
        <w:pStyle w:val="3"/>
        <w:spacing w:before="180" w:after="120"/>
      </w:pPr>
      <w:bookmarkStart w:id="66" w:name="_Toc238650920"/>
      <w:r>
        <w:t>7.3.1</w:t>
      </w:r>
      <w:r>
        <w:t xml:space="preserve">　供电</w:t>
      </w:r>
      <w:bookmarkEnd w:id="66"/>
    </w:p>
    <w:p w14:paraId="2838A9A6" w14:textId="77777777" w:rsidR="0024492E" w:rsidRDefault="00000000">
      <w:pPr>
        <w:spacing w:before="60" w:after="60" w:line="320" w:lineRule="auto"/>
        <w:ind w:firstLine="420"/>
        <w:jc w:val="both"/>
      </w:pPr>
      <w:r>
        <w:lastRenderedPageBreak/>
        <w:t>系统由车载</w:t>
      </w:r>
      <w:r>
        <w:t xml:space="preserve"> 24 V </w:t>
      </w:r>
      <w:r>
        <w:t>锂电池供电，经两级</w:t>
      </w:r>
      <w:r>
        <w:t xml:space="preserve"> DC-DC </w:t>
      </w:r>
      <w:r>
        <w:t>变换：一路降至</w:t>
      </w:r>
      <w:r>
        <w:t xml:space="preserve"> 12 V </w:t>
      </w:r>
      <w:r>
        <w:t>供云台与补光灯，一路降至</w:t>
      </w:r>
      <w:r>
        <w:t xml:space="preserve"> 5 V / 4 A </w:t>
      </w:r>
      <w:r>
        <w:t>供主控。两路之间加共模扼流圈隔离，避免电机启停的</w:t>
      </w:r>
      <w:proofErr w:type="gramStart"/>
      <w:r>
        <w:t>浪涌串入主</w:t>
      </w:r>
      <w:proofErr w:type="gramEnd"/>
      <w:r>
        <w:t>控供电。主控输入端并联</w:t>
      </w:r>
      <w:r>
        <w:t xml:space="preserve"> 1000 </w:t>
      </w:r>
      <w:proofErr w:type="spellStart"/>
      <w:r>
        <w:t>μF</w:t>
      </w:r>
      <w:proofErr w:type="spellEnd"/>
      <w:r>
        <w:t xml:space="preserve"> </w:t>
      </w:r>
      <w:r>
        <w:t>电解电容与</w:t>
      </w:r>
      <w:r>
        <w:t xml:space="preserve"> 0.1 </w:t>
      </w:r>
      <w:proofErr w:type="spellStart"/>
      <w:r>
        <w:t>μF</w:t>
      </w:r>
      <w:proofErr w:type="spellEnd"/>
      <w:r>
        <w:t xml:space="preserve"> </w:t>
      </w:r>
      <w:r>
        <w:t>陶瓷电容，分别滤除低频纹波与高频噪声。</w:t>
      </w:r>
    </w:p>
    <w:p w14:paraId="20D102AC" w14:textId="77777777" w:rsidR="0024492E" w:rsidRDefault="00000000">
      <w:pPr>
        <w:spacing w:before="60" w:after="60" w:line="320" w:lineRule="auto"/>
        <w:ind w:firstLine="420"/>
        <w:jc w:val="both"/>
      </w:pPr>
      <w:r>
        <w:t>功耗估算：主控满载</w:t>
      </w:r>
      <w:r>
        <w:t xml:space="preserve"> 8 W</w:t>
      </w:r>
      <w:r>
        <w:t>，云台电机峰值</w:t>
      </w:r>
      <w:r>
        <w:t xml:space="preserve"> 12 W</w:t>
      </w:r>
      <w:r>
        <w:t>、平均</w:t>
      </w:r>
      <w:r>
        <w:t xml:space="preserve"> 4 W</w:t>
      </w:r>
      <w:r>
        <w:t>，补光灯</w:t>
      </w:r>
      <w:r>
        <w:t xml:space="preserve"> 5 W</w:t>
      </w:r>
      <w:r>
        <w:t>，相机</w:t>
      </w:r>
      <w:r>
        <w:t xml:space="preserve"> 1.5 W</w:t>
      </w:r>
      <w:r>
        <w:t>，合计平均约</w:t>
      </w:r>
      <w:r>
        <w:t xml:space="preserve"> 20 W</w:t>
      </w:r>
      <w:r>
        <w:t>（不含底盘驱动）。</w:t>
      </w:r>
    </w:p>
    <w:p w14:paraId="0D605143" w14:textId="77777777" w:rsidR="0024492E" w:rsidRDefault="00000000">
      <w:pPr>
        <w:pStyle w:val="3"/>
        <w:spacing w:before="180" w:after="120"/>
      </w:pPr>
      <w:bookmarkStart w:id="67" w:name="_Toc238650921"/>
      <w:r>
        <w:t>7.3.2</w:t>
      </w:r>
      <w:r>
        <w:t xml:space="preserve">　时钟</w:t>
      </w:r>
      <w:bookmarkEnd w:id="67"/>
    </w:p>
    <w:p w14:paraId="431A2379" w14:textId="77777777" w:rsidR="0024492E" w:rsidRDefault="00000000">
      <w:pPr>
        <w:spacing w:before="60" w:after="60" w:line="320" w:lineRule="auto"/>
        <w:ind w:firstLine="420"/>
        <w:jc w:val="both"/>
      </w:pPr>
      <w:r>
        <w:t>主控</w:t>
      </w:r>
      <w:proofErr w:type="gramStart"/>
      <w:r>
        <w:t>使用板载</w:t>
      </w:r>
      <w:proofErr w:type="gramEnd"/>
      <w:r>
        <w:t xml:space="preserve"> 24 MHz </w:t>
      </w:r>
      <w:r>
        <w:t>晶振作为系统时钟源。测量数据的时间</w:t>
      </w:r>
      <w:proofErr w:type="gramStart"/>
      <w:r>
        <w:t>戳同时</w:t>
      </w:r>
      <w:proofErr w:type="gramEnd"/>
      <w:r>
        <w:t>记录协调世界时与单调时钟：前者用于人读与台账排序，后者用于跨模块时序对齐。之所以两者并存，是因为协调世界时可能被网络授时校正而发生跳变，而巡检过程中的相对时序分析不能受此影响。</w:t>
      </w:r>
    </w:p>
    <w:p w14:paraId="5CCFB245" w14:textId="77777777" w:rsidR="0024492E" w:rsidRDefault="00000000">
      <w:pPr>
        <w:pStyle w:val="3"/>
        <w:spacing w:before="180" w:after="120"/>
      </w:pPr>
      <w:bookmarkStart w:id="68" w:name="_Toc238650922"/>
      <w:r>
        <w:t>7.3.3</w:t>
      </w:r>
      <w:r>
        <w:t xml:space="preserve">　存储容量核算</w:t>
      </w:r>
      <w:bookmarkEnd w:id="68"/>
    </w:p>
    <w:p w14:paraId="26F6EEB0" w14:textId="77777777" w:rsidR="0024492E" w:rsidRDefault="00000000">
      <w:pPr>
        <w:spacing w:before="60" w:after="60" w:line="320" w:lineRule="auto"/>
        <w:ind w:firstLine="420"/>
        <w:jc w:val="both"/>
      </w:pPr>
      <w:r>
        <w:t>单次测量产生的数据包含广角标注图与原图各一张、复核连拍图三张、读数 ROI 裁图一张与一份记录文件，合计约 1.7 MB；触发前后的视频片段首版不产出（接口上已预留 CRUISE_VIDEO 角色，见决议 B3），启用后单次约 6.7 MB。按单轮巡检 20 次测量计，不含视频单轮约 34 MB、每日六轮约 204 MB，64 GB 可缓存约 320 天；含视频则为 134 MB / 804 MB / 约 80 天。两种口径都留足余量，取值差额 5.0 MB 全部是视频。</w:t>
      </w:r>
      <w:r/>
      <w:r/>
      <w:r/>
      <w:r/>
      <w:r/>
      <w:r/>
      <w:r/>
      <w:r/>
      <w:r/>
      <w:r/>
      <w:r/>
      <w:r/>
    </w:p>
    <w:p w14:paraId="6A2FA5CF" w14:textId="77777777" w:rsidR="0024492E" w:rsidRDefault="00000000">
      <w:pPr>
        <w:spacing w:before="60" w:after="60" w:line="320" w:lineRule="auto"/>
        <w:ind w:firstLine="420"/>
        <w:jc w:val="both"/>
      </w:pPr>
      <w:r>
        <w:t>磁盘水位管理分三级：使用率超过</w:t>
      </w:r>
      <w:r>
        <w:t xml:space="preserve"> 80 % </w:t>
      </w:r>
      <w:r>
        <w:t>时按告警等级从低到高删除已确认上传的数据；超过</w:t>
      </w:r>
      <w:r>
        <w:t xml:space="preserve"> 90 % </w:t>
      </w:r>
      <w:r>
        <w:t>时停止录制视频片段，仅保留图像；超过</w:t>
      </w:r>
      <w:r>
        <w:t xml:space="preserve"> 95 % </w:t>
      </w:r>
      <w:r>
        <w:t>时仅保留记录文件。设计原则是磁盘满不能导致巡检停止。</w:t>
      </w:r>
    </w:p>
    <w:p w14:paraId="40F8E82A" w14:textId="77777777" w:rsidR="0024492E" w:rsidRDefault="00000000">
      <w:pPr>
        <w:pStyle w:val="3"/>
        <w:spacing w:before="180" w:after="120"/>
      </w:pPr>
      <w:bookmarkStart w:id="69" w:name="_Toc238650923"/>
      <w:r>
        <w:t>7.3.4</w:t>
      </w:r>
      <w:r>
        <w:t xml:space="preserve">　显示、按键与报警</w:t>
      </w:r>
      <w:bookmarkEnd w:id="69"/>
    </w:p>
    <w:p w14:paraId="27EF77AA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状态指示：三色</w:t>
      </w:r>
      <w:r>
        <w:t xml:space="preserve"> LED</w:t>
      </w:r>
      <w:r>
        <w:t>，绿色常亮表示巡航正常，黄色闪烁表示正在主动测量，红色表示故障或安全事件</w:t>
      </w:r>
    </w:p>
    <w:p w14:paraId="28CE7785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本地按键：急停按键（硬件直接切断执行机构使能）、启动</w:t>
      </w:r>
      <w:r>
        <w:t>/</w:t>
      </w:r>
      <w:r>
        <w:t>暂停按键、复位按键</w:t>
      </w:r>
    </w:p>
    <w:p w14:paraId="13CBFD17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声光报警：检测到紧急级别事件时蜂鸣器鸣响并红灯闪烁</w:t>
      </w:r>
    </w:p>
    <w:p w14:paraId="13B911AE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调试显示：预留</w:t>
      </w:r>
      <w:r>
        <w:t xml:space="preserve"> HDMI </w:t>
      </w:r>
      <w:r>
        <w:t>输出，调试期间可外接显示器查看实时检测画面</w:t>
      </w:r>
    </w:p>
    <w:p w14:paraId="3DE80E23" w14:textId="77777777" w:rsidR="0024492E" w:rsidRDefault="00000000">
      <w:pPr>
        <w:pStyle w:val="2"/>
        <w:spacing w:before="240" w:after="120"/>
      </w:pPr>
      <w:bookmarkStart w:id="70" w:name="_Toc238650924"/>
      <w:r>
        <w:t>7.4</w:t>
      </w:r>
      <w:r>
        <w:t xml:space="preserve">　安全边界的硬件与协议设计</w:t>
      </w:r>
      <w:bookmarkEnd w:id="70"/>
    </w:p>
    <w:p w14:paraId="0A732AF6" w14:textId="77777777" w:rsidR="0024492E" w:rsidRDefault="00000000">
      <w:pPr>
        <w:spacing w:before="60" w:after="60" w:line="320" w:lineRule="auto"/>
        <w:ind w:firstLine="420"/>
        <w:jc w:val="both"/>
      </w:pPr>
      <w:r>
        <w:t>任务书规定识别与决策模块不得直接控制转向、电机扭矩与制动力。这条约束通过三级机制落实，三级独立生效，任一级单独失效</w:t>
      </w:r>
      <w:proofErr w:type="gramStart"/>
      <w:r>
        <w:t>不</w:t>
      </w:r>
      <w:proofErr w:type="gramEnd"/>
      <w:r>
        <w:t>导致边界被突破。</w:t>
      </w:r>
    </w:p>
    <w:p w14:paraId="7F43D576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7-3</w:t>
      </w:r>
      <w:r>
        <w:rPr>
          <w:rFonts w:eastAsia="SimHei"/>
          <w:b/>
          <w:bCs/>
          <w:sz w:val="19"/>
          <w:szCs w:val="19"/>
        </w:rPr>
        <w:t xml:space="preserve">　三级安全机制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2347"/>
        <w:gridCol w:w="5235"/>
      </w:tblGrid>
      <w:tr w:rsidR="0024492E" w14:paraId="2DCC3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1159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层级</w:t>
            </w:r>
          </w:p>
        </w:tc>
        <w:tc>
          <w:tcPr>
            <w:tcW w:w="234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70AB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限制什么</w:t>
            </w:r>
          </w:p>
        </w:tc>
        <w:tc>
          <w:tcPr>
            <w:tcW w:w="523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2F0C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实现方式</w:t>
            </w:r>
          </w:p>
        </w:tc>
      </w:tr>
      <w:tr w:rsidR="0024492E" w14:paraId="7678C95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43CE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协议层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13C1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限制识别模块能表达什么</w:t>
            </w:r>
          </w:p>
        </w:tc>
        <w:tc>
          <w:tcPr>
            <w:tcW w:w="52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C085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通信协议中只定义七条指令：暂停巡检、恢复巡检、缓慢前进、前往观测位、设定云台姿态、设定云台角速度、心跳。其中前四条是任务级运动指令，后三条不改变车辆运动。不定义任何底层控制消息，识别模块在协议上无法表达底层控制意图</w:t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</w:p>
        </w:tc>
      </w:tr>
      <w:tr w:rsidR="0024492E" w14:paraId="6D028A5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129B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网关层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39DE9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限制表达的内容是否被接受</w:t>
            </w:r>
          </w:p>
        </w:tc>
        <w:tc>
          <w:tcPr>
            <w:tcW w:w="52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D3EE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独立运行的车控安全网关对每条指令做参数范围校验。缓慢前进的距离不超过 0.5 m，观测位编号必须在预设列表内。缓慢前进的速度上限由底盘侧常量保证，不由网关校验——协议里没有速度字段，网关拿不到速度就无从校验速度，这正是安全边界的体现。范围值硬编码于网关，不从配置文件读取，且网关配置与识别模块进程隔离</w:t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</w:p>
        </w:tc>
      </w:tr>
      <w:tr w:rsidR="0024492E" w14:paraId="1A1BC79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3145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优先级层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F04B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限制被接受的指令是否被</w:t>
            </w:r>
            <w:r>
              <w:rPr>
                <w:sz w:val="19"/>
                <w:szCs w:val="19"/>
              </w:rPr>
              <w:lastRenderedPageBreak/>
              <w:t>执行</w:t>
            </w:r>
          </w:p>
        </w:tc>
        <w:tc>
          <w:tcPr>
            <w:tcW w:w="52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507D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lastRenderedPageBreak/>
              <w:t>底盘</w:t>
            </w:r>
            <w:proofErr w:type="gramStart"/>
            <w:r>
              <w:rPr>
                <w:sz w:val="19"/>
                <w:szCs w:val="19"/>
              </w:rPr>
              <w:t>安全层独立</w:t>
            </w:r>
            <w:proofErr w:type="gramEnd"/>
            <w:r>
              <w:rPr>
                <w:sz w:val="19"/>
                <w:szCs w:val="19"/>
              </w:rPr>
              <w:t>于网关运行，检测到障碍或人员闯入时直接</w:t>
            </w:r>
            <w:r>
              <w:rPr>
                <w:sz w:val="19"/>
                <w:szCs w:val="19"/>
              </w:rPr>
              <w:lastRenderedPageBreak/>
              <w:t>制动并向上通报，不等待上位指令。安全事件生效期间，网关拒绝一切运动指令</w:t>
            </w:r>
          </w:p>
        </w:tc>
      </w:tr>
    </w:tbl>
    <w:p w14:paraId="36C57E18" w14:textId="77777777" w:rsidR="0024492E" w:rsidRDefault="00000000">
      <w:pPr>
        <w:spacing w:before="60" w:after="60" w:line="320" w:lineRule="auto"/>
        <w:ind w:firstLine="420"/>
        <w:jc w:val="both"/>
      </w:pPr>
      <w:r>
        <w:t>另设看门狗机制解决识别模块崩溃后车辆滞留的问题：状态机每 200 ms 向网关发送一次心跳（5 Hz），网关超过 1.5 s 未收到即判定上位失联，自动下发恢复巡航指令并上报告警。此时车辆退化为按预设路线行驶的巡逻车，底盘安全层照常生效，只是不再有识别与主动测量功能。这是本系统定义的最低可用状态。</w:t>
      </w:r>
      <w:proofErr w:type="gramStart"/>
      <w:r/>
      <w:proofErr w:type="gramEnd"/>
      <w:r/>
      <w:r/>
      <w:proofErr w:type="spellStart"/>
      <w:r/>
      <w:proofErr w:type="spellEnd"/>
      <w:r/>
      <w:r/>
      <w:r/>
      <w:r/>
      <w:proofErr w:type="gramStart"/>
      <w:r/>
      <w:proofErr w:type="gramEnd"/>
      <w:r/>
      <w:proofErr w:type="gramStart"/>
      <w:r/>
      <w:proofErr w:type="gramEnd"/>
      <w:r/>
    </w:p>
    <w:tbl>
      <w:tblPr>
        <w:tblW w:w="9026" w:type="dxa"/>
        <w:tblBorders>
          <w:top w:val="single" w:sz="2" w:space="0" w:color="FFFFFF"/>
          <w:left w:val="single" w:sz="18" w:space="0" w:color="1F4E79"/>
          <w:bottom w:val="single" w:sz="2" w:space="0" w:color="FFFFFF"/>
          <w:right w:val="single" w:sz="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492E" w14:paraId="30FE24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51833110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可验证性　</w:t>
            </w:r>
            <w:r>
              <w:t>安全设计的说服力不在于声明，而在于可以当场演示三件事：构造越界指令时网关拒绝并留下审计记录；强制终止识别进程后车辆自行恢复巡航；注入安全事件时正在进行的测量在</w:t>
            </w:r>
            <w:r>
              <w:t xml:space="preserve"> 200 </w:t>
            </w:r>
            <w:proofErr w:type="spellStart"/>
            <w:r>
              <w:t>ms</w:t>
            </w:r>
            <w:proofErr w:type="spellEnd"/>
            <w:r>
              <w:t xml:space="preserve"> </w:t>
            </w:r>
            <w:r>
              <w:t>内中止。这三项已写入第九章的测试用例。</w:t>
            </w:r>
          </w:p>
        </w:tc>
      </w:tr>
    </w:tbl>
    <w:p w14:paraId="20CD2B16" w14:textId="77777777" w:rsidR="0024492E" w:rsidRDefault="00000000">
      <w:pPr>
        <w:pStyle w:val="1"/>
        <w:pageBreakBefore/>
        <w:spacing w:before="320" w:after="160"/>
      </w:pPr>
      <w:bookmarkStart w:id="71" w:name="_Toc238650925"/>
      <w:r>
        <w:lastRenderedPageBreak/>
        <w:t>八、软件设计</w:t>
      </w:r>
      <w:bookmarkEnd w:id="71"/>
    </w:p>
    <w:p w14:paraId="79FABA1D" w14:textId="77777777" w:rsidR="0024492E" w:rsidRDefault="00000000">
      <w:pPr>
        <w:pStyle w:val="2"/>
        <w:spacing w:before="240" w:after="120"/>
      </w:pPr>
      <w:bookmarkStart w:id="72" w:name="_Toc238650926"/>
      <w:r>
        <w:t>8.1</w:t>
      </w:r>
      <w:r>
        <w:t xml:space="preserve">　软件总体结构</w:t>
      </w:r>
      <w:bookmarkEnd w:id="72"/>
    </w:p>
    <w:p w14:paraId="22C2E38C" w14:textId="77777777" w:rsidR="0024492E" w:rsidRDefault="00000000">
      <w:pPr>
        <w:spacing w:before="60" w:after="60" w:line="320" w:lineRule="auto"/>
        <w:ind w:firstLine="420"/>
        <w:jc w:val="both"/>
      </w:pPr>
      <w:r>
        <w:t>系统软件划分为四个独立进程，各自独立崩溃、独立重启，通过消息机制通信。把需要访问同一帧的模块（检测、跟踪、质量评价、测量解算）合并在同一进程内，理由见本节末段的内存搬运分析；合并的代价是丢掉一个失效等级，由该进程内部的异常捕获补回轻失效路径（测量失败时降级归档，不触发看门狗）。之所以采用多进程而非单进程多线程，是因为识别模块的推理过程存在不可预期的异常风险，进程隔离可以保证一个模块的崩溃不会拖垮整个系统。</w:t>
      </w:r>
      <w:proofErr w:type="gramStart"/>
      <w:r/>
      <w:proofErr w:type="gramEnd"/>
      <w:r/>
      <w:proofErr w:type="gramStart"/>
      <w:r/>
      <w:proofErr w:type="gramEnd"/>
      <w:r/>
      <w:proofErr w:type="gramStart"/>
      <w:r/>
      <w:proofErr w:type="gramEnd"/>
      <w:r/>
    </w:p>
    <w:p w14:paraId="29A032D3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8-1</w:t>
      </w:r>
      <w:proofErr w:type="gramStart"/>
      <w:r>
        <w:rPr>
          <w:rFonts w:eastAsia="SimHei"/>
          <w:b/>
          <w:bCs/>
          <w:sz w:val="19"/>
          <w:szCs w:val="19"/>
        </w:rPr>
        <w:t xml:space="preserve">　进程</w:t>
      </w:r>
      <w:proofErr w:type="gramEnd"/>
      <w:r>
        <w:rPr>
          <w:rFonts w:eastAsia="SimHei"/>
          <w:b/>
          <w:bCs/>
          <w:sz w:val="19"/>
          <w:szCs w:val="19"/>
        </w:rPr>
        <w:t>划分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5"/>
        <w:gridCol w:w="2888"/>
        <w:gridCol w:w="1444"/>
        <w:gridCol w:w="3069"/>
      </w:tblGrid>
      <w:tr w:rsidR="0024492E" w14:paraId="23D731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2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A8EA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进程</w:t>
            </w:r>
          </w:p>
        </w:tc>
        <w:tc>
          <w:tcPr>
            <w:tcW w:w="2888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ECFB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职责</w:t>
            </w:r>
          </w:p>
        </w:tc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38AC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运行位置</w:t>
            </w:r>
          </w:p>
        </w:tc>
        <w:tc>
          <w:tcPr>
            <w:tcW w:w="3069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FE95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崩溃后果</w:t>
            </w:r>
          </w:p>
        </w:tc>
      </w:tr>
      <w:tr w:rsidR="0024492E" w14:paraId="41D041A2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2A5E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感知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28BD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图像采集、目标检测、跟踪、质量评价、测量解算（标度变换、滤波、透视校正）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CA96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NPU + A72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BA18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看门狗触发，车辆恢复巡航；测量解算单独失败时由进程内异常捕获降级归档，不触发看门狗</w:t>
            </w:r>
          </w:p>
        </w:tc>
      </w:tr>
      <w:tr w:rsidR="0024492E" w14:paraId="78EBE636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2C74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任务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53F06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复核流程决策、云台 PID、复核预算调度、超时管理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B1C0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A53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E11C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看门狗触发</w:t>
            </w:r>
          </w:p>
        </w:tc>
      </w:tr>
      <w:tr w:rsidR="0024492E" w14:paraId="1826A2CE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EBA24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网关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E210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指令白名单校验、参数范围硬校验、心跳监测、审计日志、底盘协议转换</w:t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657E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A53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6CF2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网关重启期间拒绝一切运动指令；车辆按底盘安全层自行处置</w:t>
            </w:r>
          </w:p>
        </w:tc>
      </w:tr>
      <w:tr w:rsidR="0024492E" w14:paraId="11CE71E0" w14:textId="77777777">
        <w:tblPrEx>
          <w:tblCellMar>
            <w:top w:w="0" w:type="dxa"/>
            <w:bottom w:w="0" w:type="dxa"/>
          </w:tblCellMar>
        </w:tblPrEx>
        <w:tc>
          <w:tcPr>
            <w:tcW w:w="162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067D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归档</w:t>
            </w:r>
          </w:p>
        </w:tc>
        <w:tc>
          <w:tcPr>
            <w:tcW w:w="28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B927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证据打包、校验、本地队列、断点续传上传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FD63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A53</w:t>
            </w:r>
          </w:p>
        </w:tc>
        <w:tc>
          <w:tcPr>
            <w:tcW w:w="306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B0CF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数据暂存本地，不影响测控</w:t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</w:p>
        </w:tc>
      </w:tr>
    </w:tbl>
    <w:p w14:paraId="4BF106B4" w14:textId="77777777" w:rsidR="0024492E" w:rsidRDefault="00000000">
      <w:pPr>
        <w:spacing w:before="60" w:after="60" w:line="320" w:lineRule="auto"/>
        <w:ind w:firstLine="420"/>
        <w:jc w:val="both"/>
      </w:pPr>
      <w:r>
        <w:t>进程间通信采用消息队列，图像等大数据通过共享内存传递句柄而非拷贝。一帧</w:t>
      </w:r>
      <w:r>
        <w:t xml:space="preserve"> 1080p </w:t>
      </w:r>
      <w:r>
        <w:t>彩色图像约</w:t>
      </w:r>
      <w:r>
        <w:t xml:space="preserve"> 6 MB</w:t>
      </w:r>
      <w:r>
        <w:t>，若在进程间直接拷贝，</w:t>
      </w:r>
      <w:r>
        <w:t xml:space="preserve">10 </w:t>
      </w:r>
      <w:r>
        <w:t>帧每秒即产生每秒</w:t>
      </w:r>
      <w:r>
        <w:t xml:space="preserve"> 60 MB </w:t>
      </w:r>
      <w:r>
        <w:t>的内存搬运，会成为系统瓶颈，且表现</w:t>
      </w:r>
      <w:proofErr w:type="gramStart"/>
      <w:r>
        <w:t>为帧率</w:t>
      </w:r>
      <w:proofErr w:type="gramEnd"/>
      <w:r>
        <w:t>上不去而</w:t>
      </w:r>
      <w:r>
        <w:t xml:space="preserve"> NPU </w:t>
      </w:r>
      <w:r>
        <w:t>占用率却很低，难以定位。因此把需要访问同一帧的模块（检测、跟踪、质量评价）合并在同一进程内，</w:t>
      </w:r>
      <w:proofErr w:type="gramStart"/>
      <w:r>
        <w:t>帧数据</w:t>
      </w:r>
      <w:proofErr w:type="gramEnd"/>
      <w:r>
        <w:t>以引用传递。</w:t>
      </w:r>
    </w:p>
    <w:p w14:paraId="789B062C" w14:textId="77777777" w:rsidR="0024492E" w:rsidRDefault="00000000">
      <w:pPr>
        <w:spacing w:before="60" w:after="60" w:line="320" w:lineRule="auto"/>
        <w:ind w:firstLine="420"/>
        <w:jc w:val="both"/>
      </w:pPr>
      <w:r>
        <w:t>图像缩放使用</w:t>
      </w:r>
      <w:r>
        <w:t xml:space="preserve"> RK3576 </w:t>
      </w:r>
      <w:r>
        <w:t>的硬件图形加速单元而非</w:t>
      </w:r>
      <w:r>
        <w:t xml:space="preserve"> CPU</w:t>
      </w:r>
      <w:r>
        <w:t>，</w:t>
      </w:r>
      <w:r>
        <w:t xml:space="preserve">1080p </w:t>
      </w:r>
      <w:r>
        <w:t>缩放到</w:t>
      </w:r>
      <w:r>
        <w:t xml:space="preserve"> 640 </w:t>
      </w:r>
      <w:r>
        <w:t>的耗时可降低一个数量级，且不占用</w:t>
      </w:r>
      <w:r>
        <w:t xml:space="preserve"> CPU </w:t>
      </w:r>
      <w:r>
        <w:t>资源。</w:t>
      </w:r>
    </w:p>
    <w:p w14:paraId="6E48BD91" w14:textId="77777777" w:rsidR="0024492E" w:rsidRDefault="00000000">
      <w:pPr>
        <w:pStyle w:val="2"/>
        <w:spacing w:before="240" w:after="120"/>
      </w:pPr>
      <w:bookmarkStart w:id="73" w:name="_Toc238650927"/>
      <w:r>
        <w:t>8.2</w:t>
      </w:r>
      <w:r>
        <w:t xml:space="preserve">　主程序与中断</w:t>
      </w:r>
      <w:bookmarkEnd w:id="73"/>
    </w:p>
    <w:p w14:paraId="779D5FFB" w14:textId="77777777" w:rsidR="0024492E" w:rsidRDefault="00000000">
      <w:pPr>
        <w:spacing w:before="60" w:after="60" w:line="320" w:lineRule="auto"/>
        <w:ind w:firstLine="420"/>
        <w:jc w:val="both"/>
      </w:pPr>
      <w:r>
        <w:t>采集与识别进程的主循环结构如下。</w:t>
      </w:r>
    </w:p>
    <w:tbl>
      <w:tblPr>
        <w:tblW w:w="9026" w:type="dxa"/>
        <w:tblBorders>
          <w:top w:val="single" w:sz="2" w:space="0" w:color="D5DCE4"/>
          <w:left w:val="single" w:sz="2" w:space="0" w:color="D5DCE4"/>
          <w:bottom w:val="single" w:sz="2" w:space="0" w:color="D5DCE4"/>
          <w:right w:val="single" w:sz="2" w:space="0" w:color="D5DC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492E" w14:paraId="11F2F0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7F8F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6B780735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>初始化：加载模型、打开相机、建立通信、启动看门狗心跳</w:t>
            </w:r>
          </w:p>
          <w:p w14:paraId="76B97329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while </w:t>
            </w:r>
            <w:r>
              <w:rPr>
                <w:rFonts w:ascii="Consolas" w:hAnsi="Consolas"/>
                <w:sz w:val="17"/>
                <w:szCs w:val="17"/>
              </w:rPr>
              <w:t>系统运行</w:t>
            </w:r>
            <w:r>
              <w:rPr>
                <w:rFonts w:ascii="Consolas" w:hAnsi="Consolas"/>
                <w:sz w:val="17"/>
                <w:szCs w:val="17"/>
              </w:rPr>
              <w:t>:</w:t>
            </w:r>
          </w:p>
          <w:p w14:paraId="4383F64A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>等待</w:t>
            </w:r>
            <w:proofErr w:type="gramStart"/>
            <w:r>
              <w:rPr>
                <w:rFonts w:ascii="Consolas" w:hAnsi="Consolas"/>
                <w:sz w:val="17"/>
                <w:szCs w:val="17"/>
              </w:rPr>
              <w:t>帧</w:t>
            </w:r>
            <w:proofErr w:type="gramEnd"/>
            <w:r>
              <w:rPr>
                <w:rFonts w:ascii="Consolas" w:hAnsi="Consolas"/>
                <w:sz w:val="17"/>
                <w:szCs w:val="17"/>
              </w:rPr>
              <w:t>就绪信号（由相机驱动的</w:t>
            </w:r>
            <w:r>
              <w:rPr>
                <w:rFonts w:ascii="Consolas" w:hAnsi="Consolas"/>
                <w:sz w:val="17"/>
                <w:szCs w:val="17"/>
              </w:rPr>
              <w:t xml:space="preserve"> DMA </w:t>
            </w:r>
            <w:r>
              <w:rPr>
                <w:rFonts w:ascii="Consolas" w:hAnsi="Consolas"/>
                <w:sz w:val="17"/>
                <w:szCs w:val="17"/>
              </w:rPr>
              <w:t>完成中断触发）</w:t>
            </w:r>
          </w:p>
          <w:p w14:paraId="388C3B3E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hAnsi="Consolas"/>
                <w:sz w:val="17"/>
                <w:szCs w:val="17"/>
              </w:rPr>
              <w:t>取帧</w:t>
            </w:r>
            <w:proofErr w:type="gramEnd"/>
            <w:r>
              <w:rPr>
                <w:rFonts w:ascii="Consolas" w:hAnsi="Consolas"/>
                <w:sz w:val="17"/>
                <w:szCs w:val="17"/>
              </w:rPr>
              <w:t xml:space="preserve"> → </w:t>
            </w:r>
            <w:r>
              <w:rPr>
                <w:rFonts w:ascii="Consolas" w:hAnsi="Consolas"/>
                <w:sz w:val="17"/>
                <w:szCs w:val="17"/>
              </w:rPr>
              <w:t>硬件缩放</w:t>
            </w:r>
            <w:r>
              <w:rPr>
                <w:rFonts w:ascii="Consolas" w:hAnsi="Consolas"/>
                <w:sz w:val="17"/>
                <w:szCs w:val="17"/>
              </w:rPr>
              <w:t xml:space="preserve"> → NPU </w:t>
            </w:r>
            <w:r>
              <w:rPr>
                <w:rFonts w:ascii="Consolas" w:hAnsi="Consolas"/>
                <w:sz w:val="17"/>
                <w:szCs w:val="17"/>
              </w:rPr>
              <w:t>推理</w:t>
            </w:r>
            <w:r>
              <w:rPr>
                <w:rFonts w:ascii="Consolas" w:hAnsi="Consolas"/>
                <w:sz w:val="17"/>
                <w:szCs w:val="17"/>
              </w:rPr>
              <w:t xml:space="preserve"> → </w:t>
            </w:r>
            <w:r>
              <w:rPr>
                <w:rFonts w:ascii="Consolas" w:hAnsi="Consolas"/>
                <w:sz w:val="17"/>
                <w:szCs w:val="17"/>
              </w:rPr>
              <w:t>跟踪匹配</w:t>
            </w:r>
          </w:p>
          <w:p w14:paraId="76C98280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 for </w:t>
            </w:r>
            <w:r>
              <w:rPr>
                <w:rFonts w:ascii="Consolas" w:hAnsi="Consolas"/>
                <w:sz w:val="17"/>
                <w:szCs w:val="17"/>
              </w:rPr>
              <w:t>每个目标</w:t>
            </w:r>
            <w:r>
              <w:rPr>
                <w:rFonts w:ascii="Consolas" w:hAnsi="Consolas"/>
                <w:sz w:val="17"/>
                <w:szCs w:val="17"/>
              </w:rPr>
              <w:t>:</w:t>
            </w:r>
          </w:p>
          <w:p w14:paraId="2BA0658F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     </w:t>
            </w:r>
            <w:r>
              <w:rPr>
                <w:rFonts w:ascii="Consolas" w:hAnsi="Consolas"/>
                <w:sz w:val="17"/>
                <w:szCs w:val="17"/>
              </w:rPr>
              <w:t>计算四项质量指标</w:t>
            </w:r>
            <w:r>
              <w:rPr>
                <w:rFonts w:ascii="Consolas" w:hAnsi="Consolas"/>
                <w:sz w:val="17"/>
                <w:szCs w:val="17"/>
              </w:rPr>
              <w:t xml:space="preserve"> → </w:t>
            </w:r>
            <w:r>
              <w:rPr>
                <w:rFonts w:ascii="Consolas" w:hAnsi="Consolas"/>
                <w:sz w:val="17"/>
                <w:szCs w:val="17"/>
              </w:rPr>
              <w:t>加权得质量总分</w:t>
            </w:r>
            <w:r>
              <w:rPr>
                <w:rFonts w:ascii="Consolas" w:hAnsi="Consolas"/>
                <w:sz w:val="17"/>
                <w:szCs w:val="17"/>
              </w:rPr>
              <w:t xml:space="preserve"> Q</w:t>
            </w:r>
          </w:p>
          <w:p w14:paraId="4364D892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     if Q &lt; 0.75 and </w:t>
            </w:r>
            <w:r>
              <w:rPr>
                <w:rFonts w:ascii="Consolas" w:hAnsi="Consolas"/>
                <w:sz w:val="17"/>
                <w:szCs w:val="17"/>
              </w:rPr>
              <w:t>变焦未达上限</w:t>
            </w:r>
            <w:r>
              <w:rPr>
                <w:rFonts w:ascii="Consolas" w:hAnsi="Consolas"/>
                <w:sz w:val="17"/>
                <w:szCs w:val="17"/>
              </w:rPr>
              <w:t xml:space="preserve"> and </w:t>
            </w:r>
            <w:r>
              <w:rPr>
                <w:rFonts w:ascii="Consolas" w:hAnsi="Consolas"/>
                <w:sz w:val="17"/>
                <w:szCs w:val="17"/>
              </w:rPr>
              <w:t>未被抑制规则命中</w:t>
            </w:r>
            <w:r>
              <w:rPr>
                <w:rFonts w:ascii="Consolas" w:hAnsi="Consolas"/>
                <w:sz w:val="17"/>
                <w:szCs w:val="17"/>
              </w:rPr>
              <w:t>:</w:t>
            </w:r>
          </w:p>
          <w:p w14:paraId="0ED526AB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/>
                <w:sz w:val="17"/>
                <w:szCs w:val="17"/>
              </w:rPr>
              <w:t>标记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need_review</w:t>
            </w:r>
            <w:proofErr w:type="spellEnd"/>
          </w:p>
          <w:p w14:paraId="2239287E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>发布检测结果消息</w:t>
            </w:r>
          </w:p>
          <w:p w14:paraId="05D3305C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    </w:t>
            </w:r>
            <w:r>
              <w:rPr>
                <w:rFonts w:ascii="Consolas" w:hAnsi="Consolas"/>
                <w:sz w:val="17"/>
                <w:szCs w:val="17"/>
              </w:rPr>
              <w:t>发送心跳</w:t>
            </w:r>
          </w:p>
        </w:tc>
      </w:tr>
    </w:tbl>
    <w:p w14:paraId="30123E3F" w14:textId="77777777" w:rsidR="0024492E" w:rsidRDefault="00000000">
      <w:pPr>
        <w:spacing w:before="60" w:after="60" w:line="320" w:lineRule="auto"/>
        <w:ind w:firstLine="420"/>
        <w:jc w:val="both"/>
      </w:pPr>
      <w:r>
        <w:t>中断使用集中在两处：相机的帧就绪中断驱动主循环节拍，避免轮询空转；急停按键的外部中断直接触发执行机构断使能，不经过软件流程，保证响应时间。</w:t>
      </w:r>
    </w:p>
    <w:p w14:paraId="46EAB18E" w14:textId="77777777" w:rsidR="0024492E" w:rsidRDefault="00000000">
      <w:pPr>
        <w:spacing w:before="60" w:after="60" w:line="320" w:lineRule="auto"/>
        <w:ind w:firstLine="420"/>
        <w:jc w:val="both"/>
      </w:pPr>
      <w:r>
        <w:t>状态机进程的</w:t>
      </w:r>
      <w:r>
        <w:t xml:space="preserve"> PID </w:t>
      </w:r>
      <w:r>
        <w:t>控制在独立的定时器中断中执行，周期</w:t>
      </w:r>
      <w:r>
        <w:t xml:space="preserve"> 100 </w:t>
      </w:r>
      <w:proofErr w:type="spellStart"/>
      <w:r>
        <w:t>ms</w:t>
      </w:r>
      <w:proofErr w:type="spellEnd"/>
      <w:r>
        <w:t>，与</w:t>
      </w:r>
      <w:proofErr w:type="gramStart"/>
      <w:r>
        <w:t>图像帧率同步</w:t>
      </w:r>
      <w:proofErr w:type="gramEnd"/>
      <w:r>
        <w:t>。定时器</w:t>
      </w:r>
      <w:r>
        <w:lastRenderedPageBreak/>
        <w:t>中断的优先级高于普通任务，保证控制周期的稳定性，这是控制算法正确工作的前提。</w:t>
      </w:r>
    </w:p>
    <w:p w14:paraId="34AA770B" w14:textId="77777777" w:rsidR="0024492E" w:rsidRDefault="00000000">
      <w:pPr>
        <w:pStyle w:val="2"/>
        <w:spacing w:before="240" w:after="120"/>
      </w:pPr>
      <w:bookmarkStart w:id="74" w:name="_Toc238650928"/>
      <w:r>
        <w:t>8.3</w:t>
      </w:r>
      <w:r>
        <w:t xml:space="preserve">　各功能模块设计</w:t>
      </w:r>
      <w:bookmarkEnd w:id="74"/>
    </w:p>
    <w:p w14:paraId="0AA5AE67" w14:textId="77777777" w:rsidR="0024492E" w:rsidRDefault="00000000">
      <w:pPr>
        <w:pStyle w:val="3"/>
        <w:spacing w:before="180" w:after="120"/>
      </w:pPr>
      <w:bookmarkStart w:id="75" w:name="_Toc238650929"/>
      <w:r>
        <w:t>8.3.1</w:t>
      </w:r>
      <w:r>
        <w:t xml:space="preserve">　采集模块</w:t>
      </w:r>
      <w:bookmarkEnd w:id="75"/>
    </w:p>
    <w:p w14:paraId="11204AE3" w14:textId="77777777" w:rsidR="0024492E" w:rsidRDefault="00000000">
      <w:pPr>
        <w:spacing w:before="60" w:after="60" w:line="320" w:lineRule="auto"/>
        <w:ind w:firstLine="420"/>
        <w:jc w:val="both"/>
      </w:pPr>
      <w:r>
        <w:t>负责相机初始化、曝光参数设置、帧缓冲管理。采用三缓冲机制：一帧正在被</w:t>
      </w:r>
      <w:r>
        <w:t xml:space="preserve"> DMA </w:t>
      </w:r>
      <w:r>
        <w:t>写入，一帧正在被处理，一帧待用，避免处理速度波动导致丢帧。曝光策略采用中心加权测光，并对目标区域做局部测光修正，防止高亮背景导致目标欠</w:t>
      </w:r>
      <w:proofErr w:type="gramStart"/>
      <w:r>
        <w:t>曝</w:t>
      </w:r>
      <w:proofErr w:type="gramEnd"/>
      <w:r>
        <w:t>。</w:t>
      </w:r>
    </w:p>
    <w:p w14:paraId="1EE5930D" w14:textId="77777777" w:rsidR="0024492E" w:rsidRDefault="00000000">
      <w:pPr>
        <w:pStyle w:val="3"/>
        <w:spacing w:before="180" w:after="120"/>
      </w:pPr>
      <w:bookmarkStart w:id="76" w:name="_Toc238650930"/>
      <w:r>
        <w:t>8.3.2</w:t>
      </w:r>
      <w:r>
        <w:t xml:space="preserve">　滤波模块</w:t>
      </w:r>
      <w:bookmarkEnd w:id="76"/>
    </w:p>
    <w:p w14:paraId="6847101E" w14:textId="77777777" w:rsidR="0024492E" w:rsidRDefault="00000000">
      <w:pPr>
        <w:spacing w:before="60" w:after="60" w:line="320" w:lineRule="auto"/>
        <w:ind w:firstLine="420"/>
        <w:jc w:val="both"/>
      </w:pPr>
      <w:r>
        <w:t>实现</w:t>
      </w:r>
      <w:r>
        <w:t xml:space="preserve"> 6.1.3 </w:t>
      </w:r>
      <w:r>
        <w:t>节的三层滤波。时域中值滤波维护每个跟踪编号的读数环形缓冲区，长度</w:t>
      </w:r>
      <w:r>
        <w:t xml:space="preserve"> 5</w:t>
      </w:r>
      <w:r>
        <w:t>；一阶惯性滤波维护云台反馈量的上一次输出值。两者都是轻量运算，在</w:t>
      </w:r>
      <w:r>
        <w:t xml:space="preserve"> CPU </w:t>
      </w:r>
      <w:r>
        <w:t>上耗时可忽略。</w:t>
      </w:r>
    </w:p>
    <w:p w14:paraId="09424A29" w14:textId="77777777" w:rsidR="0024492E" w:rsidRDefault="00000000">
      <w:pPr>
        <w:pStyle w:val="3"/>
        <w:spacing w:before="180" w:after="120"/>
      </w:pPr>
      <w:bookmarkStart w:id="77" w:name="_Toc238650931"/>
      <w:r>
        <w:t>8.3.3</w:t>
      </w:r>
      <w:r>
        <w:t xml:space="preserve">　控制输出模块</w:t>
      </w:r>
      <w:bookmarkEnd w:id="77"/>
    </w:p>
    <w:p w14:paraId="4F23B2A7" w14:textId="77777777" w:rsidR="0024492E" w:rsidRDefault="00000000">
      <w:pPr>
        <w:spacing w:before="60" w:after="60" w:line="320" w:lineRule="auto"/>
        <w:ind w:firstLine="420"/>
        <w:jc w:val="both"/>
      </w:pPr>
      <w:r>
        <w:t>实现</w:t>
      </w:r>
      <w:r>
        <w:t xml:space="preserve"> 6.3 </w:t>
      </w:r>
      <w:r>
        <w:t>节的</w:t>
      </w:r>
      <w:r>
        <w:t xml:space="preserve"> PID </w:t>
      </w:r>
      <w:r>
        <w:t>与限幅逻辑，输出</w:t>
      </w:r>
      <w:proofErr w:type="gramStart"/>
      <w:r>
        <w:t>经安全</w:t>
      </w:r>
      <w:proofErr w:type="gramEnd"/>
      <w:r>
        <w:t>网关转发至云台与底盘。该模块不直接操作硬件接口，所有指令必须经过网关，这是</w:t>
      </w:r>
      <w:r>
        <w:t xml:space="preserve"> 7.4 </w:t>
      </w:r>
      <w:proofErr w:type="gramStart"/>
      <w:r>
        <w:t>节安全</w:t>
      </w:r>
      <w:proofErr w:type="gramEnd"/>
      <w:r>
        <w:t>边界在软件结构上的体现。</w:t>
      </w:r>
    </w:p>
    <w:p w14:paraId="27898D82" w14:textId="77777777" w:rsidR="0024492E" w:rsidRDefault="00000000">
      <w:pPr>
        <w:pStyle w:val="3"/>
        <w:spacing w:before="180" w:after="120"/>
      </w:pPr>
      <w:bookmarkStart w:id="78" w:name="_Toc238650932"/>
      <w:r>
        <w:t>8.3.4</w:t>
      </w:r>
      <w:r>
        <w:t xml:space="preserve">　显示与人机交互模块</w:t>
      </w:r>
      <w:bookmarkEnd w:id="78"/>
    </w:p>
    <w:p w14:paraId="630669B9" w14:textId="77777777" w:rsidR="0024492E" w:rsidRDefault="00000000">
      <w:pPr>
        <w:spacing w:before="60" w:after="60" w:line="320" w:lineRule="auto"/>
        <w:ind w:firstLine="420"/>
        <w:jc w:val="both"/>
      </w:pPr>
      <w:r>
        <w:t>维护三</w:t>
      </w:r>
      <w:proofErr w:type="gramStart"/>
      <w:r>
        <w:t>色状态</w:t>
      </w:r>
      <w:proofErr w:type="gramEnd"/>
      <w:r>
        <w:t>指示灯与蜂鸣器，处理本地按键输入。调试模式下把带检测框与质量分标注的实时画面输出到</w:t>
      </w:r>
      <w:r>
        <w:t xml:space="preserve"> HDMI</w:t>
      </w:r>
      <w:r>
        <w:t>，便于现场调试与演示。</w:t>
      </w:r>
    </w:p>
    <w:p w14:paraId="0812D293" w14:textId="77777777" w:rsidR="0024492E" w:rsidRDefault="00000000">
      <w:pPr>
        <w:pStyle w:val="3"/>
        <w:spacing w:before="180" w:after="120"/>
      </w:pPr>
      <w:bookmarkStart w:id="79" w:name="_Toc238650933"/>
      <w:r>
        <w:t>8.3.5</w:t>
      </w:r>
      <w:r>
        <w:t xml:space="preserve">　通信模块</w:t>
      </w:r>
      <w:bookmarkEnd w:id="79"/>
    </w:p>
    <w:p w14:paraId="55250840" w14:textId="77777777" w:rsidR="0024492E" w:rsidRDefault="00000000">
      <w:pPr>
        <w:spacing w:before="60" w:after="60" w:line="320" w:lineRule="auto"/>
        <w:ind w:firstLine="420"/>
        <w:jc w:val="both"/>
      </w:pPr>
      <w:r>
        <w:t>负责与云端的数据上传。采用本地队列加断点续传：数据先写入本地队列并标记为待上传，网络可用时按告警等级从高到低、同级按时间从早到晚续传。只有收到云端回执并校验哈</w:t>
      </w:r>
      <w:proofErr w:type="gramStart"/>
      <w:r>
        <w:t>希一致</w:t>
      </w:r>
      <w:proofErr w:type="gramEnd"/>
      <w:r>
        <w:t>后，本地记录才转为已确认，此时才允许被磁盘水位管理删除。未确认的数据永不自动删除。</w:t>
      </w:r>
    </w:p>
    <w:p w14:paraId="08BA5798" w14:textId="77777777" w:rsidR="0024492E" w:rsidRDefault="00000000">
      <w:pPr>
        <w:pStyle w:val="2"/>
        <w:spacing w:before="240" w:after="120"/>
      </w:pPr>
      <w:bookmarkStart w:id="80" w:name="_Toc238650934"/>
      <w:r>
        <w:t>8.4</w:t>
      </w:r>
      <w:r>
        <w:t xml:space="preserve">　部署与进程管理</w:t>
      </w:r>
      <w:bookmarkEnd w:id="80"/>
    </w:p>
    <w:p w14:paraId="6FBF1B9C" w14:textId="77777777" w:rsidR="0024492E" w:rsidRDefault="00000000">
      <w:pPr>
        <w:spacing w:before="60" w:after="60" w:line="320" w:lineRule="auto"/>
        <w:ind w:firstLine="420"/>
        <w:jc w:val="both"/>
      </w:pPr>
      <w:r>
        <w:t>六个进程由系统的服务管理器统一管理，配置崩溃自动重启与开机自启，日志集中收集。相比自行编写启动脚本，这样做可以直接获得三项能力：进程异常退出后自动拉起、系统上电后自动运行、日志按服务分类查询。</w:t>
      </w:r>
    </w:p>
    <w:tbl>
      <w:tblPr>
        <w:tblW w:w="9026" w:type="dxa"/>
        <w:tblBorders>
          <w:top w:val="single" w:sz="2" w:space="0" w:color="D5DCE4"/>
          <w:left w:val="single" w:sz="2" w:space="0" w:color="D5DCE4"/>
          <w:bottom w:val="single" w:sz="2" w:space="0" w:color="D5DCE4"/>
          <w:right w:val="single" w:sz="2" w:space="0" w:color="D5DC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4492E" w14:paraId="4FE23A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7F8FA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1193351F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>[Unit]</w:t>
            </w:r>
          </w:p>
          <w:p w14:paraId="5769AD11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>Description=</w:t>
            </w:r>
            <w:r>
              <w:rPr>
                <w:rFonts w:ascii="Consolas" w:hAnsi="Consolas"/>
                <w:sz w:val="17"/>
                <w:szCs w:val="17"/>
              </w:rPr>
              <w:t>巡检</w:t>
            </w:r>
            <w:r>
              <w:rPr>
                <w:rFonts w:ascii="Consolas" w:hAnsi="Consolas"/>
                <w:sz w:val="17"/>
                <w:szCs w:val="17"/>
              </w:rPr>
              <w:t xml:space="preserve"> </w:t>
            </w:r>
            <w:r>
              <w:rPr>
                <w:rFonts w:ascii="Consolas" w:hAnsi="Consolas"/>
                <w:sz w:val="17"/>
                <w:szCs w:val="17"/>
              </w:rPr>
              <w:t>采集与识别</w:t>
            </w:r>
          </w:p>
          <w:p w14:paraId="0C2157F8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>After=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network.target</w:t>
            </w:r>
            <w:proofErr w:type="spellEnd"/>
          </w:p>
          <w:p w14:paraId="7638830E" w14:textId="77777777" w:rsidR="0024492E" w:rsidRDefault="0024492E">
            <w:pPr>
              <w:spacing w:line="250" w:lineRule="auto"/>
            </w:pPr>
          </w:p>
          <w:p w14:paraId="7108B89A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>[Service]</w:t>
            </w:r>
          </w:p>
          <w:p w14:paraId="769EEA59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>Type=simple</w:t>
            </w:r>
          </w:p>
          <w:p w14:paraId="499142A8" w14:textId="77777777" w:rsidR="0024492E" w:rsidRDefault="00000000">
            <w:pPr>
              <w:spacing w:line="250" w:lineRule="auto"/>
            </w:pPr>
            <w:proofErr w:type="spellStart"/>
            <w:r>
              <w:rPr>
                <w:rFonts w:ascii="Consolas" w:hAnsi="Consolas"/>
                <w:sz w:val="17"/>
                <w:szCs w:val="17"/>
              </w:rPr>
              <w:t>ExecStart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=/</w:t>
            </w:r>
            <w:proofErr w:type="spellStart"/>
            <w:r>
              <w:rPr>
                <w:rFonts w:ascii="Consolas" w:hAnsi="Consolas"/>
                <w:sz w:val="17"/>
                <w:szCs w:val="17"/>
              </w:rPr>
              <w:t>usr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/bin/python3 /opt/patrol/detect_node.py</w:t>
            </w:r>
          </w:p>
          <w:p w14:paraId="64B6F747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 xml:space="preserve">Restart=always          ; </w:t>
            </w:r>
            <w:r>
              <w:rPr>
                <w:rFonts w:ascii="Consolas" w:hAnsi="Consolas"/>
                <w:sz w:val="17"/>
                <w:szCs w:val="17"/>
              </w:rPr>
              <w:t>崩溃后自动重启</w:t>
            </w:r>
          </w:p>
          <w:p w14:paraId="5A394D3C" w14:textId="77777777" w:rsidR="0024492E" w:rsidRDefault="00000000">
            <w:pPr>
              <w:spacing w:line="250" w:lineRule="auto"/>
            </w:pPr>
            <w:proofErr w:type="spellStart"/>
            <w:r>
              <w:rPr>
                <w:rFonts w:ascii="Consolas" w:hAnsi="Consolas"/>
                <w:sz w:val="17"/>
                <w:szCs w:val="17"/>
              </w:rPr>
              <w:t>RestartSec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=2            ; </w:t>
            </w:r>
            <w:r>
              <w:rPr>
                <w:rFonts w:ascii="Consolas" w:hAnsi="Consolas"/>
                <w:sz w:val="17"/>
                <w:szCs w:val="17"/>
              </w:rPr>
              <w:t>间隔</w:t>
            </w:r>
            <w:r>
              <w:rPr>
                <w:rFonts w:ascii="Consolas" w:hAnsi="Consolas"/>
                <w:sz w:val="17"/>
                <w:szCs w:val="17"/>
              </w:rPr>
              <w:t xml:space="preserve"> 2 </w:t>
            </w:r>
            <w:r>
              <w:rPr>
                <w:rFonts w:ascii="Consolas" w:hAnsi="Consolas"/>
                <w:sz w:val="17"/>
                <w:szCs w:val="17"/>
              </w:rPr>
              <w:t>秒</w:t>
            </w:r>
          </w:p>
          <w:p w14:paraId="6354ECF5" w14:textId="77777777" w:rsidR="0024492E" w:rsidRDefault="00000000">
            <w:pPr>
              <w:spacing w:line="250" w:lineRule="auto"/>
            </w:pPr>
            <w:proofErr w:type="spellStart"/>
            <w:r>
              <w:rPr>
                <w:rFonts w:ascii="Consolas" w:hAnsi="Consolas"/>
                <w:sz w:val="17"/>
                <w:szCs w:val="17"/>
              </w:rPr>
              <w:t>StandardOutput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 xml:space="preserve">=journal  ; </w:t>
            </w:r>
            <w:r>
              <w:rPr>
                <w:rFonts w:ascii="Consolas" w:hAnsi="Consolas"/>
                <w:sz w:val="17"/>
                <w:szCs w:val="17"/>
              </w:rPr>
              <w:t>日志集中</w:t>
            </w:r>
          </w:p>
          <w:p w14:paraId="4C135E00" w14:textId="77777777" w:rsidR="0024492E" w:rsidRDefault="0024492E">
            <w:pPr>
              <w:spacing w:line="250" w:lineRule="auto"/>
            </w:pPr>
          </w:p>
          <w:p w14:paraId="1E0A0E87" w14:textId="77777777" w:rsidR="0024492E" w:rsidRDefault="00000000">
            <w:pPr>
              <w:spacing w:line="250" w:lineRule="auto"/>
            </w:pPr>
            <w:r>
              <w:rPr>
                <w:rFonts w:ascii="Consolas" w:hAnsi="Consolas"/>
                <w:sz w:val="17"/>
                <w:szCs w:val="17"/>
              </w:rPr>
              <w:t>[Install]</w:t>
            </w:r>
          </w:p>
          <w:p w14:paraId="02DC136F" w14:textId="77777777" w:rsidR="0024492E" w:rsidRDefault="00000000">
            <w:pPr>
              <w:spacing w:line="250" w:lineRule="auto"/>
            </w:pPr>
            <w:proofErr w:type="spellStart"/>
            <w:r>
              <w:rPr>
                <w:rFonts w:ascii="Consolas" w:hAnsi="Consolas"/>
                <w:sz w:val="17"/>
                <w:szCs w:val="17"/>
              </w:rPr>
              <w:t>WantedBy</w:t>
            </w:r>
            <w:proofErr w:type="spellEnd"/>
            <w:r>
              <w:rPr>
                <w:rFonts w:ascii="Consolas" w:hAnsi="Consolas"/>
                <w:sz w:val="17"/>
                <w:szCs w:val="17"/>
              </w:rPr>
              <w:t>=multi-</w:t>
            </w:r>
            <w:proofErr w:type="spellStart"/>
            <w:proofErr w:type="gramStart"/>
            <w:r>
              <w:rPr>
                <w:rFonts w:ascii="Consolas" w:hAnsi="Consolas"/>
                <w:sz w:val="17"/>
                <w:szCs w:val="17"/>
              </w:rPr>
              <w:t>user.target</w:t>
            </w:r>
            <w:proofErr w:type="spellEnd"/>
            <w:proofErr w:type="gramEnd"/>
          </w:p>
        </w:tc>
      </w:tr>
    </w:tbl>
    <w:p w14:paraId="34E19A8B" w14:textId="77777777" w:rsidR="0024492E" w:rsidRDefault="00000000">
      <w:pPr>
        <w:spacing w:before="60" w:after="60" w:line="320" w:lineRule="auto"/>
        <w:ind w:firstLine="420"/>
        <w:jc w:val="both"/>
      </w:pPr>
      <w:r>
        <w:t>配置完成后，强制终止任</w:t>
      </w:r>
      <w:proofErr w:type="gramStart"/>
      <w:r>
        <w:t>一</w:t>
      </w:r>
      <w:proofErr w:type="gramEnd"/>
      <w:r>
        <w:t>进程，两秒后即可观察到其自动恢复，系统继续运行。这既是可靠性设计，也是第九章可靠性测试的直接演示手段。</w:t>
      </w:r>
    </w:p>
    <w:p w14:paraId="4DF2A98D" w14:textId="77777777" w:rsidR="0024492E" w:rsidRDefault="00000000">
      <w:pPr>
        <w:pStyle w:val="1"/>
        <w:pageBreakBefore/>
        <w:spacing w:before="320" w:after="160"/>
      </w:pPr>
      <w:bookmarkStart w:id="81" w:name="_Toc238650935"/>
      <w:r>
        <w:lastRenderedPageBreak/>
        <w:t>九、系统调试与测试方案</w:t>
      </w:r>
      <w:bookmarkEnd w:id="81"/>
    </w:p>
    <w:p w14:paraId="715F6501" w14:textId="77777777" w:rsidR="0024492E" w:rsidRDefault="00000000">
      <w:pPr>
        <w:pStyle w:val="2"/>
        <w:spacing w:before="240" w:after="120"/>
      </w:pPr>
      <w:bookmarkStart w:id="82" w:name="_Toc238650936"/>
      <w:r>
        <w:t>9.1</w:t>
      </w:r>
      <w:r>
        <w:t xml:space="preserve">　分模块调试顺序</w:t>
      </w:r>
      <w:bookmarkEnd w:id="82"/>
    </w:p>
    <w:p w14:paraId="73B2CEF2" w14:textId="77777777" w:rsidR="0024492E" w:rsidRDefault="00000000">
      <w:pPr>
        <w:spacing w:before="60" w:after="60" w:line="320" w:lineRule="auto"/>
        <w:ind w:firstLine="420"/>
        <w:jc w:val="both"/>
      </w:pPr>
      <w:proofErr w:type="gramStart"/>
      <w:r>
        <w:t>调试按</w:t>
      </w:r>
      <w:proofErr w:type="gramEnd"/>
      <w:r>
        <w:t>信号流向自前向后逐级进行，每一级验证通过后再接入下一级。这样做的目的是把故障定位范围限制在单级之内，避免整机联调时面对多个可能原因无从下手。</w:t>
      </w:r>
    </w:p>
    <w:p w14:paraId="2DBA1639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9-1</w:t>
      </w:r>
      <w:r>
        <w:rPr>
          <w:rFonts w:eastAsia="SimHei"/>
          <w:b/>
          <w:bCs/>
          <w:sz w:val="19"/>
          <w:szCs w:val="19"/>
        </w:rPr>
        <w:t xml:space="preserve">　分级调试步骤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1238"/>
        <w:gridCol w:w="1801"/>
        <w:gridCol w:w="3420"/>
        <w:gridCol w:w="2521"/>
        <w:gridCol w:w="23"/>
      </w:tblGrid>
      <w:tr w:rsidR="0024492E" w14:paraId="0E136B0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  <w:tblHeader/>
        </w:trPr>
        <w:tc>
          <w:tcPr>
            <w:tcW w:w="1264" w:type="dxa"/>
            <w:gridSpan w:val="2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F3495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级别</w:t>
            </w:r>
          </w:p>
        </w:tc>
        <w:tc>
          <w:tcPr>
            <w:tcW w:w="180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291F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调试内容</w:t>
            </w:r>
          </w:p>
        </w:tc>
        <w:tc>
          <w:tcPr>
            <w:tcW w:w="343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74D8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验证方法</w:t>
            </w:r>
          </w:p>
        </w:tc>
        <w:tc>
          <w:tcPr>
            <w:tcW w:w="252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6443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通过判据</w:t>
            </w:r>
          </w:p>
        </w:tc>
      </w:tr>
      <w:tr w:rsidR="0024492E" w14:paraId="30BCC83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264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D300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第一级</w:t>
            </w:r>
          </w:p>
          <w:p w14:paraId="2129340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传感器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D80B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相机出图、曝光、对焦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0426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采集静止标定板图像，检查有无坏点、暗角、条纹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0334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图像完整无异常，中心区域清晰</w:t>
            </w:r>
          </w:p>
        </w:tc>
      </w:tr>
      <w:tr w:rsidR="0024492E" w14:paraId="0BAC2F3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264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8FAFB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第二级</w:t>
            </w:r>
          </w:p>
          <w:p w14:paraId="51A160B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信号调理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793F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ISP </w:t>
            </w:r>
            <w:r>
              <w:rPr>
                <w:sz w:val="19"/>
                <w:szCs w:val="19"/>
              </w:rPr>
              <w:t>各环节参数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5060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遮挡镜头检查黑电平；拍白纸检查白平衡；</w:t>
            </w:r>
            <w:proofErr w:type="gramStart"/>
            <w:r>
              <w:rPr>
                <w:sz w:val="19"/>
                <w:szCs w:val="19"/>
              </w:rPr>
              <w:t>拍灰阶卡检查伽</w:t>
            </w:r>
            <w:proofErr w:type="gramEnd"/>
            <w:r>
              <w:rPr>
                <w:sz w:val="19"/>
                <w:szCs w:val="19"/>
              </w:rPr>
              <w:t>马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8558C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全黑时</w:t>
            </w:r>
            <w:proofErr w:type="gramStart"/>
            <w:r>
              <w:rPr>
                <w:sz w:val="19"/>
                <w:szCs w:val="19"/>
              </w:rPr>
              <w:t>像素值</w:t>
            </w:r>
            <w:proofErr w:type="gramEnd"/>
            <w:r>
              <w:rPr>
                <w:sz w:val="19"/>
                <w:szCs w:val="19"/>
              </w:rPr>
              <w:t>接近零；白纸三通道等值；灰阶单调</w:t>
            </w:r>
          </w:p>
        </w:tc>
      </w:tr>
      <w:tr w:rsidR="0024492E" w14:paraId="4173112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264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B8E11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第三级</w:t>
            </w:r>
          </w:p>
          <w:p w14:paraId="55A61A8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采集转换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3E27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帧率、丢帧、时间戳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4B98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连续采集</w:t>
            </w:r>
            <w:r>
              <w:rPr>
                <w:sz w:val="19"/>
                <w:szCs w:val="19"/>
              </w:rPr>
              <w:t xml:space="preserve"> 1000 </w:t>
            </w:r>
            <w:r>
              <w:rPr>
                <w:sz w:val="19"/>
                <w:szCs w:val="19"/>
              </w:rPr>
              <w:t>帧，统计</w:t>
            </w:r>
            <w:proofErr w:type="gramStart"/>
            <w:r>
              <w:rPr>
                <w:sz w:val="19"/>
                <w:szCs w:val="19"/>
              </w:rPr>
              <w:t>实际帧率与</w:t>
            </w:r>
            <w:proofErr w:type="gramEnd"/>
            <w:r>
              <w:rPr>
                <w:sz w:val="19"/>
                <w:szCs w:val="19"/>
              </w:rPr>
              <w:t>帧序号连续性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DCA34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帧率偏差</w:t>
            </w:r>
            <w:proofErr w:type="gramEnd"/>
            <w:r>
              <w:rPr>
                <w:sz w:val="19"/>
                <w:szCs w:val="19"/>
              </w:rPr>
              <w:t>小于</w:t>
            </w:r>
            <w:r>
              <w:rPr>
                <w:sz w:val="19"/>
                <w:szCs w:val="19"/>
              </w:rPr>
              <w:t xml:space="preserve"> 5 %</w:t>
            </w:r>
            <w:r>
              <w:rPr>
                <w:sz w:val="19"/>
                <w:szCs w:val="19"/>
              </w:rPr>
              <w:t>，</w:t>
            </w:r>
            <w:proofErr w:type="gramStart"/>
            <w:r>
              <w:rPr>
                <w:sz w:val="19"/>
                <w:szCs w:val="19"/>
              </w:rPr>
              <w:t>无丢帧</w:t>
            </w:r>
            <w:proofErr w:type="gramEnd"/>
          </w:p>
        </w:tc>
      </w:tr>
      <w:tr w:rsidR="0024492E" w14:paraId="5CF1F5F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264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6593A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第四级</w:t>
            </w:r>
          </w:p>
          <w:p w14:paraId="31DD638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识别解算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F017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检测与读数精度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6FAA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用标定表按</w:t>
            </w:r>
            <w:r>
              <w:rPr>
                <w:sz w:val="19"/>
                <w:szCs w:val="19"/>
              </w:rPr>
              <w:t xml:space="preserve"> 9.2 </w:t>
            </w:r>
            <w:proofErr w:type="gramStart"/>
            <w:r>
              <w:rPr>
                <w:sz w:val="19"/>
                <w:szCs w:val="19"/>
              </w:rPr>
              <w:t>节做五点</w:t>
            </w:r>
            <w:proofErr w:type="gramEnd"/>
            <w:r>
              <w:rPr>
                <w:sz w:val="19"/>
                <w:szCs w:val="19"/>
              </w:rPr>
              <w:t>标定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AD81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线性度与重复性满足</w:t>
            </w:r>
            <w:r>
              <w:rPr>
                <w:sz w:val="19"/>
                <w:szCs w:val="19"/>
              </w:rPr>
              <w:t xml:space="preserve"> 2.2 </w:t>
            </w:r>
            <w:r>
              <w:rPr>
                <w:sz w:val="19"/>
                <w:szCs w:val="19"/>
              </w:rPr>
              <w:t>节</w:t>
            </w:r>
          </w:p>
        </w:tc>
      </w:tr>
      <w:tr w:rsidR="0024492E" w14:paraId="3A84077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264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6540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第五级</w:t>
            </w:r>
          </w:p>
          <w:p w14:paraId="5B838DE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执行机构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8AC1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云台与底盘响应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DE26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开环下发固定角度指令，</w:t>
            </w:r>
            <w:proofErr w:type="gramStart"/>
            <w:r>
              <w:rPr>
                <w:sz w:val="19"/>
                <w:szCs w:val="19"/>
              </w:rPr>
              <w:t>测实际</w:t>
            </w:r>
            <w:proofErr w:type="gramEnd"/>
            <w:r>
              <w:rPr>
                <w:sz w:val="19"/>
                <w:szCs w:val="19"/>
              </w:rPr>
              <w:t>到位角度与耗时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2E47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定位精度</w:t>
            </w:r>
            <w:r>
              <w:rPr>
                <w:sz w:val="19"/>
                <w:szCs w:val="19"/>
              </w:rPr>
              <w:t xml:space="preserve"> 0.1°</w:t>
            </w:r>
            <w:r>
              <w:rPr>
                <w:sz w:val="19"/>
                <w:szCs w:val="19"/>
              </w:rPr>
              <w:t>，到位时间符合手册</w:t>
            </w:r>
          </w:p>
        </w:tc>
      </w:tr>
      <w:tr w:rsidR="0024492E" w14:paraId="39BDC5E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264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F56B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第六级</w:t>
            </w:r>
          </w:p>
          <w:p w14:paraId="2B4DA4C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闭环控制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B8713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PID </w:t>
            </w:r>
            <w:r>
              <w:rPr>
                <w:sz w:val="19"/>
                <w:szCs w:val="19"/>
              </w:rPr>
              <w:t>整定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D1B6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目标阶跃移位，记录形心偏差随时间的变化曲线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1545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超调</w:t>
            </w:r>
            <w:r>
              <w:rPr>
                <w:sz w:val="19"/>
                <w:szCs w:val="19"/>
              </w:rPr>
              <w:t xml:space="preserve"> ≤ 10 %</w:t>
            </w:r>
            <w:r>
              <w:rPr>
                <w:sz w:val="19"/>
                <w:szCs w:val="19"/>
              </w:rPr>
              <w:t>，调节时间</w:t>
            </w:r>
            <w:r>
              <w:rPr>
                <w:sz w:val="19"/>
                <w:szCs w:val="19"/>
              </w:rPr>
              <w:t xml:space="preserve"> ≤ 1.5 s</w:t>
            </w:r>
          </w:p>
        </w:tc>
      </w:tr>
      <w:tr w:rsidR="0024492E" w14:paraId="0ECF453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264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F0F0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第七级</w:t>
            </w:r>
          </w:p>
          <w:p w14:paraId="19CF878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全系统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E608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完整测量流程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97D12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桩环境</w:t>
            </w:r>
            <w:proofErr w:type="gramEnd"/>
            <w:r>
              <w:rPr>
                <w:sz w:val="19"/>
                <w:szCs w:val="19"/>
              </w:rPr>
              <w:t>与实机分别跑通完整流程</w:t>
            </w:r>
          </w:p>
        </w:tc>
        <w:tc>
          <w:tcPr>
            <w:tcW w:w="25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0029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连续三次无异常</w:t>
            </w:r>
          </w:p>
        </w:tc>
      </w:tr>
      <w:tr w:rsidR="0024492E" w14:paraId="41F15C13" w14:textId="77777777">
        <w:tblPrEx>
          <w:tblBorders>
            <w:top w:val="single" w:sz="2" w:space="0" w:color="FFFFFF"/>
            <w:left w:val="single" w:sz="18" w:space="0" w:color="1F4E79"/>
            <w:bottom w:val="single" w:sz="2" w:space="0" w:color="FFFFFF"/>
            <w:right w:val="single" w:sz="2" w:space="0" w:color="FFFFFF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26" w:type="dxa"/>
            <w:gridSpan w:val="5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409F7FA9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顺序不能颠倒　</w:t>
            </w:r>
            <w:r>
              <w:t>第六级的</w:t>
            </w:r>
            <w:r>
              <w:t xml:space="preserve"> PID </w:t>
            </w:r>
            <w:r>
              <w:t>整定必须在第五级执行机构开环特性摸清之后进行。若云台本身存在死区或响应延迟未被掌握，整定出来的参数会把机构缺陷补偿进控制器，换一台云台就失效。同理，第四级的读数精度必须在第二级调理参数固定之后测，否则标定结果不可重复。</w:t>
            </w:r>
          </w:p>
        </w:tc>
      </w:tr>
    </w:tbl>
    <w:p w14:paraId="63660B09" w14:textId="77777777" w:rsidR="0024492E" w:rsidRDefault="00000000">
      <w:pPr>
        <w:pStyle w:val="2"/>
        <w:spacing w:before="240" w:after="120"/>
      </w:pPr>
      <w:bookmarkStart w:id="83" w:name="_Toc238650937"/>
      <w:r>
        <w:t>9.2</w:t>
      </w:r>
      <w:r>
        <w:t xml:space="preserve">　标定方法</w:t>
      </w:r>
      <w:bookmarkEnd w:id="83"/>
    </w:p>
    <w:p w14:paraId="5CC232B5" w14:textId="77777777" w:rsidR="0024492E" w:rsidRDefault="00000000">
      <w:pPr>
        <w:pStyle w:val="3"/>
        <w:spacing w:before="180" w:after="120"/>
      </w:pPr>
      <w:bookmarkStart w:id="84" w:name="_Toc238650938"/>
      <w:r>
        <w:t>9.2.1</w:t>
      </w:r>
      <w:r>
        <w:t xml:space="preserve">　几何标定</w:t>
      </w:r>
      <w:bookmarkEnd w:id="84"/>
    </w:p>
    <w:p w14:paraId="21202CD0" w14:textId="77777777" w:rsidR="0024492E" w:rsidRDefault="00000000">
      <w:pPr>
        <w:spacing w:before="60" w:after="60" w:line="320" w:lineRule="auto"/>
        <w:ind w:firstLine="420"/>
        <w:jc w:val="both"/>
      </w:pPr>
      <w:r>
        <w:t>用棋盘格标定板标定相机内参（焦距、主点、畸变系数），采用张正友标定法，采集不少于</w:t>
      </w:r>
      <w:r>
        <w:t xml:space="preserve"> 15 </w:t>
      </w:r>
      <w:proofErr w:type="gramStart"/>
      <w:r>
        <w:t>幅不同</w:t>
      </w:r>
      <w:proofErr w:type="gramEnd"/>
      <w:r>
        <w:t>位姿的标定板图像。内参用于</w:t>
      </w:r>
      <w:r>
        <w:t xml:space="preserve"> 6.1.4 </w:t>
      </w:r>
      <w:r>
        <w:t>节的透视校正与距离估算。变焦镜头在不同焦距下内参不同，需在广角端、中间位、长焦</w:t>
      </w:r>
      <w:proofErr w:type="gramStart"/>
      <w:r>
        <w:t>端分别</w:t>
      </w:r>
      <w:proofErr w:type="gramEnd"/>
      <w:r>
        <w:t>标定，中间值线性插值。</w:t>
      </w:r>
    </w:p>
    <w:p w14:paraId="6A63DFFB" w14:textId="77777777" w:rsidR="0024492E" w:rsidRDefault="00000000">
      <w:pPr>
        <w:pStyle w:val="3"/>
        <w:spacing w:before="180" w:after="120"/>
      </w:pPr>
      <w:bookmarkStart w:id="85" w:name="_Toc238650939"/>
      <w:r>
        <w:t>9.2.2</w:t>
      </w:r>
      <w:r>
        <w:t xml:space="preserve">　读数标定</w:t>
      </w:r>
      <w:bookmarkEnd w:id="85"/>
    </w:p>
    <w:p w14:paraId="149497C6" w14:textId="77777777" w:rsidR="0024492E" w:rsidRDefault="00000000">
      <w:pPr>
        <w:spacing w:before="60" w:after="60" w:line="320" w:lineRule="auto"/>
        <w:ind w:firstLine="420"/>
        <w:jc w:val="both"/>
      </w:pPr>
      <w:r>
        <w:t>按</w:t>
      </w:r>
      <w:r>
        <w:t xml:space="preserve"> 6.1.2 </w:t>
      </w:r>
      <w:r>
        <w:t>节的五点法进行。标定曲线以指针转角</w:t>
      </w:r>
      <w:r>
        <w:t xml:space="preserve"> θ </w:t>
      </w:r>
      <w:r>
        <w:t>为横轴、标称读数</w:t>
      </w:r>
      <w:r>
        <w:t xml:space="preserve"> R </w:t>
      </w:r>
      <w:r>
        <w:t>为纵轴，理论上应为直线。记录格式见表</w:t>
      </w:r>
      <w:r>
        <w:t xml:space="preserve"> 9-2</w:t>
      </w:r>
      <w:r>
        <w:t>。</w:t>
      </w:r>
    </w:p>
    <w:p w14:paraId="238F3683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9-2</w:t>
      </w:r>
      <w:r>
        <w:rPr>
          <w:rFonts w:eastAsia="SimHei"/>
          <w:b/>
          <w:bCs/>
          <w:sz w:val="19"/>
          <w:szCs w:val="19"/>
        </w:rPr>
        <w:t xml:space="preserve">　读数标定记录表（示例，表计量程</w:t>
      </w:r>
      <w:r>
        <w:rPr>
          <w:rFonts w:eastAsia="SimHei"/>
          <w:b/>
          <w:bCs/>
          <w:sz w:val="19"/>
          <w:szCs w:val="19"/>
        </w:rPr>
        <w:t xml:space="preserve"> 0 ~ 1.6 MPa</w:t>
      </w:r>
      <w:r>
        <w:rPr>
          <w:rFonts w:eastAsia="SimHei"/>
          <w:b/>
          <w:bCs/>
          <w:sz w:val="19"/>
          <w:szCs w:val="19"/>
        </w:rPr>
        <w:t>）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444"/>
        <w:gridCol w:w="2166"/>
        <w:gridCol w:w="1805"/>
        <w:gridCol w:w="1806"/>
      </w:tblGrid>
      <w:tr w:rsidR="0024492E" w14:paraId="7624E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B002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lastRenderedPageBreak/>
              <w:t>标称读数</w:t>
            </w:r>
          </w:p>
          <w:p w14:paraId="34B2AE3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R (MPa)</w:t>
            </w:r>
          </w:p>
        </w:tc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25516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rFonts w:eastAsia="SimHei"/>
                <w:b/>
                <w:bCs/>
                <w:sz w:val="19"/>
                <w:szCs w:val="19"/>
              </w:rPr>
              <w:t>标称占</w:t>
            </w:r>
            <w:proofErr w:type="gramEnd"/>
            <w:r>
              <w:rPr>
                <w:rFonts w:eastAsia="SimHei"/>
                <w:b/>
                <w:bCs/>
                <w:sz w:val="19"/>
                <w:szCs w:val="19"/>
              </w:rPr>
              <w:t>比</w:t>
            </w:r>
          </w:p>
        </w:tc>
        <w:tc>
          <w:tcPr>
            <w:tcW w:w="216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7166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实测转角均值</w:t>
            </w:r>
          </w:p>
          <w:p w14:paraId="5DC3D02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θ̄ (°)</w:t>
            </w:r>
          </w:p>
        </w:tc>
        <w:tc>
          <w:tcPr>
            <w:tcW w:w="180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5345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拟合值</w:t>
            </w:r>
          </w:p>
          <w:p w14:paraId="1486EFF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R̂ (MPa)</w:t>
            </w:r>
          </w:p>
        </w:tc>
        <w:tc>
          <w:tcPr>
            <w:tcW w:w="180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AF925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残差</w:t>
            </w:r>
          </w:p>
          <w:p w14:paraId="458E10B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(% FS)</w:t>
            </w:r>
          </w:p>
        </w:tc>
      </w:tr>
      <w:tr w:rsidR="0024492E" w14:paraId="2481678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2BF7E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0.00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17E5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0 %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8459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待测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1A6D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待算</w:t>
            </w:r>
          </w:p>
        </w:tc>
        <w:tc>
          <w:tcPr>
            <w:tcW w:w="1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B484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待算</w:t>
            </w:r>
          </w:p>
        </w:tc>
      </w:tr>
      <w:tr w:rsidR="0024492E" w14:paraId="764DA7B4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6E3AE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0.40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68FF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25 %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5E3E6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待测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D451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待算</w:t>
            </w:r>
          </w:p>
        </w:tc>
        <w:tc>
          <w:tcPr>
            <w:tcW w:w="1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17D3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待算</w:t>
            </w:r>
          </w:p>
        </w:tc>
      </w:tr>
      <w:tr w:rsidR="0024492E" w14:paraId="04DBA470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7A6D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0.80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8691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50 %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448C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待测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0A028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待算</w:t>
            </w:r>
          </w:p>
        </w:tc>
        <w:tc>
          <w:tcPr>
            <w:tcW w:w="1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0641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待算</w:t>
            </w:r>
          </w:p>
        </w:tc>
      </w:tr>
      <w:tr w:rsidR="0024492E" w14:paraId="5826297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02271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1.20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64D6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75 %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32D5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待测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E8DA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待算</w:t>
            </w:r>
          </w:p>
        </w:tc>
        <w:tc>
          <w:tcPr>
            <w:tcW w:w="1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C80C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待算</w:t>
            </w:r>
          </w:p>
        </w:tc>
      </w:tr>
      <w:tr w:rsidR="0024492E" w14:paraId="784E2BAC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190C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1.60</w:t>
            </w:r>
          </w:p>
        </w:tc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BCDE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100 %</w:t>
            </w:r>
          </w:p>
        </w:tc>
        <w:tc>
          <w:tcPr>
            <w:tcW w:w="216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6E5D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待测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B671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待算</w:t>
            </w:r>
          </w:p>
        </w:tc>
        <w:tc>
          <w:tcPr>
            <w:tcW w:w="180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F4B0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待算</w:t>
            </w:r>
          </w:p>
        </w:tc>
      </w:tr>
    </w:tbl>
    <w:p w14:paraId="69EE6768" w14:textId="77777777" w:rsidR="0024492E" w:rsidRDefault="00000000">
      <w:pPr>
        <w:spacing w:before="60" w:after="60" w:line="320" w:lineRule="auto"/>
        <w:ind w:firstLine="420"/>
        <w:jc w:val="both"/>
      </w:pPr>
      <w:r>
        <w:t>每个标称点重复采集</w:t>
      </w:r>
      <w:r>
        <w:t xml:space="preserve"> 10 </w:t>
      </w:r>
      <w:r>
        <w:t>次，取转角平均值填入表中，同时记录</w:t>
      </w:r>
      <w:r>
        <w:t xml:space="preserve"> 10 </w:t>
      </w:r>
      <w:r>
        <w:t>次的极差用于计算重复性。全部五点采集完成后做最小二乘直线拟合，得到标度变换系数与线性度指标。</w:t>
      </w:r>
    </w:p>
    <w:p w14:paraId="7A01FFC8" w14:textId="77777777" w:rsidR="0024492E" w:rsidRDefault="00000000">
      <w:pPr>
        <w:pStyle w:val="3"/>
        <w:spacing w:before="180" w:after="120"/>
      </w:pPr>
      <w:bookmarkStart w:id="86" w:name="_Toc238650940"/>
      <w:r>
        <w:t>9.2.3</w:t>
      </w:r>
      <w:r>
        <w:t xml:space="preserve">　像素密度标定</w:t>
      </w:r>
      <w:bookmarkEnd w:id="86"/>
    </w:p>
    <w:p w14:paraId="39BE974A" w14:textId="77777777" w:rsidR="0024492E" w:rsidRDefault="00000000">
      <w:pPr>
        <w:spacing w:before="60" w:after="60" w:line="320" w:lineRule="auto"/>
        <w:ind w:firstLine="420"/>
        <w:jc w:val="both"/>
      </w:pPr>
      <w:r>
        <w:t>在已知距离处放置已知尺寸的标准靶标，在各变焦档位下测量靶标的实际像素宽度，与</w:t>
      </w:r>
      <w:r>
        <w:t xml:space="preserve"> 5.3.1 </w:t>
      </w:r>
      <w:r>
        <w:t>节公式的计算值比对，修正视场角参数。这一步是为了消除镜头标称视场角与实际值的偏差，保证像素密度判据的准确性。</w:t>
      </w:r>
    </w:p>
    <w:p w14:paraId="5FBEC0A1" w14:textId="77777777" w:rsidR="0024492E" w:rsidRDefault="00000000">
      <w:pPr>
        <w:pStyle w:val="2"/>
        <w:spacing w:before="240" w:after="120"/>
      </w:pPr>
      <w:bookmarkStart w:id="87" w:name="_Toc238650941"/>
      <w:r>
        <w:t>9.3</w:t>
      </w:r>
      <w:r>
        <w:t xml:space="preserve">　性能测试指标</w:t>
      </w:r>
      <w:bookmarkEnd w:id="87"/>
    </w:p>
    <w:p w14:paraId="33F0DD05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9-3</w:t>
      </w:r>
      <w:r>
        <w:rPr>
          <w:rFonts w:eastAsia="SimHei"/>
          <w:b/>
          <w:bCs/>
          <w:sz w:val="19"/>
          <w:szCs w:val="19"/>
        </w:rPr>
        <w:t xml:space="preserve">　性能测试项目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1986"/>
        <w:gridCol w:w="3430"/>
        <w:gridCol w:w="2346"/>
      </w:tblGrid>
      <w:tr w:rsidR="0024492E" w14:paraId="261C0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BDE4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198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C603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测试项</w:t>
            </w:r>
          </w:p>
        </w:tc>
        <w:tc>
          <w:tcPr>
            <w:tcW w:w="343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38D1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方法</w:t>
            </w:r>
          </w:p>
        </w:tc>
        <w:tc>
          <w:tcPr>
            <w:tcW w:w="234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9BD3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指标</w:t>
            </w:r>
          </w:p>
        </w:tc>
      </w:tr>
      <w:tr w:rsidR="0024492E" w14:paraId="3A102D4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B6BDB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测量精度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571E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基本误差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7F470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标定表五点各测</w:t>
            </w:r>
            <w:r>
              <w:rPr>
                <w:sz w:val="19"/>
                <w:szCs w:val="19"/>
              </w:rPr>
              <w:t xml:space="preserve"> 10 </w:t>
            </w:r>
            <w:r>
              <w:rPr>
                <w:sz w:val="19"/>
                <w:szCs w:val="19"/>
              </w:rPr>
              <w:t>次，取最大偏差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D442B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0.5 % FS</w:t>
            </w:r>
          </w:p>
        </w:tc>
      </w:tr>
      <w:tr w:rsidR="0024492E" w14:paraId="41E956AF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63C5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测量精度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4870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重复性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CF9B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同一表位连续</w:t>
            </w:r>
            <w:r>
              <w:rPr>
                <w:sz w:val="19"/>
                <w:szCs w:val="19"/>
              </w:rPr>
              <w:t xml:space="preserve"> 10 </w:t>
            </w:r>
            <w:r>
              <w:rPr>
                <w:sz w:val="19"/>
                <w:szCs w:val="19"/>
              </w:rPr>
              <w:t>次读数极差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41FE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0.3 % FS</w:t>
            </w:r>
          </w:p>
        </w:tc>
      </w:tr>
      <w:tr w:rsidR="0024492E" w14:paraId="041C12C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F490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测量精度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912FA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线性度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E675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五点最小二乘拟合最大残差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F8C0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0.4 % FS</w:t>
            </w:r>
          </w:p>
        </w:tc>
      </w:tr>
      <w:tr w:rsidR="0024492E" w14:paraId="0309505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9508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识别性能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25A8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状态识别正确率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6C11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测试集上统计指示灯与开关位置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A21A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≥ 98 % / ≥ 99 %</w:t>
            </w:r>
          </w:p>
        </w:tc>
      </w:tr>
      <w:tr w:rsidR="0024492E" w14:paraId="6A621734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5C098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识别性能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727F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漏检率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3F82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测试集上统计应检出而未检出的比例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82F0F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2 %</w:t>
            </w:r>
          </w:p>
        </w:tc>
      </w:tr>
      <w:tr w:rsidR="0024492E" w14:paraId="0978402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1150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控制性能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FD5E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云台超调量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CDEA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阶跃响应曲线的最大超调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664BD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10 %</w:t>
            </w:r>
          </w:p>
        </w:tc>
      </w:tr>
      <w:tr w:rsidR="0024492E" w14:paraId="1A321201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2428E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控制性能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01D6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调节时间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3B2E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偏差进入</w:t>
            </w:r>
            <w:r>
              <w:rPr>
                <w:sz w:val="19"/>
                <w:szCs w:val="19"/>
              </w:rPr>
              <w:t xml:space="preserve"> ± 20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带且不再</w:t>
            </w:r>
            <w:proofErr w:type="gramEnd"/>
            <w:r>
              <w:rPr>
                <w:sz w:val="19"/>
                <w:szCs w:val="19"/>
              </w:rPr>
              <w:t>越出的时间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34F9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1.5 s</w:t>
            </w:r>
          </w:p>
        </w:tc>
      </w:tr>
      <w:tr w:rsidR="0024492E" w14:paraId="349452B8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96D49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控制性能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2307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稳态误差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AC9E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稳定后形心偏差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80A05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≤ 20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</w:p>
        </w:tc>
      </w:tr>
      <w:tr w:rsidR="0024492E" w14:paraId="43AB17CC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6355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实时性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8EB9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端到端时延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23D3F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帧</w:t>
            </w:r>
            <w:proofErr w:type="gramEnd"/>
            <w:r>
              <w:rPr>
                <w:sz w:val="19"/>
                <w:szCs w:val="19"/>
              </w:rPr>
              <w:t>采集到决策输出的</w:t>
            </w:r>
            <w:proofErr w:type="gramStart"/>
            <w:r>
              <w:rPr>
                <w:sz w:val="19"/>
                <w:szCs w:val="19"/>
              </w:rPr>
              <w:t>时间戳差</w:t>
            </w:r>
            <w:proofErr w:type="gramEnd"/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D4617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中位数与</w:t>
            </w:r>
            <w:r>
              <w:rPr>
                <w:sz w:val="19"/>
                <w:szCs w:val="19"/>
              </w:rPr>
              <w:t xml:space="preserve"> 95 </w:t>
            </w:r>
            <w:r>
              <w:rPr>
                <w:sz w:val="19"/>
                <w:szCs w:val="19"/>
              </w:rPr>
              <w:t>分位数</w:t>
            </w:r>
          </w:p>
        </w:tc>
      </w:tr>
      <w:tr w:rsidR="0024492E" w14:paraId="17744FBA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CCE9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实时性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4E5CC3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巡航帧率</w:t>
            </w:r>
            <w:proofErr w:type="gramEnd"/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9598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一分钟内完整处理的帧数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BEB0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≥ 10 fps</w:t>
            </w:r>
          </w:p>
        </w:tc>
      </w:tr>
      <w:tr w:rsidR="0024492E" w14:paraId="0F511131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3408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稳定性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E559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连续运行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D6CC64" w14:textId="77777777" w:rsidR="0024492E" w:rsidRDefault="00000000">
            <w:pPr>
              <w:spacing w:before="20" w:after="20" w:line="260" w:lineRule="auto"/>
              <w:jc w:val="center"/>
            </w:pPr>
            <w:proofErr w:type="gramStart"/>
            <w:r>
              <w:rPr>
                <w:sz w:val="19"/>
                <w:szCs w:val="19"/>
              </w:rPr>
              <w:t>四进程全开连续运行 30 分钟</w:t>
            </w:r>
            <w:proofErr w:type="gramEnd"/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  <w:r>
              <w:rPr>
                <w:sz w:val="19"/>
                <w:szCs w:val="19"/>
              </w:rPr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BCAD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无崩溃，</w:t>
            </w:r>
            <w:proofErr w:type="gramStart"/>
            <w:r>
              <w:rPr>
                <w:sz w:val="19"/>
                <w:szCs w:val="19"/>
              </w:rPr>
              <w:t>帧率跌幅</w:t>
            </w:r>
            <w:proofErr w:type="gramEnd"/>
            <w:r>
              <w:rPr>
                <w:sz w:val="19"/>
                <w:szCs w:val="19"/>
              </w:rPr>
              <w:t xml:space="preserve"> &lt; 10 %</w:t>
            </w:r>
          </w:p>
        </w:tc>
      </w:tr>
      <w:tr w:rsidR="0024492E" w14:paraId="5EEF4D18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D470A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稳定性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B13F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温升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AA41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每分钟采样一次核心温度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5851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稳态温度不触发降频</w:t>
            </w:r>
          </w:p>
        </w:tc>
      </w:tr>
      <w:tr w:rsidR="0024492E" w14:paraId="7CD9800B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D833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可靠性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5075C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故障自愈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2489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强制终止任</w:t>
            </w:r>
            <w:proofErr w:type="gramStart"/>
            <w:r>
              <w:rPr>
                <w:sz w:val="19"/>
                <w:szCs w:val="19"/>
              </w:rPr>
              <w:t>一</w:t>
            </w:r>
            <w:proofErr w:type="gramEnd"/>
            <w:r>
              <w:rPr>
                <w:sz w:val="19"/>
                <w:szCs w:val="19"/>
              </w:rPr>
              <w:t>进程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80D7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2 s </w:t>
            </w:r>
            <w:r>
              <w:rPr>
                <w:sz w:val="19"/>
                <w:szCs w:val="19"/>
              </w:rPr>
              <w:t>内自动恢复</w:t>
            </w:r>
          </w:p>
        </w:tc>
      </w:tr>
      <w:tr w:rsidR="0024492E" w14:paraId="6FB6C822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222D4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安全性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EEA2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越界指令拦截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A549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构造超范围指令</w:t>
            </w:r>
            <w:r>
              <w:rPr>
                <w:sz w:val="19"/>
                <w:szCs w:val="19"/>
              </w:rPr>
              <w:t xml:space="preserve"> 100 </w:t>
            </w:r>
            <w:r>
              <w:rPr>
                <w:sz w:val="19"/>
                <w:szCs w:val="19"/>
              </w:rPr>
              <w:t>次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B8D4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拦截率</w:t>
            </w:r>
            <w:r>
              <w:rPr>
                <w:sz w:val="19"/>
                <w:szCs w:val="19"/>
              </w:rPr>
              <w:t xml:space="preserve"> 100 %</w:t>
            </w:r>
            <w:r>
              <w:rPr>
                <w:sz w:val="19"/>
                <w:szCs w:val="19"/>
              </w:rPr>
              <w:t>，有审计记录</w:t>
            </w:r>
          </w:p>
        </w:tc>
      </w:tr>
      <w:tr w:rsidR="0024492E" w14:paraId="4C832DB9" w14:textId="77777777">
        <w:tblPrEx>
          <w:tblCellMar>
            <w:top w:w="0" w:type="dxa"/>
            <w:bottom w:w="0" w:type="dxa"/>
          </w:tblCellMar>
        </w:tblPrEx>
        <w:tc>
          <w:tcPr>
            <w:tcW w:w="126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8B22B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安全性</w:t>
            </w:r>
          </w:p>
        </w:tc>
        <w:tc>
          <w:tcPr>
            <w:tcW w:w="1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7F22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安全事件响应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2073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注入安全事件</w:t>
            </w:r>
            <w:r>
              <w:rPr>
                <w:sz w:val="19"/>
                <w:szCs w:val="19"/>
              </w:rPr>
              <w:t xml:space="preserve"> 100 </w:t>
            </w:r>
            <w:r>
              <w:rPr>
                <w:sz w:val="19"/>
                <w:szCs w:val="19"/>
              </w:rPr>
              <w:t>次</w:t>
            </w:r>
          </w:p>
        </w:tc>
        <w:tc>
          <w:tcPr>
            <w:tcW w:w="234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C317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200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内中止当前测量</w:t>
            </w:r>
          </w:p>
        </w:tc>
      </w:tr>
    </w:tbl>
    <w:p w14:paraId="5F7DFD94" w14:textId="77777777" w:rsidR="0024492E" w:rsidRDefault="00000000">
      <w:pPr>
        <w:pStyle w:val="2"/>
        <w:spacing w:before="240" w:after="120"/>
      </w:pPr>
      <w:bookmarkStart w:id="88" w:name="_Toc238650942"/>
      <w:r>
        <w:lastRenderedPageBreak/>
        <w:t>9.4</w:t>
      </w:r>
      <w:r>
        <w:t xml:space="preserve">　预期结果与问题预案</w:t>
      </w:r>
      <w:bookmarkEnd w:id="88"/>
    </w:p>
    <w:p w14:paraId="7F75FBC4" w14:textId="77777777" w:rsidR="0024492E" w:rsidRDefault="00000000">
      <w:pPr>
        <w:spacing w:before="60" w:after="60" w:line="320" w:lineRule="auto"/>
        <w:ind w:firstLine="420"/>
        <w:jc w:val="both"/>
      </w:pPr>
      <w:r>
        <w:t>下表列出调试中较可能出现的问题与处理方向，供现场排查时参考。</w:t>
      </w:r>
    </w:p>
    <w:p w14:paraId="6C4888B5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9-4</w:t>
      </w:r>
      <w:r>
        <w:rPr>
          <w:rFonts w:eastAsia="SimHei"/>
          <w:b/>
          <w:bCs/>
          <w:sz w:val="19"/>
          <w:szCs w:val="19"/>
        </w:rPr>
        <w:t xml:space="preserve">　常见问题预案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2708"/>
        <w:gridCol w:w="3971"/>
      </w:tblGrid>
      <w:tr w:rsidR="0024492E" w14:paraId="73AF3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1875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现象</w:t>
            </w:r>
          </w:p>
        </w:tc>
        <w:tc>
          <w:tcPr>
            <w:tcW w:w="2708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A294C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可能原因</w:t>
            </w:r>
          </w:p>
        </w:tc>
        <w:tc>
          <w:tcPr>
            <w:tcW w:w="3971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2BDF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处理方向</w:t>
            </w:r>
          </w:p>
        </w:tc>
      </w:tr>
      <w:tr w:rsidR="0024492E" w14:paraId="4E5ACAC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335B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读数误差偏大且随机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052D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表盘像素密度不足</w:t>
            </w:r>
          </w:p>
        </w:tc>
        <w:tc>
          <w:tcPr>
            <w:tcW w:w="39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800F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检查变焦是否到位；核对观测距离是否超过</w:t>
            </w:r>
            <w:r>
              <w:rPr>
                <w:sz w:val="19"/>
                <w:szCs w:val="19"/>
              </w:rPr>
              <w:t xml:space="preserve"> 6 m</w:t>
            </w:r>
          </w:p>
        </w:tc>
      </w:tr>
      <w:tr w:rsidR="0024492E" w14:paraId="678BC356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22A25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读数存在固定偏差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BAC03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透视畸变未补偿或标定失效</w:t>
            </w:r>
          </w:p>
        </w:tc>
        <w:tc>
          <w:tcPr>
            <w:tcW w:w="39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CEB4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检查椭圆拟合的长短轴比；重新做五点标定</w:t>
            </w:r>
          </w:p>
        </w:tc>
      </w:tr>
      <w:tr w:rsidR="0024492E" w14:paraId="5535EE18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1965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云台持续振荡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0F76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PID </w:t>
            </w:r>
            <w:r>
              <w:rPr>
                <w:sz w:val="19"/>
                <w:szCs w:val="19"/>
              </w:rPr>
              <w:t>增益过大或未做增益调度</w:t>
            </w:r>
          </w:p>
        </w:tc>
        <w:tc>
          <w:tcPr>
            <w:tcW w:w="39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0BB1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降低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Kp</w:t>
            </w:r>
            <w:proofErr w:type="spellEnd"/>
            <w:r>
              <w:rPr>
                <w:sz w:val="19"/>
                <w:szCs w:val="19"/>
              </w:rPr>
              <w:t>；确认变焦后增益按倍率折算</w:t>
            </w:r>
          </w:p>
        </w:tc>
      </w:tr>
      <w:tr w:rsidR="0024492E" w14:paraId="14C2B23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FBE411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云台缓慢逼近不到位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90F6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积分作用不足或存在机械死区</w:t>
            </w:r>
          </w:p>
        </w:tc>
        <w:tc>
          <w:tcPr>
            <w:tcW w:w="39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FE6B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增大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；测量云台死区并在控制量上补偿</w:t>
            </w:r>
          </w:p>
        </w:tc>
      </w:tr>
      <w:tr w:rsidR="0024492E" w14:paraId="1231DAD4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C3A4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变焦</w:t>
            </w:r>
            <w:proofErr w:type="gramStart"/>
            <w:r>
              <w:rPr>
                <w:sz w:val="19"/>
                <w:szCs w:val="19"/>
              </w:rPr>
              <w:t>后目标</w:t>
            </w:r>
            <w:proofErr w:type="gramEnd"/>
            <w:r>
              <w:rPr>
                <w:sz w:val="19"/>
                <w:szCs w:val="19"/>
              </w:rPr>
              <w:t>丢失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5970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变焦过程中目标移出视场</w:t>
            </w:r>
          </w:p>
        </w:tc>
        <w:tc>
          <w:tcPr>
            <w:tcW w:w="39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EE4F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先居中再变焦；变焦分两步执行并中途校正</w:t>
            </w:r>
          </w:p>
        </w:tc>
      </w:tr>
      <w:tr w:rsidR="0024492E" w14:paraId="5B0A358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4B270" w14:textId="77777777" w:rsidR="0024492E" w:rsidRDefault="00000000">
            <w:pPr>
              <w:spacing w:before="20" w:after="20" w:line="260" w:lineRule="auto"/>
            </w:pPr>
            <w:proofErr w:type="gramStart"/>
            <w:r>
              <w:rPr>
                <w:sz w:val="19"/>
                <w:szCs w:val="19"/>
              </w:rPr>
              <w:t>帧率低</w:t>
            </w:r>
            <w:proofErr w:type="gramEnd"/>
            <w:r>
              <w:rPr>
                <w:sz w:val="19"/>
                <w:szCs w:val="19"/>
              </w:rPr>
              <w:t>但</w:t>
            </w:r>
            <w:r>
              <w:rPr>
                <w:sz w:val="19"/>
                <w:szCs w:val="19"/>
              </w:rPr>
              <w:t xml:space="preserve"> NPU </w:t>
            </w:r>
            <w:proofErr w:type="gramStart"/>
            <w:r>
              <w:rPr>
                <w:sz w:val="19"/>
                <w:szCs w:val="19"/>
              </w:rPr>
              <w:t>占用低</w:t>
            </w:r>
            <w:proofErr w:type="gramEnd"/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5E27B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图像在进程间拷贝造成内存瓶颈</w:t>
            </w:r>
          </w:p>
        </w:tc>
        <w:tc>
          <w:tcPr>
            <w:tcW w:w="39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7483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改为共享内存传句柄或合并进程，见</w:t>
            </w:r>
            <w:r>
              <w:rPr>
                <w:sz w:val="19"/>
                <w:szCs w:val="19"/>
              </w:rPr>
              <w:t xml:space="preserve"> 8.1 </w:t>
            </w:r>
            <w:r>
              <w:rPr>
                <w:sz w:val="19"/>
                <w:szCs w:val="19"/>
              </w:rPr>
              <w:t>节</w:t>
            </w:r>
          </w:p>
        </w:tc>
      </w:tr>
      <w:tr w:rsidR="0024492E" w14:paraId="02A1EEDE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55EAE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跑一段时间后变慢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E133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芯片满载降频</w:t>
            </w:r>
          </w:p>
        </w:tc>
        <w:tc>
          <w:tcPr>
            <w:tcW w:w="39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36B2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检查散热；核对稳态温度</w:t>
            </w:r>
          </w:p>
        </w:tc>
      </w:tr>
      <w:tr w:rsidR="0024492E" w14:paraId="7C7A6D31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5634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指示灯颜色误判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DC60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白平衡</w:t>
            </w:r>
            <w:proofErr w:type="gramStart"/>
            <w:r>
              <w:rPr>
                <w:sz w:val="19"/>
                <w:szCs w:val="19"/>
              </w:rPr>
              <w:t>漂移或伽马</w:t>
            </w:r>
            <w:proofErr w:type="gramEnd"/>
            <w:r>
              <w:rPr>
                <w:sz w:val="19"/>
                <w:szCs w:val="19"/>
              </w:rPr>
              <w:t>校正影响</w:t>
            </w:r>
          </w:p>
        </w:tc>
        <w:tc>
          <w:tcPr>
            <w:tcW w:w="39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3C0D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从</w:t>
            </w:r>
            <w:proofErr w:type="gramStart"/>
            <w:r>
              <w:rPr>
                <w:sz w:val="19"/>
                <w:szCs w:val="19"/>
              </w:rPr>
              <w:t>线性域取数</w:t>
            </w:r>
            <w:proofErr w:type="gramEnd"/>
            <w:r>
              <w:rPr>
                <w:sz w:val="19"/>
                <w:szCs w:val="19"/>
              </w:rPr>
              <w:t>；固定白平衡参数</w:t>
            </w:r>
          </w:p>
        </w:tc>
      </w:tr>
      <w:tr w:rsidR="0024492E" w14:paraId="2CDFEB7B" w14:textId="77777777">
        <w:tblPrEx>
          <w:tblCellMar>
            <w:top w:w="0" w:type="dxa"/>
            <w:bottom w:w="0" w:type="dxa"/>
          </w:tblCellMar>
        </w:tblPrEx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BF69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同一目标反复触发测量</w:t>
            </w:r>
          </w:p>
        </w:tc>
        <w:tc>
          <w:tcPr>
            <w:tcW w:w="270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11B7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抑制规则未生效</w:t>
            </w:r>
          </w:p>
        </w:tc>
        <w:tc>
          <w:tcPr>
            <w:tcW w:w="397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B8494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检查冷却期、观测位半径、静默期三条规则</w:t>
            </w:r>
          </w:p>
        </w:tc>
      </w:tr>
    </w:tbl>
    <w:p w14:paraId="25599A7D" w14:textId="77777777" w:rsidR="0024492E" w:rsidRDefault="00000000">
      <w:pPr>
        <w:pStyle w:val="1"/>
        <w:pageBreakBefore/>
        <w:spacing w:before="320" w:after="160"/>
      </w:pPr>
      <w:bookmarkStart w:id="89" w:name="_Toc238650943"/>
      <w:r>
        <w:lastRenderedPageBreak/>
        <w:t>十、进度安排与任务分工</w:t>
      </w:r>
      <w:bookmarkEnd w:id="89"/>
    </w:p>
    <w:p w14:paraId="798867DA" w14:textId="77777777" w:rsidR="0024492E" w:rsidRDefault="00000000">
      <w:pPr>
        <w:pStyle w:val="2"/>
        <w:spacing w:before="240" w:after="120"/>
      </w:pPr>
      <w:bookmarkStart w:id="90" w:name="_Toc238650944"/>
      <w:r>
        <w:t>10.1</w:t>
      </w:r>
      <w:r>
        <w:t xml:space="preserve">　阶段任务与</w:t>
      </w:r>
      <w:proofErr w:type="gramStart"/>
      <w:r>
        <w:t>甘特图</w:t>
      </w:r>
      <w:bookmarkEnd w:id="90"/>
      <w:proofErr w:type="gramEnd"/>
    </w:p>
    <w:p w14:paraId="01050A1D" w14:textId="77777777" w:rsidR="0024492E" w:rsidRDefault="00000000">
      <w:pPr>
        <w:spacing w:before="60" w:after="60" w:line="320" w:lineRule="auto"/>
        <w:ind w:firstLine="420"/>
        <w:jc w:val="both"/>
      </w:pPr>
      <w:r>
        <w:t>实训周期四周，按四个里程碑划分阶段。四条工作线在第一周接口冻结后并行推进，第三周末汇合联调。</w:t>
      </w:r>
    </w:p>
    <w:p w14:paraId="3961AE03" w14:textId="77777777" w:rsidR="0024492E" w:rsidRDefault="00000000">
      <w:pPr>
        <w:spacing w:before="180" w:after="40"/>
        <w:jc w:val="center"/>
      </w:pPr>
      <w:r>
        <w:rPr>
          <w:noProof/>
        </w:rPr>
        <w:drawing>
          <wp:inline distT="0" distB="0" distL="0" distR="0" wp14:anchorId="6986D8BE" wp14:editId="7535E469">
            <wp:extent cx="6035040" cy="2852928"/>
            <wp:effectExtent l="0" t="0" r="0" b="0"/>
            <wp:docPr id="487720206" name="图片 48772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7AC3" w14:textId="77777777" w:rsidR="0024492E" w:rsidRDefault="00000000">
      <w:pPr>
        <w:spacing w:before="80" w:after="200"/>
        <w:jc w:val="center"/>
      </w:pPr>
      <w:r>
        <w:rPr>
          <w:color w:val="595959"/>
          <w:sz w:val="18"/>
          <w:szCs w:val="18"/>
        </w:rPr>
        <w:t>图</w:t>
      </w:r>
      <w:r>
        <w:rPr>
          <w:color w:val="595959"/>
          <w:sz w:val="18"/>
          <w:szCs w:val="18"/>
        </w:rPr>
        <w:t xml:space="preserve"> 10-1</w:t>
      </w:r>
      <w:r>
        <w:rPr>
          <w:color w:val="595959"/>
          <w:sz w:val="18"/>
          <w:szCs w:val="18"/>
        </w:rPr>
        <w:t xml:space="preserve">　实</w:t>
      </w:r>
      <w:proofErr w:type="gramStart"/>
      <w:r>
        <w:rPr>
          <w:color w:val="595959"/>
          <w:sz w:val="18"/>
          <w:szCs w:val="18"/>
        </w:rPr>
        <w:t>训阶段任务甘特图</w:t>
      </w:r>
      <w:proofErr w:type="gramEnd"/>
    </w:p>
    <w:p w14:paraId="643B6FB1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10-1</w:t>
      </w:r>
      <w:r>
        <w:rPr>
          <w:rFonts w:eastAsia="SimHei"/>
          <w:b/>
          <w:bCs/>
          <w:sz w:val="19"/>
          <w:szCs w:val="19"/>
        </w:rPr>
        <w:t xml:space="preserve">　阶段目标与里程碑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"/>
        <w:gridCol w:w="1058"/>
        <w:gridCol w:w="1081"/>
        <w:gridCol w:w="3600"/>
        <w:gridCol w:w="3242"/>
        <w:gridCol w:w="23"/>
      </w:tblGrid>
      <w:tr w:rsidR="0024492E" w14:paraId="02860C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  <w:tblHeader/>
        </w:trPr>
        <w:tc>
          <w:tcPr>
            <w:tcW w:w="1083" w:type="dxa"/>
            <w:gridSpan w:val="2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8C60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1083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19D2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时间</w:t>
            </w:r>
          </w:p>
        </w:tc>
        <w:tc>
          <w:tcPr>
            <w:tcW w:w="361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7049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阶段目标</w:t>
            </w:r>
          </w:p>
        </w:tc>
        <w:tc>
          <w:tcPr>
            <w:tcW w:w="325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7CE6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里程碑判据</w:t>
            </w:r>
          </w:p>
        </w:tc>
      </w:tr>
      <w:tr w:rsidR="0024492E" w14:paraId="006CB2C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083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A19D4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第一阶段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DCD8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周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3B4F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需求细化、方案论证、四组接口冻结、板</w:t>
            </w:r>
            <w:proofErr w:type="gramStart"/>
            <w:r>
              <w:rPr>
                <w:sz w:val="19"/>
                <w:szCs w:val="19"/>
              </w:rPr>
              <w:t>端环境</w:t>
            </w:r>
            <w:proofErr w:type="gramEnd"/>
            <w:r>
              <w:rPr>
                <w:sz w:val="19"/>
                <w:szCs w:val="19"/>
              </w:rPr>
              <w:t>搭建、公开数据集获取</w:t>
            </w:r>
          </w:p>
        </w:tc>
        <w:tc>
          <w:tcPr>
            <w:tcW w:w="3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1AB7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M1</w:t>
            </w:r>
            <w:r>
              <w:rPr>
                <w:sz w:val="19"/>
                <w:szCs w:val="19"/>
              </w:rPr>
              <w:t>：接口文档评审通过并冻结，各模块可对照接口独立开发</w:t>
            </w:r>
          </w:p>
        </w:tc>
      </w:tr>
      <w:tr w:rsidR="0024492E" w14:paraId="19F5E3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083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124F8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第二阶段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10D5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周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8884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传感器与调理参数调试、检测模型训练与量化部署、仿真桩程序、状态机逻辑、云端接收</w:t>
            </w:r>
          </w:p>
        </w:tc>
        <w:tc>
          <w:tcPr>
            <w:tcW w:w="3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02FC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M2</w:t>
            </w:r>
            <w:r>
              <w:rPr>
                <w:sz w:val="19"/>
                <w:szCs w:val="19"/>
              </w:rPr>
              <w:t>：各单模块自测通过，检测模型上板跑通</w:t>
            </w:r>
          </w:p>
        </w:tc>
      </w:tr>
      <w:tr w:rsidR="0024492E" w14:paraId="4AAD5E3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083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18E6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第三阶段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61EBA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3 </w:t>
            </w:r>
            <w:r>
              <w:rPr>
                <w:sz w:val="19"/>
                <w:szCs w:val="19"/>
              </w:rPr>
              <w:t>周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A296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五点标定、云台</w:t>
            </w:r>
            <w:r>
              <w:rPr>
                <w:sz w:val="19"/>
                <w:szCs w:val="19"/>
              </w:rPr>
              <w:t xml:space="preserve"> PID </w:t>
            </w:r>
            <w:r>
              <w:rPr>
                <w:sz w:val="19"/>
                <w:szCs w:val="19"/>
              </w:rPr>
              <w:t>整定、变焦控制、全链路联调</w:t>
            </w:r>
          </w:p>
        </w:tc>
        <w:tc>
          <w:tcPr>
            <w:tcW w:w="3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3360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M3</w:t>
            </w:r>
            <w:r>
              <w:rPr>
                <w:sz w:val="19"/>
                <w:szCs w:val="19"/>
              </w:rPr>
              <w:t>：完整测量流程连续三次跑通，读数精度初测达标</w:t>
            </w:r>
          </w:p>
        </w:tc>
      </w:tr>
      <w:tr w:rsidR="0024492E" w14:paraId="2E203CC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083" w:type="dxa"/>
            <w:gridSpan w:val="2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39D5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第四阶段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B747F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第</w:t>
            </w:r>
            <w:r>
              <w:rPr>
                <w:sz w:val="19"/>
                <w:szCs w:val="19"/>
              </w:rPr>
              <w:t xml:space="preserve"> 4 </w:t>
            </w:r>
            <w:r>
              <w:rPr>
                <w:sz w:val="19"/>
                <w:szCs w:val="19"/>
              </w:rPr>
              <w:t>周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11EF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性能测试、故障注入、文档撰写、答辩准备</w:t>
            </w:r>
          </w:p>
        </w:tc>
        <w:tc>
          <w:tcPr>
            <w:tcW w:w="3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1D6E6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M4</w:t>
            </w:r>
            <w:r>
              <w:rPr>
                <w:sz w:val="19"/>
                <w:szCs w:val="19"/>
              </w:rPr>
              <w:t>：第九章全部测试项完成，交付物齐备</w:t>
            </w:r>
          </w:p>
        </w:tc>
      </w:tr>
      <w:tr w:rsidR="0024492E" w14:paraId="74F1E6E7" w14:textId="77777777">
        <w:tblPrEx>
          <w:tblBorders>
            <w:top w:val="single" w:sz="2" w:space="0" w:color="FFFFFF"/>
            <w:left w:val="single" w:sz="18" w:space="0" w:color="1F4E79"/>
            <w:bottom w:val="single" w:sz="2" w:space="0" w:color="FFFFFF"/>
            <w:right w:val="single" w:sz="2" w:space="0" w:color="FFFFFF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26" w:type="dxa"/>
            <w:gridSpan w:val="5"/>
            <w:shd w:val="clear" w:color="auto" w:fill="F4F6F8"/>
            <w:tcMar>
              <w:top w:w="130" w:type="dxa"/>
              <w:left w:w="200" w:type="dxa"/>
              <w:bottom w:w="130" w:type="dxa"/>
              <w:right w:w="160" w:type="dxa"/>
            </w:tcMar>
          </w:tcPr>
          <w:p w14:paraId="25C796D3" w14:textId="77777777" w:rsidR="0024492E" w:rsidRDefault="00000000">
            <w:pPr>
              <w:spacing w:line="300" w:lineRule="auto"/>
              <w:jc w:val="both"/>
            </w:pPr>
            <w:r>
              <w:rPr>
                <w:rFonts w:eastAsia="SimHei"/>
                <w:b/>
                <w:bCs/>
                <w:color w:val="1F4E79"/>
              </w:rPr>
              <w:t xml:space="preserve">关于接口冻结　</w:t>
            </w:r>
            <w:r>
              <w:t>第一周的接口冻结是全周期最重要的进度控制点。四个人分头开发的前提是接口先定死；接口拖到第二周才定，各模块只能空等，四周的周期会实际压缩成三周。因此</w:t>
            </w:r>
            <w:r>
              <w:t xml:space="preserve"> M1 </w:t>
            </w:r>
            <w:r>
              <w:t>安排在第一周第三天而非周末。</w:t>
            </w:r>
          </w:p>
        </w:tc>
      </w:tr>
    </w:tbl>
    <w:p w14:paraId="7F342C57" w14:textId="77777777" w:rsidR="0024492E" w:rsidRDefault="00000000">
      <w:pPr>
        <w:pStyle w:val="2"/>
        <w:spacing w:before="240" w:after="120"/>
      </w:pPr>
      <w:bookmarkStart w:id="91" w:name="_Toc238650945"/>
      <w:r>
        <w:t>10.2</w:t>
      </w:r>
      <w:r>
        <w:t xml:space="preserve">　人员分工</w:t>
      </w:r>
      <w:bookmarkEnd w:id="91"/>
    </w:p>
    <w:p w14:paraId="0F9612B3" w14:textId="77777777" w:rsidR="0024492E" w:rsidRDefault="00000000">
      <w:pPr>
        <w:spacing w:before="60" w:after="60" w:line="320" w:lineRule="auto"/>
        <w:ind w:firstLine="420"/>
        <w:jc w:val="both"/>
      </w:pPr>
      <w:r>
        <w:t>分工按测控系统的环节划分，每人负责一条完整的技术线，边界即接口边界。</w:t>
      </w:r>
    </w:p>
    <w:p w14:paraId="0B5811B5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10-2</w:t>
      </w:r>
      <w:r>
        <w:rPr>
          <w:rFonts w:eastAsia="SimHei"/>
          <w:b/>
          <w:bCs/>
          <w:sz w:val="19"/>
          <w:szCs w:val="19"/>
        </w:rPr>
        <w:t xml:space="preserve">　人员分工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1805"/>
        <w:gridCol w:w="3430"/>
        <w:gridCol w:w="2347"/>
      </w:tblGrid>
      <w:tr w:rsidR="0024492E" w14:paraId="09142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BF47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lastRenderedPageBreak/>
              <w:t>角色</w:t>
            </w:r>
          </w:p>
        </w:tc>
        <w:tc>
          <w:tcPr>
            <w:tcW w:w="1805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E5D6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负责环节</w:t>
            </w:r>
          </w:p>
        </w:tc>
        <w:tc>
          <w:tcPr>
            <w:tcW w:w="343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2595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主要任务</w:t>
            </w:r>
          </w:p>
        </w:tc>
        <w:tc>
          <w:tcPr>
            <w:tcW w:w="234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8B24E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交付物</w:t>
            </w:r>
          </w:p>
        </w:tc>
      </w:tr>
      <w:tr w:rsidR="0024492E" w14:paraId="58F1CE1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6775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A</w:t>
            </w:r>
          </w:p>
          <w:p w14:paraId="0FBC25C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感知与测量解算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15A5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传感器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调理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识别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解算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2C34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数据集获取、检测模型训练与量化部署、跟踪、图像质量评价、标度变换与滤波、标定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A12D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可运行的测量模块、标定曲线、精度测试报告</w:t>
            </w:r>
          </w:p>
        </w:tc>
      </w:tr>
      <w:tr w:rsidR="0024492E" w14:paraId="2C140A4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7B6E11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B</w:t>
            </w:r>
          </w:p>
          <w:p w14:paraId="4D3A60BC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硬件与平台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DEEF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主控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接口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部署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5CF2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板端环境与工具链、三个仿真桩、安全网关与看门狗、四进程部署、算力与温升实测</w:t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7E47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桩环境、网关、部署配置、性能实测表</w:t>
            </w:r>
          </w:p>
        </w:tc>
      </w:tr>
      <w:tr w:rsidR="0024492E" w14:paraId="0E027C0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B6BB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C</w:t>
            </w:r>
          </w:p>
          <w:p w14:paraId="57BEF84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控制与复核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46D41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控制律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执行机构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3679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状态机设计与超时机制、云台</w:t>
            </w:r>
            <w:r>
              <w:rPr>
                <w:sz w:val="19"/>
                <w:szCs w:val="19"/>
              </w:rPr>
              <w:t xml:space="preserve"> PID </w:t>
            </w:r>
            <w:r>
              <w:rPr>
                <w:sz w:val="19"/>
                <w:szCs w:val="19"/>
              </w:rPr>
              <w:t>整定、变焦控制、三视角采集、数据归档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E9377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状态机程序、</w:t>
            </w:r>
            <w:r>
              <w:rPr>
                <w:sz w:val="19"/>
                <w:szCs w:val="19"/>
              </w:rPr>
              <w:t xml:space="preserve">PID </w:t>
            </w:r>
            <w:r>
              <w:rPr>
                <w:sz w:val="19"/>
                <w:szCs w:val="19"/>
              </w:rPr>
              <w:t>整定记录、阶跃响应曲线</w:t>
            </w:r>
          </w:p>
        </w:tc>
      </w:tr>
      <w:tr w:rsidR="0024492E" w14:paraId="02F262F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C9BD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D</w:t>
            </w:r>
          </w:p>
          <w:p w14:paraId="4BD36C25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集成与测试</w:t>
            </w:r>
          </w:p>
        </w:tc>
        <w:tc>
          <w:tcPr>
            <w:tcW w:w="180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8B24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云端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台账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验收</w:t>
            </w:r>
          </w:p>
        </w:tc>
        <w:tc>
          <w:tcPr>
            <w:tcW w:w="34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B2B7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接口评审主持、云端接收与台账、全系统联调、性能与故障注入测试、文档汇总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096B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云端页面、测试报告、合并文档、答辩材料</w:t>
            </w:r>
          </w:p>
        </w:tc>
      </w:tr>
    </w:tbl>
    <w:p w14:paraId="27CC5775" w14:textId="77777777" w:rsidR="0024492E" w:rsidRDefault="00000000">
      <w:pPr>
        <w:spacing w:before="60" w:after="60" w:line="320" w:lineRule="auto"/>
        <w:ind w:firstLine="420"/>
        <w:jc w:val="both"/>
      </w:pPr>
      <w:r>
        <w:t>组长由</w:t>
      </w:r>
      <w:r>
        <w:t xml:space="preserve"> D </w:t>
      </w:r>
      <w:r>
        <w:t>兼任。理由是集成与测试岗天然处于全局视角，需要掌握每个模块的进展；同时</w:t>
      </w:r>
      <w:proofErr w:type="gramStart"/>
      <w:r>
        <w:t>该岗位</w:t>
      </w:r>
      <w:proofErr w:type="gramEnd"/>
      <w:r>
        <w:t>技术风险最低、时间弹性最大，</w:t>
      </w:r>
      <w:proofErr w:type="gramStart"/>
      <w:r>
        <w:t>不</w:t>
      </w:r>
      <w:proofErr w:type="gramEnd"/>
      <w:r>
        <w:t>处在关键路径上，抽时间协调不影响他人进度。</w:t>
      </w:r>
    </w:p>
    <w:p w14:paraId="6543EB49" w14:textId="77777777" w:rsidR="0024492E" w:rsidRDefault="00000000">
      <w:pPr>
        <w:pStyle w:val="2"/>
        <w:spacing w:before="240" w:after="120"/>
      </w:pPr>
      <w:bookmarkStart w:id="92" w:name="_Toc238650946"/>
      <w:r>
        <w:t>10.3</w:t>
      </w:r>
      <w:r>
        <w:t xml:space="preserve">　协作约定</w:t>
      </w:r>
      <w:bookmarkEnd w:id="92"/>
    </w:p>
    <w:p w14:paraId="79A640CF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proofErr w:type="gramStart"/>
      <w:r>
        <w:t>每日站</w:t>
      </w:r>
      <w:proofErr w:type="gramEnd"/>
      <w:r>
        <w:t>会</w:t>
      </w:r>
      <w:r>
        <w:t xml:space="preserve"> 15 </w:t>
      </w:r>
      <w:r>
        <w:t>分钟，只讲昨日进展、今日计划、阻塞问题。阻塞问题当场指定责任人，</w:t>
      </w:r>
      <w:proofErr w:type="gramStart"/>
      <w:r>
        <w:t>不在站会上</w:t>
      </w:r>
      <w:proofErr w:type="gramEnd"/>
      <w:r>
        <w:t>展开技术讨论</w:t>
      </w:r>
    </w:p>
    <w:p w14:paraId="7A11379D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 xml:space="preserve">M1 </w:t>
      </w:r>
      <w:r>
        <w:t>之后任何接口改动须全组确认，并同步更新接口文档与桩程序，禁止私下修改</w:t>
      </w:r>
    </w:p>
    <w:p w14:paraId="018F69F7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每周交叉检查一次，各模块负责人互相检查对方的接口实现是否符合约定，避免联调时才发现理解偏差</w:t>
      </w:r>
    </w:p>
    <w:p w14:paraId="75E0D9CE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代码统一仓库管理按模块分目录；</w:t>
      </w:r>
      <w:proofErr w:type="gramStart"/>
      <w:r>
        <w:t>桩程序</w:t>
      </w:r>
      <w:proofErr w:type="gramEnd"/>
      <w:r>
        <w:t>与真实驱动通过配置切换，不在业务代码中</w:t>
      </w:r>
      <w:proofErr w:type="gramStart"/>
      <w:r>
        <w:t>写条件</w:t>
      </w:r>
      <w:proofErr w:type="gramEnd"/>
      <w:r>
        <w:t>判断</w:t>
      </w:r>
    </w:p>
    <w:p w14:paraId="4E10B311" w14:textId="77777777" w:rsidR="0024492E" w:rsidRDefault="00000000">
      <w:pPr>
        <w:pStyle w:val="a4"/>
        <w:numPr>
          <w:ilvl w:val="0"/>
          <w:numId w:val="1"/>
        </w:numPr>
        <w:spacing w:before="40" w:after="40" w:line="300" w:lineRule="auto"/>
        <w:jc w:val="both"/>
      </w:pPr>
      <w:r>
        <w:t>技术分歧先各自给出量化依据（实测数据、</w:t>
      </w:r>
      <w:proofErr w:type="gramStart"/>
      <w:r>
        <w:t>算力预算</w:t>
      </w:r>
      <w:proofErr w:type="gramEnd"/>
      <w:r>
        <w:t>、风险评估），仍无法达成一致时由组长决策并记录理由</w:t>
      </w:r>
    </w:p>
    <w:p w14:paraId="71B26286" w14:textId="77777777" w:rsidR="0024492E" w:rsidRDefault="00000000">
      <w:pPr>
        <w:pStyle w:val="1"/>
        <w:pageBreakBefore/>
        <w:spacing w:before="320" w:after="160"/>
      </w:pPr>
      <w:bookmarkStart w:id="93" w:name="_Toc238650947"/>
      <w:r>
        <w:lastRenderedPageBreak/>
        <w:t>十一、预期成果与结论</w:t>
      </w:r>
      <w:bookmarkEnd w:id="93"/>
    </w:p>
    <w:p w14:paraId="637A963B" w14:textId="77777777" w:rsidR="0024492E" w:rsidRDefault="00000000">
      <w:pPr>
        <w:pStyle w:val="2"/>
        <w:spacing w:before="240" w:after="120"/>
      </w:pPr>
      <w:bookmarkStart w:id="94" w:name="_Toc238650948"/>
      <w:r>
        <w:t>11.1</w:t>
      </w:r>
      <w:r>
        <w:t xml:space="preserve">　交付物</w:t>
      </w:r>
      <w:bookmarkEnd w:id="94"/>
    </w:p>
    <w:p w14:paraId="70E23078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11-1</w:t>
      </w:r>
      <w:r>
        <w:rPr>
          <w:rFonts w:eastAsia="SimHei"/>
          <w:b/>
          <w:bCs/>
          <w:sz w:val="19"/>
          <w:szCs w:val="19"/>
        </w:rPr>
        <w:t xml:space="preserve">　交付物清单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2347"/>
        <w:gridCol w:w="5596"/>
      </w:tblGrid>
      <w:tr w:rsidR="0024492E" w14:paraId="2C5C5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A600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2347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F2F73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交付物</w:t>
            </w:r>
          </w:p>
        </w:tc>
        <w:tc>
          <w:tcPr>
            <w:tcW w:w="5596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39AF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内容</w:t>
            </w:r>
          </w:p>
        </w:tc>
      </w:tr>
      <w:tr w:rsidR="0024492E" w14:paraId="36BFFB35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FAF75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实物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B0B1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边缘测控主机</w:t>
            </w:r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49D3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RK3576 平台，四进程系统已部署并配置开机自启</w:t>
            </w:r>
            <w:r>
              <w:rPr>
                <w:sz w:val="19"/>
                <w:szCs w:val="19"/>
              </w:rPr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</w:p>
        </w:tc>
      </w:tr>
      <w:tr w:rsidR="0024492E" w14:paraId="544024C7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4EAE1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实物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3B6A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相机与云台组件</w:t>
            </w:r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2A9F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含标定参数文件与内参标定记录</w:t>
            </w:r>
          </w:p>
        </w:tc>
      </w:tr>
      <w:tr w:rsidR="0024492E" w14:paraId="5866DD4C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FC66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软件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C1F2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测量与控制程序</w:t>
            </w:r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4406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采集识别、测量解算、状态机与</w:t>
            </w:r>
            <w:r>
              <w:rPr>
                <w:sz w:val="19"/>
                <w:szCs w:val="19"/>
              </w:rPr>
              <w:t xml:space="preserve"> PID</w:t>
            </w:r>
            <w:r>
              <w:rPr>
                <w:sz w:val="19"/>
                <w:szCs w:val="19"/>
              </w:rPr>
              <w:t>、安全网关、数据归档、底盘接口</w:t>
            </w:r>
          </w:p>
        </w:tc>
      </w:tr>
      <w:tr w:rsidR="0024492E" w14:paraId="026FEB7B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48373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软件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3C09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仿真</w:t>
            </w:r>
            <w:proofErr w:type="gramStart"/>
            <w:r>
              <w:rPr>
                <w:sz w:val="19"/>
                <w:szCs w:val="19"/>
              </w:rPr>
              <w:t>桩环境</w:t>
            </w:r>
            <w:proofErr w:type="gramEnd"/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178B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底盘桩、云台桩、定位桩，可在无实物条件下复现完整流程</w:t>
            </w:r>
          </w:p>
        </w:tc>
      </w:tr>
      <w:tr w:rsidR="0024492E" w14:paraId="4458AB2D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9849C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软件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10D9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云端接收与台账</w:t>
            </w:r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4590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证据数据接收服务与查询页面</w:t>
            </w:r>
          </w:p>
        </w:tc>
      </w:tr>
      <w:tr w:rsidR="0024492E" w14:paraId="5AE86A3F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BAF52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记录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71ABB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标定记录</w:t>
            </w:r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4630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相机内参标定、五点读数标定曲线、像素密度标定</w:t>
            </w:r>
          </w:p>
        </w:tc>
      </w:tr>
      <w:tr w:rsidR="0024492E" w14:paraId="5C20176B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0D725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记录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A5B4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调试记录</w:t>
            </w:r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DC1BB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PID </w:t>
            </w:r>
            <w:r>
              <w:rPr>
                <w:sz w:val="19"/>
                <w:szCs w:val="19"/>
              </w:rPr>
              <w:t>整定过程、阶跃响应曲线、参数调整依据</w:t>
            </w:r>
          </w:p>
        </w:tc>
      </w:tr>
      <w:tr w:rsidR="0024492E" w14:paraId="7BF142F9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F38D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记录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4693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测试报告</w:t>
            </w:r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647BE0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第九章全部测试项的实测数据</w:t>
            </w:r>
          </w:p>
        </w:tc>
      </w:tr>
      <w:tr w:rsidR="0024492E" w14:paraId="6376194C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A33B5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文档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9A18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设计方案书</w:t>
            </w:r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66ED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本文档</w:t>
            </w:r>
          </w:p>
        </w:tc>
      </w:tr>
      <w:tr w:rsidR="0024492E" w14:paraId="68DCAB17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55C7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文档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AA061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接口定义文档</w:t>
            </w:r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99D8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四条接口共五份 JSON Schema 的数据结构与约定</w:t>
            </w:r>
          </w:p>
        </w:tc>
      </w:tr>
      <w:tr w:rsidR="0024492E" w14:paraId="6699A8C6" w14:textId="77777777">
        <w:tblPrEx>
          <w:tblCellMar>
            <w:top w:w="0" w:type="dxa"/>
            <w:bottom w:w="0" w:type="dxa"/>
          </w:tblCellMar>
        </w:tblPrEx>
        <w:tc>
          <w:tcPr>
            <w:tcW w:w="108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C7EE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演示</w:t>
            </w:r>
          </w:p>
        </w:tc>
        <w:tc>
          <w:tcPr>
            <w:tcW w:w="234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D2CD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演示视频</w:t>
            </w:r>
          </w:p>
        </w:tc>
        <w:tc>
          <w:tcPr>
            <w:tcW w:w="559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D6A7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完整测量流程、网关拦截越界指令、进程崩溃自愈、安全事件中止</w:t>
            </w:r>
          </w:p>
        </w:tc>
      </w:tr>
    </w:tbl>
    <w:p w14:paraId="2FEC9C75" w14:textId="77777777" w:rsidR="0024492E" w:rsidRDefault="00000000">
      <w:pPr>
        <w:pStyle w:val="2"/>
        <w:spacing w:before="240" w:after="120"/>
      </w:pPr>
      <w:bookmarkStart w:id="95" w:name="_Toc238650949"/>
      <w:r>
        <w:t>11.2</w:t>
      </w:r>
      <w:r>
        <w:t xml:space="preserve">　预期达到的测控指标</w:t>
      </w:r>
      <w:bookmarkEnd w:id="95"/>
    </w:p>
    <w:p w14:paraId="233AF6E4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11-2</w:t>
      </w:r>
      <w:r>
        <w:rPr>
          <w:rFonts w:eastAsia="SimHei"/>
          <w:b/>
          <w:bCs/>
          <w:sz w:val="19"/>
          <w:szCs w:val="19"/>
        </w:rPr>
        <w:t xml:space="preserve">　预期指标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610"/>
        <w:gridCol w:w="3972"/>
      </w:tblGrid>
      <w:tr w:rsidR="0024492E" w14:paraId="42A91A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E601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361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A503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指标</w:t>
            </w:r>
          </w:p>
        </w:tc>
        <w:tc>
          <w:tcPr>
            <w:tcW w:w="3972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333D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预期值</w:t>
            </w:r>
          </w:p>
        </w:tc>
      </w:tr>
      <w:tr w:rsidR="0024492E" w14:paraId="454C130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90EC1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测量精度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7FE7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指针表读数基本误差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B15B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0.5 % FS</w:t>
            </w:r>
            <w:r>
              <w:rPr>
                <w:sz w:val="19"/>
                <w:szCs w:val="19"/>
              </w:rPr>
              <w:t>（像素密度</w:t>
            </w:r>
            <w:r>
              <w:rPr>
                <w:sz w:val="19"/>
                <w:szCs w:val="19"/>
              </w:rPr>
              <w:t xml:space="preserve"> 150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以上时）</w:t>
            </w:r>
          </w:p>
        </w:tc>
      </w:tr>
      <w:tr w:rsidR="0024492E" w14:paraId="15186AB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394FE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测量精度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F7A1B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重复性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5158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0.3 % FS</w:t>
            </w:r>
          </w:p>
        </w:tc>
      </w:tr>
      <w:tr w:rsidR="0024492E" w14:paraId="3A2BBFA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198B5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测量精度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C4F7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线性度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2524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0.4 % FS</w:t>
            </w:r>
          </w:p>
        </w:tc>
      </w:tr>
      <w:tr w:rsidR="0024492E" w14:paraId="773FB51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64D45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识别性能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3309EA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指示灯状态识别正确率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0169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≥ 98 %</w:t>
            </w:r>
          </w:p>
        </w:tc>
      </w:tr>
      <w:tr w:rsidR="0024492E" w14:paraId="025B896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2EE19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识别性能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451E8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开关分合位识别正确率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02A8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≥ 99 %</w:t>
            </w:r>
          </w:p>
        </w:tc>
      </w:tr>
      <w:tr w:rsidR="0024492E" w14:paraId="39E7CA0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4107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识别性能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84DF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漏检率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4F2E9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2 %</w:t>
            </w:r>
          </w:p>
        </w:tc>
      </w:tr>
      <w:tr w:rsidR="0024492E" w14:paraId="52633DB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F6D21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控制性能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4A4FF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云台稳态偏差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EBCEA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≤ 20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</w:p>
        </w:tc>
      </w:tr>
      <w:tr w:rsidR="0024492E" w14:paraId="069E760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3BB5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控制性能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80B3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调节时间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2554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1.5 s</w:t>
            </w:r>
          </w:p>
        </w:tc>
      </w:tr>
      <w:tr w:rsidR="0024492E" w14:paraId="28F93A1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2162D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控制性能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981F5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超调量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B640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10 %</w:t>
            </w:r>
          </w:p>
        </w:tc>
      </w:tr>
      <w:tr w:rsidR="0024492E" w14:paraId="6D09E91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613CA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实时性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21642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巡航</w:t>
            </w:r>
            <w:proofErr w:type="gramStart"/>
            <w:r>
              <w:rPr>
                <w:sz w:val="19"/>
                <w:szCs w:val="19"/>
              </w:rPr>
              <w:t>检测帧率</w:t>
            </w:r>
            <w:proofErr w:type="gramEnd"/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CAEC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≥ 10 fps</w:t>
            </w:r>
          </w:p>
        </w:tc>
      </w:tr>
      <w:tr w:rsidR="0024492E" w14:paraId="4B80D43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05800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实时性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CC268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单次主动测量耗时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AD16B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约 9.2 s</w:t>
            </w:r>
            <w:r>
              <w:rPr>
                <w:sz w:val="19"/>
                <w:szCs w:val="19"/>
              </w:rPr>
            </w:r>
          </w:p>
        </w:tc>
      </w:tr>
      <w:tr w:rsidR="0024492E" w14:paraId="0782966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9C308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lastRenderedPageBreak/>
              <w:t>可靠性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9BD23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进程崩溃恢复时间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C465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≤ 2 s</w:t>
            </w:r>
          </w:p>
        </w:tc>
      </w:tr>
      <w:tr w:rsidR="0024492E" w14:paraId="12A7220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196F6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安全性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91A27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越界指令拦截率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D529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100 %</w:t>
            </w:r>
          </w:p>
        </w:tc>
      </w:tr>
      <w:tr w:rsidR="0024492E" w14:paraId="5AEB2A2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1744F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安全性</w:t>
            </w:r>
          </w:p>
        </w:tc>
        <w:tc>
          <w:tcPr>
            <w:tcW w:w="361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7C7A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安全事件响应时间</w:t>
            </w:r>
          </w:p>
        </w:tc>
        <w:tc>
          <w:tcPr>
            <w:tcW w:w="397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31A0D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 xml:space="preserve">≤ 200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</w:tr>
    </w:tbl>
    <w:p w14:paraId="0ABE0F2A" w14:textId="77777777" w:rsidR="0024492E" w:rsidRDefault="00000000">
      <w:pPr>
        <w:pStyle w:val="2"/>
        <w:spacing w:before="240" w:after="120"/>
      </w:pPr>
      <w:bookmarkStart w:id="96" w:name="_Toc238650950"/>
      <w:r>
        <w:t>11.3</w:t>
      </w:r>
      <w:r>
        <w:t xml:space="preserve">　分级验收目标</w:t>
      </w:r>
      <w:bookmarkEnd w:id="96"/>
    </w:p>
    <w:p w14:paraId="385879AD" w14:textId="77777777" w:rsidR="0024492E" w:rsidRDefault="00000000">
      <w:pPr>
        <w:spacing w:before="60" w:after="60" w:line="320" w:lineRule="auto"/>
        <w:ind w:firstLine="420"/>
        <w:jc w:val="both"/>
      </w:pPr>
      <w:r>
        <w:t>考虑到实训周期与硬件到位情况的不确定性，设定三级验收目标，进度失控时有明确的取舍依据。</w:t>
      </w:r>
    </w:p>
    <w:p w14:paraId="3540BD43" w14:textId="77777777" w:rsidR="0024492E" w:rsidRDefault="00000000">
      <w:pPr>
        <w:spacing w:before="180" w:after="80"/>
        <w:jc w:val="center"/>
      </w:pPr>
      <w:r>
        <w:rPr>
          <w:rFonts w:eastAsia="SimHei"/>
          <w:b/>
          <w:bCs/>
          <w:sz w:val="19"/>
          <w:szCs w:val="19"/>
        </w:rPr>
        <w:t>表</w:t>
      </w:r>
      <w:r>
        <w:rPr>
          <w:rFonts w:eastAsia="SimHei"/>
          <w:b/>
          <w:bCs/>
          <w:sz w:val="19"/>
          <w:szCs w:val="19"/>
        </w:rPr>
        <w:t xml:space="preserve"> 11-3</w:t>
      </w:r>
      <w:r>
        <w:rPr>
          <w:rFonts w:eastAsia="SimHei"/>
          <w:b/>
          <w:bCs/>
          <w:sz w:val="19"/>
          <w:szCs w:val="19"/>
        </w:rPr>
        <w:t xml:space="preserve">　分级验收目标</w:t>
      </w:r>
    </w:p>
    <w:tbl>
      <w:tblPr>
        <w:tblW w:w="9026" w:type="dxa"/>
        <w:tblBorders>
          <w:top w:val="single" w:sz="8" w:space="0" w:color="1F4E79"/>
          <w:bottom w:val="single" w:sz="8" w:space="0" w:color="1F4E79"/>
          <w:insideH w:val="single" w:sz="2" w:space="0" w:color="C8D2DC"/>
          <w:insideV w:val="single" w:sz="2" w:space="0" w:color="E4E9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4332"/>
        <w:gridCol w:w="3250"/>
      </w:tblGrid>
      <w:tr w:rsidR="0024492E" w14:paraId="7EE304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4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A97DE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级别</w:t>
            </w:r>
          </w:p>
        </w:tc>
        <w:tc>
          <w:tcPr>
            <w:tcW w:w="4332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F89C3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范围</w:t>
            </w:r>
          </w:p>
        </w:tc>
        <w:tc>
          <w:tcPr>
            <w:tcW w:w="3250" w:type="dxa"/>
            <w:shd w:val="clear" w:color="auto" w:fill="E8EDF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4FA4C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判据</w:t>
            </w:r>
          </w:p>
        </w:tc>
      </w:tr>
      <w:tr w:rsidR="0024492E" w14:paraId="208CFF3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553D9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最低可交付</w:t>
            </w:r>
          </w:p>
        </w:tc>
        <w:tc>
          <w:tcPr>
            <w:tcW w:w="43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E8991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仿真</w:t>
            </w:r>
            <w:proofErr w:type="gramStart"/>
            <w:r>
              <w:rPr>
                <w:sz w:val="19"/>
                <w:szCs w:val="19"/>
              </w:rPr>
              <w:t>桩环境</w:t>
            </w:r>
            <w:proofErr w:type="gramEnd"/>
            <w:r>
              <w:rPr>
                <w:sz w:val="19"/>
                <w:szCs w:val="19"/>
              </w:rPr>
              <w:t>下完成完整测量闭环，指针表读数精度达标</w:t>
            </w:r>
          </w:p>
        </w:tc>
        <w:tc>
          <w:tcPr>
            <w:tcW w:w="3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0626E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现场可演示一次完整流程并给出读数与误差</w:t>
            </w:r>
          </w:p>
        </w:tc>
      </w:tr>
      <w:tr w:rsidR="0024492E" w14:paraId="556CDE1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88281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目标交付</w:t>
            </w:r>
          </w:p>
        </w:tc>
        <w:tc>
          <w:tcPr>
            <w:tcW w:w="43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3634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在此基础上加入指示灯与开关位置识别，四进程在板端实测通过，安全机制三项演示通过</w:t>
            </w:r>
            <w:proofErr w:type="gramStart"/>
            <w:r>
              <w:rPr>
                <w:sz w:val="19"/>
                <w:szCs w:val="19"/>
              </w:rPr>
            </w:r>
            <w:proofErr w:type="gramEnd"/>
            <w:r>
              <w:rPr>
                <w:sz w:val="19"/>
                <w:szCs w:val="19"/>
              </w:rPr>
            </w:r>
          </w:p>
        </w:tc>
        <w:tc>
          <w:tcPr>
            <w:tcW w:w="3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59C5F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第九章测试</w:t>
            </w:r>
            <w:proofErr w:type="gramStart"/>
            <w:r>
              <w:rPr>
                <w:sz w:val="19"/>
                <w:szCs w:val="19"/>
              </w:rPr>
              <w:t>项完成</w:t>
            </w:r>
            <w:proofErr w:type="gramEnd"/>
            <w:r>
              <w:rPr>
                <w:sz w:val="19"/>
                <w:szCs w:val="19"/>
              </w:rPr>
              <w:t xml:space="preserve"> 80 % </w:t>
            </w:r>
            <w:r>
              <w:rPr>
                <w:sz w:val="19"/>
                <w:szCs w:val="19"/>
              </w:rPr>
              <w:t>以上</w:t>
            </w:r>
          </w:p>
        </w:tc>
      </w:tr>
      <w:tr w:rsidR="0024492E" w14:paraId="2054C6E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05897" w14:textId="77777777" w:rsidR="0024492E" w:rsidRDefault="00000000">
            <w:pPr>
              <w:spacing w:before="20" w:after="20" w:line="260" w:lineRule="auto"/>
            </w:pPr>
            <w:r>
              <w:rPr>
                <w:sz w:val="19"/>
                <w:szCs w:val="19"/>
              </w:rPr>
              <w:t>理想交付</w:t>
            </w:r>
          </w:p>
        </w:tc>
        <w:tc>
          <w:tcPr>
            <w:tcW w:w="433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382F4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再加入实物云台与相机，完成实机标定与现场演示</w:t>
            </w:r>
          </w:p>
        </w:tc>
        <w:tc>
          <w:tcPr>
            <w:tcW w:w="3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3AC46" w14:textId="77777777" w:rsidR="0024492E" w:rsidRDefault="00000000">
            <w:pPr>
              <w:spacing w:before="20" w:after="20" w:line="260" w:lineRule="auto"/>
              <w:jc w:val="center"/>
            </w:pPr>
            <w:r>
              <w:rPr>
                <w:sz w:val="19"/>
                <w:szCs w:val="19"/>
              </w:rPr>
              <w:t>第九章测试项全部完成</w:t>
            </w:r>
          </w:p>
        </w:tc>
      </w:tr>
    </w:tbl>
    <w:p w14:paraId="6F5F8513" w14:textId="77777777" w:rsidR="0024492E" w:rsidRDefault="00000000">
      <w:pPr>
        <w:spacing w:before="60" w:after="60" w:line="320" w:lineRule="auto"/>
        <w:ind w:firstLine="420"/>
        <w:jc w:val="both"/>
      </w:pPr>
      <w:r>
        <w:t>分级的意义在于：一个只测两类</w:t>
      </w:r>
      <w:proofErr w:type="gramStart"/>
      <w:r>
        <w:t>状态量但闭环</w:t>
      </w:r>
      <w:proofErr w:type="gramEnd"/>
      <w:r>
        <w:t>完整、精度可验证的系统，答辩效果远好于</w:t>
      </w:r>
      <w:proofErr w:type="gramStart"/>
      <w:r>
        <w:t>覆盖面广但读数</w:t>
      </w:r>
      <w:proofErr w:type="gramEnd"/>
      <w:r>
        <w:t>精度讲不清楚的系统。测控系统课题的核心评价是「测得准不准、控得稳不稳」，而不是识别的类别多少。</w:t>
      </w:r>
    </w:p>
    <w:p w14:paraId="3E811F17" w14:textId="77777777" w:rsidR="0024492E" w:rsidRDefault="00000000">
      <w:pPr>
        <w:pStyle w:val="2"/>
        <w:spacing w:before="240" w:after="120"/>
      </w:pPr>
      <w:bookmarkStart w:id="97" w:name="_Toc238650951"/>
      <w:r>
        <w:t>11.4</w:t>
      </w:r>
      <w:r>
        <w:t xml:space="preserve">　结论</w:t>
      </w:r>
      <w:bookmarkEnd w:id="97"/>
    </w:p>
    <w:p w14:paraId="7A92927D" w14:textId="77777777" w:rsidR="0024492E" w:rsidRDefault="00000000">
      <w:pPr>
        <w:spacing w:before="60" w:after="60" w:line="320" w:lineRule="auto"/>
        <w:ind w:firstLine="420"/>
        <w:jc w:val="both"/>
      </w:pPr>
      <w:r>
        <w:t>本方案把配电室设备状态的视觉抄录问题，构造为一个以测量质量为反馈的闭环测控系统。</w:t>
      </w:r>
    </w:p>
    <w:p w14:paraId="640ABD25" w14:textId="77777777" w:rsidR="0024492E" w:rsidRDefault="00000000">
      <w:pPr>
        <w:spacing w:before="60" w:after="60" w:line="320" w:lineRule="auto"/>
        <w:ind w:firstLine="420"/>
        <w:jc w:val="both"/>
      </w:pPr>
      <w:r>
        <w:t>在测量环节，以</w:t>
      </w:r>
      <w:r>
        <w:t xml:space="preserve"> CMOS </w:t>
      </w:r>
      <w:r>
        <w:t>图像传感器为敏感元件，以片上</w:t>
      </w:r>
      <w:r>
        <w:t xml:space="preserve"> ISP </w:t>
      </w:r>
      <w:r>
        <w:t>完成零点校正、去噪、线性化等信号调理，经</w:t>
      </w:r>
      <w:r>
        <w:t xml:space="preserve"> 12 </w:t>
      </w:r>
      <w:r>
        <w:t>位列并行</w:t>
      </w:r>
      <w:r>
        <w:t xml:space="preserve"> A/D </w:t>
      </w:r>
      <w:r>
        <w:t>转换后送入边缘处理器；通过标度变换把指针角位移换算为工程量，并用时域中值滤波与多视角一致性判定抑制随机误差与偶发干扰。</w:t>
      </w:r>
    </w:p>
    <w:p w14:paraId="0B071879" w14:textId="77777777" w:rsidR="0024492E" w:rsidRDefault="00000000">
      <w:pPr>
        <w:spacing w:before="60" w:after="60" w:line="320" w:lineRule="auto"/>
        <w:ind w:firstLine="420"/>
        <w:jc w:val="both"/>
      </w:pPr>
      <w:r>
        <w:t>在控制环节，针对固定视角</w:t>
      </w:r>
      <w:proofErr w:type="gramStart"/>
      <w:r>
        <w:t>下空间</w:t>
      </w:r>
      <w:proofErr w:type="gramEnd"/>
      <w:r>
        <w:t>采样密度不足这一根本矛盾，以像素密度判据作为测量质量的判定依据，用云台视觉伺服</w:t>
      </w:r>
      <w:r>
        <w:t xml:space="preserve"> PID </w:t>
      </w:r>
      <w:r>
        <w:t>与变焦定位控制主动改变测量条件，直至满足精度要求。其中变焦引起对象传递系数变化的问题，通过增益调度处理。</w:t>
      </w:r>
    </w:p>
    <w:p w14:paraId="2A42A03E" w14:textId="77777777" w:rsidR="0024492E" w:rsidRDefault="00000000">
      <w:pPr>
        <w:spacing w:before="60" w:after="60" w:line="320" w:lineRule="auto"/>
        <w:ind w:firstLine="420"/>
        <w:jc w:val="both"/>
      </w:pPr>
      <w:r>
        <w:t>全系统的精度指标自洽：</w:t>
      </w:r>
      <w:r>
        <w:t xml:space="preserve">0.5 % FS </w:t>
      </w:r>
      <w:r>
        <w:t>的读数精度要求，经误差传递推出</w:t>
      </w:r>
      <w:r>
        <w:t xml:space="preserve"> 120 </w:t>
      </w:r>
      <w:r>
        <w:t>像素的空间采样密度下限，再推出</w:t>
      </w:r>
      <w:r>
        <w:t xml:space="preserve"> 3 </w:t>
      </w:r>
      <w:proofErr w:type="gramStart"/>
      <w:r>
        <w:t>倍</w:t>
      </w:r>
      <w:proofErr w:type="gramEnd"/>
      <w:r>
        <w:t>的光学变焦需求与</w:t>
      </w:r>
      <w:r>
        <w:t xml:space="preserve"> 6 m </w:t>
      </w:r>
      <w:r>
        <w:t>的观测距离上限，这三个参数分别落实到镜头选型、控制策略与路线标定规范中。</w:t>
      </w:r>
    </w:p>
    <w:p w14:paraId="590A2C89" w14:textId="77777777" w:rsidR="0024492E" w:rsidRDefault="00000000">
      <w:pPr>
        <w:spacing w:before="60" w:after="60" w:line="320" w:lineRule="auto"/>
        <w:ind w:firstLine="420"/>
        <w:jc w:val="both"/>
      </w:pPr>
      <w:r>
        <w:t>本方案的局限也需如实说明：</w:t>
      </w:r>
      <w:proofErr w:type="gramStart"/>
      <w:r>
        <w:t>受公开</w:t>
      </w:r>
      <w:proofErr w:type="gramEnd"/>
      <w:r>
        <w:t>数据可得性限制，识别对象限定为设备状态量，不包含设备外观缺陷；在</w:t>
      </w:r>
      <w:r>
        <w:t xml:space="preserve"> 120 </w:t>
      </w:r>
      <w:r>
        <w:t>像素的临界条件下合成误差为</w:t>
      </w:r>
      <w:r>
        <w:t xml:space="preserve"> 0.65 % FS</w:t>
      </w:r>
      <w:r>
        <w:t>，略超指标，需依靠复核后实际可达的更高像素密度获得余量。这两点已分别在</w:t>
      </w:r>
      <w:r>
        <w:t xml:space="preserve"> 6.2.1 </w:t>
      </w:r>
      <w:r>
        <w:t>节与</w:t>
      </w:r>
      <w:r>
        <w:t xml:space="preserve"> 6.1.5 </w:t>
      </w:r>
      <w:r>
        <w:t>节说明，后续可通过亚像素定位与补充数据加以改善。</w:t>
      </w:r>
    </w:p>
    <w:sectPr w:rsidR="0024492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CC063" w14:textId="77777777" w:rsidR="00B9718E" w:rsidRDefault="00B9718E">
      <w:r>
        <w:separator/>
      </w:r>
    </w:p>
  </w:endnote>
  <w:endnote w:type="continuationSeparator" w:id="0">
    <w:p w14:paraId="57FEFB3B" w14:textId="77777777" w:rsidR="00B9718E" w:rsidRDefault="00B97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57BAD" w14:textId="77777777" w:rsidR="0024492E" w:rsidRDefault="00000000">
    <w:pPr>
      <w:jc w:val="center"/>
    </w:pPr>
    <w:r>
      <w:rPr>
        <w:color w:val="595959"/>
        <w:sz w:val="18"/>
        <w:szCs w:val="18"/>
      </w:rPr>
      <w:t xml:space="preserve">—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B7060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2394" w14:textId="77777777" w:rsidR="0024492E" w:rsidRDefault="002449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48FAD" w14:textId="77777777" w:rsidR="00B9718E" w:rsidRDefault="00B9718E">
      <w:r>
        <w:separator/>
      </w:r>
    </w:p>
  </w:footnote>
  <w:footnote w:type="continuationSeparator" w:id="0">
    <w:p w14:paraId="33D52111" w14:textId="77777777" w:rsidR="00B9718E" w:rsidRDefault="00B97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BB60" w14:textId="77777777" w:rsidR="0024492E" w:rsidRDefault="00000000">
    <w:pPr>
      <w:pBdr>
        <w:bottom w:val="single" w:sz="4" w:space="6" w:color="D0D6DD"/>
      </w:pBdr>
      <w:spacing w:after="120"/>
      <w:jc w:val="right"/>
    </w:pPr>
    <w:r>
      <w:rPr>
        <w:color w:val="595959"/>
        <w:sz w:val="17"/>
        <w:szCs w:val="17"/>
      </w:rPr>
      <w:t>配电室设备状态视觉测控系统　设计方案书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21E52" w14:textId="77777777" w:rsidR="0024492E" w:rsidRDefault="002449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75ADB"/>
    <w:multiLevelType w:val="hybridMultilevel"/>
    <w:tmpl w:val="7110100C"/>
    <w:lvl w:ilvl="0" w:tplc="06AEA358">
      <w:start w:val="1"/>
      <w:numFmt w:val="bullet"/>
      <w:lvlText w:val="●"/>
      <w:lvlJc w:val="left"/>
      <w:pPr>
        <w:ind w:left="720" w:hanging="360"/>
      </w:pPr>
    </w:lvl>
    <w:lvl w:ilvl="1" w:tplc="D25A6C62">
      <w:start w:val="1"/>
      <w:numFmt w:val="bullet"/>
      <w:lvlText w:val="○"/>
      <w:lvlJc w:val="left"/>
      <w:pPr>
        <w:ind w:left="1440" w:hanging="360"/>
      </w:pPr>
    </w:lvl>
    <w:lvl w:ilvl="2" w:tplc="7CF652C6">
      <w:start w:val="1"/>
      <w:numFmt w:val="bullet"/>
      <w:lvlText w:val="■"/>
      <w:lvlJc w:val="left"/>
      <w:pPr>
        <w:ind w:left="2160" w:hanging="360"/>
      </w:pPr>
    </w:lvl>
    <w:lvl w:ilvl="3" w:tplc="0A940F70">
      <w:start w:val="1"/>
      <w:numFmt w:val="bullet"/>
      <w:lvlText w:val="●"/>
      <w:lvlJc w:val="left"/>
      <w:pPr>
        <w:ind w:left="2880" w:hanging="360"/>
      </w:pPr>
    </w:lvl>
    <w:lvl w:ilvl="4" w:tplc="870E96CE">
      <w:start w:val="1"/>
      <w:numFmt w:val="bullet"/>
      <w:lvlText w:val="○"/>
      <w:lvlJc w:val="left"/>
      <w:pPr>
        <w:ind w:left="3600" w:hanging="360"/>
      </w:pPr>
    </w:lvl>
    <w:lvl w:ilvl="5" w:tplc="C9C88A8E">
      <w:start w:val="1"/>
      <w:numFmt w:val="bullet"/>
      <w:lvlText w:val="■"/>
      <w:lvlJc w:val="left"/>
      <w:pPr>
        <w:ind w:left="4320" w:hanging="360"/>
      </w:pPr>
    </w:lvl>
    <w:lvl w:ilvl="6" w:tplc="C9BCCFA6">
      <w:start w:val="1"/>
      <w:numFmt w:val="bullet"/>
      <w:lvlText w:val="●"/>
      <w:lvlJc w:val="left"/>
      <w:pPr>
        <w:ind w:left="5040" w:hanging="360"/>
      </w:pPr>
    </w:lvl>
    <w:lvl w:ilvl="7" w:tplc="9CB43FCC">
      <w:start w:val="1"/>
      <w:numFmt w:val="bullet"/>
      <w:lvlText w:val="●"/>
      <w:lvlJc w:val="left"/>
      <w:pPr>
        <w:ind w:left="5760" w:hanging="360"/>
      </w:pPr>
    </w:lvl>
    <w:lvl w:ilvl="8" w:tplc="DE8E8F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EC55AB"/>
    <w:multiLevelType w:val="hybridMultilevel"/>
    <w:tmpl w:val="9BC8B186"/>
    <w:lvl w:ilvl="0" w:tplc="E2F43544">
      <w:start w:val="1"/>
      <w:numFmt w:val="decimal"/>
      <w:lvlText w:val="%1."/>
      <w:lvlJc w:val="left"/>
      <w:pPr>
        <w:ind w:left="720" w:hanging="300"/>
      </w:pPr>
    </w:lvl>
    <w:lvl w:ilvl="1" w:tplc="EF7C2AB0">
      <w:numFmt w:val="decimal"/>
      <w:lvlText w:val=""/>
      <w:lvlJc w:val="left"/>
    </w:lvl>
    <w:lvl w:ilvl="2" w:tplc="207C78E0">
      <w:numFmt w:val="decimal"/>
      <w:lvlText w:val=""/>
      <w:lvlJc w:val="left"/>
    </w:lvl>
    <w:lvl w:ilvl="3" w:tplc="B7A61254">
      <w:numFmt w:val="decimal"/>
      <w:lvlText w:val=""/>
      <w:lvlJc w:val="left"/>
    </w:lvl>
    <w:lvl w:ilvl="4" w:tplc="9A16C81E">
      <w:numFmt w:val="decimal"/>
      <w:lvlText w:val=""/>
      <w:lvlJc w:val="left"/>
    </w:lvl>
    <w:lvl w:ilvl="5" w:tplc="D2268060">
      <w:numFmt w:val="decimal"/>
      <w:lvlText w:val=""/>
      <w:lvlJc w:val="left"/>
    </w:lvl>
    <w:lvl w:ilvl="6" w:tplc="562EB5F2">
      <w:numFmt w:val="decimal"/>
      <w:lvlText w:val=""/>
      <w:lvlJc w:val="left"/>
    </w:lvl>
    <w:lvl w:ilvl="7" w:tplc="8D22C4DA">
      <w:numFmt w:val="decimal"/>
      <w:lvlText w:val=""/>
      <w:lvlJc w:val="left"/>
    </w:lvl>
    <w:lvl w:ilvl="8" w:tplc="6574764E">
      <w:numFmt w:val="decimal"/>
      <w:lvlText w:val=""/>
      <w:lvlJc w:val="left"/>
    </w:lvl>
  </w:abstractNum>
  <w:num w:numId="1" w16cid:durableId="1937403908">
    <w:abstractNumId w:val="0"/>
    <w:lvlOverride w:ilvl="0">
      <w:startOverride w:val="1"/>
    </w:lvlOverride>
  </w:num>
  <w:num w:numId="2" w16cid:durableId="14170210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92E"/>
    <w:rsid w:val="0024492E"/>
    <w:rsid w:val="007B7060"/>
    <w:rsid w:val="009755CB"/>
    <w:rsid w:val="00B9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8C26"/>
  <w15:docId w15:val="{809AEDE3-9BA7-477D-9EBD-D3EEAF2E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rFonts w:eastAsia="SimHei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rFonts w:eastAsia="SimHei"/>
      <w:b/>
      <w:bCs/>
      <w:color w:val="1A1A1A"/>
      <w:sz w:val="25"/>
      <w:szCs w:val="25"/>
    </w:rPr>
  </w:style>
  <w:style w:type="paragraph" w:styleId="3">
    <w:name w:val="heading 3"/>
    <w:uiPriority w:val="9"/>
    <w:unhideWhenUsed/>
    <w:qFormat/>
    <w:pPr>
      <w:outlineLvl w:val="2"/>
    </w:pPr>
    <w:rPr>
      <w:rFonts w:eastAsia="SimHei"/>
      <w:b/>
      <w:bCs/>
      <w:color w:val="1A1A1A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7B706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7B7060"/>
  </w:style>
  <w:style w:type="paragraph" w:styleId="TOC2">
    <w:name w:val="toc 2"/>
    <w:basedOn w:val="a"/>
    <w:next w:val="a"/>
    <w:autoRedefine/>
    <w:uiPriority w:val="39"/>
    <w:unhideWhenUsed/>
    <w:rsid w:val="007B706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7B7060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7B7060"/>
    <w:pPr>
      <w:spacing w:after="160" w:line="278" w:lineRule="auto"/>
      <w:ind w:leftChars="600" w:left="126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7B7060"/>
    <w:pPr>
      <w:spacing w:after="160" w:line="278" w:lineRule="auto"/>
      <w:ind w:leftChars="800" w:left="168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7B7060"/>
    <w:pPr>
      <w:spacing w:after="160" w:line="278" w:lineRule="auto"/>
      <w:ind w:leftChars="1000" w:left="210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7B7060"/>
    <w:pPr>
      <w:spacing w:after="160" w:line="278" w:lineRule="auto"/>
      <w:ind w:leftChars="1200" w:left="252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7B7060"/>
    <w:pPr>
      <w:spacing w:after="160" w:line="278" w:lineRule="auto"/>
      <w:ind w:leftChars="1400" w:left="294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7B7060"/>
    <w:pPr>
      <w:spacing w:after="160" w:line="278" w:lineRule="auto"/>
      <w:ind w:leftChars="1600" w:left="336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7B7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3BAA8-2F09-4A12-8ACC-9395F0240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5125</Words>
  <Characters>29219</Characters>
  <Application>Microsoft Office Word</Application>
  <DocSecurity>0</DocSecurity>
  <Lines>243</Lines>
  <Paragraphs>68</Paragraphs>
  <ScaleCrop>false</ScaleCrop>
  <Company/>
  <LinksUpToDate>false</LinksUpToDate>
  <CharactersWithSpaces>34276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配电室设备状态视觉测控系统设计方案书</dc:title>
  <dc:creator>测控系统综合实训项目组</dc:creator>
  <dc:description>测控系统综合实训 设计方案书</dc:description>
  <cp:lastModifiedBy>MingChel Wu</cp:lastModifiedBy>
  <cp:revision>2</cp:revision>
  <dcterms:created xsi:type="dcterms:W3CDTF">2026-08-26T07:18:00Z</dcterms:created>
  <dcterms:modified xsi:type="dcterms:W3CDTF">2026-08-26T07:32:00Z</dcterms:modified>
</cp:coreProperties>
</file>