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5F794D"/>
    <w:p w:rsidR="00B347F4" w:rsidRDefault="00B347F4" w:rsidP="00B347F4">
      <w:pPr>
        <w:pStyle w:val="Titre"/>
      </w:pPr>
      <w:r>
        <w:t>Medias replacement</w:t>
      </w:r>
    </w:p>
    <w:p w:rsidR="00B347F4" w:rsidRDefault="00B347F4" w:rsidP="00B347F4"/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:rsidR="005F794D" w:rsidRPr="00B347F4" w:rsidRDefault="005F794D" w:rsidP="00B347F4">
      <w:pPr>
        <w:rPr>
          <w:lang w:val="en-US"/>
        </w:rPr>
      </w:pPr>
      <w:r>
        <w:rPr>
          <w:lang w:val="en-US"/>
        </w:rPr>
        <w:t>Note2 : it is important to have the source media files as they are required to calculate their CRC to find them in the docx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 picture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 </w:t>
    </w:r>
    <w:r>
      <w:rPr>
        <w:noProof/>
        <w:lang w:eastAsia="fr-FR"/>
      </w:rPr>
      <w:drawing>
        <wp:inline distT="0" distB="0" distL="0" distR="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{{</w:t>
    </w:r>
    <w:proofErr w:type="spellStart"/>
    <w:r w:rsidR="00E66504">
      <w:rPr>
        <w:lang w:val="en-US"/>
      </w:rPr>
      <w:t>mycompany</w:t>
    </w:r>
    <w:proofErr w:type="spellEnd"/>
    <w:r w:rsidR="00E66504">
      <w:rPr>
        <w:lang w:val="en-US"/>
      </w:rPr>
      <w:t>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521A99"/>
    <w:rsid w:val="005A6AAE"/>
    <w:rsid w:val="005F794D"/>
    <w:rsid w:val="0076198B"/>
    <w:rsid w:val="00967B63"/>
    <w:rsid w:val="00A16075"/>
    <w:rsid w:val="00B347F4"/>
    <w:rsid w:val="00E6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5</cp:revision>
  <dcterms:created xsi:type="dcterms:W3CDTF">2017-09-03T17:43:00Z</dcterms:created>
  <dcterms:modified xsi:type="dcterms:W3CDTF">2017-09-03T18:22:00Z</dcterms:modified>
</cp:coreProperties>
</file>