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{{ </w:t>
      </w:r>
      <w:proofErr w:type="spellStart"/>
      <w:r>
        <w:t>customer_name</w:t>
      </w:r>
      <w:proofErr w:type="spellEnd"/>
      <w:r>
        <w:t xml:space="preserve"> }},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90441" w:rsidTr="00DC5D07">
        <w:trPr>
          <w:cnfStyle w:val="000000100000"/>
        </w:trPr>
        <w:tc>
          <w:tcPr>
            <w:cnfStyle w:val="001000000000"/>
            <w:tcW w:w="9212" w:type="dxa"/>
            <w:gridSpan w:val="4"/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r w:rsidR="00090441">
              <w:rPr>
                <w:lang w:val="en-US"/>
              </w:rPr>
              <w:t xml:space="preserve">for </w:t>
            </w:r>
            <w:proofErr w:type="spellStart"/>
            <w:r w:rsidR="00090441">
              <w:rPr>
                <w:lang w:val="en-US"/>
              </w:rPr>
              <w:t>i</w:t>
            </w:r>
            <w:proofErr w:type="spellEnd"/>
            <w:r w:rsidR="00090441">
              <w:rPr>
                <w:lang w:val="en-US"/>
              </w:rPr>
              <w:t xml:space="preserve"> in items %}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90441" w:rsidTr="00DC5D07">
        <w:trPr>
          <w:cnfStyle w:val="000000100000"/>
        </w:trPr>
        <w:tc>
          <w:tcPr>
            <w:cnfStyle w:val="001000000000"/>
            <w:tcW w:w="9212" w:type="dxa"/>
            <w:gridSpan w:val="4"/>
            <w:tcBorders>
              <w:bottom w:val="single" w:sz="24" w:space="0" w:color="000000" w:themeColor="text1"/>
            </w:tcBorders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0441">
              <w:rPr>
                <w:lang w:val="en-US"/>
              </w:rPr>
              <w:t>endfor</w:t>
            </w:r>
            <w:proofErr w:type="spellEnd"/>
            <w:r w:rsidR="00090441">
              <w:rPr>
                <w:lang w:val="en-US"/>
              </w:rPr>
              <w:t xml:space="preserve"> %}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 xml:space="preserve">if </w:t>
      </w:r>
      <w:proofErr w:type="spellStart"/>
      <w:r w:rsidR="00DC5D07">
        <w:rPr>
          <w:lang w:val="en-US"/>
        </w:rPr>
        <w:t>is_paid</w:t>
      </w:r>
      <w:proofErr w:type="spellEnd"/>
      <w:r w:rsidR="00DC5D07">
        <w:rPr>
          <w:lang w:val="en-US"/>
        </w:rPr>
        <w:t xml:space="preserve"> %}</w:t>
      </w:r>
    </w:p>
    <w:p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else %}</w:t>
      </w: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{{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}} </w:t>
      </w:r>
      <w:r w:rsidR="002D3854">
        <w:rPr>
          <w:lang w:val="en-US"/>
        </w:rPr>
        <w:t xml:space="preserve">{% if </w:t>
      </w:r>
      <w:proofErr w:type="spellStart"/>
      <w:r w:rsidR="002D3854">
        <w:rPr>
          <w:lang w:val="en-US"/>
        </w:rPr>
        <w:t>in_europe</w:t>
      </w:r>
      <w:proofErr w:type="spellEnd"/>
      <w:r w:rsidR="002D3854">
        <w:rPr>
          <w:lang w:val="en-US"/>
        </w:rPr>
        <w:t xml:space="preserve"> %}Euros{% else %}Dollars{% </w:t>
      </w:r>
      <w:proofErr w:type="spellStart"/>
      <w:r w:rsidR="002D3854">
        <w:rPr>
          <w:lang w:val="en-US"/>
        </w:rPr>
        <w:t>endif</w:t>
      </w:r>
      <w:proofErr w:type="spellEnd"/>
      <w:r w:rsidR="002D3854">
        <w:rPr>
          <w:lang w:val="en-US"/>
        </w:rPr>
        <w:t xml:space="preserve"> %}.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 w:rsidR="00DC5D07">
        <w:rPr>
          <w:lang w:val="en-US"/>
        </w:rPr>
        <w:t>endif</w:t>
      </w:r>
      <w:proofErr w:type="spellEnd"/>
      <w:r w:rsidR="00DC5D07">
        <w:rPr>
          <w:lang w:val="en-US"/>
        </w:rPr>
        <w:t xml:space="preserve"> %}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