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DEF47" w14:textId="2C42109D" w:rsidR="00952D19" w:rsidRDefault="00EE3463" w:rsidP="00EE3463">
      <w:pPr>
        <w:pStyle w:val="Heading1"/>
      </w:pPr>
      <w:r>
        <w:t>Formulas Master File</w:t>
      </w:r>
    </w:p>
    <w:p w14:paraId="7D84306C" w14:textId="77777777" w:rsidR="00EE3463" w:rsidRPr="00EE3463" w:rsidRDefault="00EE3463" w:rsidP="00EE3463">
      <w:bookmarkStart w:id="0" w:name="_GoBack"/>
      <w:bookmarkEnd w:id="0"/>
    </w:p>
    <w:p w14:paraId="7AA16502" w14:textId="77777777" w:rsidR="00666AE5" w:rsidRDefault="00666AE5"/>
    <w:p w14:paraId="1CAD0559" w14:textId="77777777" w:rsidR="00666AE5" w:rsidRPr="00BE3297" w:rsidRDefault="00666AE5" w:rsidP="00BE3297">
      <w:pPr>
        <w:pStyle w:val="Part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left"/>
        <w:rPr>
          <w:sz w:val="24"/>
          <w:szCs w:val="24"/>
        </w:rPr>
      </w:pPr>
      <w:r w:rsidRPr="00666AE5">
        <w:rPr>
          <w:sz w:val="24"/>
          <w:szCs w:val="24"/>
        </w:rPr>
        <w:t>Chapter 1</w:t>
      </w:r>
      <w:r w:rsidRPr="00666AE5">
        <w:rPr>
          <w:b w:val="0"/>
          <w:sz w:val="24"/>
          <w:szCs w:val="24"/>
        </w:rPr>
        <w:t xml:space="preserve"> </w:t>
      </w:r>
      <w:r w:rsidRPr="00BE3297">
        <w:rPr>
          <w:sz w:val="24"/>
          <w:szCs w:val="24"/>
        </w:rPr>
        <w:t>Introduction and Descriptive Statistics</w:t>
      </w:r>
    </w:p>
    <w:p w14:paraId="34B2F87B" w14:textId="77777777" w:rsidR="00666AE5" w:rsidRPr="00666AE5" w:rsidRDefault="00666AE5" w:rsidP="00666AE5">
      <w:pPr>
        <w:rPr>
          <w:rFonts w:ascii="Times New Roman" w:hAnsi="Times New Roman" w:cs="Times New Roman"/>
        </w:rPr>
      </w:pPr>
    </w:p>
    <w:p w14:paraId="50F355A8" w14:textId="77777777" w:rsidR="00666AE5" w:rsidRPr="00666AE5" w:rsidRDefault="00666AE5">
      <w:pPr>
        <w:rPr>
          <w:rFonts w:ascii="Times New Roman" w:hAnsi="Times New Roman" w:cs="Times New Roman"/>
        </w:rPr>
      </w:pPr>
      <w:r w:rsidRPr="00666AE5">
        <w:rPr>
          <w:rFonts w:ascii="Times New Roman" w:hAnsi="Times New Roman" w:cs="Times New Roman"/>
        </w:rPr>
        <w:t>NONE.</w:t>
      </w:r>
    </w:p>
    <w:p w14:paraId="2229F91B" w14:textId="77777777" w:rsidR="00666AE5" w:rsidRPr="00666AE5" w:rsidRDefault="00666AE5">
      <w:pPr>
        <w:rPr>
          <w:rFonts w:ascii="Times New Roman" w:hAnsi="Times New Roman" w:cs="Times New Roman"/>
        </w:rPr>
      </w:pPr>
    </w:p>
    <w:p w14:paraId="3F4649F0" w14:textId="77777777" w:rsidR="00666AE5" w:rsidRPr="00666AE5" w:rsidRDefault="00666AE5" w:rsidP="00BE3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66AE5">
        <w:rPr>
          <w:rFonts w:ascii="Times New Roman" w:hAnsi="Times New Roman" w:cs="Times New Roman"/>
          <w:b/>
        </w:rPr>
        <w:t>Chapter 2</w:t>
      </w:r>
      <w:r w:rsidRPr="00666AE5">
        <w:rPr>
          <w:rFonts w:ascii="Times New Roman" w:hAnsi="Times New Roman" w:cs="Times New Roman"/>
        </w:rPr>
        <w:t xml:space="preserve"> </w:t>
      </w:r>
      <w:r w:rsidRPr="00BE3297">
        <w:rPr>
          <w:rFonts w:ascii="Times New Roman" w:hAnsi="Times New Roman" w:cs="Times New Roman"/>
          <w:b/>
        </w:rPr>
        <w:t>Frequency Distributions in Tables and Graphs</w:t>
      </w:r>
    </w:p>
    <w:p w14:paraId="068F60D2" w14:textId="77777777" w:rsidR="00666AE5" w:rsidRDefault="00666AE5">
      <w:pPr>
        <w:rPr>
          <w:rFonts w:ascii="Times New Roman" w:hAnsi="Times New Roman" w:cs="Times New Roman"/>
        </w:rPr>
      </w:pPr>
    </w:p>
    <w:p w14:paraId="45820998" w14:textId="77777777" w:rsidR="00666AE5" w:rsidRPr="00842ABE" w:rsidRDefault="00666AE5" w:rsidP="00666AE5">
      <w:pPr>
        <w:pStyle w:val="FlushLeftText"/>
      </w:pPr>
      <w:r w:rsidRPr="00140972">
        <w:object w:dxaOrig="420" w:dyaOrig="340" w14:anchorId="0E9A4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.8pt" o:ole="">
            <v:imagedata r:id="rId7" o:title=""/>
          </v:shape>
          <o:OLEObject Type="Embed" ProgID="Equation.DSMT4" ShapeID="_x0000_i1025" DrawAspect="Content" ObjectID="_1489989978" r:id="rId8"/>
        </w:object>
      </w:r>
      <w:r w:rsidRPr="00842ABE">
        <w:t xml:space="preserve"> (Frequency)</w:t>
      </w:r>
    </w:p>
    <w:p w14:paraId="28B6D3A1" w14:textId="77777777" w:rsidR="00666AE5" w:rsidRPr="00842ABE" w:rsidRDefault="00666AE5" w:rsidP="00666AE5">
      <w:pPr>
        <w:pStyle w:val="FlushLeftText"/>
      </w:pPr>
      <w:r w:rsidRPr="00140972">
        <w:object w:dxaOrig="460" w:dyaOrig="600" w14:anchorId="5078B91C">
          <v:shape id="_x0000_i1026" type="#_x0000_t75" style="width:22.8pt;height:30pt" o:ole="">
            <v:imagedata r:id="rId9" o:title=""/>
          </v:shape>
          <o:OLEObject Type="Embed" ProgID="Equation.DSMT4" ShapeID="_x0000_i1026" DrawAspect="Content" ObjectID="_1489989979" r:id="rId10"/>
        </w:object>
      </w:r>
      <w:r w:rsidRPr="00842ABE">
        <w:t xml:space="preserve"> (Relative frequency)</w:t>
      </w:r>
    </w:p>
    <w:p w14:paraId="08E17EF0" w14:textId="77777777" w:rsidR="00666AE5" w:rsidRDefault="00666AE5" w:rsidP="00666AE5">
      <w:pPr>
        <w:pStyle w:val="FlushLeftText"/>
      </w:pPr>
      <w:r w:rsidRPr="00140972">
        <w:object w:dxaOrig="960" w:dyaOrig="600" w14:anchorId="42623DDD">
          <v:shape id="_x0000_i1027" type="#_x0000_t75" style="width:48pt;height:30pt" o:ole="">
            <v:imagedata r:id="rId11" o:title=""/>
          </v:shape>
          <o:OLEObject Type="Embed" ProgID="Equation.DSMT4" ShapeID="_x0000_i1027" DrawAspect="Content" ObjectID="_1489989980" r:id="rId12"/>
        </w:object>
      </w:r>
      <w:r w:rsidRPr="00842ABE">
        <w:t xml:space="preserve"> (Relative percent)</w:t>
      </w:r>
    </w:p>
    <w:p w14:paraId="4DCF808C" w14:textId="77777777" w:rsidR="00666AE5" w:rsidRDefault="00666AE5" w:rsidP="00BE3297">
      <w:pPr>
        <w:pStyle w:val="FlushLef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66AE5">
        <w:rPr>
          <w:b/>
        </w:rPr>
        <w:t xml:space="preserve">Chapter </w:t>
      </w:r>
      <w:r w:rsidRPr="00BE3297">
        <w:rPr>
          <w:b/>
        </w:rPr>
        <w:t>3 Summarizing Data: Center Tendency</w:t>
      </w:r>
    </w:p>
    <w:p w14:paraId="2C836004" w14:textId="77777777" w:rsidR="00666AE5" w:rsidRPr="00D67EEF" w:rsidRDefault="00666AE5" w:rsidP="00666AE5">
      <w:pPr>
        <w:pStyle w:val="FlushLeftText"/>
      </w:pPr>
      <w:r w:rsidRPr="00D67EEF">
        <w:object w:dxaOrig="900" w:dyaOrig="680" w14:anchorId="4DEC2731">
          <v:shape id="_x0000_i1028" type="#_x0000_t75" style="width:45pt;height:34.2pt" o:ole="">
            <v:imagedata r:id="rId13" o:title=""/>
          </v:shape>
          <o:OLEObject Type="Embed" ProgID="Equation.DSMT4" ShapeID="_x0000_i1028" DrawAspect="Content" ObjectID="_1489989981" r:id="rId14"/>
        </w:object>
      </w:r>
      <w:r w:rsidRPr="00D67EEF">
        <w:t xml:space="preserve"> (Population mean)</w:t>
      </w:r>
    </w:p>
    <w:p w14:paraId="4707352C" w14:textId="77777777" w:rsidR="00666AE5" w:rsidRPr="00D67EEF" w:rsidRDefault="00666AE5" w:rsidP="00666AE5">
      <w:pPr>
        <w:pStyle w:val="FlushLeftText"/>
      </w:pPr>
      <w:r w:rsidRPr="00D67EEF">
        <w:object w:dxaOrig="940" w:dyaOrig="680" w14:anchorId="77A86FD2">
          <v:shape id="_x0000_i1029" type="#_x0000_t75" style="width:46.8pt;height:34.2pt" o:ole="">
            <v:imagedata r:id="rId15" o:title=""/>
          </v:shape>
          <o:OLEObject Type="Embed" ProgID="Equation.DSMT4" ShapeID="_x0000_i1029" DrawAspect="Content" ObjectID="_1489989982" r:id="rId16"/>
        </w:object>
      </w:r>
      <w:r w:rsidRPr="00D67EEF">
        <w:t xml:space="preserve"> (Sample mean)</w:t>
      </w:r>
    </w:p>
    <w:p w14:paraId="7A8FA9E7" w14:textId="77777777" w:rsidR="00666AE5" w:rsidRPr="00D67EEF" w:rsidRDefault="00666AE5" w:rsidP="00666AE5">
      <w:pPr>
        <w:pStyle w:val="FlushLeftText"/>
      </w:pPr>
      <w:r w:rsidRPr="00D67EEF">
        <w:object w:dxaOrig="1719" w:dyaOrig="760" w14:anchorId="13D6B025">
          <v:shape id="_x0000_i1030" type="#_x0000_t75" style="width:85.8pt;height:37.8pt" o:ole="">
            <v:imagedata r:id="rId17" o:title=""/>
          </v:shape>
          <o:OLEObject Type="Embed" ProgID="Equation.DSMT4" ShapeID="_x0000_i1030" DrawAspect="Content" ObjectID="_1489989983" r:id="rId18"/>
        </w:object>
      </w:r>
      <w:r w:rsidRPr="00D67EEF">
        <w:t xml:space="preserve"> (Weighted sample mean)</w:t>
      </w:r>
    </w:p>
    <w:p w14:paraId="747609B6" w14:textId="77777777" w:rsidR="00666AE5" w:rsidRPr="00140972" w:rsidRDefault="00666AE5" w:rsidP="00BE3297">
      <w:pPr>
        <w:pStyle w:val="FlushLef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6AE5">
        <w:rPr>
          <w:b/>
        </w:rPr>
        <w:t>Chapter 4</w:t>
      </w:r>
      <w:r>
        <w:t xml:space="preserve"> </w:t>
      </w:r>
      <w:r w:rsidRPr="00BE3297">
        <w:rPr>
          <w:b/>
        </w:rPr>
        <w:t>Summarizing Data: Variability</w:t>
      </w:r>
      <w:r>
        <w:t xml:space="preserve"> </w:t>
      </w:r>
    </w:p>
    <w:p w14:paraId="6F5F82A0" w14:textId="77777777" w:rsidR="007D34B5" w:rsidRPr="00BD0CB2" w:rsidRDefault="007D34B5" w:rsidP="007D34B5">
      <w:pPr>
        <w:pStyle w:val="FlushLeftText"/>
      </w:pPr>
      <w:r w:rsidRPr="00C05124">
        <w:rPr>
          <w:position w:val="-6"/>
        </w:rPr>
        <w:object w:dxaOrig="840" w:dyaOrig="240" w14:anchorId="2E3041CD">
          <v:shape id="_x0000_i1031" type="#_x0000_t75" style="width:42pt;height:12pt" o:ole="">
            <v:imagedata r:id="rId19" o:title=""/>
          </v:shape>
          <o:OLEObject Type="Embed" ProgID="Equation.DSMT4" ShapeID="_x0000_i1031" DrawAspect="Content" ObjectID="_1489989984" r:id="rId20"/>
        </w:object>
      </w:r>
      <w:r w:rsidRPr="00BD0CB2">
        <w:t xml:space="preserve"> (Range)</w:t>
      </w:r>
    </w:p>
    <w:p w14:paraId="3E23298A" w14:textId="77777777" w:rsidR="007D34B5" w:rsidRPr="00BD0CB2" w:rsidRDefault="007D34B5" w:rsidP="007D34B5">
      <w:pPr>
        <w:pStyle w:val="FlushLeftText"/>
      </w:pPr>
      <w:r w:rsidRPr="00C05124">
        <w:rPr>
          <w:position w:val="-10"/>
        </w:rPr>
        <w:object w:dxaOrig="1200" w:dyaOrig="300" w14:anchorId="0C591E75">
          <v:shape id="_x0000_i1032" type="#_x0000_t75" style="width:60pt;height:15pt" o:ole="">
            <v:imagedata r:id="rId21" o:title=""/>
          </v:shape>
          <o:OLEObject Type="Embed" ProgID="Equation.DSMT4" ShapeID="_x0000_i1032" DrawAspect="Content" ObjectID="_1489989985" r:id="rId22"/>
        </w:object>
      </w:r>
      <w:r w:rsidRPr="00BD0CB2">
        <w:t xml:space="preserve"> (Interquartile range)</w:t>
      </w:r>
    </w:p>
    <w:p w14:paraId="65FD5EE2" w14:textId="77777777" w:rsidR="007D34B5" w:rsidRPr="00BD0CB2" w:rsidRDefault="007D34B5" w:rsidP="007D34B5">
      <w:pPr>
        <w:pStyle w:val="FlushLeftText"/>
      </w:pPr>
      <w:r w:rsidRPr="00C05124">
        <w:rPr>
          <w:position w:val="-20"/>
        </w:rPr>
        <w:object w:dxaOrig="1120" w:dyaOrig="540" w14:anchorId="51F21ED5">
          <v:shape id="_x0000_i1033" type="#_x0000_t75" style="width:55.8pt;height:27pt" o:ole="">
            <v:imagedata r:id="rId23" o:title=""/>
          </v:shape>
          <o:OLEObject Type="Embed" ProgID="Equation.DSMT4" ShapeID="_x0000_i1033" DrawAspect="Content" ObjectID="_1489989986" r:id="rId24"/>
        </w:object>
      </w:r>
      <w:r w:rsidRPr="00BD0CB2">
        <w:t xml:space="preserve"> (Semi-interquartile range)</w:t>
      </w:r>
    </w:p>
    <w:p w14:paraId="442DF671" w14:textId="77777777" w:rsidR="007D34B5" w:rsidRPr="00BD0CB2" w:rsidRDefault="007D34B5" w:rsidP="007D34B5">
      <w:pPr>
        <w:pStyle w:val="FlushLeftText"/>
      </w:pPr>
      <w:r w:rsidRPr="00C05124">
        <w:rPr>
          <w:position w:val="-10"/>
        </w:rPr>
        <w:object w:dxaOrig="1260" w:dyaOrig="320" w14:anchorId="5095B149">
          <v:shape id="_x0000_i1034" type="#_x0000_t75" style="width:63pt;height:16.2pt" o:ole="">
            <v:imagedata r:id="rId25" o:title=""/>
          </v:shape>
          <o:OLEObject Type="Embed" ProgID="Equation.DSMT4" ShapeID="_x0000_i1034" DrawAspect="Content" ObjectID="_1489989987" r:id="rId26"/>
        </w:object>
      </w:r>
      <w:r w:rsidRPr="00BD0CB2">
        <w:t xml:space="preserve"> (Definitional formula for the sum of squares in a population)</w:t>
      </w:r>
    </w:p>
    <w:p w14:paraId="32542DEF" w14:textId="77777777" w:rsidR="007D34B5" w:rsidRPr="00BD0CB2" w:rsidRDefault="007D34B5" w:rsidP="007D34B5">
      <w:pPr>
        <w:pStyle w:val="FlushLeftText"/>
      </w:pPr>
      <w:r w:rsidRPr="00C05124">
        <w:rPr>
          <w:position w:val="-22"/>
        </w:rPr>
        <w:object w:dxaOrig="1740" w:dyaOrig="660" w14:anchorId="19BF2A8B">
          <v:shape id="_x0000_i1035" type="#_x0000_t75" style="width:87pt;height:33pt" o:ole="">
            <v:imagedata r:id="rId27" o:title=""/>
          </v:shape>
          <o:OLEObject Type="Embed" ProgID="Equation.DSMT4" ShapeID="_x0000_i1035" DrawAspect="Content" ObjectID="_1489989988" r:id="rId28"/>
        </w:object>
      </w:r>
      <w:r w:rsidRPr="00BD0CB2">
        <w:t xml:space="preserve"> (Computational formula for the sum of squares in a population)</w:t>
      </w:r>
    </w:p>
    <w:p w14:paraId="6272FE57" w14:textId="77777777" w:rsidR="007D34B5" w:rsidRPr="00BD0CB2" w:rsidRDefault="007D34B5" w:rsidP="007D34B5">
      <w:pPr>
        <w:pStyle w:val="FlushLeftText"/>
      </w:pPr>
      <w:r w:rsidRPr="00C05124">
        <w:rPr>
          <w:position w:val="-22"/>
        </w:rPr>
        <w:object w:dxaOrig="740" w:dyaOrig="560" w14:anchorId="55CFD4FC">
          <v:shape id="_x0000_i1036" type="#_x0000_t75" style="width:37.2pt;height:28.2pt" o:ole="">
            <v:imagedata r:id="rId29" o:title=""/>
          </v:shape>
          <o:OLEObject Type="Embed" ProgID="Equation.DSMT4" ShapeID="_x0000_i1036" DrawAspect="Content" ObjectID="_1489989989" r:id="rId30"/>
        </w:object>
      </w:r>
      <w:r w:rsidRPr="00BD0CB2">
        <w:t xml:space="preserve"> (Population variance)</w:t>
      </w:r>
    </w:p>
    <w:p w14:paraId="70944B9C" w14:textId="77777777" w:rsidR="007D34B5" w:rsidRPr="00BD0CB2" w:rsidRDefault="007D34B5" w:rsidP="007D34B5">
      <w:pPr>
        <w:pStyle w:val="FlushLeftText"/>
      </w:pPr>
      <w:r w:rsidRPr="00C05124">
        <w:rPr>
          <w:position w:val="-22"/>
        </w:rPr>
        <w:object w:dxaOrig="1380" w:dyaOrig="600" w14:anchorId="212AB41F">
          <v:shape id="_x0000_i1037" type="#_x0000_t75" style="width:69pt;height:30pt" o:ole="">
            <v:imagedata r:id="rId31" o:title=""/>
          </v:shape>
          <o:OLEObject Type="Embed" ProgID="Equation.DSMT4" ShapeID="_x0000_i1037" DrawAspect="Content" ObjectID="_1489989990" r:id="rId32"/>
        </w:object>
      </w:r>
      <w:r w:rsidRPr="00BD0CB2">
        <w:t xml:space="preserve"> (Population standard deviation)</w:t>
      </w:r>
    </w:p>
    <w:p w14:paraId="0425911E" w14:textId="77777777" w:rsidR="007D34B5" w:rsidRPr="00BD0CB2" w:rsidRDefault="007D34B5" w:rsidP="007D34B5">
      <w:pPr>
        <w:pStyle w:val="FlushLeftText"/>
      </w:pPr>
      <w:r w:rsidRPr="00C05124">
        <w:rPr>
          <w:position w:val="-10"/>
        </w:rPr>
        <w:object w:dxaOrig="1340" w:dyaOrig="320" w14:anchorId="7E4CC44D">
          <v:shape id="_x0000_i1038" type="#_x0000_t75" style="width:67.2pt;height:16.2pt" o:ole="">
            <v:imagedata r:id="rId33" o:title=""/>
          </v:shape>
          <o:OLEObject Type="Embed" ProgID="Equation.DSMT4" ShapeID="_x0000_i1038" DrawAspect="Content" ObjectID="_1489989991" r:id="rId34"/>
        </w:object>
      </w:r>
      <w:r w:rsidRPr="00BD0CB2">
        <w:t xml:space="preserve"> (Definitional formula for sum of squares in a sample)</w:t>
      </w:r>
    </w:p>
    <w:p w14:paraId="303CDFAD" w14:textId="77777777" w:rsidR="007D34B5" w:rsidRPr="00BD0CB2" w:rsidRDefault="007D34B5" w:rsidP="007D34B5">
      <w:pPr>
        <w:pStyle w:val="FlushLeftText"/>
      </w:pPr>
      <w:r w:rsidRPr="00C05124">
        <w:rPr>
          <w:position w:val="-22"/>
        </w:rPr>
        <w:object w:dxaOrig="1740" w:dyaOrig="660" w14:anchorId="6213C345">
          <v:shape id="_x0000_i1039" type="#_x0000_t75" style="width:87pt;height:33pt" o:ole="">
            <v:imagedata r:id="rId35" o:title=""/>
          </v:shape>
          <o:OLEObject Type="Embed" ProgID="Equation.DSMT4" ShapeID="_x0000_i1039" DrawAspect="Content" ObjectID="_1489989992" r:id="rId36"/>
        </w:object>
      </w:r>
      <w:r w:rsidRPr="00BD0CB2">
        <w:t xml:space="preserve"> (Computational formula for sum of squares in a sample)</w:t>
      </w:r>
    </w:p>
    <w:p w14:paraId="2A5DB708" w14:textId="77777777" w:rsidR="007D34B5" w:rsidRPr="00BD0CB2" w:rsidRDefault="007D34B5" w:rsidP="007D34B5">
      <w:pPr>
        <w:pStyle w:val="FlushLeftText"/>
      </w:pPr>
      <w:r w:rsidRPr="00C05124">
        <w:rPr>
          <w:position w:val="-10"/>
        </w:rPr>
        <w:object w:dxaOrig="820" w:dyaOrig="279" w14:anchorId="2B370D4D">
          <v:shape id="_x0000_i1040" type="#_x0000_t75" style="width:40.8pt;height:13.8pt" o:ole="">
            <v:imagedata r:id="rId37" o:title=""/>
          </v:shape>
          <o:OLEObject Type="Embed" ProgID="Equation.DSMT4" ShapeID="_x0000_i1040" DrawAspect="Content" ObjectID="_1489989993" r:id="rId38"/>
        </w:object>
      </w:r>
      <w:r w:rsidRPr="00BD0CB2">
        <w:t xml:space="preserve"> (Degrees of freedom for sample variance)</w:t>
      </w:r>
    </w:p>
    <w:p w14:paraId="684376CF" w14:textId="77777777" w:rsidR="007D34B5" w:rsidRPr="00BD0CB2" w:rsidRDefault="007D34B5" w:rsidP="007D34B5">
      <w:pPr>
        <w:pStyle w:val="FlushLeftText"/>
      </w:pPr>
      <w:r w:rsidRPr="00C05124">
        <w:rPr>
          <w:position w:val="-26"/>
        </w:rPr>
        <w:object w:dxaOrig="1300" w:dyaOrig="600" w14:anchorId="7A0617A3">
          <v:shape id="_x0000_i1041" type="#_x0000_t75" style="width:64.8pt;height:30pt" o:ole="">
            <v:imagedata r:id="rId39" o:title=""/>
          </v:shape>
          <o:OLEObject Type="Embed" ProgID="Equation.DSMT4" ShapeID="_x0000_i1041" DrawAspect="Content" ObjectID="_1489989994" r:id="rId40"/>
        </w:object>
      </w:r>
      <w:r w:rsidRPr="00BD0CB2">
        <w:t xml:space="preserve"> (Sample variance)</w:t>
      </w:r>
    </w:p>
    <w:p w14:paraId="7B284D75" w14:textId="54308D18" w:rsidR="00BE3297" w:rsidRPr="00BD0CB2" w:rsidRDefault="007D34B5" w:rsidP="00BE3297">
      <w:pPr>
        <w:pStyle w:val="FlushLeftText"/>
        <w:spacing w:after="360"/>
      </w:pPr>
      <w:r w:rsidRPr="00C05124">
        <w:rPr>
          <w:position w:val="-26"/>
        </w:rPr>
        <w:object w:dxaOrig="2200" w:dyaOrig="639" w14:anchorId="56C5D228">
          <v:shape id="_x0000_i1042" type="#_x0000_t75" style="width:109.8pt;height:31.8pt" o:ole="">
            <v:imagedata r:id="rId41" o:title=""/>
          </v:shape>
          <o:OLEObject Type="Embed" ProgID="Equation.DSMT4" ShapeID="_x0000_i1042" DrawAspect="Content" ObjectID="_1489989995" r:id="rId42"/>
        </w:object>
      </w:r>
      <w:r w:rsidRPr="00BD0CB2">
        <w:t xml:space="preserve"> (Sample standard deviation)</w:t>
      </w:r>
    </w:p>
    <w:p w14:paraId="3E7EB090" w14:textId="39F1C1C3" w:rsidR="00ED0481" w:rsidRPr="00BE3297" w:rsidRDefault="00ED0481" w:rsidP="00BE3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E3297">
        <w:rPr>
          <w:rFonts w:ascii="Times New Roman" w:hAnsi="Times New Roman" w:cs="Times New Roman"/>
          <w:b/>
        </w:rPr>
        <w:t>Chapter 5 Probability</w:t>
      </w:r>
    </w:p>
    <w:p w14:paraId="46111E29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object w:dxaOrig="1840" w:dyaOrig="600" w14:anchorId="0C0F8100">
          <v:shape id="_x0000_i1043" type="#_x0000_t75" style="width:91.8pt;height:30pt" o:ole="">
            <v:imagedata r:id="rId43" o:title=""/>
          </v:shape>
          <o:OLEObject Type="Embed" ProgID="Equation.DSMT4" ShapeID="_x0000_i1043" DrawAspect="Content" ObjectID="_1489989996" r:id="rId44"/>
        </w:object>
      </w:r>
      <w:r w:rsidRPr="00C61D3A">
        <w:rPr>
          <w:szCs w:val="24"/>
        </w:rPr>
        <w:t xml:space="preserve"> (Simple probability)</w:t>
      </w:r>
    </w:p>
    <w:p w14:paraId="19BEDDFE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26"/>
        </w:rPr>
        <w:object w:dxaOrig="2140" w:dyaOrig="600" w14:anchorId="49D490ED">
          <v:shape id="_x0000_i1044" type="#_x0000_t75" style="width:106.8pt;height:30pt" o:ole="">
            <v:imagedata r:id="rId45" o:title=""/>
          </v:shape>
          <o:OLEObject Type="Embed" ProgID="Equation.DSMT4" ShapeID="_x0000_i1044" DrawAspect="Content" ObjectID="_1489989997" r:id="rId46"/>
        </w:object>
      </w:r>
      <w:r w:rsidRPr="00C61D3A">
        <w:rPr>
          <w:szCs w:val="24"/>
        </w:rPr>
        <w:t xml:space="preserve"> (Bayes’ theorem)</w:t>
      </w:r>
    </w:p>
    <w:p w14:paraId="4A571D9C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2"/>
        </w:rPr>
        <w:object w:dxaOrig="980" w:dyaOrig="340" w14:anchorId="7AC8A937">
          <v:shape id="_x0000_i1045" type="#_x0000_t75" style="width:49.2pt;height:16.8pt" o:ole="">
            <v:imagedata r:id="rId47" o:title=""/>
          </v:shape>
          <o:OLEObject Type="Embed" ProgID="Equation.DSMT4" ShapeID="_x0000_i1045" DrawAspect="Content" ObjectID="_1489989998" r:id="rId48"/>
        </w:object>
      </w:r>
      <w:r w:rsidRPr="00C61D3A">
        <w:rPr>
          <w:szCs w:val="24"/>
        </w:rPr>
        <w:t xml:space="preserve"> (Mean of a probability distribution)</w:t>
      </w:r>
    </w:p>
    <w:p w14:paraId="0B17B654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4"/>
        </w:rPr>
        <w:object w:dxaOrig="1640" w:dyaOrig="380" w14:anchorId="7F108A01">
          <v:shape id="_x0000_i1046" type="#_x0000_t75" style="width:82.2pt;height:19.2pt" o:ole="">
            <v:imagedata r:id="rId49" o:title=""/>
          </v:shape>
          <o:OLEObject Type="Embed" ProgID="Equation.DSMT4" ShapeID="_x0000_i1046" DrawAspect="Content" ObjectID="_1489989999" r:id="rId50"/>
        </w:object>
      </w:r>
      <w:r w:rsidRPr="00C61D3A">
        <w:rPr>
          <w:szCs w:val="24"/>
        </w:rPr>
        <w:t xml:space="preserve"> (Variance of a probability distribution)</w:t>
      </w:r>
    </w:p>
    <w:p w14:paraId="27BA6106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6"/>
        </w:rPr>
        <w:object w:dxaOrig="2260" w:dyaOrig="460" w14:anchorId="388B3F46">
          <v:shape id="_x0000_i1047" type="#_x0000_t75" style="width:112.8pt;height:22.8pt" o:ole="">
            <v:imagedata r:id="rId51" o:title=""/>
          </v:shape>
          <o:OLEObject Type="Embed" ProgID="Equation.DSMT4" ShapeID="_x0000_i1047" DrawAspect="Content" ObjectID="_1489990000" r:id="rId52"/>
        </w:object>
      </w:r>
      <w:r w:rsidRPr="00C61D3A">
        <w:rPr>
          <w:szCs w:val="24"/>
        </w:rPr>
        <w:t xml:space="preserve"> (Standard deviation of a probability distribution)</w:t>
      </w:r>
    </w:p>
    <w:p w14:paraId="3428F8F9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8"/>
        </w:rPr>
        <w:object w:dxaOrig="2340" w:dyaOrig="480" w14:anchorId="51074475">
          <v:shape id="_x0000_i1048" type="#_x0000_t75" style="width:117pt;height:24pt" o:ole="">
            <v:imagedata r:id="rId53" o:title=""/>
          </v:shape>
          <o:OLEObject Type="Embed" ProgID="Equation.DSMT4" ShapeID="_x0000_i1048" DrawAspect="Content" ObjectID="_1489990001" r:id="rId54"/>
        </w:object>
      </w:r>
      <w:r w:rsidRPr="00C61D3A">
        <w:rPr>
          <w:szCs w:val="24"/>
        </w:rPr>
        <w:t xml:space="preserve"> (Computing formula for variance of a probability distribution)</w:t>
      </w:r>
    </w:p>
    <w:p w14:paraId="22E44179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6"/>
        </w:rPr>
        <w:object w:dxaOrig="1760" w:dyaOrig="460" w14:anchorId="1EDA2927">
          <v:shape id="_x0000_i1049" type="#_x0000_t75" style="width:88.2pt;height:22.8pt" o:ole="">
            <v:imagedata r:id="rId55" o:title=""/>
          </v:shape>
          <o:OLEObject Type="Embed" ProgID="Equation.DSMT4" ShapeID="_x0000_i1049" DrawAspect="Content" ObjectID="_1489990002" r:id="rId56"/>
        </w:object>
      </w:r>
      <w:r w:rsidRPr="00C61D3A">
        <w:rPr>
          <w:szCs w:val="24"/>
        </w:rPr>
        <w:t xml:space="preserve"> (Computing formula for standard deviation of a probability distribution)</w:t>
      </w:r>
    </w:p>
    <w:p w14:paraId="29B090B5" w14:textId="77777777" w:rsidR="00ED0481" w:rsidRPr="00C61D3A" w:rsidRDefault="00ED0481" w:rsidP="00ED0481">
      <w:pPr>
        <w:pStyle w:val="FlushLeftText"/>
        <w:rPr>
          <w:szCs w:val="24"/>
        </w:rPr>
      </w:pPr>
      <w:r w:rsidRPr="00C05124">
        <w:rPr>
          <w:position w:val="-10"/>
        </w:rPr>
        <w:object w:dxaOrig="600" w:dyaOrig="240" w14:anchorId="32697F2E">
          <v:shape id="_x0000_i1050" type="#_x0000_t75" style="width:30pt;height:12pt" o:ole="">
            <v:imagedata r:id="rId57" o:title=""/>
          </v:shape>
          <o:OLEObject Type="Embed" ProgID="Equation.DSMT4" ShapeID="_x0000_i1050" DrawAspect="Content" ObjectID="_1489990003" r:id="rId58"/>
        </w:object>
      </w:r>
      <w:r w:rsidRPr="00C61D3A">
        <w:rPr>
          <w:szCs w:val="24"/>
        </w:rPr>
        <w:t xml:space="preserve"> (Mean of a binomial probability distribution)</w:t>
      </w:r>
    </w:p>
    <w:p w14:paraId="75AC29BF" w14:textId="77777777" w:rsidR="00ED0481" w:rsidRPr="00C61D3A" w:rsidRDefault="00ED0481" w:rsidP="00ED0481">
      <w:pPr>
        <w:pStyle w:val="FlushLeftText"/>
        <w:rPr>
          <w:szCs w:val="24"/>
        </w:rPr>
      </w:pPr>
      <w:r w:rsidRPr="004C0249">
        <w:rPr>
          <w:position w:val="-10"/>
        </w:rPr>
        <w:object w:dxaOrig="1760" w:dyaOrig="320" w14:anchorId="1440E287">
          <v:shape id="_x0000_i1051" type="#_x0000_t75" style="width:88.2pt;height:16.2pt" o:ole="">
            <v:imagedata r:id="rId59" o:title=""/>
          </v:shape>
          <o:OLEObject Type="Embed" ProgID="Equation.DSMT4" ShapeID="_x0000_i1051" DrawAspect="Content" ObjectID="_1489990004" r:id="rId60"/>
        </w:object>
      </w:r>
      <w:r w:rsidRPr="00C61D3A">
        <w:rPr>
          <w:szCs w:val="24"/>
        </w:rPr>
        <w:t xml:space="preserve"> (Variance of a binomial probability distribution)</w:t>
      </w:r>
    </w:p>
    <w:p w14:paraId="68CA74DA" w14:textId="77777777" w:rsidR="00ED0481" w:rsidRPr="00C61D3A" w:rsidRDefault="00ED0481" w:rsidP="00BE3297">
      <w:pPr>
        <w:pStyle w:val="FlushLeftText"/>
        <w:spacing w:after="360"/>
        <w:rPr>
          <w:szCs w:val="24"/>
        </w:rPr>
      </w:pPr>
      <w:r w:rsidRPr="004C0249">
        <w:rPr>
          <w:position w:val="-10"/>
        </w:rPr>
        <w:object w:dxaOrig="1939" w:dyaOrig="340" w14:anchorId="183F0E37">
          <v:shape id="_x0000_i1052" type="#_x0000_t75" style="width:97.2pt;height:16.8pt" o:ole="">
            <v:imagedata r:id="rId61" o:title=""/>
          </v:shape>
          <o:OLEObject Type="Embed" ProgID="Equation.DSMT4" ShapeID="_x0000_i1052" DrawAspect="Content" ObjectID="_1489990005" r:id="rId62"/>
        </w:object>
      </w:r>
      <w:r w:rsidRPr="00C61D3A">
        <w:rPr>
          <w:szCs w:val="24"/>
        </w:rPr>
        <w:t xml:space="preserve"> (Standard deviation of a binomial probability distribution)</w:t>
      </w:r>
    </w:p>
    <w:p w14:paraId="7CACCBB3" w14:textId="21B938C4" w:rsidR="00ED0481" w:rsidRPr="00960B5D" w:rsidRDefault="00BE3297" w:rsidP="00960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960B5D">
        <w:rPr>
          <w:rFonts w:ascii="Times New Roman" w:hAnsi="Times New Roman" w:cs="Times New Roman"/>
          <w:b/>
        </w:rPr>
        <w:t xml:space="preserve">Chapter 6 </w:t>
      </w:r>
      <w:r w:rsidR="00960B5D" w:rsidRPr="00960B5D">
        <w:rPr>
          <w:rFonts w:ascii="Times New Roman" w:hAnsi="Times New Roman" w:cs="Times New Roman"/>
          <w:b/>
        </w:rPr>
        <w:t xml:space="preserve">Probability, Normal Distributions, and </w:t>
      </w:r>
      <w:r w:rsidR="00960B5D" w:rsidRPr="00960B5D">
        <w:rPr>
          <w:rFonts w:ascii="Times New Roman" w:hAnsi="Times New Roman" w:cs="Times New Roman"/>
          <w:b/>
          <w:bCs/>
          <w:i/>
          <w:iCs/>
        </w:rPr>
        <w:t xml:space="preserve">z </w:t>
      </w:r>
      <w:r w:rsidR="00960B5D" w:rsidRPr="00960B5D">
        <w:rPr>
          <w:rFonts w:ascii="Times New Roman" w:hAnsi="Times New Roman" w:cs="Times New Roman"/>
          <w:b/>
        </w:rPr>
        <w:t>Scores</w:t>
      </w:r>
    </w:p>
    <w:p w14:paraId="565D8D59" w14:textId="77777777" w:rsidR="00960B5D" w:rsidRPr="001C39DB" w:rsidRDefault="00960B5D" w:rsidP="00960B5D">
      <w:pPr>
        <w:pStyle w:val="FlushLeftText"/>
      </w:pPr>
      <w:r w:rsidRPr="004C0249">
        <w:rPr>
          <w:position w:val="-22"/>
        </w:rPr>
        <w:object w:dxaOrig="800" w:dyaOrig="560" w14:anchorId="2316F34C">
          <v:shape id="_x0000_i1053" type="#_x0000_t75" style="width:40.2pt;height:28.2pt" o:ole="">
            <v:imagedata r:id="rId63" o:title=""/>
          </v:shape>
          <o:OLEObject Type="Embed" ProgID="Equation.DSMT4" ShapeID="_x0000_i1053" DrawAspect="Content" ObjectID="_1489990006" r:id="rId64"/>
        </w:object>
      </w:r>
      <w:r w:rsidRPr="001C39DB">
        <w:t xml:space="preserve"> (</w:t>
      </w:r>
      <w:proofErr w:type="gramStart"/>
      <w:r w:rsidRPr="001C39DB">
        <w:t>z</w:t>
      </w:r>
      <w:proofErr w:type="gramEnd"/>
      <w:r>
        <w:t xml:space="preserve"> </w:t>
      </w:r>
      <w:r w:rsidRPr="001C39DB">
        <w:t>transformation for a population of scores)</w:t>
      </w:r>
    </w:p>
    <w:p w14:paraId="5E046439" w14:textId="77777777" w:rsidR="00960B5D" w:rsidRPr="001C39DB" w:rsidRDefault="00960B5D" w:rsidP="00960B5D">
      <w:pPr>
        <w:pStyle w:val="FlushLeftText"/>
      </w:pPr>
      <w:r w:rsidRPr="004C0249">
        <w:rPr>
          <w:position w:val="-22"/>
        </w:rPr>
        <w:object w:dxaOrig="900" w:dyaOrig="560" w14:anchorId="42807D8E">
          <v:shape id="_x0000_i1054" type="#_x0000_t75" style="width:45pt;height:28.2pt" o:ole="">
            <v:imagedata r:id="rId65" o:title=""/>
          </v:shape>
          <o:OLEObject Type="Embed" ProgID="Equation.DSMT4" ShapeID="_x0000_i1054" DrawAspect="Content" ObjectID="_1489990007" r:id="rId66"/>
        </w:object>
      </w:r>
      <w:r w:rsidRPr="001C39DB">
        <w:t xml:space="preserve"> (</w:t>
      </w:r>
      <w:proofErr w:type="gramStart"/>
      <w:r w:rsidRPr="001C39DB">
        <w:t>z</w:t>
      </w:r>
      <w:proofErr w:type="gramEnd"/>
      <w:r>
        <w:t xml:space="preserve"> </w:t>
      </w:r>
      <w:r w:rsidRPr="001C39DB">
        <w:t>transformation for a sample of scores)</w:t>
      </w:r>
    </w:p>
    <w:p w14:paraId="59C384D4" w14:textId="68378359" w:rsidR="00960B5D" w:rsidRPr="00462238" w:rsidRDefault="00960B5D" w:rsidP="0046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462238">
        <w:rPr>
          <w:rFonts w:ascii="Times New Roman" w:hAnsi="Times New Roman" w:cs="Times New Roman"/>
          <w:b/>
        </w:rPr>
        <w:t xml:space="preserve">Chapter 7 </w:t>
      </w:r>
      <w:r w:rsidR="00462238" w:rsidRPr="00462238">
        <w:rPr>
          <w:rFonts w:ascii="Times New Roman" w:hAnsi="Times New Roman" w:cs="Times New Roman"/>
          <w:b/>
        </w:rPr>
        <w:t>Probability and Sampling Distributions</w:t>
      </w:r>
    </w:p>
    <w:p w14:paraId="42AAF28D" w14:textId="77777777" w:rsidR="00462238" w:rsidRPr="0061052B" w:rsidRDefault="00462238" w:rsidP="00462238">
      <w:pPr>
        <w:pStyle w:val="FlushLeftText"/>
      </w:pPr>
      <w:r w:rsidRPr="0061052B">
        <w:rPr>
          <w:position w:val="-22"/>
        </w:rPr>
        <w:object w:dxaOrig="840" w:dyaOrig="560" w14:anchorId="49A2375E">
          <v:shape id="_x0000_i1055" type="#_x0000_t75" style="width:42pt;height:28.2pt" o:ole="">
            <v:imagedata r:id="rId67" o:title=""/>
          </v:shape>
          <o:OLEObject Type="Embed" ProgID="Equation.DSMT4" ShapeID="_x0000_i1055" DrawAspect="Content" ObjectID="_1489990008" r:id="rId68"/>
        </w:object>
      </w:r>
      <w:r w:rsidRPr="0061052B">
        <w:t xml:space="preserve"> (</w:t>
      </w:r>
      <w:proofErr w:type="gramStart"/>
      <w:r w:rsidRPr="00A640DE">
        <w:rPr>
          <w:i/>
        </w:rPr>
        <w:t>z</w:t>
      </w:r>
      <w:proofErr w:type="gramEnd"/>
      <w:r>
        <w:t xml:space="preserve"> </w:t>
      </w:r>
      <w:r w:rsidRPr="0061052B">
        <w:t>transformation for a population of scores)</w:t>
      </w:r>
    </w:p>
    <w:p w14:paraId="3327DF98" w14:textId="77777777" w:rsidR="00462238" w:rsidRDefault="00462238" w:rsidP="00462238">
      <w:pPr>
        <w:pStyle w:val="FlushLeftText"/>
      </w:pPr>
      <w:r w:rsidRPr="0061052B">
        <w:rPr>
          <w:position w:val="-22"/>
        </w:rPr>
        <w:object w:dxaOrig="900" w:dyaOrig="560" w14:anchorId="6F32F8C6">
          <v:shape id="_x0000_i1056" type="#_x0000_t75" style="width:45pt;height:28.2pt" o:ole="">
            <v:imagedata r:id="rId69" o:title=""/>
          </v:shape>
          <o:OLEObject Type="Embed" ProgID="Equation.DSMT4" ShapeID="_x0000_i1056" DrawAspect="Content" ObjectID="_1489990009" r:id="rId70"/>
        </w:object>
      </w:r>
      <w:r w:rsidRPr="0061052B">
        <w:t xml:space="preserve"> (</w:t>
      </w:r>
      <w:proofErr w:type="gramStart"/>
      <w:r w:rsidRPr="00A640DE">
        <w:rPr>
          <w:i/>
        </w:rPr>
        <w:t>z</w:t>
      </w:r>
      <w:proofErr w:type="gramEnd"/>
      <w:r>
        <w:t xml:space="preserve"> </w:t>
      </w:r>
      <w:r w:rsidRPr="0061052B">
        <w:t>transformation for a sample of scores)</w:t>
      </w:r>
    </w:p>
    <w:p w14:paraId="1BB991ED" w14:textId="77777777" w:rsidR="00462238" w:rsidRPr="0061052B" w:rsidRDefault="00462238" w:rsidP="00462238">
      <w:pPr>
        <w:pStyle w:val="FlushLeftText"/>
      </w:pPr>
      <w:r w:rsidRPr="004C0249">
        <w:rPr>
          <w:position w:val="-26"/>
        </w:rPr>
        <w:object w:dxaOrig="900" w:dyaOrig="600" w14:anchorId="117EA5CA">
          <v:shape id="_x0000_i1057" type="#_x0000_t75" style="width:45pt;height:30pt" o:ole="">
            <v:imagedata r:id="rId71" o:title=""/>
          </v:shape>
          <o:OLEObject Type="Embed" ProgID="Equation.DSMT4" ShapeID="_x0000_i1057" DrawAspect="Content" ObjectID="_1489990010" r:id="rId72"/>
        </w:object>
      </w:r>
      <w:r>
        <w:t xml:space="preserve"> (</w:t>
      </w:r>
      <w:proofErr w:type="gramStart"/>
      <w:r w:rsidRPr="00A640DE">
        <w:rPr>
          <w:i/>
        </w:rPr>
        <w:t>z</w:t>
      </w:r>
      <w:proofErr w:type="gramEnd"/>
      <w:r>
        <w:t xml:space="preserve"> </w:t>
      </w:r>
      <w:r w:rsidRPr="0061052B">
        <w:t>transformation for a distribution of sample means)</w:t>
      </w:r>
    </w:p>
    <w:p w14:paraId="2139B0A6" w14:textId="77777777" w:rsidR="00462238" w:rsidRPr="0061052B" w:rsidRDefault="00462238" w:rsidP="00462238">
      <w:pPr>
        <w:pStyle w:val="FlushLeftText"/>
      </w:pPr>
      <w:r w:rsidRPr="004C0249">
        <w:rPr>
          <w:position w:val="-24"/>
        </w:rPr>
        <w:object w:dxaOrig="1420" w:dyaOrig="639" w14:anchorId="373256D3">
          <v:shape id="_x0000_i1058" type="#_x0000_t75" style="width:70.8pt;height:31.8pt" o:ole="">
            <v:imagedata r:id="rId73" o:title=""/>
          </v:shape>
          <o:OLEObject Type="Embed" ProgID="Equation.DSMT4" ShapeID="_x0000_i1058" DrawAspect="Content" ObjectID="_1489990011" r:id="rId74"/>
        </w:object>
      </w:r>
      <w:r w:rsidRPr="0061052B">
        <w:t xml:space="preserve"> (Standard error of the mean)</w:t>
      </w:r>
    </w:p>
    <w:p w14:paraId="34B6CD17" w14:textId="05DFAE82" w:rsidR="00462238" w:rsidRDefault="0079529C" w:rsidP="00795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9529C">
        <w:rPr>
          <w:rFonts w:ascii="Times New Roman" w:hAnsi="Times New Roman" w:cs="Times New Roman"/>
          <w:b/>
        </w:rPr>
        <w:t>Chapter 8 Hypothesis Testing: Significance, Effect Size, and Power</w:t>
      </w:r>
    </w:p>
    <w:p w14:paraId="46DD2C5F" w14:textId="77777777" w:rsidR="0079529C" w:rsidRPr="002009F3" w:rsidRDefault="0079529C" w:rsidP="0079529C">
      <w:pPr>
        <w:pStyle w:val="FlushLeftText"/>
        <w:rPr>
          <w:szCs w:val="24"/>
        </w:rPr>
      </w:pPr>
      <w:r w:rsidRPr="004C0249">
        <w:rPr>
          <w:position w:val="-26"/>
        </w:rPr>
        <w:object w:dxaOrig="1080" w:dyaOrig="600" w14:anchorId="7EF4AD5A">
          <v:shape id="_x0000_i1059" type="#_x0000_t75" style="width:54pt;height:30pt" o:ole="">
            <v:imagedata r:id="rId75" o:title=""/>
          </v:shape>
          <o:OLEObject Type="Embed" ProgID="Equation.DSMT4" ShapeID="_x0000_i1059" DrawAspect="Content" ObjectID="_1489990012" r:id="rId76"/>
        </w:object>
      </w:r>
      <w:r>
        <w:t xml:space="preserve"> (Test statistic for the one–sample </w:t>
      </w:r>
      <w:r>
        <w:rPr>
          <w:i/>
          <w:iCs/>
        </w:rPr>
        <w:t>z</w:t>
      </w:r>
      <w:r>
        <w:t xml:space="preserve"> test)</w:t>
      </w:r>
    </w:p>
    <w:p w14:paraId="2DFC0E15" w14:textId="77777777" w:rsidR="0079529C" w:rsidRPr="002009F3" w:rsidRDefault="0079529C" w:rsidP="0079529C">
      <w:pPr>
        <w:pStyle w:val="FlushLeftText"/>
        <w:rPr>
          <w:szCs w:val="24"/>
        </w:rPr>
      </w:pPr>
      <w:r w:rsidRPr="004C0249">
        <w:rPr>
          <w:position w:val="-22"/>
        </w:rPr>
        <w:object w:dxaOrig="920" w:dyaOrig="560" w14:anchorId="0BAB54B4">
          <v:shape id="_x0000_i1060" type="#_x0000_t75" style="width:46.2pt;height:28.2pt" o:ole="">
            <v:imagedata r:id="rId77" o:title=""/>
          </v:shape>
          <o:OLEObject Type="Embed" ProgID="Equation.DSMT4" ShapeID="_x0000_i1060" DrawAspect="Content" ObjectID="_1489990013" r:id="rId78"/>
        </w:object>
      </w:r>
      <w:r>
        <w:rPr>
          <w:szCs w:val="24"/>
        </w:rPr>
        <w:t xml:space="preserve"> </w:t>
      </w:r>
      <w:r w:rsidRPr="002009F3">
        <w:rPr>
          <w:szCs w:val="24"/>
        </w:rPr>
        <w:t xml:space="preserve">(Cohen’s </w:t>
      </w:r>
      <w:r w:rsidRPr="00F6127E">
        <w:rPr>
          <w:i/>
          <w:iCs/>
          <w:szCs w:val="24"/>
        </w:rPr>
        <w:t>d</w:t>
      </w:r>
      <w:r w:rsidRPr="002009F3">
        <w:rPr>
          <w:szCs w:val="24"/>
        </w:rPr>
        <w:t xml:space="preserve"> effect size measure for the </w:t>
      </w:r>
      <w:r>
        <w:rPr>
          <w:szCs w:val="24"/>
        </w:rPr>
        <w:t xml:space="preserve">one-sample </w:t>
      </w:r>
      <w:r w:rsidRPr="00F6127E">
        <w:rPr>
          <w:i/>
          <w:iCs/>
          <w:szCs w:val="24"/>
        </w:rPr>
        <w:t>z</w:t>
      </w:r>
      <w:r>
        <w:rPr>
          <w:szCs w:val="24"/>
        </w:rPr>
        <w:t xml:space="preserve"> </w:t>
      </w:r>
      <w:r w:rsidRPr="002009F3">
        <w:rPr>
          <w:szCs w:val="24"/>
        </w:rPr>
        <w:t>test)</w:t>
      </w:r>
    </w:p>
    <w:p w14:paraId="713657D0" w14:textId="3FC3941F" w:rsidR="0079529C" w:rsidRPr="00F1419C" w:rsidRDefault="0079529C" w:rsidP="00F14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1419C">
        <w:rPr>
          <w:rFonts w:ascii="Times New Roman" w:hAnsi="Times New Roman" w:cs="Times New Roman"/>
          <w:b/>
        </w:rPr>
        <w:t xml:space="preserve">Chapter 9 </w:t>
      </w:r>
      <w:r w:rsidR="00F1419C" w:rsidRPr="00F1419C">
        <w:rPr>
          <w:rFonts w:ascii="Times New Roman" w:hAnsi="Times New Roman" w:cs="Times New Roman"/>
          <w:b/>
        </w:rPr>
        <w:t xml:space="preserve">Testing Means: One-Sample and Two-Independent-Sample </w:t>
      </w:r>
      <w:r w:rsidR="00F1419C" w:rsidRPr="00F1419C">
        <w:rPr>
          <w:rFonts w:ascii="Times New Roman" w:hAnsi="Times New Roman" w:cs="Times New Roman"/>
          <w:b/>
          <w:bCs/>
          <w:i/>
          <w:iCs/>
        </w:rPr>
        <w:t xml:space="preserve">t </w:t>
      </w:r>
      <w:r w:rsidR="00F1419C" w:rsidRPr="00F1419C">
        <w:rPr>
          <w:rFonts w:ascii="Times New Roman" w:hAnsi="Times New Roman" w:cs="Times New Roman"/>
          <w:b/>
        </w:rPr>
        <w:t>Tests</w:t>
      </w:r>
    </w:p>
    <w:p w14:paraId="33B6BB85" w14:textId="77777777" w:rsidR="00F1419C" w:rsidRPr="00EF573C" w:rsidRDefault="00F1419C" w:rsidP="00F1419C">
      <w:pPr>
        <w:pStyle w:val="Heading2"/>
      </w:pPr>
      <w:r w:rsidRPr="00EF573C">
        <w:t xml:space="preserve">One–Sample </w:t>
      </w:r>
      <w:r w:rsidRPr="00EF573C">
        <w:rPr>
          <w:i/>
          <w:iCs/>
        </w:rPr>
        <w:t>t</w:t>
      </w:r>
    </w:p>
    <w:p w14:paraId="0444BAD5" w14:textId="77777777" w:rsidR="00F1419C" w:rsidRPr="00EF573C" w:rsidRDefault="00F1419C" w:rsidP="00F1419C">
      <w:pPr>
        <w:pStyle w:val="FlushLeftText"/>
      </w:pPr>
      <w:r w:rsidRPr="004C0249">
        <w:rPr>
          <w:position w:val="-26"/>
        </w:rPr>
        <w:object w:dxaOrig="1040" w:dyaOrig="600" w14:anchorId="105A8E0A">
          <v:shape id="_x0000_i1061" type="#_x0000_t75" style="width:52.2pt;height:30pt" o:ole="">
            <v:imagedata r:id="rId79" o:title=""/>
          </v:shape>
          <o:OLEObject Type="Embed" ProgID="Equation.DSMT4" ShapeID="_x0000_i1061" DrawAspect="Content" ObjectID="_1489990014" r:id="rId80"/>
        </w:object>
      </w:r>
      <w:r w:rsidRPr="00EF573C">
        <w:t xml:space="preserve"> (Test statistic for the one–sample </w:t>
      </w:r>
      <w:r>
        <w:rPr>
          <w:i/>
          <w:iCs/>
        </w:rPr>
        <w:t xml:space="preserve">t </w:t>
      </w:r>
      <w:r w:rsidRPr="00EF573C">
        <w:t>test)</w:t>
      </w:r>
    </w:p>
    <w:p w14:paraId="5BC024DD" w14:textId="77777777" w:rsidR="00F1419C" w:rsidRPr="00EF573C" w:rsidRDefault="00F1419C" w:rsidP="00F1419C">
      <w:pPr>
        <w:pStyle w:val="FlushLeftText"/>
      </w:pPr>
      <w:r w:rsidRPr="004C0249">
        <w:rPr>
          <w:position w:val="-22"/>
        </w:rPr>
        <w:object w:dxaOrig="859" w:dyaOrig="620" w14:anchorId="7D07D95D">
          <v:shape id="_x0000_i1062" type="#_x0000_t75" style="width:43.2pt;height:31.2pt" o:ole="">
            <v:imagedata r:id="rId81" o:title=""/>
          </v:shape>
          <o:OLEObject Type="Embed" ProgID="Equation.DSMT4" ShapeID="_x0000_i1062" DrawAspect="Content" ObjectID="_1489990015" r:id="rId82"/>
        </w:object>
      </w:r>
      <w:r w:rsidRPr="00EF573C">
        <w:t xml:space="preserve"> (Estimated standard error)</w:t>
      </w:r>
    </w:p>
    <w:p w14:paraId="755327EB" w14:textId="77777777" w:rsidR="00F1419C" w:rsidRPr="00EF573C" w:rsidRDefault="00F1419C" w:rsidP="00F1419C">
      <w:pPr>
        <w:pStyle w:val="FlushLeftText"/>
      </w:pPr>
      <w:r w:rsidRPr="004C0249">
        <w:rPr>
          <w:position w:val="-10"/>
        </w:rPr>
        <w:object w:dxaOrig="820" w:dyaOrig="279" w14:anchorId="312ACCC8">
          <v:shape id="_x0000_i1063" type="#_x0000_t75" style="width:40.8pt;height:13.8pt" o:ole="">
            <v:imagedata r:id="rId83" o:title=""/>
          </v:shape>
          <o:OLEObject Type="Embed" ProgID="Equation.DSMT4" ShapeID="_x0000_i1063" DrawAspect="Content" ObjectID="_1489990016" r:id="rId84"/>
        </w:object>
      </w:r>
      <w:r w:rsidRPr="00EF573C">
        <w:t xml:space="preserve"> (Degrees of freedom for the one–sample </w:t>
      </w:r>
      <w:r>
        <w:rPr>
          <w:i/>
          <w:iCs/>
        </w:rPr>
        <w:t xml:space="preserve">t </w:t>
      </w:r>
      <w:r w:rsidRPr="00EF573C">
        <w:t>test)</w:t>
      </w:r>
    </w:p>
    <w:p w14:paraId="122F6952" w14:textId="77777777" w:rsidR="00F1419C" w:rsidRPr="00EF573C" w:rsidRDefault="00F1419C" w:rsidP="00F1419C">
      <w:pPr>
        <w:pStyle w:val="Heading2"/>
      </w:pPr>
      <w:r w:rsidRPr="00EF573C">
        <w:t xml:space="preserve">Two–Independent Sample </w:t>
      </w:r>
      <w:r w:rsidRPr="00EF573C">
        <w:rPr>
          <w:i/>
          <w:iCs/>
        </w:rPr>
        <w:t>t</w:t>
      </w:r>
    </w:p>
    <w:p w14:paraId="3FE82783" w14:textId="77777777" w:rsidR="00F1419C" w:rsidRPr="00EF573C" w:rsidRDefault="00F1419C" w:rsidP="00F1419C">
      <w:pPr>
        <w:pStyle w:val="FlushLeftText"/>
      </w:pPr>
      <w:r w:rsidRPr="004C0249">
        <w:rPr>
          <w:position w:val="-30"/>
        </w:rPr>
        <w:object w:dxaOrig="2260" w:dyaOrig="639" w14:anchorId="51FEE235">
          <v:shape id="_x0000_i1064" type="#_x0000_t75" style="width:112.8pt;height:31.8pt" o:ole="">
            <v:imagedata r:id="rId85" o:title=""/>
          </v:shape>
          <o:OLEObject Type="Embed" ProgID="Equation.DSMT4" ShapeID="_x0000_i1064" DrawAspect="Content" ObjectID="_1489990017" r:id="rId86"/>
        </w:object>
      </w:r>
      <w:r w:rsidRPr="00EF573C">
        <w:t xml:space="preserve"> (Test statistic for the two–independent sample </w:t>
      </w:r>
      <w:r>
        <w:rPr>
          <w:i/>
          <w:iCs/>
        </w:rPr>
        <w:t xml:space="preserve">t </w:t>
      </w:r>
      <w:r w:rsidRPr="00EF573C">
        <w:t>test)</w:t>
      </w:r>
    </w:p>
    <w:p w14:paraId="48409352" w14:textId="77777777" w:rsidR="00F1419C" w:rsidRPr="00EF573C" w:rsidRDefault="00F1419C" w:rsidP="00F1419C">
      <w:pPr>
        <w:pStyle w:val="FlushLeftText"/>
      </w:pPr>
      <w:r w:rsidRPr="004C0249">
        <w:rPr>
          <w:position w:val="-28"/>
        </w:rPr>
        <w:object w:dxaOrig="1560" w:dyaOrig="720" w14:anchorId="3A38E505">
          <v:shape id="_x0000_i1065" type="#_x0000_t75" style="width:78pt;height:36pt" o:ole="">
            <v:imagedata r:id="rId87" o:title=""/>
          </v:shape>
          <o:OLEObject Type="Embed" ProgID="Equation.DSMT4" ShapeID="_x0000_i1065" DrawAspect="Content" ObjectID="_1489990018" r:id="rId88"/>
        </w:object>
      </w:r>
      <w:r w:rsidRPr="00EF573C">
        <w:t xml:space="preserve"> (Estimated standard error for the difference)</w:t>
      </w:r>
    </w:p>
    <w:p w14:paraId="70609C9C" w14:textId="77777777" w:rsidR="00F1419C" w:rsidRPr="00EF573C" w:rsidRDefault="00F1419C" w:rsidP="00F1419C">
      <w:pPr>
        <w:pStyle w:val="FlushLeftText"/>
      </w:pPr>
      <w:r w:rsidRPr="004C0249">
        <w:rPr>
          <w:position w:val="-26"/>
        </w:rPr>
        <w:object w:dxaOrig="1780" w:dyaOrig="620" w14:anchorId="65A1DEF8">
          <v:shape id="_x0000_i1066" type="#_x0000_t75" style="width:88.8pt;height:31.2pt" o:ole="">
            <v:imagedata r:id="rId89" o:title=""/>
          </v:shape>
          <o:OLEObject Type="Embed" ProgID="Equation.DSMT4" ShapeID="_x0000_i1066" DrawAspect="Content" ObjectID="_1489990019" r:id="rId90"/>
        </w:object>
      </w:r>
      <w:r w:rsidRPr="00EF573C">
        <w:t xml:space="preserve"> (Pooled sample variance for unequal sample sizes)</w:t>
      </w:r>
    </w:p>
    <w:p w14:paraId="4564F51F" w14:textId="77777777" w:rsidR="00F1419C" w:rsidRPr="00EF573C" w:rsidRDefault="00F1419C" w:rsidP="00F1419C">
      <w:pPr>
        <w:pStyle w:val="FlushLeftText"/>
      </w:pPr>
      <w:r w:rsidRPr="004C0249">
        <w:rPr>
          <w:position w:val="-10"/>
        </w:rPr>
        <w:object w:dxaOrig="1760" w:dyaOrig="300" w14:anchorId="0DF3BB78">
          <v:shape id="_x0000_i1067" type="#_x0000_t75" style="width:88.2pt;height:15pt" o:ole="">
            <v:imagedata r:id="rId91" o:title=""/>
          </v:shape>
          <o:OLEObject Type="Embed" ProgID="Equation.DSMT4" ShapeID="_x0000_i1067" DrawAspect="Content" ObjectID="_1489990020" r:id="rId92"/>
        </w:object>
      </w:r>
      <w:r w:rsidRPr="00EF573C">
        <w:t xml:space="preserve"> (Degrees of freedom for the two–independent sample </w:t>
      </w:r>
      <w:r>
        <w:rPr>
          <w:i/>
          <w:iCs/>
        </w:rPr>
        <w:t xml:space="preserve">t </w:t>
      </w:r>
      <w:r w:rsidRPr="00EF573C">
        <w:t>test)</w:t>
      </w:r>
    </w:p>
    <w:p w14:paraId="4D1C8831" w14:textId="77777777" w:rsidR="00F1419C" w:rsidRPr="00EF573C" w:rsidRDefault="00F1419C" w:rsidP="00F1419C">
      <w:pPr>
        <w:pStyle w:val="Heading2"/>
      </w:pPr>
      <w:r w:rsidRPr="00EF573C">
        <w:t>Effect Size</w:t>
      </w:r>
    </w:p>
    <w:p w14:paraId="5AA1A926" w14:textId="77777777" w:rsidR="00F1419C" w:rsidRPr="00EF573C" w:rsidRDefault="00F1419C" w:rsidP="00F1419C">
      <w:pPr>
        <w:pStyle w:val="FlushLeftText"/>
      </w:pPr>
      <w:r w:rsidRPr="004C0249">
        <w:rPr>
          <w:position w:val="-22"/>
        </w:rPr>
        <w:object w:dxaOrig="920" w:dyaOrig="560" w14:anchorId="5A6BA93C">
          <v:shape id="_x0000_i1068" type="#_x0000_t75" style="width:46.2pt;height:28.2pt" o:ole="">
            <v:imagedata r:id="rId93" o:title=""/>
          </v:shape>
          <o:OLEObject Type="Embed" ProgID="Equation.DSMT4" ShapeID="_x0000_i1068" DrawAspect="Content" ObjectID="_1489990021" r:id="rId94"/>
        </w:object>
      </w:r>
      <w:r w:rsidRPr="00EF573C">
        <w:t xml:space="preserve"> (Estimated Cohen’s </w:t>
      </w:r>
      <w:r w:rsidRPr="00EF573C">
        <w:rPr>
          <w:i/>
          <w:iCs/>
        </w:rPr>
        <w:t>d</w:t>
      </w:r>
      <w:r w:rsidRPr="00EF573C">
        <w:t xml:space="preserve"> for the one–sample </w:t>
      </w:r>
      <w:r>
        <w:rPr>
          <w:i/>
          <w:iCs/>
        </w:rPr>
        <w:t xml:space="preserve">t </w:t>
      </w:r>
      <w:r w:rsidRPr="00EF573C">
        <w:t>test)</w:t>
      </w:r>
    </w:p>
    <w:p w14:paraId="06E2FF7C" w14:textId="77777777" w:rsidR="00F1419C" w:rsidRPr="00EF573C" w:rsidRDefault="00F1419C" w:rsidP="00F1419C">
      <w:pPr>
        <w:pStyle w:val="FlushLeftText"/>
      </w:pPr>
      <w:r w:rsidRPr="004C0249">
        <w:rPr>
          <w:position w:val="-34"/>
        </w:rPr>
        <w:object w:dxaOrig="820" w:dyaOrig="680" w14:anchorId="6F4836F0">
          <v:shape id="_x0000_i1069" type="#_x0000_t75" style="width:40.8pt;height:34.2pt" o:ole="">
            <v:imagedata r:id="rId95" o:title=""/>
          </v:shape>
          <o:OLEObject Type="Embed" ProgID="Equation.DSMT4" ShapeID="_x0000_i1069" DrawAspect="Content" ObjectID="_1489990022" r:id="rId96"/>
        </w:object>
      </w:r>
      <w:r w:rsidRPr="00EF573C">
        <w:t xml:space="preserve"> (Estimated Cohen’s </w:t>
      </w:r>
      <w:r w:rsidRPr="00EF573C">
        <w:rPr>
          <w:i/>
          <w:iCs/>
        </w:rPr>
        <w:t>d</w:t>
      </w:r>
      <w:r w:rsidRPr="00EF573C">
        <w:t xml:space="preserve"> for the two–independent sample </w:t>
      </w:r>
      <w:r>
        <w:rPr>
          <w:i/>
          <w:iCs/>
        </w:rPr>
        <w:t xml:space="preserve">t </w:t>
      </w:r>
      <w:r w:rsidRPr="00EF573C">
        <w:t>test)</w:t>
      </w:r>
    </w:p>
    <w:p w14:paraId="4D6FE202" w14:textId="77777777" w:rsidR="00F1419C" w:rsidRPr="00EF573C" w:rsidRDefault="00F1419C" w:rsidP="00F1419C">
      <w:pPr>
        <w:pStyle w:val="FlushLeftText"/>
      </w:pPr>
      <w:r w:rsidRPr="004C0249">
        <w:rPr>
          <w:position w:val="-26"/>
        </w:rPr>
        <w:object w:dxaOrig="1040" w:dyaOrig="620" w14:anchorId="407094B7">
          <v:shape id="_x0000_i1070" type="#_x0000_t75" style="width:52.2pt;height:31.2pt" o:ole="">
            <v:imagedata r:id="rId97" o:title=""/>
          </v:shape>
          <o:OLEObject Type="Embed" ProgID="Equation.DSMT4" ShapeID="_x0000_i1070" DrawAspect="Content" ObjectID="_1489990023" r:id="rId98"/>
        </w:object>
      </w:r>
      <w:r w:rsidRPr="00EF573C">
        <w:t xml:space="preserve"> (Eta-squared estimate of proportion of variance; used for all </w:t>
      </w:r>
      <w:r>
        <w:rPr>
          <w:i/>
          <w:iCs/>
        </w:rPr>
        <w:t xml:space="preserve">t </w:t>
      </w:r>
      <w:r w:rsidRPr="00EF573C">
        <w:t>tests)</w:t>
      </w:r>
    </w:p>
    <w:p w14:paraId="583E35C6" w14:textId="77777777" w:rsidR="00F1419C" w:rsidRPr="00EF573C" w:rsidRDefault="00F1419C" w:rsidP="00F1419C">
      <w:pPr>
        <w:pStyle w:val="FlushLeftText"/>
      </w:pPr>
      <w:r w:rsidRPr="004C0249">
        <w:rPr>
          <w:position w:val="-26"/>
        </w:rPr>
        <w:object w:dxaOrig="1060" w:dyaOrig="620" w14:anchorId="3A061050">
          <v:shape id="_x0000_i1071" type="#_x0000_t75" style="width:52.8pt;height:31.2pt" o:ole="">
            <v:imagedata r:id="rId99" o:title=""/>
          </v:shape>
          <o:OLEObject Type="Embed" ProgID="Equation.DSMT4" ShapeID="_x0000_i1071" DrawAspect="Content" ObjectID="_1489990024" r:id="rId100"/>
        </w:object>
      </w:r>
      <w:r w:rsidRPr="00EF573C">
        <w:t xml:space="preserve"> (Omega-squared estimate of proportion of variance; used for all </w:t>
      </w:r>
      <w:r>
        <w:rPr>
          <w:i/>
          <w:iCs/>
        </w:rPr>
        <w:t xml:space="preserve">t </w:t>
      </w:r>
      <w:r w:rsidRPr="00EF573C">
        <w:t>tests)</w:t>
      </w:r>
    </w:p>
    <w:p w14:paraId="4D164460" w14:textId="1D604883" w:rsidR="00F1419C" w:rsidRPr="00F1419C" w:rsidRDefault="00F1419C" w:rsidP="00F14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1419C">
        <w:rPr>
          <w:rFonts w:ascii="Times New Roman" w:hAnsi="Times New Roman" w:cs="Times New Roman"/>
          <w:b/>
        </w:rPr>
        <w:t xml:space="preserve">Chapter 10 Testing Means: The Related-Samples </w:t>
      </w:r>
      <w:r w:rsidRPr="00F1419C">
        <w:rPr>
          <w:rFonts w:ascii="Times New Roman" w:hAnsi="Times New Roman" w:cs="Times New Roman"/>
          <w:b/>
          <w:bCs/>
          <w:i/>
          <w:iCs/>
        </w:rPr>
        <w:t xml:space="preserve">t </w:t>
      </w:r>
      <w:r w:rsidRPr="00F1419C">
        <w:rPr>
          <w:rFonts w:ascii="Times New Roman" w:hAnsi="Times New Roman" w:cs="Times New Roman"/>
          <w:b/>
        </w:rPr>
        <w:t>Test</w:t>
      </w:r>
    </w:p>
    <w:p w14:paraId="15EC4174" w14:textId="77777777" w:rsidR="00F1419C" w:rsidRDefault="00F1419C" w:rsidP="00F1419C">
      <w:pPr>
        <w:pStyle w:val="Heading2"/>
      </w:pPr>
      <w:r w:rsidRPr="0068782D">
        <w:t xml:space="preserve">Related Samples </w:t>
      </w:r>
      <w:r w:rsidRPr="0003462C">
        <w:rPr>
          <w:i/>
          <w:iCs/>
        </w:rPr>
        <w:t>t</w:t>
      </w:r>
    </w:p>
    <w:p w14:paraId="2397CAE5" w14:textId="77777777" w:rsidR="00F1419C" w:rsidRDefault="00F1419C" w:rsidP="00F1419C">
      <w:pPr>
        <w:pStyle w:val="FlushLeftText"/>
      </w:pPr>
      <w:r w:rsidRPr="00864877">
        <w:rPr>
          <w:position w:val="-26"/>
        </w:rPr>
        <w:object w:dxaOrig="1260" w:dyaOrig="600" w14:anchorId="1A7AAB76">
          <v:shape id="_x0000_i1072" type="#_x0000_t75" style="width:63pt;height:30pt" o:ole="">
            <v:imagedata r:id="rId101" o:title=""/>
          </v:shape>
          <o:OLEObject Type="Embed" ProgID="Equation.DSMT4" ShapeID="_x0000_i1072" DrawAspect="Content" ObjectID="_1489990025" r:id="rId102"/>
        </w:object>
      </w:r>
      <w:r>
        <w:t xml:space="preserve"> </w:t>
      </w:r>
      <w:r w:rsidRPr="0068782D">
        <w:t xml:space="preserve">(Test statistic for the related samples </w:t>
      </w:r>
      <w:r>
        <w:rPr>
          <w:i/>
          <w:iCs/>
        </w:rPr>
        <w:t xml:space="preserve">t </w:t>
      </w:r>
      <w:r w:rsidRPr="0068782D">
        <w:t>test)</w:t>
      </w:r>
    </w:p>
    <w:p w14:paraId="114F7F2C" w14:textId="77777777" w:rsidR="00F1419C" w:rsidRDefault="00F1419C" w:rsidP="00F1419C">
      <w:pPr>
        <w:pStyle w:val="FlushLeftText"/>
      </w:pPr>
      <w:r w:rsidRPr="00864877">
        <w:rPr>
          <w:position w:val="-30"/>
        </w:rPr>
        <w:object w:dxaOrig="1579" w:dyaOrig="700" w14:anchorId="6F109160">
          <v:shape id="_x0000_i1073" type="#_x0000_t75" style="width:79.2pt;height:34.8pt" o:ole="">
            <v:imagedata r:id="rId103" o:title=""/>
          </v:shape>
          <o:OLEObject Type="Embed" ProgID="Equation.DSMT4" ShapeID="_x0000_i1073" DrawAspect="Content" ObjectID="_1489990026" r:id="rId104"/>
        </w:object>
      </w:r>
      <w:r>
        <w:t xml:space="preserve"> </w:t>
      </w:r>
      <w:r w:rsidRPr="0068782D">
        <w:t>(Estimated standard error for difference scores)</w:t>
      </w:r>
    </w:p>
    <w:p w14:paraId="31CE7581" w14:textId="77777777" w:rsidR="00F1419C" w:rsidRDefault="00F1419C" w:rsidP="00F1419C">
      <w:pPr>
        <w:pStyle w:val="FlushLeftText"/>
      </w:pPr>
      <w:r w:rsidRPr="00864877">
        <w:rPr>
          <w:position w:val="-10"/>
        </w:rPr>
        <w:object w:dxaOrig="940" w:dyaOrig="300" w14:anchorId="69A602F6">
          <v:shape id="_x0000_i1074" type="#_x0000_t75" style="width:46.8pt;height:15pt" o:ole="">
            <v:imagedata r:id="rId105" o:title=""/>
          </v:shape>
          <o:OLEObject Type="Embed" ProgID="Equation.DSMT4" ShapeID="_x0000_i1074" DrawAspect="Content" ObjectID="_1489990027" r:id="rId106"/>
        </w:object>
      </w:r>
      <w:r>
        <w:t xml:space="preserve"> </w:t>
      </w:r>
      <w:r w:rsidRPr="0068782D">
        <w:t xml:space="preserve">(Degrees of freedom for related samples </w:t>
      </w:r>
      <w:r>
        <w:rPr>
          <w:i/>
          <w:iCs/>
        </w:rPr>
        <w:t xml:space="preserve">t </w:t>
      </w:r>
      <w:r w:rsidRPr="0068782D">
        <w:t>test)</w:t>
      </w:r>
    </w:p>
    <w:p w14:paraId="587EAA62" w14:textId="77777777" w:rsidR="00F1419C" w:rsidRDefault="00F1419C" w:rsidP="00F1419C">
      <w:pPr>
        <w:pStyle w:val="Heading2"/>
      </w:pPr>
      <w:r w:rsidRPr="0068782D">
        <w:t>Effect Size</w:t>
      </w:r>
    </w:p>
    <w:p w14:paraId="0E5B473F" w14:textId="77777777" w:rsidR="00F1419C" w:rsidRDefault="00F1419C" w:rsidP="00F1419C">
      <w:pPr>
        <w:pStyle w:val="FlushLeftText"/>
      </w:pPr>
      <w:r w:rsidRPr="00864877">
        <w:rPr>
          <w:position w:val="-26"/>
        </w:rPr>
        <w:object w:dxaOrig="740" w:dyaOrig="600" w14:anchorId="20CC9792">
          <v:shape id="_x0000_i1075" type="#_x0000_t75" style="width:37.2pt;height:30pt" o:ole="">
            <v:imagedata r:id="rId107" o:title=""/>
          </v:shape>
          <o:OLEObject Type="Embed" ProgID="Equation.DSMT4" ShapeID="_x0000_i1075" DrawAspect="Content" ObjectID="_1489990028" r:id="rId108"/>
        </w:object>
      </w:r>
      <w:r w:rsidRPr="0068782D">
        <w:t xml:space="preserve"> (Estimated Cohen</w:t>
      </w:r>
      <w:r>
        <w:t>’</w:t>
      </w:r>
      <w:r w:rsidRPr="0068782D">
        <w:t xml:space="preserve">s </w:t>
      </w:r>
      <w:r w:rsidRPr="00706A74">
        <w:rPr>
          <w:i/>
          <w:iCs/>
        </w:rPr>
        <w:t>d</w:t>
      </w:r>
      <w:r w:rsidRPr="0068782D">
        <w:t xml:space="preserve"> for related samples </w:t>
      </w:r>
      <w:r>
        <w:rPr>
          <w:i/>
          <w:iCs/>
        </w:rPr>
        <w:t xml:space="preserve">t </w:t>
      </w:r>
      <w:r w:rsidRPr="0068782D">
        <w:t>test)</w:t>
      </w:r>
    </w:p>
    <w:p w14:paraId="5EC906F7" w14:textId="77777777" w:rsidR="00F1419C" w:rsidRDefault="00F1419C" w:rsidP="00F1419C">
      <w:pPr>
        <w:pStyle w:val="FlushLeftText"/>
      </w:pPr>
      <w:r w:rsidRPr="00864877">
        <w:rPr>
          <w:position w:val="-26"/>
        </w:rPr>
        <w:object w:dxaOrig="1040" w:dyaOrig="620" w14:anchorId="63DF8DB6">
          <v:shape id="_x0000_i1076" type="#_x0000_t75" style="width:52.2pt;height:31.2pt" o:ole="">
            <v:imagedata r:id="rId109" o:title=""/>
          </v:shape>
          <o:OLEObject Type="Embed" ProgID="Equation.DSMT4" ShapeID="_x0000_i1076" DrawAspect="Content" ObjectID="_1489990029" r:id="rId110"/>
        </w:object>
      </w:r>
      <w:r w:rsidRPr="0068782D">
        <w:t xml:space="preserve"> (Eta-squared estimate of proportion of variance; used for all </w:t>
      </w:r>
      <w:r>
        <w:rPr>
          <w:i/>
          <w:iCs/>
        </w:rPr>
        <w:t xml:space="preserve">t </w:t>
      </w:r>
      <w:r w:rsidRPr="0068782D">
        <w:t>tests)</w:t>
      </w:r>
    </w:p>
    <w:p w14:paraId="611D0BB8" w14:textId="77777777" w:rsidR="00F1419C" w:rsidRDefault="00F1419C" w:rsidP="00F1419C">
      <w:pPr>
        <w:pStyle w:val="FlushLeftText"/>
      </w:pPr>
      <w:r w:rsidRPr="00864877">
        <w:rPr>
          <w:position w:val="-26"/>
        </w:rPr>
        <w:object w:dxaOrig="1060" w:dyaOrig="620" w14:anchorId="124C5882">
          <v:shape id="_x0000_i1077" type="#_x0000_t75" style="width:52.8pt;height:31.2pt" o:ole="">
            <v:imagedata r:id="rId111" o:title=""/>
          </v:shape>
          <o:OLEObject Type="Embed" ProgID="Equation.DSMT4" ShapeID="_x0000_i1077" DrawAspect="Content" ObjectID="_1489990030" r:id="rId112"/>
        </w:object>
      </w:r>
      <w:r w:rsidRPr="0068782D">
        <w:t xml:space="preserve"> (Omega-squared estimate of proportion of variance; used for all </w:t>
      </w:r>
      <w:r>
        <w:rPr>
          <w:i/>
          <w:iCs/>
        </w:rPr>
        <w:t xml:space="preserve">t </w:t>
      </w:r>
      <w:r w:rsidRPr="0068782D">
        <w:t>tests)</w:t>
      </w:r>
    </w:p>
    <w:p w14:paraId="11CA8F6D" w14:textId="121349D1" w:rsidR="00F1419C" w:rsidRPr="003419C7" w:rsidRDefault="00F1419C" w:rsidP="0034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3419C7">
        <w:rPr>
          <w:rFonts w:ascii="Times New Roman" w:hAnsi="Times New Roman" w:cs="Times New Roman"/>
          <w:b/>
        </w:rPr>
        <w:t xml:space="preserve">Chapter 11 </w:t>
      </w:r>
      <w:r w:rsidR="003419C7" w:rsidRPr="003419C7">
        <w:rPr>
          <w:rFonts w:ascii="Times New Roman" w:hAnsi="Times New Roman" w:cs="Times New Roman"/>
          <w:b/>
        </w:rPr>
        <w:t>Estimation and Confidence Intervals</w:t>
      </w:r>
    </w:p>
    <w:p w14:paraId="086D7019" w14:textId="77777777" w:rsidR="00B73C03" w:rsidRDefault="00B73C03" w:rsidP="00B73C03">
      <w:pPr>
        <w:pStyle w:val="FlushLeftText"/>
      </w:pPr>
      <w:r w:rsidRPr="00864877">
        <w:rPr>
          <w:position w:val="-10"/>
        </w:rPr>
        <w:object w:dxaOrig="960" w:dyaOrig="300" w14:anchorId="7262F8D5">
          <v:shape id="_x0000_i1078" type="#_x0000_t75" style="width:48pt;height:15pt" o:ole="">
            <v:imagedata r:id="rId113" o:title=""/>
          </v:shape>
          <o:OLEObject Type="Embed" ProgID="Equation.DSMT4" ShapeID="_x0000_i1078" DrawAspect="Content" ObjectID="_1489990031" r:id="rId114"/>
        </w:object>
      </w:r>
      <w:r w:rsidRPr="003F4747">
        <w:t xml:space="preserve"> (The estimation formula for a one–sample </w:t>
      </w:r>
      <w:r>
        <w:rPr>
          <w:i/>
          <w:iCs/>
        </w:rPr>
        <w:t xml:space="preserve">z </w:t>
      </w:r>
      <w:r w:rsidRPr="003F4747">
        <w:t>test)</w:t>
      </w:r>
    </w:p>
    <w:p w14:paraId="69721A9D" w14:textId="77777777" w:rsidR="00B73C03" w:rsidRDefault="00B73C03" w:rsidP="00B73C03">
      <w:pPr>
        <w:pStyle w:val="FlushLeftText"/>
      </w:pPr>
      <w:r w:rsidRPr="00864877">
        <w:rPr>
          <w:position w:val="-10"/>
        </w:rPr>
        <w:object w:dxaOrig="880" w:dyaOrig="300" w14:anchorId="59F0E888">
          <v:shape id="_x0000_i1079" type="#_x0000_t75" style="width:43.8pt;height:15pt" o:ole="">
            <v:imagedata r:id="rId115" o:title=""/>
          </v:shape>
          <o:OLEObject Type="Embed" ProgID="Equation.DSMT4" ShapeID="_x0000_i1079" DrawAspect="Content" ObjectID="_1489990032" r:id="rId116"/>
        </w:object>
      </w:r>
      <w:r w:rsidRPr="003F4747">
        <w:t xml:space="preserve"> (The estimation formula for a one–sample </w:t>
      </w:r>
      <w:r>
        <w:rPr>
          <w:i/>
          <w:iCs/>
        </w:rPr>
        <w:t xml:space="preserve">t </w:t>
      </w:r>
      <w:r w:rsidRPr="003F4747">
        <w:t>test)</w:t>
      </w:r>
    </w:p>
    <w:p w14:paraId="5973E754" w14:textId="77777777" w:rsidR="00B73C03" w:rsidRDefault="00B73C03" w:rsidP="00B73C03">
      <w:pPr>
        <w:pStyle w:val="FlushLeftText"/>
      </w:pPr>
      <w:r w:rsidRPr="00864877">
        <w:rPr>
          <w:position w:val="-14"/>
        </w:rPr>
        <w:object w:dxaOrig="1680" w:dyaOrig="340" w14:anchorId="0A158BA4">
          <v:shape id="_x0000_i1080" type="#_x0000_t75" style="width:84pt;height:16.8pt" o:ole="">
            <v:imagedata r:id="rId117" o:title=""/>
          </v:shape>
          <o:OLEObject Type="Embed" ProgID="Equation.DSMT4" ShapeID="_x0000_i1080" DrawAspect="Content" ObjectID="_1489990033" r:id="rId118"/>
        </w:object>
      </w:r>
      <w:r w:rsidRPr="003F4747">
        <w:t xml:space="preserve"> (The estimation formula for a two–independent sample </w:t>
      </w:r>
      <w:r>
        <w:rPr>
          <w:i/>
          <w:iCs/>
        </w:rPr>
        <w:t xml:space="preserve">t </w:t>
      </w:r>
      <w:r w:rsidRPr="003F4747">
        <w:t>test)</w:t>
      </w:r>
    </w:p>
    <w:p w14:paraId="4E7E69BE" w14:textId="77777777" w:rsidR="00B73C03" w:rsidRPr="003F4747" w:rsidRDefault="00B73C03" w:rsidP="00B73C03">
      <w:pPr>
        <w:pStyle w:val="FlushLeftText"/>
      </w:pPr>
      <w:r w:rsidRPr="00864877">
        <w:rPr>
          <w:position w:val="-10"/>
        </w:rPr>
        <w:object w:dxaOrig="1060" w:dyaOrig="300" w14:anchorId="779ACB12">
          <v:shape id="_x0000_i1081" type="#_x0000_t75" style="width:52.8pt;height:15pt" o:ole="">
            <v:imagedata r:id="rId119" o:title=""/>
          </v:shape>
          <o:OLEObject Type="Embed" ProgID="Equation.DSMT4" ShapeID="_x0000_i1081" DrawAspect="Content" ObjectID="_1489990034" r:id="rId120"/>
        </w:object>
      </w:r>
      <w:r w:rsidRPr="003F4747">
        <w:t xml:space="preserve"> (The estimation formula for a related samples </w:t>
      </w:r>
      <w:r>
        <w:rPr>
          <w:i/>
          <w:iCs/>
        </w:rPr>
        <w:t xml:space="preserve">t </w:t>
      </w:r>
      <w:r w:rsidRPr="003F4747">
        <w:t>test)</w:t>
      </w:r>
    </w:p>
    <w:p w14:paraId="0903883B" w14:textId="4A3B01CA" w:rsidR="003419C7" w:rsidRPr="00BF52F8" w:rsidRDefault="00B73C03" w:rsidP="00BF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F52F8">
        <w:rPr>
          <w:rFonts w:ascii="Times New Roman" w:hAnsi="Times New Roman" w:cs="Times New Roman"/>
          <w:b/>
        </w:rPr>
        <w:t xml:space="preserve">Chapter 12 </w:t>
      </w:r>
      <w:r w:rsidR="00BF52F8" w:rsidRPr="00BF52F8">
        <w:rPr>
          <w:rFonts w:ascii="Times New Roman" w:hAnsi="Times New Roman" w:cs="Times New Roman"/>
          <w:b/>
        </w:rPr>
        <w:t>Analysis of Variance: One-Way Between-Subjects Design</w:t>
      </w:r>
    </w:p>
    <w:p w14:paraId="1BDA457D" w14:textId="20C89BE9" w:rsidR="00BF52F8" w:rsidRDefault="00BF52F8" w:rsidP="00BF52F8">
      <w:pPr>
        <w:pStyle w:val="Heading2"/>
      </w:pPr>
      <w:r>
        <w:t>Table for One-Way Between-Subjects ANOVA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855"/>
        <w:gridCol w:w="917"/>
        <w:gridCol w:w="1376"/>
        <w:gridCol w:w="1346"/>
        <w:gridCol w:w="1362"/>
      </w:tblGrid>
      <w:tr w:rsidR="00BF52F8" w:rsidRPr="0038304D" w14:paraId="693A9A07" w14:textId="77777777" w:rsidTr="0097760F">
        <w:trPr>
          <w:trHeight w:val="260"/>
        </w:trPr>
        <w:tc>
          <w:tcPr>
            <w:tcW w:w="2176" w:type="pct"/>
          </w:tcPr>
          <w:p w14:paraId="28709853" w14:textId="77777777" w:rsidR="00BF52F8" w:rsidRPr="0038304D" w:rsidRDefault="00BF52F8" w:rsidP="0097760F">
            <w:pPr>
              <w:pStyle w:val="TableText"/>
              <w:rPr>
                <w:szCs w:val="20"/>
              </w:rPr>
            </w:pPr>
            <w:r w:rsidRPr="0038304D">
              <w:rPr>
                <w:b/>
                <w:bCs/>
                <w:szCs w:val="20"/>
              </w:rPr>
              <w:t>Source of Variation</w:t>
            </w:r>
          </w:p>
        </w:tc>
        <w:tc>
          <w:tcPr>
            <w:tcW w:w="518" w:type="pct"/>
          </w:tcPr>
          <w:p w14:paraId="029060A7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b/>
                <w:bCs/>
                <w:i/>
                <w:iCs/>
                <w:szCs w:val="20"/>
              </w:rPr>
              <w:t>SS</w:t>
            </w:r>
          </w:p>
        </w:tc>
        <w:tc>
          <w:tcPr>
            <w:tcW w:w="777" w:type="pct"/>
          </w:tcPr>
          <w:p w14:paraId="77D8987E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proofErr w:type="spellStart"/>
            <w:r w:rsidRPr="0038304D">
              <w:rPr>
                <w:b/>
                <w:bCs/>
                <w:i/>
                <w:iCs/>
                <w:szCs w:val="20"/>
              </w:rPr>
              <w:t>df</w:t>
            </w:r>
            <w:proofErr w:type="spellEnd"/>
          </w:p>
        </w:tc>
        <w:tc>
          <w:tcPr>
            <w:tcW w:w="760" w:type="pct"/>
          </w:tcPr>
          <w:p w14:paraId="4B5F11F6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b/>
                <w:bCs/>
                <w:i/>
                <w:iCs/>
                <w:szCs w:val="20"/>
              </w:rPr>
              <w:t>MS</w:t>
            </w:r>
          </w:p>
        </w:tc>
        <w:tc>
          <w:tcPr>
            <w:tcW w:w="769" w:type="pct"/>
          </w:tcPr>
          <w:p w14:paraId="1940E269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proofErr w:type="spellStart"/>
            <w:r w:rsidRPr="0038304D">
              <w:rPr>
                <w:b/>
                <w:bCs/>
                <w:i/>
                <w:iCs/>
                <w:szCs w:val="20"/>
              </w:rPr>
              <w:t>F</w:t>
            </w:r>
            <w:r w:rsidRPr="0038304D">
              <w:rPr>
                <w:b/>
                <w:bCs/>
                <w:i/>
                <w:iCs/>
                <w:szCs w:val="20"/>
                <w:vertAlign w:val="subscript"/>
              </w:rPr>
              <w:t>obt</w:t>
            </w:r>
            <w:proofErr w:type="spellEnd"/>
          </w:p>
        </w:tc>
      </w:tr>
      <w:tr w:rsidR="00BF52F8" w:rsidRPr="0038304D" w14:paraId="00B70A9A" w14:textId="77777777" w:rsidTr="0097760F">
        <w:trPr>
          <w:trHeight w:val="780"/>
        </w:trPr>
        <w:tc>
          <w:tcPr>
            <w:tcW w:w="2176" w:type="pct"/>
          </w:tcPr>
          <w:p w14:paraId="0833EE1D" w14:textId="77777777" w:rsidR="00BF52F8" w:rsidRPr="0038304D" w:rsidRDefault="00BF52F8" w:rsidP="0097760F">
            <w:pPr>
              <w:pStyle w:val="TableText"/>
              <w:rPr>
                <w:szCs w:val="20"/>
              </w:rPr>
            </w:pPr>
            <w:r w:rsidRPr="0038304D">
              <w:rPr>
                <w:szCs w:val="20"/>
              </w:rPr>
              <w:t>Between groups</w:t>
            </w:r>
          </w:p>
        </w:tc>
        <w:tc>
          <w:tcPr>
            <w:tcW w:w="518" w:type="pct"/>
          </w:tcPr>
          <w:p w14:paraId="4B4293C5" w14:textId="77777777" w:rsidR="00BF52F8" w:rsidRPr="0038304D" w:rsidRDefault="00BF52F8" w:rsidP="0097760F">
            <w:pPr>
              <w:pStyle w:val="NoParagraphStyle"/>
              <w:suppressAutoHyphens/>
              <w:textAlignment w:val="auto"/>
              <w:rPr>
                <w:rFonts w:ascii="Sabon Bold" w:hAnsi="Sabon Bold" w:cs="Arial"/>
              </w:rPr>
            </w:pPr>
          </w:p>
        </w:tc>
        <w:tc>
          <w:tcPr>
            <w:tcW w:w="777" w:type="pct"/>
          </w:tcPr>
          <w:p w14:paraId="542BC01C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i/>
                <w:iCs/>
                <w:szCs w:val="20"/>
              </w:rPr>
              <w:t>k</w:t>
            </w:r>
            <w:r w:rsidRPr="0038304D">
              <w:rPr>
                <w:szCs w:val="20"/>
              </w:rPr>
              <w:t xml:space="preserve"> – 1</w:t>
            </w:r>
          </w:p>
        </w:tc>
        <w:tc>
          <w:tcPr>
            <w:tcW w:w="760" w:type="pct"/>
          </w:tcPr>
          <w:p w14:paraId="2D75E051" w14:textId="77777777" w:rsidR="00BF52F8" w:rsidRPr="0038304D" w:rsidRDefault="00BF52F8" w:rsidP="0097760F">
            <w:pPr>
              <w:pStyle w:val="TableText"/>
              <w:jc w:val="center"/>
              <w:rPr>
                <w:sz w:val="24"/>
                <w:szCs w:val="24"/>
              </w:rPr>
            </w:pPr>
            <w:r w:rsidRPr="0038304D">
              <w:rPr>
                <w:position w:val="-24"/>
              </w:rPr>
              <w:object w:dxaOrig="460" w:dyaOrig="540" w14:anchorId="0DD8E0DD">
                <v:shape id="_x0000_i1082" type="#_x0000_t75" style="width:22.8pt;height:27pt" o:ole="">
                  <v:imagedata r:id="rId121" o:title=""/>
                </v:shape>
                <o:OLEObject Type="Embed" ProgID="Equation.DSMT4" ShapeID="_x0000_i1082" DrawAspect="Content" ObjectID="_1489990035" r:id="rId122"/>
              </w:object>
            </w:r>
          </w:p>
        </w:tc>
        <w:tc>
          <w:tcPr>
            <w:tcW w:w="769" w:type="pct"/>
          </w:tcPr>
          <w:p w14:paraId="1E2B5DB7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position w:val="-24"/>
              </w:rPr>
              <w:object w:dxaOrig="520" w:dyaOrig="540" w14:anchorId="54372D6A">
                <v:shape id="_x0000_i1083" type="#_x0000_t75" style="width:25.8pt;height:27pt" o:ole="">
                  <v:imagedata r:id="rId123" o:title=""/>
                </v:shape>
                <o:OLEObject Type="Embed" ProgID="Equation.DSMT4" ShapeID="_x0000_i1083" DrawAspect="Content" ObjectID="_1489990036" r:id="rId124"/>
              </w:object>
            </w:r>
          </w:p>
        </w:tc>
      </w:tr>
      <w:tr w:rsidR="00BF52F8" w:rsidRPr="0038304D" w14:paraId="5D50937C" w14:textId="77777777" w:rsidTr="0097760F">
        <w:trPr>
          <w:trHeight w:val="780"/>
        </w:trPr>
        <w:tc>
          <w:tcPr>
            <w:tcW w:w="2176" w:type="pct"/>
          </w:tcPr>
          <w:p w14:paraId="091E769D" w14:textId="77777777" w:rsidR="00BF52F8" w:rsidRPr="0038304D" w:rsidRDefault="00BF52F8" w:rsidP="0097760F">
            <w:pPr>
              <w:pStyle w:val="TableText"/>
              <w:rPr>
                <w:szCs w:val="20"/>
              </w:rPr>
            </w:pPr>
            <w:r w:rsidRPr="0038304D">
              <w:rPr>
                <w:szCs w:val="20"/>
              </w:rPr>
              <w:t>Within groups (error)</w:t>
            </w:r>
          </w:p>
        </w:tc>
        <w:tc>
          <w:tcPr>
            <w:tcW w:w="518" w:type="pct"/>
          </w:tcPr>
          <w:p w14:paraId="70B90F25" w14:textId="77777777" w:rsidR="00BF52F8" w:rsidRPr="0038304D" w:rsidRDefault="00BF52F8" w:rsidP="0097760F">
            <w:pPr>
              <w:pStyle w:val="NoParagraphStyle"/>
              <w:suppressAutoHyphens/>
              <w:textAlignment w:val="auto"/>
              <w:rPr>
                <w:rFonts w:ascii="Sabon Bold" w:hAnsi="Sabon Bold" w:cs="Arial"/>
              </w:rPr>
            </w:pPr>
          </w:p>
        </w:tc>
        <w:tc>
          <w:tcPr>
            <w:tcW w:w="777" w:type="pct"/>
          </w:tcPr>
          <w:p w14:paraId="0686E6EF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i/>
                <w:iCs/>
                <w:szCs w:val="20"/>
              </w:rPr>
              <w:t>N</w:t>
            </w:r>
            <w:r w:rsidRPr="0038304D">
              <w:rPr>
                <w:szCs w:val="20"/>
              </w:rPr>
              <w:t xml:space="preserve"> – </w:t>
            </w:r>
            <w:r w:rsidRPr="0038304D">
              <w:rPr>
                <w:i/>
                <w:iCs/>
                <w:szCs w:val="20"/>
              </w:rPr>
              <w:t>k</w:t>
            </w:r>
            <w:r w:rsidRPr="0038304D">
              <w:rPr>
                <w:szCs w:val="20"/>
              </w:rPr>
              <w:t xml:space="preserve"> </w:t>
            </w:r>
          </w:p>
        </w:tc>
        <w:tc>
          <w:tcPr>
            <w:tcW w:w="760" w:type="pct"/>
          </w:tcPr>
          <w:p w14:paraId="00560AA9" w14:textId="77777777" w:rsidR="00BF52F8" w:rsidRPr="0038304D" w:rsidRDefault="00BF52F8" w:rsidP="0097760F">
            <w:pPr>
              <w:pStyle w:val="TableText"/>
              <w:jc w:val="center"/>
              <w:rPr>
                <w:sz w:val="24"/>
                <w:szCs w:val="24"/>
              </w:rPr>
            </w:pPr>
            <w:r w:rsidRPr="0038304D">
              <w:rPr>
                <w:position w:val="-24"/>
              </w:rPr>
              <w:object w:dxaOrig="380" w:dyaOrig="540" w14:anchorId="63D61F03">
                <v:shape id="_x0000_i1084" type="#_x0000_t75" style="width:19.2pt;height:27pt" o:ole="">
                  <v:imagedata r:id="rId125" o:title=""/>
                </v:shape>
                <o:OLEObject Type="Embed" ProgID="Equation.DSMT4" ShapeID="_x0000_i1084" DrawAspect="Content" ObjectID="_1489990037" r:id="rId126"/>
              </w:object>
            </w:r>
          </w:p>
        </w:tc>
        <w:tc>
          <w:tcPr>
            <w:tcW w:w="769" w:type="pct"/>
          </w:tcPr>
          <w:p w14:paraId="7FE3B2D5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rFonts w:ascii="Cambria Math" w:hAnsi="Cambria Math" w:cs="Cambria Math"/>
                <w:szCs w:val="20"/>
              </w:rPr>
              <w:t> </w:t>
            </w:r>
          </w:p>
        </w:tc>
      </w:tr>
      <w:tr w:rsidR="00BF52F8" w:rsidRPr="0038304D" w14:paraId="5A0FC0E5" w14:textId="77777777" w:rsidTr="0097760F">
        <w:trPr>
          <w:trHeight w:val="260"/>
        </w:trPr>
        <w:tc>
          <w:tcPr>
            <w:tcW w:w="2176" w:type="pct"/>
          </w:tcPr>
          <w:p w14:paraId="7736D8E1" w14:textId="77777777" w:rsidR="00BF52F8" w:rsidRPr="0038304D" w:rsidRDefault="00BF52F8" w:rsidP="0097760F">
            <w:pPr>
              <w:pStyle w:val="TableText"/>
              <w:rPr>
                <w:szCs w:val="20"/>
              </w:rPr>
            </w:pPr>
            <w:r w:rsidRPr="0038304D">
              <w:rPr>
                <w:szCs w:val="20"/>
              </w:rPr>
              <w:t>Total</w:t>
            </w:r>
          </w:p>
        </w:tc>
        <w:tc>
          <w:tcPr>
            <w:tcW w:w="518" w:type="pct"/>
          </w:tcPr>
          <w:p w14:paraId="0E2B31F8" w14:textId="77777777" w:rsidR="00BF52F8" w:rsidRPr="0038304D" w:rsidRDefault="00BF52F8" w:rsidP="0097760F">
            <w:pPr>
              <w:pStyle w:val="NoParagraphStyle"/>
              <w:suppressAutoHyphens/>
              <w:textAlignment w:val="auto"/>
              <w:rPr>
                <w:rFonts w:ascii="Sabon Bold" w:hAnsi="Sabon Bold" w:cs="Arial"/>
              </w:rPr>
            </w:pPr>
          </w:p>
        </w:tc>
        <w:tc>
          <w:tcPr>
            <w:tcW w:w="777" w:type="pct"/>
          </w:tcPr>
          <w:p w14:paraId="2A289EE2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i/>
                <w:iCs/>
                <w:szCs w:val="20"/>
              </w:rPr>
              <w:t>N</w:t>
            </w:r>
            <w:r w:rsidRPr="0038304D">
              <w:rPr>
                <w:szCs w:val="20"/>
              </w:rPr>
              <w:t xml:space="preserve"> – 1</w:t>
            </w:r>
          </w:p>
        </w:tc>
        <w:tc>
          <w:tcPr>
            <w:tcW w:w="760" w:type="pct"/>
          </w:tcPr>
          <w:p w14:paraId="736408E2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rFonts w:ascii="Cambria Math" w:hAnsi="Cambria Math" w:cs="Cambria Math"/>
                <w:szCs w:val="20"/>
              </w:rPr>
              <w:t> </w:t>
            </w:r>
          </w:p>
        </w:tc>
        <w:tc>
          <w:tcPr>
            <w:tcW w:w="769" w:type="pct"/>
          </w:tcPr>
          <w:p w14:paraId="5FB5BC90" w14:textId="77777777" w:rsidR="00BF52F8" w:rsidRPr="0038304D" w:rsidRDefault="00BF52F8" w:rsidP="0097760F">
            <w:pPr>
              <w:pStyle w:val="TableText"/>
              <w:jc w:val="center"/>
              <w:rPr>
                <w:szCs w:val="20"/>
              </w:rPr>
            </w:pPr>
            <w:r w:rsidRPr="0038304D">
              <w:rPr>
                <w:rFonts w:ascii="Cambria Math" w:hAnsi="Cambria Math" w:cs="Cambria Math"/>
                <w:szCs w:val="20"/>
              </w:rPr>
              <w:t> </w:t>
            </w:r>
          </w:p>
        </w:tc>
      </w:tr>
    </w:tbl>
    <w:p w14:paraId="15C84865" w14:textId="77777777" w:rsidR="00BF52F8" w:rsidRPr="0012103B" w:rsidRDefault="00BF52F8" w:rsidP="00BF52F8">
      <w:pPr>
        <w:pStyle w:val="Heading2"/>
      </w:pPr>
      <w:r w:rsidRPr="0012103B">
        <w:t>Between-Subjects Design</w:t>
      </w:r>
    </w:p>
    <w:p w14:paraId="3F8E1758" w14:textId="77777777" w:rsidR="00BF52F8" w:rsidRPr="0012103B" w:rsidRDefault="00BF52F8" w:rsidP="00BF52F8">
      <w:pPr>
        <w:pStyle w:val="FlushLeftText"/>
      </w:pPr>
      <w:r w:rsidRPr="00864877">
        <w:rPr>
          <w:position w:val="-26"/>
        </w:rPr>
        <w:object w:dxaOrig="1080" w:dyaOrig="600" w14:anchorId="7F12C33E">
          <v:shape id="_x0000_i1085" type="#_x0000_t75" style="width:54pt;height:30pt" o:ole="">
            <v:imagedata r:id="rId127" o:title=""/>
          </v:shape>
          <o:OLEObject Type="Embed" ProgID="Equation.DSMT4" ShapeID="_x0000_i1085" DrawAspect="Content" ObjectID="_1489990038" r:id="rId128"/>
        </w:object>
      </w:r>
      <w:r w:rsidRPr="0012103B">
        <w:t xml:space="preserve"> (Test statistic for the one-way between-subjects ANOVA)</w:t>
      </w:r>
    </w:p>
    <w:p w14:paraId="49225DD7" w14:textId="77777777" w:rsidR="00BF52F8" w:rsidRPr="0012103B" w:rsidRDefault="00BF52F8" w:rsidP="00BF52F8">
      <w:pPr>
        <w:pStyle w:val="FlushLeftText"/>
      </w:pPr>
      <w:r w:rsidRPr="00864877">
        <w:rPr>
          <w:position w:val="-26"/>
        </w:rPr>
        <w:object w:dxaOrig="840" w:dyaOrig="600" w14:anchorId="0DD91870">
          <v:shape id="_x0000_i1086" type="#_x0000_t75" style="width:42pt;height:30pt" o:ole="">
            <v:imagedata r:id="rId129" o:title=""/>
          </v:shape>
          <o:OLEObject Type="Embed" ProgID="Equation.DSMT4" ShapeID="_x0000_i1086" DrawAspect="Content" ObjectID="_1489990039" r:id="rId130"/>
        </w:object>
      </w:r>
      <w:r w:rsidRPr="0012103B">
        <w:t xml:space="preserve"> (Mean square for each source of variation; used for all ANOVA tests)</w:t>
      </w:r>
    </w:p>
    <w:p w14:paraId="4676D6E6" w14:textId="77777777" w:rsidR="00BF52F8" w:rsidRPr="0012103B" w:rsidRDefault="00BF52F8" w:rsidP="00BF52F8">
      <w:pPr>
        <w:pStyle w:val="FlushLeftText"/>
      </w:pPr>
      <w:r w:rsidRPr="00864877">
        <w:rPr>
          <w:position w:val="-10"/>
        </w:rPr>
        <w:object w:dxaOrig="980" w:dyaOrig="300" w14:anchorId="5C8B3E5A">
          <v:shape id="_x0000_i1087" type="#_x0000_t75" style="width:49.2pt;height:15pt" o:ole="">
            <v:imagedata r:id="rId131" o:title=""/>
          </v:shape>
          <o:OLEObject Type="Embed" ProgID="Equation.DSMT4" ShapeID="_x0000_i1087" DrawAspect="Content" ObjectID="_1489990040" r:id="rId132"/>
        </w:object>
      </w:r>
      <w:r w:rsidRPr="0012103B">
        <w:t xml:space="preserve"> (Degrees of freedom between groups)</w:t>
      </w:r>
    </w:p>
    <w:p w14:paraId="581F0E91" w14:textId="77777777" w:rsidR="00BF52F8" w:rsidRPr="0012103B" w:rsidRDefault="00BF52F8" w:rsidP="00BF52F8">
      <w:pPr>
        <w:pStyle w:val="FlushLeftText"/>
      </w:pPr>
      <w:r w:rsidRPr="00864877">
        <w:rPr>
          <w:position w:val="-10"/>
        </w:rPr>
        <w:object w:dxaOrig="1020" w:dyaOrig="300" w14:anchorId="64E3EF57">
          <v:shape id="_x0000_i1088" type="#_x0000_t75" style="width:51pt;height:15pt" o:ole="">
            <v:imagedata r:id="rId133" o:title=""/>
          </v:shape>
          <o:OLEObject Type="Embed" ProgID="Equation.DSMT4" ShapeID="_x0000_i1088" DrawAspect="Content" ObjectID="_1489990041" r:id="rId134"/>
        </w:object>
      </w:r>
      <w:r w:rsidRPr="0012103B">
        <w:t xml:space="preserve"> (Degrees of freedom error)</w:t>
      </w:r>
    </w:p>
    <w:p w14:paraId="3A7EC8C9" w14:textId="77777777" w:rsidR="00BF52F8" w:rsidRPr="0012103B" w:rsidRDefault="00BF52F8" w:rsidP="00BF52F8">
      <w:pPr>
        <w:pStyle w:val="FlushLeftText"/>
      </w:pPr>
      <w:r w:rsidRPr="00864877">
        <w:rPr>
          <w:position w:val="-10"/>
        </w:rPr>
        <w:object w:dxaOrig="960" w:dyaOrig="300" w14:anchorId="1761C4FC">
          <v:shape id="_x0000_i1089" type="#_x0000_t75" style="width:48pt;height:15pt" o:ole="">
            <v:imagedata r:id="rId135" o:title=""/>
          </v:shape>
          <o:OLEObject Type="Embed" ProgID="Equation.DSMT4" ShapeID="_x0000_i1089" DrawAspect="Content" ObjectID="_1489990042" r:id="rId136"/>
        </w:object>
      </w:r>
      <w:r w:rsidRPr="0012103B">
        <w:t xml:space="preserve"> (Degrees of freedom total)</w:t>
      </w:r>
    </w:p>
    <w:p w14:paraId="2CE9A761" w14:textId="77777777" w:rsidR="00BF52F8" w:rsidRPr="0012103B" w:rsidRDefault="00BF52F8" w:rsidP="00BF52F8">
      <w:pPr>
        <w:pStyle w:val="Heading2"/>
      </w:pPr>
      <w:r w:rsidRPr="0012103B">
        <w:t>Effect Size (Between-Subjects Design)</w:t>
      </w:r>
    </w:p>
    <w:p w14:paraId="1AC6FE58" w14:textId="77777777" w:rsidR="00BF52F8" w:rsidRPr="0012103B" w:rsidRDefault="00BF52F8" w:rsidP="00BF52F8">
      <w:pPr>
        <w:pStyle w:val="FlushLeftText"/>
      </w:pPr>
      <w:r w:rsidRPr="004D0938">
        <w:rPr>
          <w:position w:val="-26"/>
        </w:rPr>
        <w:object w:dxaOrig="1340" w:dyaOrig="600" w14:anchorId="1CCEAC00">
          <v:shape id="_x0000_i1090" type="#_x0000_t75" style="width:67.2pt;height:30pt" o:ole="">
            <v:imagedata r:id="rId137" o:title=""/>
          </v:shape>
          <o:OLEObject Type="Embed" ProgID="Equation.DSMT4" ShapeID="_x0000_i1090" DrawAspect="Content" ObjectID="_1489990043" r:id="rId138"/>
        </w:object>
      </w:r>
      <w:r w:rsidRPr="0012103B">
        <w:t xml:space="preserve"> (Eta-squared estimate for proportion of variance)</w:t>
      </w:r>
    </w:p>
    <w:p w14:paraId="5F184218" w14:textId="77777777" w:rsidR="00BF52F8" w:rsidRPr="0012103B" w:rsidRDefault="00BF52F8" w:rsidP="00BF52F8">
      <w:pPr>
        <w:pStyle w:val="FlushLeftText"/>
      </w:pPr>
      <w:r w:rsidRPr="004D0938">
        <w:rPr>
          <w:position w:val="-26"/>
        </w:rPr>
        <w:object w:dxaOrig="2000" w:dyaOrig="600" w14:anchorId="3FA9352C">
          <v:shape id="_x0000_i1091" type="#_x0000_t75" style="width:100.2pt;height:30pt" o:ole="">
            <v:imagedata r:id="rId139" o:title=""/>
          </v:shape>
          <o:OLEObject Type="Embed" ProgID="Equation.DSMT4" ShapeID="_x0000_i1091" DrawAspect="Content" ObjectID="_1489990044" r:id="rId140"/>
        </w:object>
      </w:r>
      <w:r w:rsidRPr="0012103B">
        <w:t xml:space="preserve"> (Omega-squared estimate for proportion of variance)</w:t>
      </w:r>
    </w:p>
    <w:p w14:paraId="40AC818A" w14:textId="77777777" w:rsidR="00BF52F8" w:rsidRPr="0012103B" w:rsidRDefault="00BF52F8" w:rsidP="00BF52F8">
      <w:pPr>
        <w:pStyle w:val="Heading2"/>
      </w:pPr>
      <w:r w:rsidRPr="0012103B">
        <w:t>Post Hoc Tests</w:t>
      </w:r>
    </w:p>
    <w:p w14:paraId="34F25769" w14:textId="77777777" w:rsidR="00BF52F8" w:rsidRPr="0012103B" w:rsidRDefault="00BF52F8" w:rsidP="00BF52F8">
      <w:pPr>
        <w:pStyle w:val="FlushLeftText"/>
      </w:pPr>
      <w:r w:rsidRPr="004D0938">
        <w:rPr>
          <w:position w:val="-30"/>
        </w:rPr>
        <w:object w:dxaOrig="1579" w:dyaOrig="720" w14:anchorId="5969A32A">
          <v:shape id="_x0000_i1092" type="#_x0000_t75" style="width:79.2pt;height:36pt" o:ole="">
            <v:imagedata r:id="rId141" o:title=""/>
          </v:shape>
          <o:OLEObject Type="Embed" ProgID="Equation.DSMT4" ShapeID="_x0000_i1092" DrawAspect="Content" ObjectID="_1489990045" r:id="rId142"/>
        </w:object>
      </w:r>
      <w:r w:rsidRPr="0012103B">
        <w:t xml:space="preserve"> (Fisher’s LSD formula)</w:t>
      </w:r>
    </w:p>
    <w:p w14:paraId="50102D89" w14:textId="77777777" w:rsidR="00BF52F8" w:rsidRPr="0012103B" w:rsidRDefault="00BF52F8" w:rsidP="00BF52F8">
      <w:pPr>
        <w:pStyle w:val="FlushLeftText"/>
      </w:pPr>
      <w:r w:rsidRPr="004D0938">
        <w:rPr>
          <w:position w:val="-22"/>
        </w:rPr>
        <w:object w:dxaOrig="859" w:dyaOrig="600" w14:anchorId="44A5555A">
          <v:shape id="_x0000_i1093" type="#_x0000_t75" style="width:43.2pt;height:30pt" o:ole="">
            <v:imagedata r:id="rId143" o:title=""/>
          </v:shape>
          <o:OLEObject Type="Embed" ProgID="Equation.DSMT4" ShapeID="_x0000_i1093" DrawAspect="Content" ObjectID="_1489990046" r:id="rId144"/>
        </w:object>
      </w:r>
      <w:r w:rsidRPr="0012103B">
        <w:t xml:space="preserve"> (</w:t>
      </w:r>
      <w:proofErr w:type="spellStart"/>
      <w:r w:rsidRPr="0012103B">
        <w:t>Tukey’s</w:t>
      </w:r>
      <w:proofErr w:type="spellEnd"/>
      <w:r w:rsidRPr="0012103B">
        <w:t xml:space="preserve"> HSD formula)</w:t>
      </w:r>
    </w:p>
    <w:p w14:paraId="54C0721B" w14:textId="1376BAA8" w:rsidR="00BF52F8" w:rsidRPr="00747AC8" w:rsidRDefault="00BF52F8" w:rsidP="00BF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47AC8">
        <w:rPr>
          <w:rFonts w:ascii="Times New Roman" w:hAnsi="Times New Roman" w:cs="Times New Roman"/>
          <w:b/>
        </w:rPr>
        <w:t>Chapter 13 Analysis of Variance: One-Way Within-Subjects (Repeated-Measures) Design</w:t>
      </w:r>
    </w:p>
    <w:p w14:paraId="56890E8C" w14:textId="3B27FC06" w:rsidR="00366585" w:rsidRDefault="00366585" w:rsidP="00366585">
      <w:pPr>
        <w:pStyle w:val="Heading2"/>
      </w:pPr>
      <w:r>
        <w:t xml:space="preserve">Table for One-Way </w:t>
      </w:r>
      <w:r w:rsidR="00644CFB">
        <w:t>Within</w:t>
      </w:r>
      <w:r>
        <w:t xml:space="preserve">-Subjects </w:t>
      </w:r>
      <w:r w:rsidR="00644CFB">
        <w:t xml:space="preserve">(Repeated-Measures) </w:t>
      </w:r>
      <w:r>
        <w:t>ANOVA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96"/>
        <w:gridCol w:w="1541"/>
        <w:gridCol w:w="1539"/>
        <w:gridCol w:w="1541"/>
        <w:gridCol w:w="1539"/>
      </w:tblGrid>
      <w:tr w:rsidR="00366585" w:rsidRPr="00D74080" w14:paraId="53E3AC14" w14:textId="77777777" w:rsidTr="0097760F">
        <w:trPr>
          <w:trHeight w:val="260"/>
        </w:trPr>
        <w:tc>
          <w:tcPr>
            <w:tcW w:w="1522" w:type="pct"/>
          </w:tcPr>
          <w:p w14:paraId="6FD4D607" w14:textId="77777777" w:rsidR="00366585" w:rsidRPr="00FD252E" w:rsidRDefault="00366585" w:rsidP="0097760F">
            <w:pPr>
              <w:pStyle w:val="TableColumnHead"/>
            </w:pPr>
            <w:r w:rsidRPr="00FD252E">
              <w:t>Source of Variation</w:t>
            </w:r>
          </w:p>
        </w:tc>
        <w:tc>
          <w:tcPr>
            <w:tcW w:w="870" w:type="pct"/>
          </w:tcPr>
          <w:p w14:paraId="5323C174" w14:textId="77777777" w:rsidR="00366585" w:rsidRPr="00FD252E" w:rsidRDefault="00366585" w:rsidP="0097760F">
            <w:pPr>
              <w:pStyle w:val="TableColumnHead"/>
            </w:pPr>
            <w:r w:rsidRPr="00D74080">
              <w:rPr>
                <w:iCs/>
              </w:rPr>
              <w:t>SS</w:t>
            </w:r>
          </w:p>
        </w:tc>
        <w:tc>
          <w:tcPr>
            <w:tcW w:w="869" w:type="pct"/>
          </w:tcPr>
          <w:p w14:paraId="1DC1632C" w14:textId="77777777" w:rsidR="00366585" w:rsidRPr="00FD252E" w:rsidRDefault="00366585" w:rsidP="0097760F">
            <w:pPr>
              <w:pStyle w:val="TableColumnHead"/>
            </w:pPr>
            <w:proofErr w:type="spellStart"/>
            <w:r w:rsidRPr="00D74080">
              <w:rPr>
                <w:iCs/>
              </w:rPr>
              <w:t>df</w:t>
            </w:r>
            <w:proofErr w:type="spellEnd"/>
          </w:p>
        </w:tc>
        <w:tc>
          <w:tcPr>
            <w:tcW w:w="870" w:type="pct"/>
          </w:tcPr>
          <w:p w14:paraId="1F065545" w14:textId="77777777" w:rsidR="00366585" w:rsidRPr="00FD252E" w:rsidRDefault="00366585" w:rsidP="0097760F">
            <w:pPr>
              <w:pStyle w:val="TableColumnHead"/>
            </w:pPr>
            <w:r w:rsidRPr="00D74080">
              <w:rPr>
                <w:iCs/>
              </w:rPr>
              <w:t>MS</w:t>
            </w:r>
          </w:p>
        </w:tc>
        <w:tc>
          <w:tcPr>
            <w:tcW w:w="870" w:type="pct"/>
          </w:tcPr>
          <w:p w14:paraId="5101FA14" w14:textId="77777777" w:rsidR="00366585" w:rsidRPr="00FD252E" w:rsidRDefault="00366585" w:rsidP="0097760F">
            <w:pPr>
              <w:pStyle w:val="TableColumnHead"/>
            </w:pPr>
            <w:proofErr w:type="spellStart"/>
            <w:r w:rsidRPr="00D74080">
              <w:rPr>
                <w:iCs/>
              </w:rPr>
              <w:t>F</w:t>
            </w:r>
            <w:r w:rsidRPr="00D74080">
              <w:rPr>
                <w:iCs/>
                <w:vertAlign w:val="subscript"/>
              </w:rPr>
              <w:t>obt</w:t>
            </w:r>
            <w:proofErr w:type="spellEnd"/>
          </w:p>
        </w:tc>
      </w:tr>
      <w:tr w:rsidR="00366585" w:rsidRPr="00393B0A" w14:paraId="01296FE5" w14:textId="77777777" w:rsidTr="0097760F">
        <w:trPr>
          <w:trHeight w:val="260"/>
        </w:trPr>
        <w:tc>
          <w:tcPr>
            <w:tcW w:w="1522" w:type="pct"/>
          </w:tcPr>
          <w:p w14:paraId="604D5ACC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szCs w:val="20"/>
              </w:rPr>
              <w:t>Between groups</w:t>
            </w:r>
          </w:p>
        </w:tc>
        <w:tc>
          <w:tcPr>
            <w:tcW w:w="870" w:type="pct"/>
          </w:tcPr>
          <w:p w14:paraId="12A134A8" w14:textId="77777777" w:rsidR="00366585" w:rsidRPr="00EB5C5D" w:rsidRDefault="00366585" w:rsidP="0097760F">
            <w:pPr>
              <w:pStyle w:val="TableText"/>
            </w:pPr>
          </w:p>
        </w:tc>
        <w:tc>
          <w:tcPr>
            <w:tcW w:w="869" w:type="pct"/>
          </w:tcPr>
          <w:p w14:paraId="4D6DBDC3" w14:textId="77777777" w:rsidR="00366585" w:rsidRPr="00D74080" w:rsidRDefault="00366585" w:rsidP="0097760F">
            <w:pPr>
              <w:pStyle w:val="TableText"/>
              <w:jc w:val="center"/>
              <w:rPr>
                <w:szCs w:val="20"/>
              </w:rPr>
            </w:pPr>
            <w:r w:rsidRPr="00D74080">
              <w:rPr>
                <w:i/>
                <w:iCs/>
                <w:szCs w:val="20"/>
              </w:rPr>
              <w:t xml:space="preserve">k </w:t>
            </w:r>
            <w:r w:rsidRPr="00D74080">
              <w:rPr>
                <w:rFonts w:ascii="Symbol" w:hAnsi="Symbol" w:cs="Symbol (T1) Medium"/>
                <w:szCs w:val="20"/>
              </w:rPr>
              <w:t></w:t>
            </w:r>
            <w:r w:rsidRPr="00D74080">
              <w:rPr>
                <w:rFonts w:ascii="Symbol" w:hAnsi="Symbol" w:cs="Symbol (T1) Medium"/>
                <w:szCs w:val="20"/>
              </w:rPr>
              <w:t></w:t>
            </w:r>
            <w:r w:rsidRPr="00D74080">
              <w:rPr>
                <w:szCs w:val="20"/>
              </w:rPr>
              <w:t>1</w:t>
            </w:r>
          </w:p>
        </w:tc>
        <w:tc>
          <w:tcPr>
            <w:tcW w:w="870" w:type="pct"/>
          </w:tcPr>
          <w:p w14:paraId="0615CC8B" w14:textId="77777777" w:rsidR="00366585" w:rsidRPr="00393B0A" w:rsidRDefault="00366585" w:rsidP="0097760F">
            <w:pPr>
              <w:pStyle w:val="TableText"/>
              <w:jc w:val="center"/>
            </w:pPr>
            <w:r w:rsidRPr="00D74080">
              <w:rPr>
                <w:position w:val="-24"/>
              </w:rPr>
              <w:object w:dxaOrig="460" w:dyaOrig="540" w14:anchorId="70513ECB">
                <v:shape id="_x0000_i1094" type="#_x0000_t75" style="width:22.8pt;height:27pt" o:ole="">
                  <v:imagedata r:id="rId145" o:title=""/>
                </v:shape>
                <o:OLEObject Type="Embed" ProgID="Equation.DSMT4" ShapeID="_x0000_i1094" DrawAspect="Content" ObjectID="_1489990047" r:id="rId146"/>
              </w:object>
            </w:r>
          </w:p>
        </w:tc>
        <w:tc>
          <w:tcPr>
            <w:tcW w:w="870" w:type="pct"/>
          </w:tcPr>
          <w:p w14:paraId="0D5496CA" w14:textId="77777777" w:rsidR="00366585" w:rsidRPr="00393B0A" w:rsidRDefault="00366585" w:rsidP="0097760F">
            <w:pPr>
              <w:pStyle w:val="TableText"/>
              <w:jc w:val="center"/>
            </w:pPr>
            <w:r w:rsidRPr="00D74080">
              <w:rPr>
                <w:position w:val="-24"/>
              </w:rPr>
              <w:object w:dxaOrig="520" w:dyaOrig="540" w14:anchorId="77E2E7FB">
                <v:shape id="_x0000_i1095" type="#_x0000_t75" style="width:25.8pt;height:27pt" o:ole="">
                  <v:imagedata r:id="rId147" o:title=""/>
                </v:shape>
                <o:OLEObject Type="Embed" ProgID="Equation.DSMT4" ShapeID="_x0000_i1095" DrawAspect="Content" ObjectID="_1489990048" r:id="rId148"/>
              </w:object>
            </w:r>
          </w:p>
        </w:tc>
      </w:tr>
      <w:tr w:rsidR="00366585" w:rsidRPr="00393B0A" w14:paraId="4499E16F" w14:textId="77777777" w:rsidTr="0097760F">
        <w:trPr>
          <w:trHeight w:val="260"/>
        </w:trPr>
        <w:tc>
          <w:tcPr>
            <w:tcW w:w="1522" w:type="pct"/>
          </w:tcPr>
          <w:p w14:paraId="2DB6539F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szCs w:val="20"/>
              </w:rPr>
              <w:t>Between persons</w:t>
            </w:r>
          </w:p>
        </w:tc>
        <w:tc>
          <w:tcPr>
            <w:tcW w:w="870" w:type="pct"/>
          </w:tcPr>
          <w:p w14:paraId="46B2D3C7" w14:textId="77777777" w:rsidR="00366585" w:rsidRPr="00EB5C5D" w:rsidRDefault="00366585" w:rsidP="0097760F">
            <w:pPr>
              <w:pStyle w:val="TableText"/>
            </w:pPr>
          </w:p>
        </w:tc>
        <w:tc>
          <w:tcPr>
            <w:tcW w:w="869" w:type="pct"/>
          </w:tcPr>
          <w:p w14:paraId="5573568A" w14:textId="77777777" w:rsidR="00366585" w:rsidRPr="00D74080" w:rsidRDefault="00366585" w:rsidP="0097760F">
            <w:pPr>
              <w:pStyle w:val="TableText"/>
              <w:jc w:val="center"/>
              <w:rPr>
                <w:szCs w:val="20"/>
              </w:rPr>
            </w:pPr>
            <w:r w:rsidRPr="00D74080">
              <w:rPr>
                <w:i/>
                <w:iCs/>
                <w:szCs w:val="20"/>
              </w:rPr>
              <w:t xml:space="preserve">n </w:t>
            </w:r>
            <w:r w:rsidRPr="00D74080">
              <w:rPr>
                <w:rFonts w:ascii="Symbol" w:hAnsi="Symbol" w:cs="Symbol (T1) Medium"/>
                <w:szCs w:val="20"/>
              </w:rPr>
              <w:t></w:t>
            </w:r>
            <w:r w:rsidRPr="00D74080">
              <w:rPr>
                <w:rFonts w:ascii="Symbol" w:hAnsi="Symbol" w:cs="Symbol (T1) Medium"/>
                <w:szCs w:val="20"/>
              </w:rPr>
              <w:t></w:t>
            </w:r>
            <w:r w:rsidRPr="00D74080">
              <w:rPr>
                <w:szCs w:val="20"/>
              </w:rPr>
              <w:t>1</w:t>
            </w:r>
          </w:p>
        </w:tc>
        <w:tc>
          <w:tcPr>
            <w:tcW w:w="870" w:type="pct"/>
          </w:tcPr>
          <w:p w14:paraId="44CBDB2D" w14:textId="77777777" w:rsidR="00366585" w:rsidRPr="00393B0A" w:rsidRDefault="00366585" w:rsidP="0097760F">
            <w:pPr>
              <w:pStyle w:val="TableText"/>
              <w:jc w:val="center"/>
            </w:pPr>
            <w:r w:rsidRPr="00D74080">
              <w:rPr>
                <w:position w:val="-24"/>
              </w:rPr>
              <w:object w:dxaOrig="460" w:dyaOrig="540" w14:anchorId="56EA7A4C">
                <v:shape id="_x0000_i1096" type="#_x0000_t75" style="width:22.8pt;height:27pt" o:ole="">
                  <v:imagedata r:id="rId149" o:title=""/>
                </v:shape>
                <o:OLEObject Type="Embed" ProgID="Equation.DSMT4" ShapeID="_x0000_i1096" DrawAspect="Content" ObjectID="_1489990049" r:id="rId150"/>
              </w:object>
            </w:r>
          </w:p>
        </w:tc>
        <w:tc>
          <w:tcPr>
            <w:tcW w:w="870" w:type="pct"/>
          </w:tcPr>
          <w:p w14:paraId="5BA42E87" w14:textId="77777777" w:rsidR="00366585" w:rsidRPr="00EB5C5D" w:rsidRDefault="00366585" w:rsidP="0097760F">
            <w:pPr>
              <w:pStyle w:val="TableText"/>
            </w:pPr>
          </w:p>
        </w:tc>
      </w:tr>
      <w:tr w:rsidR="00366585" w:rsidRPr="00393B0A" w14:paraId="0A7F66D0" w14:textId="77777777" w:rsidTr="0097760F">
        <w:trPr>
          <w:trHeight w:val="260"/>
        </w:trPr>
        <w:tc>
          <w:tcPr>
            <w:tcW w:w="1522" w:type="pct"/>
          </w:tcPr>
          <w:p w14:paraId="5E6A4AD8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szCs w:val="20"/>
              </w:rPr>
              <w:lastRenderedPageBreak/>
              <w:t>Within groups (error)</w:t>
            </w:r>
          </w:p>
        </w:tc>
        <w:tc>
          <w:tcPr>
            <w:tcW w:w="870" w:type="pct"/>
          </w:tcPr>
          <w:p w14:paraId="2EC63369" w14:textId="77777777" w:rsidR="00366585" w:rsidRPr="00EB5C5D" w:rsidRDefault="00366585" w:rsidP="0097760F">
            <w:pPr>
              <w:pStyle w:val="TableText"/>
            </w:pPr>
          </w:p>
        </w:tc>
        <w:tc>
          <w:tcPr>
            <w:tcW w:w="869" w:type="pct"/>
          </w:tcPr>
          <w:p w14:paraId="04AF0F0D" w14:textId="77777777" w:rsidR="00366585" w:rsidRPr="00D74080" w:rsidRDefault="00366585" w:rsidP="0097760F">
            <w:pPr>
              <w:pStyle w:val="TableText"/>
              <w:jc w:val="center"/>
              <w:rPr>
                <w:szCs w:val="20"/>
              </w:rPr>
            </w:pPr>
            <w:r w:rsidRPr="00D74080">
              <w:rPr>
                <w:szCs w:val="20"/>
              </w:rPr>
              <w:t>(</w:t>
            </w:r>
            <w:r w:rsidRPr="00D74080">
              <w:rPr>
                <w:i/>
                <w:iCs/>
                <w:szCs w:val="20"/>
              </w:rPr>
              <w:t xml:space="preserve">k </w:t>
            </w:r>
            <w:r w:rsidRPr="00D74080">
              <w:rPr>
                <w:rFonts w:ascii="Symbol" w:hAnsi="Symbol" w:cs="Symbol (T1) Medium"/>
                <w:szCs w:val="20"/>
              </w:rPr>
              <w:t></w:t>
            </w:r>
            <w:r w:rsidRPr="00D74080">
              <w:rPr>
                <w:rFonts w:ascii="Symbol" w:hAnsi="Symbol" w:cs="Symbol (T1) Medium"/>
                <w:szCs w:val="20"/>
              </w:rPr>
              <w:t></w:t>
            </w:r>
            <w:r w:rsidRPr="00D74080">
              <w:rPr>
                <w:szCs w:val="20"/>
              </w:rPr>
              <w:t>1) (</w:t>
            </w:r>
            <w:r w:rsidRPr="00D74080">
              <w:rPr>
                <w:i/>
                <w:iCs/>
                <w:szCs w:val="20"/>
              </w:rPr>
              <w:t xml:space="preserve">n </w:t>
            </w:r>
            <w:r w:rsidRPr="00D74080">
              <w:rPr>
                <w:rFonts w:ascii="Symbol" w:hAnsi="Symbol" w:cs="Symbol (T1) Medium"/>
                <w:szCs w:val="20"/>
              </w:rPr>
              <w:t></w:t>
            </w:r>
            <w:r w:rsidRPr="00D74080">
              <w:rPr>
                <w:rFonts w:ascii="Symbol" w:hAnsi="Symbol" w:cs="Symbol (T1) Medium"/>
                <w:szCs w:val="20"/>
              </w:rPr>
              <w:t></w:t>
            </w:r>
            <w:r w:rsidRPr="00D74080">
              <w:rPr>
                <w:szCs w:val="20"/>
              </w:rPr>
              <w:t>1)</w:t>
            </w:r>
          </w:p>
        </w:tc>
        <w:tc>
          <w:tcPr>
            <w:tcW w:w="870" w:type="pct"/>
          </w:tcPr>
          <w:p w14:paraId="4AE11946" w14:textId="77777777" w:rsidR="00366585" w:rsidRPr="00393B0A" w:rsidRDefault="00366585" w:rsidP="0097760F">
            <w:pPr>
              <w:pStyle w:val="TableText"/>
              <w:jc w:val="center"/>
            </w:pPr>
            <w:r w:rsidRPr="00D74080">
              <w:rPr>
                <w:position w:val="-24"/>
              </w:rPr>
              <w:object w:dxaOrig="380" w:dyaOrig="540" w14:anchorId="7C62A806">
                <v:shape id="_x0000_i1097" type="#_x0000_t75" style="width:19.2pt;height:27pt" o:ole="">
                  <v:imagedata r:id="rId151" o:title=""/>
                </v:shape>
                <o:OLEObject Type="Embed" ProgID="Equation.DSMT4" ShapeID="_x0000_i1097" DrawAspect="Content" ObjectID="_1489990050" r:id="rId152"/>
              </w:object>
            </w:r>
          </w:p>
        </w:tc>
        <w:tc>
          <w:tcPr>
            <w:tcW w:w="870" w:type="pct"/>
          </w:tcPr>
          <w:p w14:paraId="38936B12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rFonts w:ascii="Cambria Math" w:hAnsi="Cambria Math" w:cs="Cambria Math"/>
                <w:szCs w:val="20"/>
              </w:rPr>
              <w:t> </w:t>
            </w:r>
          </w:p>
        </w:tc>
      </w:tr>
      <w:tr w:rsidR="00366585" w:rsidRPr="00393B0A" w14:paraId="7AF68B4B" w14:textId="77777777" w:rsidTr="0097760F">
        <w:trPr>
          <w:trHeight w:val="260"/>
        </w:trPr>
        <w:tc>
          <w:tcPr>
            <w:tcW w:w="1522" w:type="pct"/>
          </w:tcPr>
          <w:p w14:paraId="5497E1CC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szCs w:val="20"/>
              </w:rPr>
              <w:t>Total</w:t>
            </w:r>
          </w:p>
        </w:tc>
        <w:tc>
          <w:tcPr>
            <w:tcW w:w="870" w:type="pct"/>
          </w:tcPr>
          <w:p w14:paraId="61BE3DB4" w14:textId="77777777" w:rsidR="00366585" w:rsidRPr="00EB5C5D" w:rsidRDefault="00366585" w:rsidP="0097760F">
            <w:pPr>
              <w:pStyle w:val="TableText"/>
            </w:pPr>
          </w:p>
        </w:tc>
        <w:tc>
          <w:tcPr>
            <w:tcW w:w="869" w:type="pct"/>
          </w:tcPr>
          <w:p w14:paraId="5A520020" w14:textId="77777777" w:rsidR="00366585" w:rsidRPr="00D74080" w:rsidRDefault="00366585" w:rsidP="0097760F">
            <w:pPr>
              <w:pStyle w:val="TableText"/>
              <w:jc w:val="center"/>
              <w:rPr>
                <w:szCs w:val="20"/>
              </w:rPr>
            </w:pPr>
            <w:r w:rsidRPr="00D74080">
              <w:rPr>
                <w:szCs w:val="20"/>
              </w:rPr>
              <w:t>(</w:t>
            </w:r>
            <w:proofErr w:type="spellStart"/>
            <w:r w:rsidRPr="00D74080">
              <w:rPr>
                <w:i/>
                <w:iCs/>
                <w:szCs w:val="20"/>
              </w:rPr>
              <w:t>kn</w:t>
            </w:r>
            <w:proofErr w:type="spellEnd"/>
            <w:r w:rsidRPr="00D74080">
              <w:rPr>
                <w:i/>
                <w:iCs/>
                <w:szCs w:val="20"/>
              </w:rPr>
              <w:t xml:space="preserve"> </w:t>
            </w:r>
            <w:r w:rsidRPr="00D74080">
              <w:rPr>
                <w:rFonts w:ascii="Symbol" w:hAnsi="Symbol" w:cs="Symbol (T1) Medium"/>
                <w:szCs w:val="20"/>
              </w:rPr>
              <w:t></w:t>
            </w:r>
            <w:r w:rsidRPr="00D74080">
              <w:rPr>
                <w:rFonts w:ascii="Symbol" w:hAnsi="Symbol" w:cs="Symbol (T1) Medium"/>
                <w:szCs w:val="20"/>
              </w:rPr>
              <w:t></w:t>
            </w:r>
            <w:r w:rsidRPr="00D74080">
              <w:rPr>
                <w:szCs w:val="20"/>
              </w:rPr>
              <w:t>1)</w:t>
            </w:r>
          </w:p>
        </w:tc>
        <w:tc>
          <w:tcPr>
            <w:tcW w:w="870" w:type="pct"/>
          </w:tcPr>
          <w:p w14:paraId="16DBAE62" w14:textId="77777777" w:rsidR="00366585" w:rsidRPr="00D74080" w:rsidRDefault="00366585" w:rsidP="0097760F">
            <w:pPr>
              <w:pStyle w:val="TableText"/>
              <w:jc w:val="center"/>
              <w:rPr>
                <w:szCs w:val="20"/>
              </w:rPr>
            </w:pPr>
            <w:r w:rsidRPr="00D74080">
              <w:rPr>
                <w:rFonts w:ascii="Cambria Math" w:hAnsi="Cambria Math" w:cs="Cambria Math"/>
                <w:szCs w:val="20"/>
              </w:rPr>
              <w:t> </w:t>
            </w:r>
          </w:p>
        </w:tc>
        <w:tc>
          <w:tcPr>
            <w:tcW w:w="870" w:type="pct"/>
          </w:tcPr>
          <w:p w14:paraId="04BDA884" w14:textId="77777777" w:rsidR="00366585" w:rsidRPr="00D74080" w:rsidRDefault="00366585" w:rsidP="0097760F">
            <w:pPr>
              <w:pStyle w:val="TableText"/>
              <w:rPr>
                <w:szCs w:val="20"/>
              </w:rPr>
            </w:pPr>
            <w:r w:rsidRPr="00D74080">
              <w:rPr>
                <w:rFonts w:ascii="Cambria Math" w:hAnsi="Cambria Math" w:cs="Cambria Math"/>
                <w:szCs w:val="20"/>
              </w:rPr>
              <w:t> </w:t>
            </w:r>
          </w:p>
        </w:tc>
      </w:tr>
    </w:tbl>
    <w:p w14:paraId="4DEFA573" w14:textId="77777777" w:rsidR="00366585" w:rsidRDefault="00366585" w:rsidP="00366585">
      <w:pPr>
        <w:pStyle w:val="Heading2"/>
      </w:pPr>
      <w:r w:rsidRPr="00393B0A">
        <w:t>Within-Subjects Design</w:t>
      </w:r>
    </w:p>
    <w:p w14:paraId="7DAB1453" w14:textId="77777777" w:rsidR="00366585" w:rsidRDefault="00366585" w:rsidP="00366585">
      <w:pPr>
        <w:pStyle w:val="FlushLeftText"/>
      </w:pPr>
      <w:r w:rsidRPr="004D0938">
        <w:rPr>
          <w:position w:val="-26"/>
        </w:rPr>
        <w:object w:dxaOrig="1080" w:dyaOrig="600" w14:anchorId="1E28BD1C">
          <v:shape id="_x0000_i1098" type="#_x0000_t75" style="width:54pt;height:30pt" o:ole="">
            <v:imagedata r:id="rId153" o:title=""/>
          </v:shape>
          <o:OLEObject Type="Embed" ProgID="Equation.DSMT4" ShapeID="_x0000_i1098" DrawAspect="Content" ObjectID="_1489990051" r:id="rId154"/>
        </w:object>
      </w:r>
      <w:r w:rsidRPr="00393B0A">
        <w:t xml:space="preserve"> (Test statistic for the one-way within-subjects ANOVA)</w:t>
      </w:r>
    </w:p>
    <w:p w14:paraId="2737B568" w14:textId="77777777" w:rsidR="00366585" w:rsidRDefault="00366585" w:rsidP="00366585">
      <w:pPr>
        <w:pStyle w:val="FlushLeftText"/>
      </w:pPr>
      <w:r w:rsidRPr="004D0938">
        <w:rPr>
          <w:position w:val="-10"/>
        </w:rPr>
        <w:object w:dxaOrig="980" w:dyaOrig="300" w14:anchorId="189A42F4">
          <v:shape id="_x0000_i1099" type="#_x0000_t75" style="width:49.2pt;height:15pt" o:ole="">
            <v:imagedata r:id="rId155" o:title=""/>
          </v:shape>
          <o:OLEObject Type="Embed" ProgID="Equation.DSMT4" ShapeID="_x0000_i1099" DrawAspect="Content" ObjectID="_1489990052" r:id="rId156"/>
        </w:object>
      </w:r>
      <w:r w:rsidRPr="00393B0A">
        <w:t xml:space="preserve"> (Degrees of freedom between groups)</w:t>
      </w:r>
    </w:p>
    <w:p w14:paraId="1F3716FF" w14:textId="77777777" w:rsidR="00366585" w:rsidRDefault="00366585" w:rsidP="00366585">
      <w:pPr>
        <w:pStyle w:val="FlushLeftText"/>
      </w:pPr>
      <w:r w:rsidRPr="004D0938">
        <w:rPr>
          <w:position w:val="-10"/>
        </w:rPr>
        <w:object w:dxaOrig="960" w:dyaOrig="300" w14:anchorId="710737D2">
          <v:shape id="_x0000_i1100" type="#_x0000_t75" style="width:48pt;height:15pt" o:ole="">
            <v:imagedata r:id="rId157" o:title=""/>
          </v:shape>
          <o:OLEObject Type="Embed" ProgID="Equation.DSMT4" ShapeID="_x0000_i1100" DrawAspect="Content" ObjectID="_1489990053" r:id="rId158"/>
        </w:object>
      </w:r>
      <w:r w:rsidRPr="00393B0A">
        <w:t xml:space="preserve"> (Degrees of freedom between persons)</w:t>
      </w:r>
    </w:p>
    <w:p w14:paraId="1F7A01AA" w14:textId="77777777" w:rsidR="00366585" w:rsidRDefault="00366585" w:rsidP="00366585">
      <w:pPr>
        <w:pStyle w:val="FlushLeftText"/>
      </w:pPr>
      <w:r w:rsidRPr="004D0938">
        <w:rPr>
          <w:position w:val="-10"/>
        </w:rPr>
        <w:object w:dxaOrig="1520" w:dyaOrig="300" w14:anchorId="3CF5616F">
          <v:shape id="_x0000_i1101" type="#_x0000_t75" style="width:76.2pt;height:15pt" o:ole="">
            <v:imagedata r:id="rId159" o:title=""/>
          </v:shape>
          <o:OLEObject Type="Embed" ProgID="Equation.DSMT4" ShapeID="_x0000_i1101" DrawAspect="Content" ObjectID="_1489990054" r:id="rId160"/>
        </w:object>
      </w:r>
      <w:r w:rsidRPr="00393B0A">
        <w:t xml:space="preserve"> (Degrees of freedom error)</w:t>
      </w:r>
    </w:p>
    <w:p w14:paraId="269EA61C" w14:textId="77777777" w:rsidR="00366585" w:rsidRPr="00393B0A" w:rsidRDefault="00366585" w:rsidP="00366585">
      <w:pPr>
        <w:pStyle w:val="FlushLeftText"/>
      </w:pPr>
      <w:r w:rsidRPr="004D0938">
        <w:rPr>
          <w:position w:val="-10"/>
        </w:rPr>
        <w:object w:dxaOrig="1120" w:dyaOrig="300" w14:anchorId="1BEB8EE0">
          <v:shape id="_x0000_i1102" type="#_x0000_t75" style="width:55.8pt;height:15pt" o:ole="">
            <v:imagedata r:id="rId161" o:title=""/>
          </v:shape>
          <o:OLEObject Type="Embed" ProgID="Equation.DSMT4" ShapeID="_x0000_i1102" DrawAspect="Content" ObjectID="_1489990055" r:id="rId162"/>
        </w:object>
      </w:r>
      <w:r w:rsidRPr="00393B0A">
        <w:t xml:space="preserve"> (Degrees of freedom total)</w:t>
      </w:r>
    </w:p>
    <w:p w14:paraId="2F57415C" w14:textId="77777777" w:rsidR="00366585" w:rsidRDefault="00366585" w:rsidP="00366585">
      <w:pPr>
        <w:pStyle w:val="Heading2"/>
      </w:pPr>
      <w:r w:rsidRPr="00393B0A">
        <w:t>Effect Size (Within-Subjects Design)</w:t>
      </w:r>
    </w:p>
    <w:p w14:paraId="4173414F" w14:textId="77777777" w:rsidR="00366585" w:rsidRDefault="00366585" w:rsidP="00366585">
      <w:pPr>
        <w:pStyle w:val="FlushLeftText"/>
      </w:pPr>
      <w:r w:rsidRPr="004D0938">
        <w:rPr>
          <w:position w:val="-26"/>
        </w:rPr>
        <w:object w:dxaOrig="1440" w:dyaOrig="600" w14:anchorId="36D4E797">
          <v:shape id="_x0000_i1103" type="#_x0000_t75" style="width:1in;height:30pt" o:ole="">
            <v:imagedata r:id="rId163" o:title=""/>
          </v:shape>
          <o:OLEObject Type="Embed" ProgID="Equation.DSMT4" ShapeID="_x0000_i1103" DrawAspect="Content" ObjectID="_1489990056" r:id="rId164"/>
        </w:object>
      </w:r>
      <w:r w:rsidRPr="00393B0A">
        <w:t xml:space="preserve"> (Partial eta-squared)</w:t>
      </w:r>
    </w:p>
    <w:p w14:paraId="7D9D5A33" w14:textId="77777777" w:rsidR="00366585" w:rsidRPr="00393B0A" w:rsidRDefault="00366585" w:rsidP="00366585">
      <w:pPr>
        <w:pStyle w:val="FlushLeftText"/>
      </w:pPr>
      <w:r w:rsidRPr="004D0938">
        <w:rPr>
          <w:position w:val="-26"/>
        </w:rPr>
        <w:object w:dxaOrig="2140" w:dyaOrig="600" w14:anchorId="20C558E2">
          <v:shape id="_x0000_i1104" type="#_x0000_t75" style="width:106.8pt;height:30pt" o:ole="">
            <v:imagedata r:id="rId165" o:title=""/>
          </v:shape>
          <o:OLEObject Type="Embed" ProgID="Equation.DSMT4" ShapeID="_x0000_i1104" DrawAspect="Content" ObjectID="_1489990057" r:id="rId166"/>
        </w:object>
      </w:r>
      <w:r w:rsidRPr="00393B0A">
        <w:t xml:space="preserve"> (Partial omega-squared)</w:t>
      </w:r>
    </w:p>
    <w:p w14:paraId="4CE3889C" w14:textId="7EC9D82D" w:rsidR="00BF52F8" w:rsidRPr="00747AC8" w:rsidRDefault="00A54D75" w:rsidP="00644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47AC8">
        <w:rPr>
          <w:rFonts w:ascii="Times New Roman" w:hAnsi="Times New Roman" w:cs="Times New Roman"/>
          <w:b/>
        </w:rPr>
        <w:t xml:space="preserve">Chapter 14 </w:t>
      </w:r>
      <w:r w:rsidR="00644CFB" w:rsidRPr="00747AC8">
        <w:rPr>
          <w:rFonts w:ascii="Times New Roman" w:hAnsi="Times New Roman" w:cs="Times New Roman"/>
          <w:b/>
        </w:rPr>
        <w:t>Analysis of Variance: Two-Way Between-Subjects Factorial Design</w:t>
      </w:r>
    </w:p>
    <w:p w14:paraId="3AC53C45" w14:textId="68C6024D" w:rsidR="00644CFB" w:rsidRDefault="00644CFB" w:rsidP="00644CFB">
      <w:pPr>
        <w:pStyle w:val="Heading2"/>
      </w:pPr>
      <w:r>
        <w:t>ANOVA Table for Two-Way Between-Subjects Factorial Design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1105"/>
        <w:gridCol w:w="1814"/>
        <w:gridCol w:w="1564"/>
        <w:gridCol w:w="1948"/>
      </w:tblGrid>
      <w:tr w:rsidR="00644CFB" w:rsidRPr="006D5DD7" w14:paraId="6A53FC6D" w14:textId="77777777" w:rsidTr="0097760F">
        <w:trPr>
          <w:trHeight w:val="260"/>
        </w:trPr>
        <w:tc>
          <w:tcPr>
            <w:tcW w:w="1369" w:type="pct"/>
          </w:tcPr>
          <w:p w14:paraId="5E976DBC" w14:textId="77777777" w:rsidR="00644CFB" w:rsidRPr="009D3C24" w:rsidRDefault="00644CFB" w:rsidP="0097760F">
            <w:pPr>
              <w:pStyle w:val="TableColumnHead"/>
            </w:pPr>
            <w:r w:rsidRPr="009D3C24">
              <w:t>Source of Variation</w:t>
            </w:r>
          </w:p>
        </w:tc>
        <w:tc>
          <w:tcPr>
            <w:tcW w:w="624" w:type="pct"/>
          </w:tcPr>
          <w:p w14:paraId="7259BE4E" w14:textId="77777777" w:rsidR="00644CFB" w:rsidRPr="009D3C24" w:rsidRDefault="00644CFB" w:rsidP="0097760F">
            <w:pPr>
              <w:pStyle w:val="TableColumnHead"/>
            </w:pPr>
            <w:r w:rsidRPr="006D5DD7">
              <w:rPr>
                <w:iCs/>
              </w:rPr>
              <w:t>SS</w:t>
            </w:r>
          </w:p>
        </w:tc>
        <w:tc>
          <w:tcPr>
            <w:tcW w:w="1024" w:type="pct"/>
          </w:tcPr>
          <w:p w14:paraId="77E69D96" w14:textId="77777777" w:rsidR="00644CFB" w:rsidRPr="009D3C24" w:rsidRDefault="00644CFB" w:rsidP="0097760F">
            <w:pPr>
              <w:pStyle w:val="TableColumnHead"/>
            </w:pPr>
            <w:proofErr w:type="spellStart"/>
            <w:r w:rsidRPr="006D5DD7">
              <w:rPr>
                <w:iCs/>
              </w:rPr>
              <w:t>df</w:t>
            </w:r>
            <w:proofErr w:type="spellEnd"/>
          </w:p>
        </w:tc>
        <w:tc>
          <w:tcPr>
            <w:tcW w:w="883" w:type="pct"/>
          </w:tcPr>
          <w:p w14:paraId="65386905" w14:textId="77777777" w:rsidR="00644CFB" w:rsidRPr="009D3C24" w:rsidRDefault="00644CFB" w:rsidP="0097760F">
            <w:pPr>
              <w:pStyle w:val="TableColumnHead"/>
            </w:pPr>
            <w:r w:rsidRPr="006D5DD7">
              <w:rPr>
                <w:iCs/>
              </w:rPr>
              <w:t>MS</w:t>
            </w:r>
          </w:p>
        </w:tc>
        <w:tc>
          <w:tcPr>
            <w:tcW w:w="1100" w:type="pct"/>
          </w:tcPr>
          <w:p w14:paraId="4021C373" w14:textId="77777777" w:rsidR="00644CFB" w:rsidRPr="009D3C24" w:rsidRDefault="00644CFB" w:rsidP="0097760F">
            <w:pPr>
              <w:pStyle w:val="TableColumnHead"/>
            </w:pPr>
            <w:r w:rsidRPr="006D5DD7">
              <w:rPr>
                <w:iCs/>
              </w:rPr>
              <w:t>F</w:t>
            </w:r>
          </w:p>
        </w:tc>
      </w:tr>
      <w:tr w:rsidR="00644CFB" w:rsidRPr="006D5DD7" w14:paraId="0675E445" w14:textId="77777777" w:rsidTr="0097760F">
        <w:trPr>
          <w:trHeight w:val="720"/>
        </w:trPr>
        <w:tc>
          <w:tcPr>
            <w:tcW w:w="1369" w:type="pct"/>
          </w:tcPr>
          <w:p w14:paraId="3307BFC9" w14:textId="77777777" w:rsidR="00644CFB" w:rsidRPr="009D3C24" w:rsidRDefault="00644CFB" w:rsidP="0097760F">
            <w:pPr>
              <w:pStyle w:val="TableText"/>
            </w:pPr>
            <w:r w:rsidRPr="009D3C24">
              <w:t xml:space="preserve">Factor A </w:t>
            </w:r>
          </w:p>
        </w:tc>
        <w:tc>
          <w:tcPr>
            <w:tcW w:w="624" w:type="pct"/>
          </w:tcPr>
          <w:p w14:paraId="4B5541DC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024" w:type="pct"/>
          </w:tcPr>
          <w:p w14:paraId="20CC6579" w14:textId="77777777" w:rsidR="00644CFB" w:rsidRPr="009D3C24" w:rsidRDefault="00644CFB" w:rsidP="0097760F">
            <w:pPr>
              <w:pStyle w:val="TableText"/>
            </w:pPr>
            <w:r w:rsidRPr="006D5DD7">
              <w:rPr>
                <w:i/>
                <w:iCs/>
              </w:rPr>
              <w:t>p</w:t>
            </w:r>
            <w:r w:rsidRPr="009D3C24">
              <w:t>–1</w:t>
            </w:r>
          </w:p>
        </w:tc>
        <w:tc>
          <w:tcPr>
            <w:tcW w:w="883" w:type="pct"/>
          </w:tcPr>
          <w:p w14:paraId="5C5D908C" w14:textId="77777777" w:rsidR="00644CFB" w:rsidRPr="009D3C24" w:rsidRDefault="00644CFB" w:rsidP="0097760F">
            <w:pPr>
              <w:pStyle w:val="TableText"/>
            </w:pPr>
            <w:r w:rsidRPr="006D5DD7">
              <w:rPr>
                <w:rFonts w:ascii="Cambria Math" w:hAnsi="Cambria Math" w:cs="Cambria Math"/>
              </w:rPr>
              <w:t> </w:t>
            </w:r>
            <w:r w:rsidRPr="006D5DD7">
              <w:rPr>
                <w:position w:val="-24"/>
              </w:rPr>
              <w:object w:dxaOrig="380" w:dyaOrig="540" w14:anchorId="46594631">
                <v:shape id="_x0000_i1105" type="#_x0000_t75" style="width:19.2pt;height:27pt" o:ole="">
                  <v:imagedata r:id="rId167" o:title=""/>
                </v:shape>
                <o:OLEObject Type="Embed" ProgID="Equation.DSMT4" ShapeID="_x0000_i1105" DrawAspect="Content" ObjectID="_1489990058" r:id="rId168"/>
              </w:object>
            </w:r>
          </w:p>
        </w:tc>
        <w:tc>
          <w:tcPr>
            <w:tcW w:w="1100" w:type="pct"/>
          </w:tcPr>
          <w:p w14:paraId="0C7F308A" w14:textId="77777777" w:rsidR="00644CFB" w:rsidRPr="009D3C24" w:rsidRDefault="00644CFB" w:rsidP="0097760F">
            <w:pPr>
              <w:pStyle w:val="TableText"/>
            </w:pPr>
            <w:r w:rsidRPr="006D5DD7">
              <w:rPr>
                <w:rFonts w:ascii="Cambria Math" w:hAnsi="Cambria Math" w:cs="Cambria Math"/>
              </w:rPr>
              <w:t> </w:t>
            </w:r>
            <w:r w:rsidRPr="006D5DD7">
              <w:rPr>
                <w:position w:val="-24"/>
              </w:rPr>
              <w:object w:dxaOrig="820" w:dyaOrig="540" w14:anchorId="69E6A136">
                <v:shape id="_x0000_i1106" type="#_x0000_t75" style="width:40.8pt;height:27pt" o:ole="">
                  <v:imagedata r:id="rId169" o:title=""/>
                </v:shape>
                <o:OLEObject Type="Embed" ProgID="Equation.DSMT4" ShapeID="_x0000_i1106" DrawAspect="Content" ObjectID="_1489990059" r:id="rId170"/>
              </w:object>
            </w:r>
          </w:p>
        </w:tc>
      </w:tr>
      <w:tr w:rsidR="00644CFB" w:rsidRPr="006D5DD7" w14:paraId="7B76C758" w14:textId="77777777" w:rsidTr="0097760F">
        <w:trPr>
          <w:trHeight w:val="720"/>
        </w:trPr>
        <w:tc>
          <w:tcPr>
            <w:tcW w:w="1369" w:type="pct"/>
          </w:tcPr>
          <w:p w14:paraId="73C2DF24" w14:textId="77777777" w:rsidR="00644CFB" w:rsidRPr="009D3C24" w:rsidRDefault="00644CFB" w:rsidP="0097760F">
            <w:pPr>
              <w:pStyle w:val="TableText"/>
            </w:pPr>
            <w:r w:rsidRPr="009D3C24">
              <w:t>Factor B</w:t>
            </w:r>
          </w:p>
        </w:tc>
        <w:tc>
          <w:tcPr>
            <w:tcW w:w="624" w:type="pct"/>
          </w:tcPr>
          <w:p w14:paraId="15F74B23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024" w:type="pct"/>
          </w:tcPr>
          <w:p w14:paraId="4B0A3649" w14:textId="77777777" w:rsidR="00644CFB" w:rsidRPr="009D3C24" w:rsidRDefault="00644CFB" w:rsidP="0097760F">
            <w:pPr>
              <w:pStyle w:val="TableText"/>
            </w:pPr>
            <w:r w:rsidRPr="006D5DD7">
              <w:rPr>
                <w:i/>
                <w:iCs/>
              </w:rPr>
              <w:t>q</w:t>
            </w:r>
            <w:r w:rsidRPr="009D3C24">
              <w:t>–1</w:t>
            </w:r>
          </w:p>
        </w:tc>
        <w:tc>
          <w:tcPr>
            <w:tcW w:w="883" w:type="pct"/>
          </w:tcPr>
          <w:p w14:paraId="61D16DAD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24"/>
              </w:rPr>
              <w:object w:dxaOrig="380" w:dyaOrig="540" w14:anchorId="4FC38589">
                <v:shape id="_x0000_i1107" type="#_x0000_t75" style="width:19.2pt;height:27pt" o:ole="">
                  <v:imagedata r:id="rId171" o:title=""/>
                </v:shape>
                <o:OLEObject Type="Embed" ProgID="Equation.DSMT4" ShapeID="_x0000_i1107" DrawAspect="Content" ObjectID="_1489990060" r:id="rId172"/>
              </w:object>
            </w:r>
          </w:p>
        </w:tc>
        <w:tc>
          <w:tcPr>
            <w:tcW w:w="1100" w:type="pct"/>
          </w:tcPr>
          <w:p w14:paraId="3A6979EA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24"/>
              </w:rPr>
              <w:object w:dxaOrig="840" w:dyaOrig="540" w14:anchorId="1AE6A859">
                <v:shape id="_x0000_i1108" type="#_x0000_t75" style="width:42pt;height:27pt" o:ole="">
                  <v:imagedata r:id="rId173" o:title=""/>
                </v:shape>
                <o:OLEObject Type="Embed" ProgID="Equation.DSMT4" ShapeID="_x0000_i1108" DrawAspect="Content" ObjectID="_1489990061" r:id="rId174"/>
              </w:object>
            </w:r>
          </w:p>
        </w:tc>
      </w:tr>
      <w:tr w:rsidR="00644CFB" w:rsidRPr="006D5DD7" w14:paraId="33B86D3B" w14:textId="77777777" w:rsidTr="0097760F">
        <w:trPr>
          <w:trHeight w:val="720"/>
        </w:trPr>
        <w:tc>
          <w:tcPr>
            <w:tcW w:w="1369" w:type="pct"/>
          </w:tcPr>
          <w:p w14:paraId="16CA63CC" w14:textId="77777777" w:rsidR="00644CFB" w:rsidRPr="009D3C24" w:rsidRDefault="00644CFB" w:rsidP="0097760F">
            <w:pPr>
              <w:pStyle w:val="TableText"/>
            </w:pPr>
            <w:r w:rsidRPr="009D3C24">
              <w:lastRenderedPageBreak/>
              <w:t xml:space="preserve">A </w:t>
            </w:r>
            <w:r w:rsidRPr="00543ADF">
              <w:t>×</w:t>
            </w:r>
            <w:r w:rsidRPr="009D3C24">
              <w:t xml:space="preserve"> B </w:t>
            </w:r>
          </w:p>
        </w:tc>
        <w:tc>
          <w:tcPr>
            <w:tcW w:w="624" w:type="pct"/>
          </w:tcPr>
          <w:p w14:paraId="6D634114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024" w:type="pct"/>
          </w:tcPr>
          <w:p w14:paraId="13C49068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8"/>
              </w:rPr>
              <w:object w:dxaOrig="940" w:dyaOrig="260" w14:anchorId="1DD50E10">
                <v:shape id="_x0000_i1109" type="#_x0000_t75" style="width:46.8pt;height:13.2pt" o:ole="">
                  <v:imagedata r:id="rId175" o:title=""/>
                </v:shape>
                <o:OLEObject Type="Embed" ProgID="Equation.DSMT4" ShapeID="_x0000_i1109" DrawAspect="Content" ObjectID="_1489990062" r:id="rId176"/>
              </w:object>
            </w:r>
          </w:p>
        </w:tc>
        <w:tc>
          <w:tcPr>
            <w:tcW w:w="883" w:type="pct"/>
          </w:tcPr>
          <w:p w14:paraId="76E4AE3C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24"/>
              </w:rPr>
              <w:object w:dxaOrig="520" w:dyaOrig="540" w14:anchorId="11894A57">
                <v:shape id="_x0000_i1110" type="#_x0000_t75" style="width:25.8pt;height:27pt" o:ole="">
                  <v:imagedata r:id="rId177" o:title=""/>
                </v:shape>
                <o:OLEObject Type="Embed" ProgID="Equation.DSMT4" ShapeID="_x0000_i1110" DrawAspect="Content" ObjectID="_1489990063" r:id="rId178"/>
              </w:object>
            </w:r>
          </w:p>
        </w:tc>
        <w:tc>
          <w:tcPr>
            <w:tcW w:w="1100" w:type="pct"/>
          </w:tcPr>
          <w:p w14:paraId="3DFD2670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24"/>
              </w:rPr>
              <w:object w:dxaOrig="1100" w:dyaOrig="540" w14:anchorId="5AF5ACDE">
                <v:shape id="_x0000_i1111" type="#_x0000_t75" style="width:55.2pt;height:27pt" o:ole="">
                  <v:imagedata r:id="rId179" o:title=""/>
                </v:shape>
                <o:OLEObject Type="Embed" ProgID="Equation.DSMT4" ShapeID="_x0000_i1111" DrawAspect="Content" ObjectID="_1489990064" r:id="rId180"/>
              </w:object>
            </w:r>
          </w:p>
        </w:tc>
      </w:tr>
      <w:tr w:rsidR="00644CFB" w:rsidRPr="006D5DD7" w14:paraId="76D88E80" w14:textId="77777777" w:rsidTr="0097760F">
        <w:trPr>
          <w:trHeight w:val="720"/>
        </w:trPr>
        <w:tc>
          <w:tcPr>
            <w:tcW w:w="1369" w:type="pct"/>
          </w:tcPr>
          <w:p w14:paraId="45434268" w14:textId="77777777" w:rsidR="00644CFB" w:rsidRPr="009D3C24" w:rsidRDefault="00644CFB" w:rsidP="0097760F">
            <w:pPr>
              <w:pStyle w:val="TableText"/>
            </w:pPr>
            <w:r w:rsidRPr="009D3C24">
              <w:t>Error (within groups)</w:t>
            </w:r>
          </w:p>
        </w:tc>
        <w:tc>
          <w:tcPr>
            <w:tcW w:w="624" w:type="pct"/>
          </w:tcPr>
          <w:p w14:paraId="40575EAE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024" w:type="pct"/>
          </w:tcPr>
          <w:p w14:paraId="72D81D50" w14:textId="77777777" w:rsidR="00644CFB" w:rsidRPr="009D3C24" w:rsidRDefault="00644CFB" w:rsidP="0097760F">
            <w:pPr>
              <w:pStyle w:val="TableText"/>
            </w:pPr>
            <w:r w:rsidRPr="006D5DD7">
              <w:rPr>
                <w:rFonts w:ascii="Cambria Math" w:hAnsi="Cambria Math" w:cs="Cambria Math"/>
              </w:rPr>
              <w:t> </w:t>
            </w:r>
            <w:r w:rsidRPr="006D5DD7">
              <w:rPr>
                <w:position w:val="-8"/>
              </w:rPr>
              <w:object w:dxaOrig="720" w:dyaOrig="260" w14:anchorId="1DF5A282">
                <v:shape id="_x0000_i1112" type="#_x0000_t75" style="width:36pt;height:13.2pt" o:ole="">
                  <v:imagedata r:id="rId181" o:title=""/>
                </v:shape>
                <o:OLEObject Type="Embed" ProgID="Equation.DSMT4" ShapeID="_x0000_i1112" DrawAspect="Content" ObjectID="_1489990065" r:id="rId182"/>
              </w:object>
            </w:r>
          </w:p>
        </w:tc>
        <w:tc>
          <w:tcPr>
            <w:tcW w:w="883" w:type="pct"/>
          </w:tcPr>
          <w:p w14:paraId="67E979AD" w14:textId="77777777" w:rsidR="00644CFB" w:rsidRPr="009D3C24" w:rsidRDefault="00644CFB" w:rsidP="0097760F">
            <w:pPr>
              <w:pStyle w:val="TableText"/>
            </w:pPr>
            <w:r w:rsidRPr="006D5DD7">
              <w:rPr>
                <w:rFonts w:ascii="Cambria Math" w:hAnsi="Cambria Math" w:cs="Cambria Math"/>
              </w:rPr>
              <w:t> </w:t>
            </w:r>
            <w:r w:rsidRPr="006D5DD7">
              <w:rPr>
                <w:position w:val="-24"/>
              </w:rPr>
              <w:object w:dxaOrig="380" w:dyaOrig="540" w14:anchorId="7368113E">
                <v:shape id="_x0000_i1113" type="#_x0000_t75" style="width:19.2pt;height:27pt" o:ole="">
                  <v:imagedata r:id="rId183" o:title=""/>
                </v:shape>
                <o:OLEObject Type="Embed" ProgID="Equation.DSMT4" ShapeID="_x0000_i1113" DrawAspect="Content" ObjectID="_1489990066" r:id="rId184"/>
              </w:object>
            </w:r>
          </w:p>
        </w:tc>
        <w:tc>
          <w:tcPr>
            <w:tcW w:w="1100" w:type="pct"/>
          </w:tcPr>
          <w:p w14:paraId="02EDC62E" w14:textId="77777777" w:rsidR="00644CFB" w:rsidRPr="009D3C24" w:rsidRDefault="00644CFB" w:rsidP="0097760F">
            <w:pPr>
              <w:pStyle w:val="TableText"/>
            </w:pPr>
            <w:r w:rsidRPr="006D5DD7">
              <w:rPr>
                <w:rFonts w:ascii="Cambria Math" w:hAnsi="Cambria Math" w:cs="Cambria Math"/>
              </w:rPr>
              <w:t> </w:t>
            </w:r>
          </w:p>
        </w:tc>
      </w:tr>
      <w:tr w:rsidR="00644CFB" w:rsidRPr="006D5DD7" w14:paraId="7F1D0A8F" w14:textId="77777777" w:rsidTr="0097760F">
        <w:trPr>
          <w:trHeight w:val="480"/>
        </w:trPr>
        <w:tc>
          <w:tcPr>
            <w:tcW w:w="1369" w:type="pct"/>
          </w:tcPr>
          <w:p w14:paraId="6CDFC2C1" w14:textId="77777777" w:rsidR="00644CFB" w:rsidRPr="009D3C24" w:rsidRDefault="00644CFB" w:rsidP="0097760F">
            <w:pPr>
              <w:pStyle w:val="TableText"/>
            </w:pPr>
            <w:r w:rsidRPr="009D3C24">
              <w:t>Total</w:t>
            </w:r>
          </w:p>
        </w:tc>
        <w:tc>
          <w:tcPr>
            <w:tcW w:w="624" w:type="pct"/>
          </w:tcPr>
          <w:p w14:paraId="5F3F596D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024" w:type="pct"/>
          </w:tcPr>
          <w:p w14:paraId="1C56996B" w14:textId="77777777" w:rsidR="00644CFB" w:rsidRPr="00F45E17" w:rsidRDefault="00644CFB" w:rsidP="0097760F">
            <w:pPr>
              <w:pStyle w:val="TableText"/>
            </w:pPr>
            <w:r w:rsidRPr="006D5DD7">
              <w:rPr>
                <w:position w:val="-8"/>
              </w:rPr>
              <w:object w:dxaOrig="580" w:dyaOrig="260" w14:anchorId="7A6A6451">
                <v:shape id="_x0000_i1114" type="#_x0000_t75" style="width:28.8pt;height:13.2pt" o:ole="">
                  <v:imagedata r:id="rId185" o:title=""/>
                </v:shape>
                <o:OLEObject Type="Embed" ProgID="Equation.DSMT4" ShapeID="_x0000_i1114" DrawAspect="Content" ObjectID="_1489990067" r:id="rId186"/>
              </w:object>
            </w:r>
          </w:p>
        </w:tc>
        <w:tc>
          <w:tcPr>
            <w:tcW w:w="883" w:type="pct"/>
          </w:tcPr>
          <w:p w14:paraId="41486A26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  <w:tc>
          <w:tcPr>
            <w:tcW w:w="1100" w:type="pct"/>
          </w:tcPr>
          <w:p w14:paraId="121D0A33" w14:textId="77777777" w:rsidR="00644CFB" w:rsidRPr="006D5DD7" w:rsidRDefault="00644CFB" w:rsidP="0097760F">
            <w:pPr>
              <w:pStyle w:val="TableText"/>
              <w:rPr>
                <w:rFonts w:ascii="Sabon Bold" w:hAnsi="Sabon Bold" w:cs="Arial"/>
              </w:rPr>
            </w:pPr>
          </w:p>
        </w:tc>
      </w:tr>
    </w:tbl>
    <w:p w14:paraId="65735DBD" w14:textId="77777777" w:rsidR="00644CFB" w:rsidRDefault="00644CFB" w:rsidP="00644CFB">
      <w:pPr>
        <w:pStyle w:val="Heading2"/>
      </w:pPr>
      <w:r w:rsidRPr="00F45E17">
        <w:t>Between-Subjects Design</w:t>
      </w:r>
    </w:p>
    <w:p w14:paraId="15E00D54" w14:textId="77777777" w:rsidR="00644CFB" w:rsidRDefault="00644CFB" w:rsidP="00644CFB">
      <w:pPr>
        <w:pStyle w:val="FlushLeftText"/>
      </w:pPr>
      <w:r w:rsidRPr="00AA3D02">
        <w:rPr>
          <w:position w:val="-24"/>
        </w:rPr>
        <w:object w:dxaOrig="820" w:dyaOrig="540" w14:anchorId="64B584BD">
          <v:shape id="_x0000_i1115" type="#_x0000_t75" style="width:40.8pt;height:27pt" o:ole="">
            <v:imagedata r:id="rId169" o:title=""/>
          </v:shape>
          <o:OLEObject Type="Embed" ProgID="Equation.DSMT4" ShapeID="_x0000_i1115" DrawAspect="Content" ObjectID="_1489990068" r:id="rId187"/>
        </w:object>
      </w:r>
      <w:r w:rsidRPr="00F45E17">
        <w:t>(Test statistic for the main effect of Factor A)</w:t>
      </w:r>
    </w:p>
    <w:p w14:paraId="4F6C180C" w14:textId="77777777" w:rsidR="00644CFB" w:rsidRDefault="00644CFB" w:rsidP="00644CFB">
      <w:pPr>
        <w:pStyle w:val="FlushLeftText"/>
      </w:pPr>
      <w:r w:rsidRPr="00AA3D02">
        <w:rPr>
          <w:position w:val="-24"/>
        </w:rPr>
        <w:object w:dxaOrig="840" w:dyaOrig="540" w14:anchorId="22B22226">
          <v:shape id="_x0000_i1116" type="#_x0000_t75" style="width:42pt;height:27pt" o:ole="">
            <v:imagedata r:id="rId173" o:title=""/>
          </v:shape>
          <o:OLEObject Type="Embed" ProgID="Equation.DSMT4" ShapeID="_x0000_i1116" DrawAspect="Content" ObjectID="_1489990069" r:id="rId188"/>
        </w:object>
      </w:r>
      <w:r w:rsidRPr="00F45E17">
        <w:t>(Test statistic for the main effect of Factor B)</w:t>
      </w:r>
    </w:p>
    <w:p w14:paraId="00E3579C" w14:textId="77777777" w:rsidR="00644CFB" w:rsidRDefault="00644CFB" w:rsidP="00644CFB">
      <w:pPr>
        <w:pStyle w:val="FlushLeftText"/>
      </w:pPr>
      <w:r w:rsidRPr="00AA3D02">
        <w:rPr>
          <w:position w:val="-24"/>
        </w:rPr>
        <w:object w:dxaOrig="1100" w:dyaOrig="540" w14:anchorId="26D4DD54">
          <v:shape id="_x0000_i1117" type="#_x0000_t75" style="width:55.2pt;height:27pt" o:ole="">
            <v:imagedata r:id="rId179" o:title=""/>
          </v:shape>
          <o:OLEObject Type="Embed" ProgID="Equation.DSMT4" ShapeID="_x0000_i1117" DrawAspect="Content" ObjectID="_1489990070" r:id="rId189"/>
        </w:object>
      </w:r>
      <w:r w:rsidRPr="00F45E17">
        <w:t xml:space="preserve">(Test statistic for the A </w:t>
      </w:r>
      <w:r w:rsidRPr="00543ADF">
        <w:rPr>
          <w:rFonts w:cs="Symbol (T1) Medium"/>
        </w:rPr>
        <w:t>×</w:t>
      </w:r>
      <w:r w:rsidRPr="00F45E17">
        <w:t xml:space="preserve"> B interaction)</w:t>
      </w:r>
    </w:p>
    <w:p w14:paraId="2CA4A795" w14:textId="77777777" w:rsidR="00644CFB" w:rsidRDefault="00644CFB" w:rsidP="00644CFB">
      <w:pPr>
        <w:pStyle w:val="FlushLeftText"/>
      </w:pPr>
      <w:r w:rsidRPr="00FC13A8">
        <w:rPr>
          <w:position w:val="-10"/>
        </w:rPr>
        <w:object w:dxaOrig="920" w:dyaOrig="300" w14:anchorId="4F3BAAF8">
          <v:shape id="_x0000_i1118" type="#_x0000_t75" style="width:45pt;height:19.8pt" o:ole="">
            <v:imagedata r:id="rId190" o:title=""/>
          </v:shape>
          <o:OLEObject Type="Embed" ProgID="Equation.DSMT4" ShapeID="_x0000_i1118" DrawAspect="Content" ObjectID="_1489990071" r:id="rId191"/>
        </w:object>
      </w:r>
      <w:r>
        <w:t xml:space="preserve"> </w:t>
      </w:r>
      <w:r w:rsidRPr="00F45E17">
        <w:t>(Degrees of freedom for Factor A)</w:t>
      </w:r>
    </w:p>
    <w:p w14:paraId="43BDC38A" w14:textId="77777777" w:rsidR="00644CFB" w:rsidRDefault="00644CFB" w:rsidP="00644CFB">
      <w:pPr>
        <w:pStyle w:val="FlushLeftText"/>
      </w:pPr>
      <w:r w:rsidRPr="00AA3D02">
        <w:rPr>
          <w:position w:val="-10"/>
        </w:rPr>
        <w:object w:dxaOrig="900" w:dyaOrig="300" w14:anchorId="3F1AC290">
          <v:shape id="_x0000_i1119" type="#_x0000_t75" style="width:45pt;height:15pt" o:ole="">
            <v:imagedata r:id="rId192" o:title=""/>
          </v:shape>
          <o:OLEObject Type="Embed" ProgID="Equation.DSMT4" ShapeID="_x0000_i1119" DrawAspect="Content" ObjectID="_1489990072" r:id="rId193"/>
        </w:object>
      </w:r>
      <w:r>
        <w:t xml:space="preserve"> </w:t>
      </w:r>
      <w:r w:rsidRPr="00F45E17">
        <w:t>(Degrees of freedom for Factor B)</w:t>
      </w:r>
    </w:p>
    <w:p w14:paraId="62036441" w14:textId="77777777" w:rsidR="00644CFB" w:rsidRDefault="00644CFB" w:rsidP="00644CFB">
      <w:pPr>
        <w:pStyle w:val="FlushLeftText"/>
      </w:pPr>
      <w:r w:rsidRPr="00AA3D02">
        <w:rPr>
          <w:position w:val="-10"/>
        </w:rPr>
        <w:object w:dxaOrig="1680" w:dyaOrig="300" w14:anchorId="00A6D952">
          <v:shape id="_x0000_i1120" type="#_x0000_t75" style="width:82.8pt;height:15pt" o:ole="">
            <v:imagedata r:id="rId194" o:title=""/>
          </v:shape>
          <o:OLEObject Type="Embed" ProgID="Equation.DSMT4" ShapeID="_x0000_i1120" DrawAspect="Content" ObjectID="_1489990073" r:id="rId195"/>
        </w:object>
      </w:r>
      <w:r>
        <w:t xml:space="preserve"> </w:t>
      </w:r>
      <w:r w:rsidRPr="00F45E17">
        <w:t xml:space="preserve">(Degrees of freedom for the A </w:t>
      </w:r>
      <w:r w:rsidRPr="00543ADF">
        <w:rPr>
          <w:rFonts w:cs="Symbol (T1) Medium"/>
        </w:rPr>
        <w:t>×</w:t>
      </w:r>
      <w:r w:rsidRPr="00F45E17">
        <w:t xml:space="preserve"> B interaction)</w:t>
      </w:r>
    </w:p>
    <w:p w14:paraId="3729EEFA" w14:textId="77777777" w:rsidR="00644CFB" w:rsidRDefault="00644CFB" w:rsidP="00644CFB">
      <w:pPr>
        <w:pStyle w:val="FlushLeftText"/>
      </w:pPr>
      <w:r w:rsidRPr="00AA3D02">
        <w:rPr>
          <w:position w:val="-10"/>
        </w:rPr>
        <w:object w:dxaOrig="1260" w:dyaOrig="300" w14:anchorId="1BEBCB73">
          <v:shape id="_x0000_i1121" type="#_x0000_t75" style="width:63pt;height:15pt" o:ole="">
            <v:imagedata r:id="rId196" o:title=""/>
          </v:shape>
          <o:OLEObject Type="Embed" ProgID="Equation.DSMT4" ShapeID="_x0000_i1121" DrawAspect="Content" ObjectID="_1489990074" r:id="rId197"/>
        </w:object>
      </w:r>
      <w:r>
        <w:t xml:space="preserve"> </w:t>
      </w:r>
      <w:r w:rsidRPr="00F45E17">
        <w:t>(Degrees of freedom error)</w:t>
      </w:r>
    </w:p>
    <w:p w14:paraId="5EC1ACBC" w14:textId="77777777" w:rsidR="00644CFB" w:rsidRPr="00F45E17" w:rsidRDefault="00644CFB" w:rsidP="00644CFB">
      <w:pPr>
        <w:pStyle w:val="FlushLeftText"/>
      </w:pPr>
      <w:r w:rsidRPr="00AA3D02">
        <w:rPr>
          <w:position w:val="-10"/>
        </w:rPr>
        <w:object w:dxaOrig="1100" w:dyaOrig="300" w14:anchorId="3FE8B825">
          <v:shape id="_x0000_i1122" type="#_x0000_t75" style="width:55.2pt;height:15pt" o:ole="">
            <v:imagedata r:id="rId198" o:title=""/>
          </v:shape>
          <o:OLEObject Type="Embed" ProgID="Equation.DSMT4" ShapeID="_x0000_i1122" DrawAspect="Content" ObjectID="_1489990075" r:id="rId199"/>
        </w:object>
      </w:r>
      <w:r>
        <w:t xml:space="preserve"> </w:t>
      </w:r>
      <w:r w:rsidRPr="00F45E17">
        <w:t>(Degrees of freedom total)</w:t>
      </w:r>
    </w:p>
    <w:p w14:paraId="470C7FD0" w14:textId="77777777" w:rsidR="00644CFB" w:rsidRPr="00F45E17" w:rsidRDefault="00644CFB" w:rsidP="00644CFB">
      <w:pPr>
        <w:pStyle w:val="Heading2"/>
      </w:pPr>
      <w:r w:rsidRPr="00F45E17">
        <w:t>Effect Size (Two-Way Between-Subjects ANOVA)</w:t>
      </w:r>
    </w:p>
    <w:p w14:paraId="45902E65" w14:textId="77777777" w:rsidR="00644CFB" w:rsidRDefault="00644CFB" w:rsidP="00644CFB">
      <w:pPr>
        <w:pStyle w:val="FlushLeftText"/>
      </w:pPr>
      <w:r w:rsidRPr="00AA3D02">
        <w:rPr>
          <w:position w:val="-26"/>
        </w:rPr>
        <w:object w:dxaOrig="840" w:dyaOrig="600" w14:anchorId="65EA094E">
          <v:shape id="_x0000_i1123" type="#_x0000_t75" style="width:42pt;height:30pt" o:ole="">
            <v:imagedata r:id="rId200" o:title=""/>
          </v:shape>
          <o:OLEObject Type="Embed" ProgID="Equation.DSMT4" ShapeID="_x0000_i1123" DrawAspect="Content" ObjectID="_1489990076" r:id="rId201"/>
        </w:object>
      </w:r>
      <w:r w:rsidRPr="00F45E17">
        <w:t>,</w:t>
      </w:r>
      <w:r>
        <w:t xml:space="preserve"> </w:t>
      </w:r>
      <w:r w:rsidRPr="00AA3D02">
        <w:rPr>
          <w:position w:val="-26"/>
        </w:rPr>
        <w:object w:dxaOrig="840" w:dyaOrig="600" w14:anchorId="5E73E8F3">
          <v:shape id="_x0000_i1124" type="#_x0000_t75" style="width:42pt;height:30pt" o:ole="">
            <v:imagedata r:id="rId202" o:title=""/>
          </v:shape>
          <o:OLEObject Type="Embed" ProgID="Equation.DSMT4" ShapeID="_x0000_i1124" DrawAspect="Content" ObjectID="_1489990077" r:id="rId203"/>
        </w:object>
      </w:r>
      <w:r>
        <w:t xml:space="preserve"> </w:t>
      </w:r>
      <w:r w:rsidRPr="00F45E17">
        <w:t>(Eta-squared for main effects)</w:t>
      </w:r>
    </w:p>
    <w:p w14:paraId="4750BEBE" w14:textId="77777777" w:rsidR="00644CFB" w:rsidRPr="00F45E17" w:rsidRDefault="00644CFB" w:rsidP="00644CFB">
      <w:pPr>
        <w:pStyle w:val="FlushLeftText"/>
      </w:pPr>
      <w:r w:rsidRPr="00AA3D02">
        <w:rPr>
          <w:position w:val="-26"/>
        </w:rPr>
        <w:object w:dxaOrig="1140" w:dyaOrig="600" w14:anchorId="5DED3FB7">
          <v:shape id="_x0000_i1125" type="#_x0000_t75" style="width:55.8pt;height:30pt" o:ole="">
            <v:imagedata r:id="rId204" o:title=""/>
          </v:shape>
          <o:OLEObject Type="Embed" ProgID="Equation.DSMT4" ShapeID="_x0000_i1125" DrawAspect="Content" ObjectID="_1489990078" r:id="rId205"/>
        </w:object>
      </w:r>
      <w:r>
        <w:t xml:space="preserve"> </w:t>
      </w:r>
      <w:r w:rsidRPr="00F45E17">
        <w:t>(Eta-squared for the interaction)</w:t>
      </w:r>
    </w:p>
    <w:p w14:paraId="7FB267FF" w14:textId="77777777" w:rsidR="00644CFB" w:rsidRDefault="00644CFB" w:rsidP="00644CFB">
      <w:pPr>
        <w:pStyle w:val="FlushLeftText"/>
      </w:pPr>
      <w:r w:rsidRPr="00AA3D02">
        <w:rPr>
          <w:position w:val="-26"/>
        </w:rPr>
        <w:object w:dxaOrig="1840" w:dyaOrig="600" w14:anchorId="71B23096">
          <v:shape id="_x0000_i1126" type="#_x0000_t75" style="width:91.8pt;height:30pt" o:ole="">
            <v:imagedata r:id="rId206" o:title=""/>
          </v:shape>
          <o:OLEObject Type="Embed" ProgID="Equation.DSMT4" ShapeID="_x0000_i1126" DrawAspect="Content" ObjectID="_1489990079" r:id="rId207"/>
        </w:object>
      </w:r>
      <w:r w:rsidRPr="00F45E17">
        <w:t>,</w:t>
      </w:r>
      <w:r>
        <w:t xml:space="preserve"> </w:t>
      </w:r>
      <w:r w:rsidRPr="00AA3D02">
        <w:rPr>
          <w:position w:val="-26"/>
        </w:rPr>
        <w:object w:dxaOrig="1840" w:dyaOrig="600" w14:anchorId="5BFED3EA">
          <v:shape id="_x0000_i1127" type="#_x0000_t75" style="width:91.8pt;height:30pt" o:ole="">
            <v:imagedata r:id="rId208" o:title=""/>
          </v:shape>
          <o:OLEObject Type="Embed" ProgID="Equation.DSMT4" ShapeID="_x0000_i1127" DrawAspect="Content" ObjectID="_1489990080" r:id="rId209"/>
        </w:object>
      </w:r>
      <w:r>
        <w:t xml:space="preserve"> </w:t>
      </w:r>
      <w:r w:rsidRPr="00F45E17">
        <w:t>(Omega-squared for main effects)</w:t>
      </w:r>
    </w:p>
    <w:p w14:paraId="7A4C8DD4" w14:textId="77777777" w:rsidR="00644CFB" w:rsidRPr="00F45E17" w:rsidRDefault="00644CFB" w:rsidP="00644CFB">
      <w:pPr>
        <w:pStyle w:val="FlushLeftText"/>
      </w:pPr>
      <w:r w:rsidRPr="00AA3D02">
        <w:rPr>
          <w:position w:val="-26"/>
        </w:rPr>
        <w:object w:dxaOrig="2280" w:dyaOrig="600" w14:anchorId="5A14A7BA">
          <v:shape id="_x0000_i1128" type="#_x0000_t75" style="width:114pt;height:30pt" o:ole="">
            <v:imagedata r:id="rId210" o:title=""/>
          </v:shape>
          <o:OLEObject Type="Embed" ProgID="Equation.DSMT4" ShapeID="_x0000_i1128" DrawAspect="Content" ObjectID="_1489990081" r:id="rId211"/>
        </w:object>
      </w:r>
      <w:r>
        <w:t xml:space="preserve"> </w:t>
      </w:r>
      <w:r w:rsidRPr="00F45E17">
        <w:t>(Omega-squared for the interaction)</w:t>
      </w:r>
    </w:p>
    <w:p w14:paraId="20772372" w14:textId="18206446" w:rsidR="00644CFB" w:rsidRPr="00D776E4" w:rsidRDefault="00D776E4" w:rsidP="00D7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D776E4">
        <w:rPr>
          <w:rFonts w:ascii="Times New Roman" w:hAnsi="Times New Roman" w:cs="Times New Roman"/>
          <w:b/>
        </w:rPr>
        <w:t xml:space="preserve">Chapter 15 Correlation </w:t>
      </w:r>
    </w:p>
    <w:p w14:paraId="5E8F86CF" w14:textId="77777777" w:rsidR="00193300" w:rsidRDefault="00193300" w:rsidP="00193300">
      <w:pPr>
        <w:pStyle w:val="Heading2"/>
      </w:pPr>
      <w:r w:rsidRPr="00724653">
        <w:t>Correlation Coefficients</w:t>
      </w:r>
    </w:p>
    <w:p w14:paraId="433398BA" w14:textId="77777777" w:rsidR="00193300" w:rsidRDefault="00193300" w:rsidP="00193300">
      <w:pPr>
        <w:pStyle w:val="FlushLeftText"/>
      </w:pPr>
      <w:r w:rsidRPr="009D65A6">
        <w:rPr>
          <w:position w:val="-30"/>
        </w:rPr>
        <w:object w:dxaOrig="1200" w:dyaOrig="639" w14:anchorId="37EB4F6C">
          <v:shape id="_x0000_i1129" type="#_x0000_t75" style="width:60pt;height:31.8pt" o:ole="">
            <v:imagedata r:id="rId212" o:title=""/>
          </v:shape>
          <o:OLEObject Type="Embed" ProgID="Equation.DSMT4" ShapeID="_x0000_i1129" DrawAspect="Content" ObjectID="_1489990082" r:id="rId213"/>
        </w:object>
      </w:r>
      <w:r w:rsidRPr="00724653">
        <w:t>(Pearson correlation coefficient)</w:t>
      </w:r>
    </w:p>
    <w:p w14:paraId="2D76F622" w14:textId="77777777" w:rsidR="00193300" w:rsidRDefault="00193300" w:rsidP="00193300">
      <w:pPr>
        <w:pStyle w:val="FlushLeftText"/>
      </w:pPr>
      <w:r w:rsidRPr="009D65A6">
        <w:rPr>
          <w:position w:val="-26"/>
        </w:rPr>
        <w:object w:dxaOrig="1359" w:dyaOrig="639" w14:anchorId="5952B4A7">
          <v:shape id="_x0000_i1130" type="#_x0000_t75" style="width:67.8pt;height:31.8pt" o:ole="">
            <v:imagedata r:id="rId214" o:title=""/>
          </v:shape>
          <o:OLEObject Type="Embed" ProgID="Equation.DSMT4" ShapeID="_x0000_i1130" DrawAspect="Content" ObjectID="_1489990083" r:id="rId215"/>
        </w:object>
      </w:r>
      <w:r>
        <w:t xml:space="preserve"> </w:t>
      </w:r>
      <w:r w:rsidRPr="00724653">
        <w:t>(Spearman rank-order correlation coefficient)</w:t>
      </w:r>
    </w:p>
    <w:p w14:paraId="47CD32AB" w14:textId="77777777" w:rsidR="00193300" w:rsidRDefault="00193300" w:rsidP="00193300">
      <w:pPr>
        <w:pStyle w:val="FlushLeftText"/>
      </w:pPr>
      <w:r w:rsidRPr="009D65A6">
        <w:rPr>
          <w:position w:val="-26"/>
        </w:rPr>
        <w:object w:dxaOrig="2020" w:dyaOrig="639" w14:anchorId="54E96360">
          <v:shape id="_x0000_i1131" type="#_x0000_t75" style="width:100.8pt;height:31.8pt" o:ole="">
            <v:imagedata r:id="rId216" o:title=""/>
          </v:shape>
          <o:OLEObject Type="Embed" ProgID="Equation.DSMT4" ShapeID="_x0000_i1131" DrawAspect="Content" ObjectID="_1489990084" r:id="rId217"/>
        </w:object>
      </w:r>
      <w:r w:rsidRPr="00724653">
        <w:t xml:space="preserve"> (Point-</w:t>
      </w:r>
      <w:proofErr w:type="spellStart"/>
      <w:r w:rsidRPr="00724653">
        <w:t>biserial</w:t>
      </w:r>
      <w:proofErr w:type="spellEnd"/>
      <w:r w:rsidRPr="00724653">
        <w:t xml:space="preserve"> correlation coefficient)</w:t>
      </w:r>
    </w:p>
    <w:p w14:paraId="261DAC6E" w14:textId="77777777" w:rsidR="00193300" w:rsidRDefault="00193300" w:rsidP="00193300">
      <w:pPr>
        <w:pStyle w:val="FlushLeftText"/>
      </w:pPr>
      <w:r w:rsidRPr="009D65A6">
        <w:rPr>
          <w:position w:val="-24"/>
        </w:rPr>
        <w:object w:dxaOrig="1160" w:dyaOrig="580" w14:anchorId="18964B9E">
          <v:shape id="_x0000_i1132" type="#_x0000_t75" style="width:58.2pt;height:28.8pt" o:ole="">
            <v:imagedata r:id="rId218" o:title=""/>
          </v:shape>
          <o:OLEObject Type="Embed" ProgID="Equation.DSMT4" ShapeID="_x0000_i1132" DrawAspect="Content" ObjectID="_1489990085" r:id="rId219"/>
        </w:object>
      </w:r>
      <w:r w:rsidRPr="00724653">
        <w:t xml:space="preserve"> (Phi correlation coefficient)</w:t>
      </w:r>
    </w:p>
    <w:p w14:paraId="5B6CB76D" w14:textId="77777777" w:rsidR="00193300" w:rsidRPr="00586D82" w:rsidRDefault="00193300" w:rsidP="00193300">
      <w:pPr>
        <w:pStyle w:val="Heading2"/>
        <w:rPr>
          <w:bCs/>
          <w:i/>
          <w:iCs/>
        </w:rPr>
      </w:pPr>
      <w:r w:rsidRPr="00724653">
        <w:t>Converting the Correlation Coefficient (</w:t>
      </w:r>
      <w:r w:rsidRPr="00586D82">
        <w:rPr>
          <w:bCs/>
          <w:i/>
          <w:iCs/>
        </w:rPr>
        <w:t>r</w:t>
      </w:r>
      <w:r w:rsidRPr="00724653">
        <w:t xml:space="preserve">) to </w:t>
      </w:r>
      <w:r w:rsidRPr="00586D82">
        <w:rPr>
          <w:i/>
          <w:iCs/>
        </w:rPr>
        <w:t>t</w:t>
      </w:r>
      <w:r w:rsidRPr="00724653">
        <w:t xml:space="preserve"> and </w:t>
      </w:r>
      <w:r w:rsidRPr="00B10092">
        <w:rPr>
          <w:rFonts w:cs="Symbol (T1) Medium"/>
          <w:szCs w:val="28"/>
        </w:rPr>
        <w:t>χ</w:t>
      </w:r>
      <w:r w:rsidRPr="00586D82">
        <w:rPr>
          <w:szCs w:val="28"/>
          <w:vertAlign w:val="superscript"/>
        </w:rPr>
        <w:t>2</w:t>
      </w:r>
    </w:p>
    <w:p w14:paraId="74C5A4AA" w14:textId="77777777" w:rsidR="00193300" w:rsidRDefault="00193300" w:rsidP="00193300">
      <w:pPr>
        <w:pStyle w:val="FlushLeftText"/>
      </w:pPr>
      <w:r w:rsidRPr="009D65A6">
        <w:rPr>
          <w:position w:val="-26"/>
        </w:rPr>
        <w:object w:dxaOrig="1320" w:dyaOrig="620" w14:anchorId="58DFBBE5">
          <v:shape id="_x0000_i1133" type="#_x0000_t75" style="width:66pt;height:31.2pt" o:ole="">
            <v:imagedata r:id="rId220" o:title=""/>
          </v:shape>
          <o:OLEObject Type="Embed" ProgID="Equation.DSMT4" ShapeID="_x0000_i1133" DrawAspect="Content" ObjectID="_1489990086" r:id="rId221"/>
        </w:object>
      </w:r>
      <w:r>
        <w:t xml:space="preserve"> </w:t>
      </w:r>
      <w:r w:rsidRPr="00724653">
        <w:t xml:space="preserve">(Formula for converting </w:t>
      </w:r>
      <w:r w:rsidRPr="00586D82">
        <w:rPr>
          <w:i/>
          <w:iCs/>
        </w:rPr>
        <w:t>r</w:t>
      </w:r>
      <w:r w:rsidRPr="00724653">
        <w:t xml:space="preserve"> to </w:t>
      </w:r>
      <w:r w:rsidRPr="00586D82">
        <w:rPr>
          <w:i/>
          <w:iCs/>
        </w:rPr>
        <w:t>t</w:t>
      </w:r>
      <w:r w:rsidRPr="00724653">
        <w:t>)</w:t>
      </w:r>
    </w:p>
    <w:p w14:paraId="5D4B0651" w14:textId="77777777" w:rsidR="00193300" w:rsidRPr="00724653" w:rsidRDefault="00193300" w:rsidP="00193300">
      <w:pPr>
        <w:pStyle w:val="FlushLeftText"/>
      </w:pPr>
      <w:r w:rsidRPr="009D65A6">
        <w:rPr>
          <w:position w:val="-12"/>
        </w:rPr>
        <w:object w:dxaOrig="740" w:dyaOrig="340" w14:anchorId="1A3835AE">
          <v:shape id="_x0000_i1134" type="#_x0000_t75" style="width:37.2pt;height:16.8pt" o:ole="">
            <v:imagedata r:id="rId222" o:title=""/>
          </v:shape>
          <o:OLEObject Type="Embed" ProgID="Equation.DSMT4" ShapeID="_x0000_i1134" DrawAspect="Content" ObjectID="_1489990087" r:id="rId223"/>
        </w:object>
      </w:r>
      <w:r>
        <w:t xml:space="preserve"> </w:t>
      </w:r>
      <w:r w:rsidRPr="00724653">
        <w:t xml:space="preserve">(Formula for converting </w:t>
      </w:r>
      <w:r w:rsidRPr="00586D82">
        <w:rPr>
          <w:i/>
          <w:iCs/>
        </w:rPr>
        <w:t>r</w:t>
      </w:r>
      <w:r w:rsidRPr="00724653">
        <w:t xml:space="preserve"> to </w:t>
      </w:r>
      <w:r w:rsidRPr="00B10092">
        <w:rPr>
          <w:rFonts w:cs="Symbol (T1) Medium"/>
        </w:rPr>
        <w:t>χ</w:t>
      </w:r>
      <w:r w:rsidRPr="00724653">
        <w:rPr>
          <w:vertAlign w:val="superscript"/>
        </w:rPr>
        <w:t>2</w:t>
      </w:r>
      <w:r w:rsidRPr="00724653">
        <w:t>)</w:t>
      </w:r>
    </w:p>
    <w:p w14:paraId="223E354F" w14:textId="77777777" w:rsidR="00193300" w:rsidRDefault="00193300" w:rsidP="00193300">
      <w:pPr>
        <w:pStyle w:val="Heading2"/>
      </w:pPr>
      <w:r w:rsidRPr="00724653">
        <w:t>Effect Size</w:t>
      </w:r>
    </w:p>
    <w:p w14:paraId="478FD00C" w14:textId="77777777" w:rsidR="00193300" w:rsidRPr="00724653" w:rsidRDefault="00193300" w:rsidP="00193300">
      <w:pPr>
        <w:pStyle w:val="FlushLeftText"/>
      </w:pPr>
      <w:r w:rsidRPr="009D65A6">
        <w:rPr>
          <w:position w:val="-10"/>
        </w:rPr>
        <w:object w:dxaOrig="639" w:dyaOrig="320" w14:anchorId="797026DB">
          <v:shape id="_x0000_i1135" type="#_x0000_t75" style="width:31.8pt;height:16.2pt" o:ole="">
            <v:imagedata r:id="rId224" o:title=""/>
          </v:shape>
          <o:OLEObject Type="Embed" ProgID="Equation.DSMT4" ShapeID="_x0000_i1135" DrawAspect="Content" ObjectID="_1489990088" r:id="rId225"/>
        </w:object>
      </w:r>
      <w:r w:rsidRPr="00724653">
        <w:t xml:space="preserve"> (The coefficient of determination)</w:t>
      </w:r>
    </w:p>
    <w:p w14:paraId="2B4F313B" w14:textId="2F3699D4" w:rsidR="00D776E4" w:rsidRPr="00747AC8" w:rsidRDefault="00193300" w:rsidP="00747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47AC8">
        <w:rPr>
          <w:rFonts w:ascii="Times New Roman" w:hAnsi="Times New Roman" w:cs="Times New Roman"/>
          <w:b/>
        </w:rPr>
        <w:lastRenderedPageBreak/>
        <w:t xml:space="preserve">Chapter 16 </w:t>
      </w:r>
      <w:r w:rsidR="00747AC8" w:rsidRPr="00747AC8">
        <w:rPr>
          <w:rFonts w:ascii="Times New Roman" w:hAnsi="Times New Roman" w:cs="Times New Roman"/>
          <w:b/>
        </w:rPr>
        <w:t xml:space="preserve">Linear Regression and Multiple </w:t>
      </w:r>
      <w:proofErr w:type="gramStart"/>
      <w:r w:rsidR="00747AC8" w:rsidRPr="00747AC8">
        <w:rPr>
          <w:rFonts w:ascii="Times New Roman" w:hAnsi="Times New Roman" w:cs="Times New Roman"/>
          <w:b/>
        </w:rPr>
        <w:t>Regression</w:t>
      </w:r>
      <w:proofErr w:type="gramEnd"/>
    </w:p>
    <w:p w14:paraId="1A0A0441" w14:textId="4BB6051F" w:rsidR="00747AC8" w:rsidRPr="002712BB" w:rsidRDefault="00747AC8" w:rsidP="00747AC8">
      <w:pPr>
        <w:pStyle w:val="Heading2"/>
      </w:pPr>
      <w:r w:rsidRPr="002712BB">
        <w:t>Method of Least Squares</w:t>
      </w:r>
    </w:p>
    <w:p w14:paraId="0D51FE58" w14:textId="77777777" w:rsidR="00747AC8" w:rsidRPr="002712BB" w:rsidRDefault="00747AC8" w:rsidP="00747AC8">
      <w:pPr>
        <w:pStyle w:val="FlushLeftText"/>
      </w:pPr>
      <w:r w:rsidRPr="001653F5">
        <w:rPr>
          <w:i/>
          <w:iCs/>
        </w:rPr>
        <w:t>Y</w:t>
      </w:r>
      <w:r w:rsidRPr="002712BB">
        <w:t xml:space="preserve"> = </w:t>
      </w:r>
      <w:proofErr w:type="spellStart"/>
      <w:r w:rsidRPr="001653F5">
        <w:rPr>
          <w:i/>
          <w:iCs/>
        </w:rPr>
        <w:t>bX</w:t>
      </w:r>
      <w:proofErr w:type="spellEnd"/>
      <w:r w:rsidRPr="002712BB">
        <w:t xml:space="preserve"> </w:t>
      </w:r>
      <w:r w:rsidRPr="001653F5">
        <w:rPr>
          <w:rFonts w:ascii="Symbol" w:hAnsi="Symbol" w:cs="Symbol (T1) Medium"/>
        </w:rPr>
        <w:t></w:t>
      </w:r>
      <w:r w:rsidRPr="002712BB">
        <w:t xml:space="preserve"> </w:t>
      </w:r>
      <w:r w:rsidRPr="001653F5">
        <w:rPr>
          <w:i/>
          <w:iCs/>
        </w:rPr>
        <w:t>a</w:t>
      </w:r>
      <w:r w:rsidRPr="002712BB">
        <w:t xml:space="preserve"> (Linear equation for a straight line)</w:t>
      </w:r>
    </w:p>
    <w:p w14:paraId="1D972972" w14:textId="77777777" w:rsidR="00747AC8" w:rsidRPr="002712BB" w:rsidRDefault="00747AC8" w:rsidP="00747AC8">
      <w:pPr>
        <w:pStyle w:val="FlushLeftText"/>
      </w:pPr>
      <w:r w:rsidRPr="002712BB">
        <w:object w:dxaOrig="820" w:dyaOrig="600" w14:anchorId="6F94DCE5">
          <v:shape id="_x0000_i1136" type="#_x0000_t75" style="width:40.8pt;height:30pt" o:ole="">
            <v:imagedata r:id="rId226" o:title=""/>
          </v:shape>
          <o:OLEObject Type="Embed" ProgID="Equation.DSMT4" ShapeID="_x0000_i1136" DrawAspect="Content" ObjectID="_1489990089" r:id="rId227"/>
        </w:object>
      </w:r>
      <w:r w:rsidRPr="002712BB">
        <w:t xml:space="preserve"> (Slope of a straight line)</w:t>
      </w:r>
    </w:p>
    <w:p w14:paraId="4B1DCC16" w14:textId="77777777" w:rsidR="00747AC8" w:rsidRPr="002712BB" w:rsidRDefault="00747AC8" w:rsidP="00747AC8">
      <w:pPr>
        <w:pStyle w:val="FlushLeftText"/>
      </w:pPr>
      <w:r w:rsidRPr="002712BB">
        <w:object w:dxaOrig="1240" w:dyaOrig="300" w14:anchorId="3CEB353A">
          <v:shape id="_x0000_i1137" type="#_x0000_t75" style="width:61.8pt;height:15pt" o:ole="">
            <v:imagedata r:id="rId228" o:title=""/>
          </v:shape>
          <o:OLEObject Type="Embed" ProgID="Equation.DSMT4" ShapeID="_x0000_i1137" DrawAspect="Content" ObjectID="_1489990090" r:id="rId229"/>
        </w:object>
      </w:r>
      <w:r w:rsidRPr="002712BB">
        <w:t xml:space="preserve"> (</w:t>
      </w:r>
      <w:proofErr w:type="gramStart"/>
      <w:r w:rsidRPr="001653F5">
        <w:rPr>
          <w:i/>
          <w:iCs/>
        </w:rPr>
        <w:t>y</w:t>
      </w:r>
      <w:r w:rsidRPr="002712BB">
        <w:t>-intercept</w:t>
      </w:r>
      <w:proofErr w:type="gramEnd"/>
      <w:r w:rsidRPr="002712BB">
        <w:t xml:space="preserve"> for a straight line)</w:t>
      </w:r>
    </w:p>
    <w:p w14:paraId="512B4162" w14:textId="77777777" w:rsidR="00747AC8" w:rsidRPr="002712BB" w:rsidRDefault="00747AC8" w:rsidP="00747AC8">
      <w:pPr>
        <w:pStyle w:val="Heading2"/>
      </w:pPr>
      <w:r w:rsidRPr="002712BB">
        <w:t>Analysis of Regression</w:t>
      </w:r>
    </w:p>
    <w:p w14:paraId="03781AD5" w14:textId="77777777" w:rsidR="00747AC8" w:rsidRPr="002712BB" w:rsidRDefault="00747AC8" w:rsidP="00747AC8">
      <w:pPr>
        <w:pStyle w:val="FlushLeftText"/>
      </w:pPr>
      <w:r w:rsidRPr="002712BB">
        <w:object w:dxaOrig="1400" w:dyaOrig="620" w14:anchorId="2665CB9D">
          <v:shape id="_x0000_i1138" type="#_x0000_t75" style="width:70.2pt;height:31.2pt" o:ole="">
            <v:imagedata r:id="rId230" o:title=""/>
          </v:shape>
          <o:OLEObject Type="Embed" ProgID="Equation.DSMT4" ShapeID="_x0000_i1138" DrawAspect="Content" ObjectID="_1489990091" r:id="rId231"/>
        </w:object>
      </w:r>
      <w:r w:rsidRPr="002712BB">
        <w:t xml:space="preserve"> (Test statistic for analysis of regression</w:t>
      </w:r>
      <w:r>
        <w:t xml:space="preserve"> and multiple regression</w:t>
      </w:r>
      <w:r w:rsidRPr="002712BB">
        <w:t>)</w:t>
      </w:r>
    </w:p>
    <w:p w14:paraId="31AA02C5" w14:textId="77777777" w:rsidR="00747AC8" w:rsidRPr="002712BB" w:rsidRDefault="00747AC8" w:rsidP="00747AC8">
      <w:pPr>
        <w:pStyle w:val="FlushLeftText"/>
      </w:pPr>
      <w:proofErr w:type="spellStart"/>
      <w:proofErr w:type="gramStart"/>
      <w:r w:rsidRPr="001653F5">
        <w:rPr>
          <w:i/>
          <w:iCs/>
        </w:rPr>
        <w:t>df</w:t>
      </w:r>
      <w:r w:rsidRPr="002712BB">
        <w:rPr>
          <w:vertAlign w:val="subscript"/>
        </w:rPr>
        <w:t>regression</w:t>
      </w:r>
      <w:proofErr w:type="spellEnd"/>
      <w:proofErr w:type="gramEnd"/>
      <w:r w:rsidRPr="002712BB">
        <w:t xml:space="preserve"> </w:t>
      </w:r>
      <w:r w:rsidRPr="001653F5">
        <w:rPr>
          <w:rFonts w:ascii="Symbol" w:hAnsi="Symbol" w:cs="Symbol (T1) Medium"/>
        </w:rPr>
        <w:t></w:t>
      </w:r>
      <w:r w:rsidRPr="002712BB">
        <w:t xml:space="preserve"> 1 (Degrees of freedom regression with one predictor variable)</w:t>
      </w:r>
    </w:p>
    <w:p w14:paraId="62390B8B" w14:textId="77777777" w:rsidR="00747AC8" w:rsidRPr="002712BB" w:rsidRDefault="00747AC8" w:rsidP="00747AC8">
      <w:pPr>
        <w:pStyle w:val="FlushLeftText"/>
      </w:pPr>
      <w:proofErr w:type="spellStart"/>
      <w:proofErr w:type="gramStart"/>
      <w:r w:rsidRPr="001653F5">
        <w:rPr>
          <w:i/>
          <w:iCs/>
        </w:rPr>
        <w:t>df</w:t>
      </w:r>
      <w:r w:rsidRPr="002712BB">
        <w:rPr>
          <w:vertAlign w:val="subscript"/>
        </w:rPr>
        <w:t>residual</w:t>
      </w:r>
      <w:proofErr w:type="spellEnd"/>
      <w:proofErr w:type="gramEnd"/>
      <w:r w:rsidRPr="002712BB">
        <w:t xml:space="preserve"> </w:t>
      </w:r>
      <w:r w:rsidRPr="001653F5">
        <w:rPr>
          <w:rFonts w:ascii="Symbol" w:hAnsi="Symbol" w:cs="Symbol (T1) Medium"/>
        </w:rPr>
        <w:t></w:t>
      </w:r>
      <w:r w:rsidRPr="002712BB">
        <w:t xml:space="preserve"> </w:t>
      </w:r>
      <w:r w:rsidRPr="001653F5">
        <w:rPr>
          <w:i/>
          <w:iCs/>
        </w:rPr>
        <w:t>n</w:t>
      </w:r>
      <w:r w:rsidRPr="001653F5">
        <w:rPr>
          <w:rFonts w:ascii="Symbol" w:hAnsi="Symbol" w:cs="Symbol (T1) Medium"/>
        </w:rPr>
        <w:t></w:t>
      </w:r>
      <w:r w:rsidRPr="002712BB">
        <w:t>2 (Degrees of freedom residual)</w:t>
      </w:r>
    </w:p>
    <w:p w14:paraId="417CB461" w14:textId="77777777" w:rsidR="00747AC8" w:rsidRDefault="00747AC8" w:rsidP="00747AC8">
      <w:pPr>
        <w:pStyle w:val="FlushLeftText"/>
      </w:pPr>
      <w:r w:rsidRPr="002712BB">
        <w:object w:dxaOrig="1280" w:dyaOrig="360" w14:anchorId="2A40FBD6">
          <v:shape id="_x0000_i1139" type="#_x0000_t75" style="width:63pt;height:18pt" o:ole="">
            <v:imagedata r:id="rId232" o:title=""/>
          </v:shape>
          <o:OLEObject Type="Embed" ProgID="Equation.DSMT4" ShapeID="_x0000_i1139" DrawAspect="Content" ObjectID="_1489990092" r:id="rId233"/>
        </w:object>
      </w:r>
      <w:r w:rsidRPr="002712BB">
        <w:t xml:space="preserve"> (Standard error of estimate)</w:t>
      </w:r>
      <w:r>
        <w:t xml:space="preserve"> </w:t>
      </w:r>
    </w:p>
    <w:p w14:paraId="5CB825C4" w14:textId="7D2C7F7F" w:rsidR="00747AC8" w:rsidRPr="00747AC8" w:rsidRDefault="00747AC8" w:rsidP="00747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47AC8">
        <w:rPr>
          <w:rFonts w:ascii="Times New Roman" w:hAnsi="Times New Roman" w:cs="Times New Roman"/>
          <w:b/>
        </w:rPr>
        <w:t>Chapter 17 Nonparametric Tests: Chi-Square Tests</w:t>
      </w:r>
    </w:p>
    <w:p w14:paraId="19D60F05" w14:textId="77777777" w:rsidR="0097760F" w:rsidRPr="005D5A45" w:rsidRDefault="0097760F" w:rsidP="0097760F">
      <w:pPr>
        <w:pStyle w:val="Heading2"/>
      </w:pPr>
      <w:r w:rsidRPr="005D5A45">
        <w:t>Chi-Square Tests</w:t>
      </w:r>
    </w:p>
    <w:p w14:paraId="440AFA26" w14:textId="77777777" w:rsidR="0097760F" w:rsidRPr="005D5A45" w:rsidRDefault="0097760F" w:rsidP="0097760F">
      <w:pPr>
        <w:pStyle w:val="FlushLeftText"/>
      </w:pPr>
      <w:r w:rsidRPr="005D5A45">
        <w:object w:dxaOrig="1620" w:dyaOrig="620" w14:anchorId="620891B8">
          <v:shape id="_x0000_i1140" type="#_x0000_t75" style="width:79.8pt;height:31.2pt" o:ole="">
            <v:imagedata r:id="rId234" o:title=""/>
          </v:shape>
          <o:OLEObject Type="Embed" ProgID="Equation.DSMT4" ShapeID="_x0000_i1140" DrawAspect="Content" ObjectID="_1489990093" r:id="rId235"/>
        </w:object>
      </w:r>
      <w:r w:rsidRPr="005D5A45">
        <w:t xml:space="preserve"> (Test statistic for the chi-square goodness-of-fit test and the chi-square test for independence)</w:t>
      </w:r>
    </w:p>
    <w:p w14:paraId="742B5AA5" w14:textId="77777777" w:rsidR="0097760F" w:rsidRPr="005D5A45" w:rsidRDefault="0097760F" w:rsidP="0097760F">
      <w:pPr>
        <w:pStyle w:val="FlushLeftText"/>
      </w:pPr>
      <w:r w:rsidRPr="005D5A45">
        <w:object w:dxaOrig="840" w:dyaOrig="279" w14:anchorId="7DCB3926">
          <v:shape id="_x0000_i1141" type="#_x0000_t75" style="width:42pt;height:13.8pt" o:ole="">
            <v:imagedata r:id="rId236" o:title=""/>
          </v:shape>
          <o:OLEObject Type="Embed" ProgID="Equation.DSMT4" ShapeID="_x0000_i1141" DrawAspect="Content" ObjectID="_1489990094" r:id="rId237"/>
        </w:object>
      </w:r>
      <w:r w:rsidRPr="005D5A45">
        <w:t xml:space="preserve"> (Degrees of freedom for the chi-square goodness-of-fit test)</w:t>
      </w:r>
    </w:p>
    <w:p w14:paraId="3E4159C9" w14:textId="77777777" w:rsidR="0097760F" w:rsidRPr="005D5A45" w:rsidRDefault="0097760F" w:rsidP="0097760F">
      <w:pPr>
        <w:pStyle w:val="FlushLeftText"/>
      </w:pPr>
      <w:r w:rsidRPr="005D5A45">
        <w:object w:dxaOrig="1579" w:dyaOrig="300" w14:anchorId="785C69ED">
          <v:shape id="_x0000_i1142" type="#_x0000_t75" style="width:78pt;height:15pt" o:ole="">
            <v:imagedata r:id="rId238" o:title=""/>
          </v:shape>
          <o:OLEObject Type="Embed" ProgID="Equation.DSMT4" ShapeID="_x0000_i1142" DrawAspect="Content" ObjectID="_1489990095" r:id="rId239"/>
        </w:object>
      </w:r>
      <w:r w:rsidRPr="005D5A45">
        <w:t xml:space="preserve"> (Degrees of freedom for the chi-square test for independence)</w:t>
      </w:r>
    </w:p>
    <w:p w14:paraId="6C1E58F2" w14:textId="77777777" w:rsidR="0097760F" w:rsidRPr="005D5A45" w:rsidRDefault="0097760F" w:rsidP="0097760F">
      <w:pPr>
        <w:pStyle w:val="Heading2"/>
      </w:pPr>
      <w:r w:rsidRPr="005D5A45">
        <w:lastRenderedPageBreak/>
        <w:t>Effect Size (Chi-Square Test for Independence)</w:t>
      </w:r>
    </w:p>
    <w:p w14:paraId="63472F74" w14:textId="77777777" w:rsidR="0097760F" w:rsidRPr="005D5A45" w:rsidRDefault="0097760F" w:rsidP="0097760F">
      <w:pPr>
        <w:pStyle w:val="FlushLeftText"/>
      </w:pPr>
      <w:r w:rsidRPr="005D5A45">
        <w:object w:dxaOrig="700" w:dyaOrig="580" w14:anchorId="0C58A482">
          <v:shape id="_x0000_i1143" type="#_x0000_t75" style="width:34.8pt;height:28.8pt" o:ole="">
            <v:imagedata r:id="rId240" o:title=""/>
          </v:shape>
          <o:OLEObject Type="Embed" ProgID="Equation.DSMT4" ShapeID="_x0000_i1143" DrawAspect="Content" ObjectID="_1489990096" r:id="rId241"/>
        </w:object>
      </w:r>
      <w:r w:rsidRPr="005D5A45">
        <w:t xml:space="preserve"> (Effect size using the proportion of variance)</w:t>
      </w:r>
    </w:p>
    <w:p w14:paraId="3CF45294" w14:textId="77777777" w:rsidR="0097760F" w:rsidRPr="005D5A45" w:rsidRDefault="0097760F" w:rsidP="0097760F">
      <w:pPr>
        <w:pStyle w:val="FlushLeftText"/>
      </w:pPr>
      <w:r w:rsidRPr="005D5A45">
        <w:object w:dxaOrig="760" w:dyaOrig="620" w14:anchorId="3FABC8FF">
          <v:shape id="_x0000_i1144" type="#_x0000_t75" style="width:37.8pt;height:31.2pt" o:ole="">
            <v:imagedata r:id="rId242" o:title=""/>
          </v:shape>
          <o:OLEObject Type="Embed" ProgID="Equation.DSMT4" ShapeID="_x0000_i1144" DrawAspect="Content" ObjectID="_1489990097" r:id="rId243"/>
        </w:object>
      </w:r>
      <w:r w:rsidRPr="005D5A45">
        <w:t xml:space="preserve"> (Effect size using the phi coefficient)</w:t>
      </w:r>
    </w:p>
    <w:p w14:paraId="0410BEA7" w14:textId="77777777" w:rsidR="0097760F" w:rsidRPr="005D5A45" w:rsidRDefault="0097760F" w:rsidP="0097760F">
      <w:pPr>
        <w:pStyle w:val="FlushLeftText"/>
      </w:pPr>
      <w:r w:rsidRPr="005D5A45">
        <w:object w:dxaOrig="1380" w:dyaOrig="680" w14:anchorId="3C4ABA33">
          <v:shape id="_x0000_i1145" type="#_x0000_t75" style="width:67.8pt;height:34.2pt" o:ole="">
            <v:imagedata r:id="rId244" o:title=""/>
          </v:shape>
          <o:OLEObject Type="Embed" ProgID="Equation.DSMT4" ShapeID="_x0000_i1145" DrawAspect="Content" ObjectID="_1489990098" r:id="rId245"/>
        </w:object>
      </w:r>
      <w:r w:rsidRPr="005D5A45">
        <w:t xml:space="preserve"> (Effect size using Cramer</w:t>
      </w:r>
      <w:r>
        <w:t>’</w:t>
      </w:r>
      <w:r w:rsidRPr="005D5A45">
        <w:t xml:space="preserve">s </w:t>
      </w:r>
      <w:r w:rsidRPr="001D5C2C">
        <w:rPr>
          <w:i/>
          <w:iCs/>
        </w:rPr>
        <w:t>V</w:t>
      </w:r>
      <w:r w:rsidRPr="005D5A45">
        <w:t>)</w:t>
      </w:r>
    </w:p>
    <w:p w14:paraId="2F243681" w14:textId="324FF2E3" w:rsidR="00747AC8" w:rsidRPr="00D65297" w:rsidRDefault="0097760F" w:rsidP="00D6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D65297">
        <w:rPr>
          <w:rFonts w:ascii="Times New Roman" w:hAnsi="Times New Roman" w:cs="Times New Roman"/>
          <w:b/>
        </w:rPr>
        <w:t xml:space="preserve">Chapter 18 </w:t>
      </w:r>
      <w:r w:rsidR="00D65297" w:rsidRPr="00D65297">
        <w:rPr>
          <w:rFonts w:ascii="Times New Roman" w:hAnsi="Times New Roman" w:cs="Times New Roman"/>
          <w:b/>
        </w:rPr>
        <w:t>Nonparametric Tests: Tests for Ordinal Data</w:t>
      </w:r>
    </w:p>
    <w:p w14:paraId="764C75E6" w14:textId="77777777" w:rsidR="00D65297" w:rsidRPr="003F08B8" w:rsidRDefault="00D65297" w:rsidP="00D65297">
      <w:pPr>
        <w:pStyle w:val="Heading2"/>
      </w:pPr>
      <w:r w:rsidRPr="003F08B8">
        <w:t>The Sign Test</w:t>
      </w:r>
    </w:p>
    <w:p w14:paraId="6E53FC34" w14:textId="77777777" w:rsidR="00D65297" w:rsidRPr="003F08B8" w:rsidRDefault="00D65297" w:rsidP="00D65297">
      <w:pPr>
        <w:pStyle w:val="Paragraphafter1head"/>
      </w:pPr>
      <w:r w:rsidRPr="003F08B8">
        <w:object w:dxaOrig="1280" w:dyaOrig="620" w14:anchorId="5C95E69E">
          <v:shape id="_x0000_i1146" type="#_x0000_t75" style="width:64.2pt;height:31.2pt" o:ole="">
            <v:imagedata r:id="rId246" o:title=""/>
          </v:shape>
          <o:OLEObject Type="Embed" ProgID="Equation.DSMT4" ShapeID="_x0000_i1146" DrawAspect="Content" ObjectID="_1489990099" r:id="rId247"/>
        </w:object>
      </w:r>
      <w:r w:rsidRPr="003F08B8">
        <w:t xml:space="preserve"> (Test statistic for the normal approximation of the sign test)</w:t>
      </w:r>
    </w:p>
    <w:p w14:paraId="26FF3647" w14:textId="77777777" w:rsidR="00D65297" w:rsidRPr="003F08B8" w:rsidRDefault="00D65297" w:rsidP="00D65297">
      <w:pPr>
        <w:pStyle w:val="Heading2"/>
      </w:pPr>
      <w:r w:rsidRPr="003F08B8">
        <w:t>Wilcoxon Signed-Ranks T Test</w:t>
      </w:r>
    </w:p>
    <w:p w14:paraId="27D1FE1D" w14:textId="77777777" w:rsidR="00D65297" w:rsidRPr="003F08B8" w:rsidRDefault="00D65297" w:rsidP="00D65297">
      <w:pPr>
        <w:pStyle w:val="FlushLeftText"/>
      </w:pPr>
      <w:r w:rsidRPr="003F08B8">
        <w:object w:dxaOrig="940" w:dyaOrig="600" w14:anchorId="7DBD13E3">
          <v:shape id="_x0000_i1147" type="#_x0000_t75" style="width:46.8pt;height:30pt" o:ole="">
            <v:imagedata r:id="rId248" o:title=""/>
          </v:shape>
          <o:OLEObject Type="Embed" ProgID="Equation.DSMT4" ShapeID="_x0000_i1147" DrawAspect="Content" ObjectID="_1489990100" r:id="rId249"/>
        </w:object>
      </w:r>
      <w:r w:rsidRPr="003F08B8">
        <w:t xml:space="preserve"> (Test statistic for the normal approximation of the Wilcoxon T)</w:t>
      </w:r>
    </w:p>
    <w:p w14:paraId="3E0E5A7A" w14:textId="77777777" w:rsidR="00D65297" w:rsidRPr="003F08B8" w:rsidRDefault="00D65297" w:rsidP="00D65297">
      <w:pPr>
        <w:pStyle w:val="FlushLeftText"/>
      </w:pPr>
      <w:r w:rsidRPr="003F08B8">
        <w:object w:dxaOrig="1120" w:dyaOrig="540" w14:anchorId="59B0D929">
          <v:shape id="_x0000_i1148" type="#_x0000_t75" style="width:55.8pt;height:27pt" o:ole="">
            <v:imagedata r:id="rId250" o:title=""/>
          </v:shape>
          <o:OLEObject Type="Embed" ProgID="Equation.DSMT4" ShapeID="_x0000_i1148" DrawAspect="Content" ObjectID="_1489990101" r:id="rId251"/>
        </w:object>
      </w:r>
      <w:r w:rsidRPr="003F08B8">
        <w:t xml:space="preserve"> (The mean for the test statistic T)</w:t>
      </w:r>
    </w:p>
    <w:p w14:paraId="47B1E026" w14:textId="77777777" w:rsidR="00D65297" w:rsidRPr="003F08B8" w:rsidRDefault="00D65297" w:rsidP="00D65297">
      <w:pPr>
        <w:pStyle w:val="FlushLeftText"/>
      </w:pPr>
      <w:r w:rsidRPr="003F08B8">
        <w:object w:dxaOrig="1780" w:dyaOrig="600" w14:anchorId="7087D0BC">
          <v:shape id="_x0000_i1149" type="#_x0000_t75" style="width:88.8pt;height:30pt" o:ole="">
            <v:imagedata r:id="rId252" o:title=""/>
          </v:shape>
          <o:OLEObject Type="Embed" ProgID="Equation.DSMT4" ShapeID="_x0000_i1149" DrawAspect="Content" ObjectID="_1489990102" r:id="rId253"/>
        </w:object>
      </w:r>
      <w:r w:rsidRPr="003F08B8">
        <w:t xml:space="preserve"> (The standard deviation for the test statistic T)</w:t>
      </w:r>
    </w:p>
    <w:p w14:paraId="0DF0E5E1" w14:textId="77777777" w:rsidR="00D65297" w:rsidRPr="003F08B8" w:rsidRDefault="00D65297" w:rsidP="00D65297">
      <w:pPr>
        <w:pStyle w:val="Heading2"/>
      </w:pPr>
      <w:r w:rsidRPr="003F08B8">
        <w:t xml:space="preserve">Mann-Whitney </w:t>
      </w:r>
      <w:r w:rsidRPr="003B074B">
        <w:rPr>
          <w:i/>
          <w:iCs/>
        </w:rPr>
        <w:t>U</w:t>
      </w:r>
      <w:r w:rsidRPr="003F08B8">
        <w:t xml:space="preserve"> Test</w:t>
      </w:r>
    </w:p>
    <w:p w14:paraId="6DAF9492" w14:textId="77777777" w:rsidR="00D65297" w:rsidRPr="003F08B8" w:rsidRDefault="00D65297" w:rsidP="00D65297">
      <w:pPr>
        <w:pStyle w:val="FlushLeftText"/>
      </w:pPr>
      <w:r w:rsidRPr="003F08B8">
        <w:object w:dxaOrig="980" w:dyaOrig="600" w14:anchorId="255FAA25">
          <v:shape id="_x0000_i1150" type="#_x0000_t75" style="width:49.2pt;height:30pt" o:ole="">
            <v:imagedata r:id="rId254" o:title=""/>
          </v:shape>
          <o:OLEObject Type="Embed" ProgID="Equation.DSMT4" ShapeID="_x0000_i1150" DrawAspect="Content" ObjectID="_1489990103" r:id="rId255"/>
        </w:object>
      </w:r>
      <w:r w:rsidRPr="003F08B8">
        <w:t xml:space="preserve"> (Test statistic for the normal approximation of the Mann-Whitney </w:t>
      </w:r>
      <w:r w:rsidRPr="00945D75">
        <w:rPr>
          <w:i/>
          <w:iCs/>
        </w:rPr>
        <w:t>U</w:t>
      </w:r>
      <w:r w:rsidRPr="003F08B8">
        <w:t>)</w:t>
      </w:r>
    </w:p>
    <w:p w14:paraId="03E388D9" w14:textId="77777777" w:rsidR="00D65297" w:rsidRPr="003F08B8" w:rsidRDefault="00D65297" w:rsidP="00D65297">
      <w:pPr>
        <w:pStyle w:val="FlushLeftText"/>
      </w:pPr>
      <w:r w:rsidRPr="003F08B8">
        <w:object w:dxaOrig="920" w:dyaOrig="540" w14:anchorId="0CCE10C4">
          <v:shape id="_x0000_i1151" type="#_x0000_t75" style="width:46.2pt;height:27pt" o:ole="">
            <v:imagedata r:id="rId256" o:title=""/>
          </v:shape>
          <o:OLEObject Type="Embed" ProgID="Equation.DSMT4" ShapeID="_x0000_i1151" DrawAspect="Content" ObjectID="_1489990104" r:id="rId257"/>
        </w:object>
      </w:r>
      <w:r w:rsidRPr="003F08B8">
        <w:t xml:space="preserve"> (The mean for the test statistic </w:t>
      </w:r>
      <w:r w:rsidRPr="00945D75">
        <w:rPr>
          <w:i/>
          <w:iCs/>
        </w:rPr>
        <w:t>U</w:t>
      </w:r>
      <w:r w:rsidRPr="003F08B8">
        <w:t>)</w:t>
      </w:r>
    </w:p>
    <w:p w14:paraId="4B059E36" w14:textId="77777777" w:rsidR="00D65297" w:rsidRPr="003F08B8" w:rsidRDefault="00D65297" w:rsidP="00D65297">
      <w:pPr>
        <w:pStyle w:val="FlushLeftText"/>
      </w:pPr>
      <w:r w:rsidRPr="003F08B8">
        <w:object w:dxaOrig="2040" w:dyaOrig="600" w14:anchorId="5865DBA3">
          <v:shape id="_x0000_i1152" type="#_x0000_t75" style="width:102pt;height:30pt" o:ole="">
            <v:imagedata r:id="rId258" o:title=""/>
          </v:shape>
          <o:OLEObject Type="Embed" ProgID="Equation.DSMT4" ShapeID="_x0000_i1152" DrawAspect="Content" ObjectID="_1489990105" r:id="rId259"/>
        </w:object>
      </w:r>
      <w:r w:rsidRPr="003F08B8">
        <w:t xml:space="preserve"> (The standard deviation for the test statistic </w:t>
      </w:r>
      <w:r w:rsidRPr="00945D75">
        <w:rPr>
          <w:i/>
          <w:iCs/>
        </w:rPr>
        <w:t>U</w:t>
      </w:r>
      <w:r w:rsidRPr="003F08B8">
        <w:t>)</w:t>
      </w:r>
    </w:p>
    <w:p w14:paraId="31934BFE" w14:textId="77777777" w:rsidR="00D65297" w:rsidRPr="003F08B8" w:rsidRDefault="00D65297" w:rsidP="00D65297">
      <w:pPr>
        <w:pStyle w:val="Heading2"/>
      </w:pPr>
      <w:r w:rsidRPr="003F08B8">
        <w:t xml:space="preserve">The Kruskal-Wallis </w:t>
      </w:r>
      <w:r w:rsidRPr="003B074B">
        <w:rPr>
          <w:i/>
          <w:iCs/>
        </w:rPr>
        <w:t>H</w:t>
      </w:r>
      <w:r w:rsidRPr="003F08B8">
        <w:t xml:space="preserve"> Test</w:t>
      </w:r>
    </w:p>
    <w:p w14:paraId="7AD728F6" w14:textId="77777777" w:rsidR="00D65297" w:rsidRPr="003F08B8" w:rsidRDefault="00D65297" w:rsidP="00D65297">
      <w:pPr>
        <w:pStyle w:val="FlushLeftText"/>
      </w:pPr>
      <w:r w:rsidRPr="003F08B8">
        <w:object w:dxaOrig="2760" w:dyaOrig="660" w14:anchorId="56A7E208">
          <v:shape id="_x0000_i1153" type="#_x0000_t75" style="width:138pt;height:33pt" o:ole="">
            <v:imagedata r:id="rId260" o:title=""/>
          </v:shape>
          <o:OLEObject Type="Embed" ProgID="Equation.DSMT4" ShapeID="_x0000_i1153" DrawAspect="Content" ObjectID="_1489990106" r:id="rId261"/>
        </w:object>
      </w:r>
      <w:r w:rsidRPr="003F08B8">
        <w:t xml:space="preserve"> (Test statistic for the Kruskal-Wallis </w:t>
      </w:r>
      <w:r w:rsidRPr="00945D75">
        <w:rPr>
          <w:i/>
          <w:iCs/>
        </w:rPr>
        <w:t>H</w:t>
      </w:r>
      <w:r w:rsidRPr="003F08B8">
        <w:t xml:space="preserve"> test)</w:t>
      </w:r>
    </w:p>
    <w:p w14:paraId="2B4B4F78" w14:textId="77777777" w:rsidR="00D65297" w:rsidRPr="003F08B8" w:rsidRDefault="00D65297" w:rsidP="00D65297">
      <w:pPr>
        <w:pStyle w:val="Heading2"/>
      </w:pPr>
      <w:r w:rsidRPr="003F08B8">
        <w:t>The Friedman Test</w:t>
      </w:r>
    </w:p>
    <w:p w14:paraId="033469DE" w14:textId="77777777" w:rsidR="00D65297" w:rsidRPr="003F08B8" w:rsidRDefault="00D65297" w:rsidP="00D65297">
      <w:pPr>
        <w:pStyle w:val="FlushLeftText"/>
      </w:pPr>
      <w:r w:rsidRPr="003F08B8">
        <w:object w:dxaOrig="2560" w:dyaOrig="600" w14:anchorId="620F0C01">
          <v:shape id="_x0000_i1154" type="#_x0000_t75" style="width:127.8pt;height:30pt" o:ole="">
            <v:imagedata r:id="rId262" o:title=""/>
          </v:shape>
          <o:OLEObject Type="Embed" ProgID="Equation.DSMT4" ShapeID="_x0000_i1154" DrawAspect="Content" ObjectID="_1489990107" r:id="rId263"/>
        </w:object>
      </w:r>
      <w:r w:rsidRPr="003F08B8">
        <w:t xml:space="preserve"> (Test statistic for the Friedman test)</w:t>
      </w:r>
    </w:p>
    <w:p w14:paraId="4025B62C" w14:textId="77777777" w:rsidR="00D65297" w:rsidRPr="00D65297" w:rsidRDefault="00D65297" w:rsidP="00747AC8">
      <w:pPr>
        <w:rPr>
          <w:rFonts w:ascii="Times New Roman" w:hAnsi="Times New Roman" w:cs="Times New Roman"/>
        </w:rPr>
      </w:pPr>
    </w:p>
    <w:sectPr w:rsidR="00D65297" w:rsidRPr="00D65297" w:rsidSect="00952D19">
      <w:headerReference w:type="default" r:id="rId26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1FA4A" w14:textId="77777777" w:rsidR="00EE3463" w:rsidRDefault="00EE3463" w:rsidP="00EE3463">
      <w:r>
        <w:separator/>
      </w:r>
    </w:p>
  </w:endnote>
  <w:endnote w:type="continuationSeparator" w:id="0">
    <w:p w14:paraId="1E36401C" w14:textId="77777777" w:rsidR="00EE3463" w:rsidRDefault="00EE3463" w:rsidP="00EE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bon 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(T1)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3FFF5" w14:textId="77777777" w:rsidR="00EE3463" w:rsidRDefault="00EE3463" w:rsidP="00EE3463">
      <w:r>
        <w:separator/>
      </w:r>
    </w:p>
  </w:footnote>
  <w:footnote w:type="continuationSeparator" w:id="0">
    <w:p w14:paraId="2D0D2CD9" w14:textId="77777777" w:rsidR="00EE3463" w:rsidRDefault="00EE3463" w:rsidP="00EE3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00C6A" w14:textId="6F459041" w:rsidR="00EE3463" w:rsidRDefault="00EE3463">
    <w:pPr>
      <w:pStyle w:val="Header"/>
    </w:pPr>
    <w:r>
      <w:t xml:space="preserve">Privitera, </w:t>
    </w:r>
    <w:r w:rsidRPr="00EE3463">
      <w:rPr>
        <w:i/>
      </w:rPr>
      <w:t>Statistics for the Behavioral Sciences 2e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E5"/>
    <w:rsid w:val="00193300"/>
    <w:rsid w:val="002651AE"/>
    <w:rsid w:val="003419C7"/>
    <w:rsid w:val="00366585"/>
    <w:rsid w:val="00462238"/>
    <w:rsid w:val="00644CFB"/>
    <w:rsid w:val="00666AE5"/>
    <w:rsid w:val="00747AC8"/>
    <w:rsid w:val="0079529C"/>
    <w:rsid w:val="007D34B5"/>
    <w:rsid w:val="008C1F11"/>
    <w:rsid w:val="00952D19"/>
    <w:rsid w:val="00960B5D"/>
    <w:rsid w:val="0097760F"/>
    <w:rsid w:val="00A54D75"/>
    <w:rsid w:val="00A640DE"/>
    <w:rsid w:val="00B73C03"/>
    <w:rsid w:val="00BE3297"/>
    <w:rsid w:val="00BF52F8"/>
    <w:rsid w:val="00D65297"/>
    <w:rsid w:val="00D776E4"/>
    <w:rsid w:val="00ED0481"/>
    <w:rsid w:val="00EE3463"/>
    <w:rsid w:val="00F1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6"/>
    <o:shapelayout v:ext="edit">
      <o:idmap v:ext="edit" data="1"/>
    </o:shapelayout>
  </w:shapeDefaults>
  <w:decimalSymbol w:val="."/>
  <w:listSeparator w:val=","/>
  <w14:docId w14:val="1AAF8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F1419C"/>
    <w:pPr>
      <w:widowControl w:val="0"/>
      <w:suppressAutoHyphens/>
      <w:spacing w:before="360" w:line="360" w:lineRule="auto"/>
      <w:jc w:val="both"/>
      <w:outlineLvl w:val="1"/>
    </w:pPr>
    <w:rPr>
      <w:rFonts w:ascii="Times New Roman" w:eastAsia="MS Mincho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Title">
    <w:name w:val="Part Title"/>
    <w:basedOn w:val="Normal"/>
    <w:uiPriority w:val="99"/>
    <w:rsid w:val="00666AE5"/>
    <w:pPr>
      <w:widowControl w:val="0"/>
      <w:suppressAutoHyphens/>
      <w:spacing w:before="480" w:after="360" w:line="360" w:lineRule="auto"/>
      <w:jc w:val="center"/>
    </w:pPr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FlushLeftText">
    <w:name w:val="Flush Left Text"/>
    <w:basedOn w:val="Normal"/>
    <w:rsid w:val="00666AE5"/>
    <w:pPr>
      <w:widowControl w:val="0"/>
      <w:suppressAutoHyphens/>
      <w:spacing w:before="36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19C"/>
    <w:rPr>
      <w:rFonts w:ascii="Times New Roman" w:eastAsia="MS Mincho" w:hAnsi="Times New Roman" w:cs="Times New Roman"/>
      <w:b/>
      <w:sz w:val="28"/>
      <w:szCs w:val="20"/>
    </w:rPr>
  </w:style>
  <w:style w:type="paragraph" w:customStyle="1" w:styleId="TableText">
    <w:name w:val="Table Text"/>
    <w:basedOn w:val="Normal"/>
    <w:uiPriority w:val="99"/>
    <w:rsid w:val="00BF52F8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0"/>
      <w:szCs w:val="22"/>
    </w:rPr>
  </w:style>
  <w:style w:type="paragraph" w:customStyle="1" w:styleId="NoParagraphStyle">
    <w:name w:val="[No Paragraph Style]"/>
    <w:autoRedefine/>
    <w:qFormat/>
    <w:rsid w:val="00BF52F8"/>
    <w:pPr>
      <w:widowControl w:val="0"/>
      <w:autoSpaceDE w:val="0"/>
      <w:autoSpaceDN w:val="0"/>
      <w:adjustRightInd w:val="0"/>
      <w:spacing w:line="360" w:lineRule="auto"/>
      <w:textAlignment w:val="center"/>
    </w:pPr>
    <w:rPr>
      <w:rFonts w:ascii="Times New Roman" w:eastAsia="Times New Roman" w:hAnsi="Times New Roman" w:cs="Times Roman"/>
    </w:rPr>
  </w:style>
  <w:style w:type="paragraph" w:customStyle="1" w:styleId="TableColumnHead">
    <w:name w:val="Table Column Head"/>
    <w:basedOn w:val="Normal"/>
    <w:rsid w:val="00366585"/>
    <w:pPr>
      <w:widowControl w:val="0"/>
      <w:tabs>
        <w:tab w:val="center" w:pos="2880"/>
        <w:tab w:val="center" w:pos="5040"/>
        <w:tab w:val="center" w:pos="7200"/>
      </w:tabs>
      <w:suppressAutoHyphens/>
      <w:spacing w:line="36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Paragraphafter1head">
    <w:name w:val="Paragraph after 1 head"/>
    <w:basedOn w:val="Normal"/>
    <w:uiPriority w:val="99"/>
    <w:rsid w:val="00D65297"/>
    <w:pPr>
      <w:widowControl w:val="0"/>
      <w:suppressAutoHyphens/>
      <w:spacing w:before="24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63"/>
  </w:style>
  <w:style w:type="paragraph" w:styleId="Footer">
    <w:name w:val="footer"/>
    <w:basedOn w:val="Normal"/>
    <w:link w:val="FooterChar"/>
    <w:uiPriority w:val="99"/>
    <w:unhideWhenUsed/>
    <w:rsid w:val="00EE3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63"/>
  </w:style>
  <w:style w:type="character" w:customStyle="1" w:styleId="Heading1Char">
    <w:name w:val="Heading 1 Char"/>
    <w:basedOn w:val="DefaultParagraphFont"/>
    <w:link w:val="Heading1"/>
    <w:uiPriority w:val="9"/>
    <w:rsid w:val="00EE3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F1419C"/>
    <w:pPr>
      <w:widowControl w:val="0"/>
      <w:suppressAutoHyphens/>
      <w:spacing w:before="360" w:line="360" w:lineRule="auto"/>
      <w:jc w:val="both"/>
      <w:outlineLvl w:val="1"/>
    </w:pPr>
    <w:rPr>
      <w:rFonts w:ascii="Times New Roman" w:eastAsia="MS Mincho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Title">
    <w:name w:val="Part Title"/>
    <w:basedOn w:val="Normal"/>
    <w:uiPriority w:val="99"/>
    <w:rsid w:val="00666AE5"/>
    <w:pPr>
      <w:widowControl w:val="0"/>
      <w:suppressAutoHyphens/>
      <w:spacing w:before="480" w:after="360" w:line="360" w:lineRule="auto"/>
      <w:jc w:val="center"/>
    </w:pPr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FlushLeftText">
    <w:name w:val="Flush Left Text"/>
    <w:basedOn w:val="Normal"/>
    <w:rsid w:val="00666AE5"/>
    <w:pPr>
      <w:widowControl w:val="0"/>
      <w:suppressAutoHyphens/>
      <w:spacing w:before="36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19C"/>
    <w:rPr>
      <w:rFonts w:ascii="Times New Roman" w:eastAsia="MS Mincho" w:hAnsi="Times New Roman" w:cs="Times New Roman"/>
      <w:b/>
      <w:sz w:val="28"/>
      <w:szCs w:val="20"/>
    </w:rPr>
  </w:style>
  <w:style w:type="paragraph" w:customStyle="1" w:styleId="TableText">
    <w:name w:val="Table Text"/>
    <w:basedOn w:val="Normal"/>
    <w:uiPriority w:val="99"/>
    <w:rsid w:val="00BF52F8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0"/>
      <w:szCs w:val="22"/>
    </w:rPr>
  </w:style>
  <w:style w:type="paragraph" w:customStyle="1" w:styleId="NoParagraphStyle">
    <w:name w:val="[No Paragraph Style]"/>
    <w:autoRedefine/>
    <w:qFormat/>
    <w:rsid w:val="00BF52F8"/>
    <w:pPr>
      <w:widowControl w:val="0"/>
      <w:autoSpaceDE w:val="0"/>
      <w:autoSpaceDN w:val="0"/>
      <w:adjustRightInd w:val="0"/>
      <w:spacing w:line="360" w:lineRule="auto"/>
      <w:textAlignment w:val="center"/>
    </w:pPr>
    <w:rPr>
      <w:rFonts w:ascii="Times New Roman" w:eastAsia="Times New Roman" w:hAnsi="Times New Roman" w:cs="Times Roman"/>
    </w:rPr>
  </w:style>
  <w:style w:type="paragraph" w:customStyle="1" w:styleId="TableColumnHead">
    <w:name w:val="Table Column Head"/>
    <w:basedOn w:val="Normal"/>
    <w:rsid w:val="00366585"/>
    <w:pPr>
      <w:widowControl w:val="0"/>
      <w:tabs>
        <w:tab w:val="center" w:pos="2880"/>
        <w:tab w:val="center" w:pos="5040"/>
        <w:tab w:val="center" w:pos="7200"/>
      </w:tabs>
      <w:suppressAutoHyphens/>
      <w:spacing w:line="36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Paragraphafter1head">
    <w:name w:val="Paragraph after 1 head"/>
    <w:basedOn w:val="Normal"/>
    <w:uiPriority w:val="99"/>
    <w:rsid w:val="00D65297"/>
    <w:pPr>
      <w:widowControl w:val="0"/>
      <w:suppressAutoHyphens/>
      <w:spacing w:before="24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63"/>
  </w:style>
  <w:style w:type="paragraph" w:styleId="Footer">
    <w:name w:val="footer"/>
    <w:basedOn w:val="Normal"/>
    <w:link w:val="FooterChar"/>
    <w:uiPriority w:val="99"/>
    <w:unhideWhenUsed/>
    <w:rsid w:val="00EE3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63"/>
  </w:style>
  <w:style w:type="character" w:customStyle="1" w:styleId="Heading1Char">
    <w:name w:val="Heading 1 Char"/>
    <w:basedOn w:val="DefaultParagraphFont"/>
    <w:link w:val="Heading1"/>
    <w:uiPriority w:val="9"/>
    <w:rsid w:val="00EE3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65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8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header" Target="head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1570</Words>
  <Characters>8952</Characters>
  <Application>Microsoft Office Word</Application>
  <DocSecurity>0</DocSecurity>
  <Lines>74</Lines>
  <Paragraphs>21</Paragraphs>
  <ScaleCrop>false</ScaleCrop>
  <Company>St. Bonaventure University</Company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Privitera</dc:creator>
  <cp:keywords/>
  <dc:description/>
  <cp:lastModifiedBy>Berbeo, Lucy</cp:lastModifiedBy>
  <cp:revision>26</cp:revision>
  <dcterms:created xsi:type="dcterms:W3CDTF">2015-04-07T00:45:00Z</dcterms:created>
  <dcterms:modified xsi:type="dcterms:W3CDTF">2015-04-08T16:13:00Z</dcterms:modified>
</cp:coreProperties>
</file>