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E8447" w14:textId="77777777" w:rsidR="007D7FA1" w:rsidRPr="00712579" w:rsidRDefault="007D7FA1" w:rsidP="008002E6">
      <w:pPr>
        <w:jc w:val="both"/>
        <w:rPr>
          <w:rFonts w:ascii="Times New Roman" w:hAnsi="Times New Roman" w:cs="Times New Roman"/>
          <w:color w:val="000000" w:themeColor="text1"/>
        </w:rPr>
      </w:pPr>
    </w:p>
    <w:p w14:paraId="7C260D54" w14:textId="1BB254B5" w:rsidR="007D7FA1" w:rsidRPr="00712579" w:rsidRDefault="00386565" w:rsidP="001A52A9">
      <w:pPr>
        <w:tabs>
          <w:tab w:val="left" w:pos="583"/>
          <w:tab w:val="center" w:pos="4532"/>
        </w:tabs>
        <w:jc w:val="center"/>
        <w:rPr>
          <w:rFonts w:ascii="Times New Roman" w:eastAsia="黑体" w:hAnsi="Times New Roman" w:cs="Times New Roman"/>
          <w:b/>
          <w:bCs/>
          <w:color w:val="000000" w:themeColor="text1"/>
          <w:sz w:val="48"/>
          <w:szCs w:val="48"/>
        </w:rPr>
      </w:pPr>
      <w:r w:rsidRPr="00712579">
        <w:rPr>
          <w:rFonts w:ascii="Times New Roman" w:eastAsia="黑体" w:hAnsi="Times New Roman" w:cs="Times New Roman"/>
          <w:b/>
          <w:bCs/>
          <w:color w:val="000000" w:themeColor="text1"/>
          <w:sz w:val="48"/>
          <w:szCs w:val="48"/>
        </w:rPr>
        <w:t>基于</w:t>
      </w:r>
      <w:r w:rsidR="005E5485" w:rsidRPr="00712579">
        <w:rPr>
          <w:rFonts w:ascii="Times New Roman" w:eastAsia="黑体" w:hAnsi="Times New Roman" w:cs="Times New Roman"/>
          <w:b/>
          <w:bCs/>
          <w:color w:val="000000" w:themeColor="text1"/>
          <w:sz w:val="48"/>
          <w:szCs w:val="48"/>
        </w:rPr>
        <w:t>在线</w:t>
      </w:r>
      <w:r w:rsidR="00D95CD6" w:rsidRPr="00712579">
        <w:rPr>
          <w:rFonts w:ascii="Times New Roman" w:eastAsia="黑体" w:hAnsi="Times New Roman" w:cs="Times New Roman"/>
          <w:b/>
          <w:bCs/>
          <w:color w:val="000000" w:themeColor="text1"/>
          <w:sz w:val="48"/>
          <w:szCs w:val="48"/>
        </w:rPr>
        <w:t>评教的</w:t>
      </w:r>
      <w:r w:rsidR="006A3962" w:rsidRPr="00712579">
        <w:rPr>
          <w:rFonts w:ascii="Times New Roman" w:eastAsia="黑体" w:hAnsi="Times New Roman" w:cs="Times New Roman"/>
          <w:b/>
          <w:bCs/>
          <w:color w:val="000000" w:themeColor="text1"/>
          <w:sz w:val="48"/>
          <w:szCs w:val="48"/>
        </w:rPr>
        <w:t>教学效能</w:t>
      </w:r>
      <w:r w:rsidRPr="00712579">
        <w:rPr>
          <w:rFonts w:ascii="Times New Roman" w:eastAsia="黑体" w:hAnsi="Times New Roman" w:cs="Times New Roman"/>
          <w:b/>
          <w:bCs/>
          <w:color w:val="000000" w:themeColor="text1"/>
          <w:sz w:val="48"/>
          <w:szCs w:val="48"/>
        </w:rPr>
        <w:t>研究</w:t>
      </w:r>
    </w:p>
    <w:p w14:paraId="0B25FD22" w14:textId="3184281C" w:rsidR="005C49E1" w:rsidRPr="00712579" w:rsidRDefault="002F102B" w:rsidP="001925A8">
      <w:pPr>
        <w:jc w:val="center"/>
        <w:rPr>
          <w:rFonts w:ascii="Times New Roman" w:hAnsi="Times New Roman" w:cs="Times New Roman"/>
          <w:b/>
          <w:bCs/>
          <w:color w:val="000000" w:themeColor="text1"/>
          <w:sz w:val="36"/>
          <w:szCs w:val="36"/>
        </w:rPr>
      </w:pPr>
      <w:r w:rsidRPr="00712579">
        <w:rPr>
          <w:rFonts w:ascii="Times New Roman" w:eastAsia="黑体" w:hAnsi="Times New Roman" w:cs="Times New Roman"/>
          <w:b/>
          <w:bCs/>
          <w:color w:val="000000" w:themeColor="text1"/>
          <w:sz w:val="36"/>
          <w:szCs w:val="36"/>
        </w:rPr>
        <w:t>——</w:t>
      </w:r>
      <w:r w:rsidR="005C49E1" w:rsidRPr="00712579">
        <w:rPr>
          <w:rFonts w:ascii="Times New Roman" w:eastAsia="黑体" w:hAnsi="Times New Roman" w:cs="Times New Roman"/>
          <w:b/>
          <w:bCs/>
          <w:color w:val="000000" w:themeColor="text1"/>
          <w:sz w:val="36"/>
          <w:szCs w:val="36"/>
        </w:rPr>
        <w:t>以</w:t>
      </w:r>
      <w:r w:rsidR="005C49E1" w:rsidRPr="00712579">
        <w:rPr>
          <w:rFonts w:ascii="Times New Roman" w:hAnsi="Times New Roman" w:cs="Times New Roman"/>
          <w:b/>
          <w:bCs/>
          <w:color w:val="000000" w:themeColor="text1"/>
          <w:sz w:val="36"/>
          <w:szCs w:val="36"/>
        </w:rPr>
        <w:t>RateMyProfessors.com</w:t>
      </w:r>
      <w:r w:rsidR="005C49E1" w:rsidRPr="00712579">
        <w:rPr>
          <w:rFonts w:ascii="Times New Roman" w:eastAsia="黑体" w:hAnsi="Times New Roman" w:cs="Times New Roman"/>
          <w:b/>
          <w:bCs/>
          <w:color w:val="000000" w:themeColor="text1"/>
          <w:sz w:val="36"/>
          <w:szCs w:val="36"/>
        </w:rPr>
        <w:t>为例</w:t>
      </w:r>
    </w:p>
    <w:p w14:paraId="032B834A" w14:textId="77777777" w:rsidR="007D7FA1" w:rsidRPr="00712579" w:rsidRDefault="007D7FA1" w:rsidP="008002E6">
      <w:pPr>
        <w:jc w:val="both"/>
        <w:rPr>
          <w:rFonts w:ascii="Times New Roman" w:hAnsi="Times New Roman" w:cs="Times New Roman"/>
          <w:color w:val="000000" w:themeColor="text1"/>
        </w:rPr>
      </w:pPr>
    </w:p>
    <w:p w14:paraId="4924765B" w14:textId="57D17053" w:rsidR="00FF7227" w:rsidRPr="00712579" w:rsidRDefault="00FF7227" w:rsidP="00192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36"/>
          <w:szCs w:val="36"/>
        </w:rPr>
      </w:pPr>
      <w:r w:rsidRPr="00712579">
        <w:rPr>
          <w:rFonts w:ascii="Times New Roman" w:hAnsi="Times New Roman" w:cs="Times New Roman"/>
          <w:color w:val="000000" w:themeColor="text1"/>
          <w:sz w:val="36"/>
          <w:szCs w:val="36"/>
        </w:rPr>
        <w:t>(</w:t>
      </w:r>
      <w:r w:rsidRPr="00712579">
        <w:rPr>
          <w:rFonts w:ascii="Times New Roman" w:hAnsi="Times New Roman" w:cs="Times New Roman"/>
          <w:color w:val="000000" w:themeColor="text1"/>
          <w:sz w:val="36"/>
          <w:szCs w:val="36"/>
        </w:rPr>
        <w:t>申请清华大学应用心理硕士学位论文</w:t>
      </w:r>
      <w:r w:rsidRPr="00712579">
        <w:rPr>
          <w:rFonts w:ascii="Times New Roman" w:hAnsi="Times New Roman" w:cs="Times New Roman"/>
          <w:color w:val="000000" w:themeColor="text1"/>
          <w:sz w:val="36"/>
          <w:szCs w:val="36"/>
        </w:rPr>
        <w:t>)</w:t>
      </w:r>
    </w:p>
    <w:p w14:paraId="3758584B" w14:textId="65B70902" w:rsidR="007D7FA1" w:rsidRPr="00712579" w:rsidRDefault="007D7FA1" w:rsidP="008002E6">
      <w:pPr>
        <w:jc w:val="both"/>
        <w:rPr>
          <w:rFonts w:ascii="Times New Roman" w:hAnsi="Times New Roman" w:cs="Times New Roman"/>
          <w:color w:val="000000" w:themeColor="text1"/>
        </w:rPr>
      </w:pPr>
    </w:p>
    <w:p w14:paraId="39E19108" w14:textId="1D85AAB0" w:rsidR="00FF7227" w:rsidRPr="00712579" w:rsidRDefault="00FF7227" w:rsidP="008002E6">
      <w:pPr>
        <w:jc w:val="both"/>
        <w:rPr>
          <w:rFonts w:ascii="Times New Roman" w:hAnsi="Times New Roman" w:cs="Times New Roman"/>
          <w:color w:val="000000" w:themeColor="text1"/>
        </w:rPr>
      </w:pPr>
    </w:p>
    <w:p w14:paraId="2BF1E00E" w14:textId="792D42D0" w:rsidR="00FF7227" w:rsidRPr="00712579" w:rsidRDefault="00FF7227" w:rsidP="008002E6">
      <w:pPr>
        <w:jc w:val="both"/>
        <w:rPr>
          <w:rFonts w:ascii="Times New Roman" w:hAnsi="Times New Roman" w:cs="Times New Roman"/>
          <w:color w:val="000000" w:themeColor="text1"/>
        </w:rPr>
      </w:pPr>
    </w:p>
    <w:p w14:paraId="58691B93" w14:textId="5353B38A" w:rsidR="00FF7227" w:rsidRPr="00712579" w:rsidRDefault="00FF7227" w:rsidP="008002E6">
      <w:pPr>
        <w:jc w:val="both"/>
        <w:rPr>
          <w:rFonts w:ascii="Times New Roman" w:hAnsi="Times New Roman" w:cs="Times New Roman"/>
          <w:color w:val="000000" w:themeColor="text1"/>
        </w:rPr>
      </w:pPr>
    </w:p>
    <w:p w14:paraId="4D1B8681" w14:textId="77777777" w:rsidR="00FF7227" w:rsidRPr="00712579" w:rsidRDefault="00FF7227" w:rsidP="008002E6">
      <w:pPr>
        <w:jc w:val="both"/>
        <w:rPr>
          <w:rFonts w:ascii="Times New Roman" w:hAnsi="Times New Roman" w:cs="Times New Roman"/>
          <w:color w:val="000000" w:themeColor="text1"/>
        </w:rPr>
      </w:pPr>
    </w:p>
    <w:p w14:paraId="6C11EEC3" w14:textId="77777777" w:rsidR="00BF1849" w:rsidRPr="00712579" w:rsidRDefault="00BF1849" w:rsidP="008002E6">
      <w:pPr>
        <w:spacing w:line="360" w:lineRule="auto"/>
        <w:jc w:val="both"/>
        <w:rPr>
          <w:rFonts w:ascii="Times New Roman" w:hAnsi="Times New Roman" w:cs="Times New Roman"/>
          <w:color w:val="000000" w:themeColor="text1"/>
        </w:rPr>
      </w:pPr>
    </w:p>
    <w:p w14:paraId="63357251" w14:textId="77777777" w:rsidR="00BF1849" w:rsidRPr="00712579" w:rsidRDefault="00BF1849" w:rsidP="008002E6">
      <w:pPr>
        <w:spacing w:line="360" w:lineRule="auto"/>
        <w:jc w:val="both"/>
        <w:rPr>
          <w:rFonts w:ascii="Times New Roman" w:hAnsi="Times New Roman" w:cs="Times New Roman"/>
          <w:color w:val="000000" w:themeColor="text1"/>
        </w:rPr>
      </w:pPr>
    </w:p>
    <w:p w14:paraId="5BD72337" w14:textId="451214B8" w:rsidR="00FF7227" w:rsidRPr="00712579" w:rsidRDefault="00FF7227" w:rsidP="008002E6">
      <w:pPr>
        <w:spacing w:line="360" w:lineRule="auto"/>
        <w:ind w:leftChars="1050" w:left="2520"/>
        <w:jc w:val="both"/>
        <w:rPr>
          <w:rFonts w:ascii="Times New Roman" w:hAnsi="Times New Roman" w:cs="Times New Roman"/>
          <w:color w:val="000000" w:themeColor="text1"/>
          <w:spacing w:val="30"/>
          <w:sz w:val="32"/>
          <w:szCs w:val="32"/>
        </w:rPr>
      </w:pPr>
      <w:r w:rsidRPr="00712579">
        <w:rPr>
          <w:rFonts w:ascii="Times New Roman" w:hAnsi="Times New Roman" w:cs="Times New Roman"/>
          <w:color w:val="000000" w:themeColor="text1"/>
          <w:spacing w:val="30"/>
          <w:sz w:val="32"/>
          <w:szCs w:val="32"/>
        </w:rPr>
        <w:t>培</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养</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单</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位</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社会科学学院</w:t>
      </w:r>
    </w:p>
    <w:p w14:paraId="579CA711" w14:textId="37B3F8CC" w:rsidR="00FF7227" w:rsidRPr="00712579" w:rsidRDefault="00FF7227" w:rsidP="008002E6">
      <w:pPr>
        <w:spacing w:line="360" w:lineRule="auto"/>
        <w:ind w:leftChars="1050" w:left="2520"/>
        <w:jc w:val="both"/>
        <w:rPr>
          <w:rFonts w:ascii="Times New Roman" w:hAnsi="Times New Roman" w:cs="Times New Roman"/>
          <w:color w:val="000000" w:themeColor="text1"/>
          <w:spacing w:val="30"/>
          <w:sz w:val="32"/>
          <w:szCs w:val="32"/>
        </w:rPr>
      </w:pPr>
      <w:r w:rsidRPr="00712579">
        <w:rPr>
          <w:rFonts w:ascii="Times New Roman" w:hAnsi="Times New Roman" w:cs="Times New Roman"/>
          <w:color w:val="000000" w:themeColor="text1"/>
          <w:spacing w:val="30"/>
          <w:sz w:val="32"/>
          <w:szCs w:val="32"/>
        </w:rPr>
        <w:t>学</w:t>
      </w:r>
      <w:r w:rsidR="00D643D3" w:rsidRPr="00712579">
        <w:rPr>
          <w:rFonts w:ascii="Times New Roman" w:hAnsi="Times New Roman" w:cs="Times New Roman"/>
          <w:color w:val="000000" w:themeColor="text1"/>
          <w:spacing w:val="30"/>
          <w:sz w:val="32"/>
          <w:szCs w:val="32"/>
        </w:rPr>
        <w:tab/>
      </w:r>
      <w:r w:rsidR="00D643D3" w:rsidRPr="00712579">
        <w:rPr>
          <w:rFonts w:ascii="Times New Roman" w:hAnsi="Times New Roman" w:cs="Times New Roman"/>
          <w:color w:val="000000" w:themeColor="text1"/>
          <w:spacing w:val="30"/>
          <w:sz w:val="32"/>
          <w:szCs w:val="32"/>
        </w:rPr>
        <w:tab/>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科</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应用心理</w:t>
      </w:r>
    </w:p>
    <w:p w14:paraId="7920E2F5" w14:textId="05CF7AB7" w:rsidR="00A82A8D" w:rsidRPr="00712579" w:rsidRDefault="00747B6B" w:rsidP="008002E6">
      <w:pPr>
        <w:spacing w:line="360" w:lineRule="auto"/>
        <w:ind w:leftChars="1050" w:left="2520"/>
        <w:jc w:val="both"/>
        <w:rPr>
          <w:rFonts w:ascii="Times New Roman" w:hAnsi="Times New Roman" w:cs="Times New Roman"/>
          <w:color w:val="000000" w:themeColor="text1"/>
          <w:spacing w:val="30"/>
          <w:sz w:val="32"/>
          <w:szCs w:val="32"/>
        </w:rPr>
      </w:pPr>
      <w:proofErr w:type="gramStart"/>
      <w:r w:rsidRPr="00712579">
        <w:rPr>
          <w:rFonts w:ascii="Times New Roman" w:hAnsi="Times New Roman" w:cs="Times New Roman"/>
          <w:color w:val="000000" w:themeColor="text1"/>
          <w:spacing w:val="30"/>
          <w:sz w:val="32"/>
          <w:szCs w:val="32"/>
        </w:rPr>
        <w:t>研</w:t>
      </w:r>
      <w:proofErr w:type="gramEnd"/>
      <w:r w:rsidR="00D643D3" w:rsidRPr="00712579">
        <w:rPr>
          <w:rFonts w:ascii="Times New Roman" w:hAnsi="Times New Roman" w:cs="Times New Roman"/>
          <w:color w:val="000000" w:themeColor="text1"/>
          <w:spacing w:val="30"/>
          <w:sz w:val="32"/>
          <w:szCs w:val="32"/>
        </w:rPr>
        <w:t xml:space="preserve"> </w:t>
      </w:r>
      <w:r w:rsidR="00A82A8D" w:rsidRPr="00712579">
        <w:rPr>
          <w:rFonts w:ascii="Times New Roman" w:hAnsi="Times New Roman" w:cs="Times New Roman"/>
          <w:color w:val="000000" w:themeColor="text1"/>
          <w:spacing w:val="30"/>
          <w:sz w:val="32"/>
          <w:szCs w:val="32"/>
        </w:rPr>
        <w:t>究</w:t>
      </w:r>
      <w:r w:rsidR="00D643D3" w:rsidRPr="00712579">
        <w:rPr>
          <w:rFonts w:ascii="Times New Roman" w:hAnsi="Times New Roman" w:cs="Times New Roman"/>
          <w:color w:val="000000" w:themeColor="text1"/>
          <w:spacing w:val="30"/>
          <w:sz w:val="32"/>
          <w:szCs w:val="32"/>
        </w:rPr>
        <w:t xml:space="preserve"> </w:t>
      </w:r>
      <w:r w:rsidR="00A82A8D" w:rsidRPr="00712579">
        <w:rPr>
          <w:rFonts w:ascii="Times New Roman" w:hAnsi="Times New Roman" w:cs="Times New Roman"/>
          <w:color w:val="000000" w:themeColor="text1"/>
          <w:spacing w:val="30"/>
          <w:sz w:val="32"/>
          <w:szCs w:val="32"/>
        </w:rPr>
        <w:t>生</w:t>
      </w:r>
      <w:r w:rsidR="00D643D3" w:rsidRPr="00712579">
        <w:rPr>
          <w:rFonts w:ascii="Times New Roman" w:hAnsi="Times New Roman" w:cs="Times New Roman"/>
          <w:color w:val="000000" w:themeColor="text1"/>
          <w:spacing w:val="30"/>
          <w:sz w:val="32"/>
          <w:szCs w:val="32"/>
        </w:rPr>
        <w:tab/>
      </w:r>
      <w:r w:rsidR="00FF7227" w:rsidRPr="00712579">
        <w:rPr>
          <w:rFonts w:ascii="Times New Roman" w:hAnsi="Times New Roman" w:cs="Times New Roman"/>
          <w:color w:val="000000" w:themeColor="text1"/>
          <w:spacing w:val="30"/>
          <w:sz w:val="32"/>
          <w:szCs w:val="32"/>
        </w:rPr>
        <w:t>：</w:t>
      </w:r>
      <w:r w:rsidR="00D643D3" w:rsidRPr="00712579">
        <w:rPr>
          <w:rFonts w:ascii="Times New Roman" w:hAnsi="Times New Roman" w:cs="Times New Roman"/>
          <w:color w:val="000000" w:themeColor="text1"/>
          <w:spacing w:val="30"/>
          <w:sz w:val="32"/>
          <w:szCs w:val="32"/>
        </w:rPr>
        <w:tab/>
      </w:r>
      <w:r w:rsidR="00A82A8D" w:rsidRPr="00712579">
        <w:rPr>
          <w:rFonts w:ascii="Times New Roman" w:hAnsi="Times New Roman" w:cs="Times New Roman"/>
          <w:color w:val="000000" w:themeColor="text1"/>
          <w:spacing w:val="30"/>
          <w:sz w:val="32"/>
          <w:szCs w:val="32"/>
        </w:rPr>
        <w:t>刘明春</w:t>
      </w:r>
    </w:p>
    <w:p w14:paraId="7DAFB87A" w14:textId="0E5C6EAC" w:rsidR="00A82A8D" w:rsidRPr="00712579" w:rsidRDefault="00A82A8D" w:rsidP="008002E6">
      <w:pPr>
        <w:spacing w:line="360" w:lineRule="auto"/>
        <w:ind w:leftChars="1050" w:left="2520"/>
        <w:jc w:val="both"/>
        <w:rPr>
          <w:rFonts w:ascii="Times New Roman" w:hAnsi="Times New Roman" w:cs="Times New Roman"/>
          <w:color w:val="000000" w:themeColor="text1"/>
          <w:spacing w:val="30"/>
          <w:sz w:val="32"/>
          <w:szCs w:val="32"/>
        </w:rPr>
      </w:pPr>
      <w:r w:rsidRPr="00712579">
        <w:rPr>
          <w:rFonts w:ascii="Times New Roman" w:hAnsi="Times New Roman" w:cs="Times New Roman"/>
          <w:color w:val="000000" w:themeColor="text1"/>
          <w:spacing w:val="30"/>
          <w:sz w:val="32"/>
          <w:szCs w:val="32"/>
        </w:rPr>
        <w:t>指</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导</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教</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师</w:t>
      </w:r>
      <w:r w:rsidR="00D643D3" w:rsidRPr="00712579">
        <w:rPr>
          <w:rFonts w:ascii="Times New Roman" w:hAnsi="Times New Roman" w:cs="Times New Roman"/>
          <w:color w:val="000000" w:themeColor="text1"/>
          <w:spacing w:val="30"/>
          <w:sz w:val="32"/>
          <w:szCs w:val="32"/>
        </w:rPr>
        <w:tab/>
      </w:r>
      <w:r w:rsidR="00FF7227" w:rsidRPr="00712579">
        <w:rPr>
          <w:rFonts w:ascii="Times New Roman" w:hAnsi="Times New Roman" w:cs="Times New Roman"/>
          <w:color w:val="000000" w:themeColor="text1"/>
          <w:spacing w:val="30"/>
          <w:sz w:val="32"/>
          <w:szCs w:val="32"/>
        </w:rPr>
        <w:t>：</w:t>
      </w:r>
      <w:r w:rsidR="00D643D3" w:rsidRPr="00712579">
        <w:rPr>
          <w:rFonts w:ascii="Times New Roman" w:hAnsi="Times New Roman" w:cs="Times New Roman"/>
          <w:color w:val="000000" w:themeColor="text1"/>
          <w:spacing w:val="30"/>
          <w:sz w:val="32"/>
          <w:szCs w:val="32"/>
        </w:rPr>
        <w:tab/>
      </w:r>
      <w:r w:rsidRPr="00712579">
        <w:rPr>
          <w:rFonts w:ascii="Times New Roman" w:hAnsi="Times New Roman" w:cs="Times New Roman"/>
          <w:color w:val="000000" w:themeColor="text1"/>
          <w:spacing w:val="30"/>
          <w:sz w:val="32"/>
          <w:szCs w:val="32"/>
        </w:rPr>
        <w:t>何吉波</w:t>
      </w:r>
      <w:r w:rsidR="00FF7227" w:rsidRPr="00712579">
        <w:rPr>
          <w:rFonts w:ascii="Times New Roman" w:hAnsi="Times New Roman" w:cs="Times New Roman"/>
          <w:color w:val="000000" w:themeColor="text1"/>
          <w:spacing w:val="30"/>
          <w:sz w:val="32"/>
          <w:szCs w:val="32"/>
        </w:rPr>
        <w:t xml:space="preserve"> </w:t>
      </w:r>
      <w:r w:rsidRPr="00712579">
        <w:rPr>
          <w:rFonts w:ascii="Times New Roman" w:hAnsi="Times New Roman" w:cs="Times New Roman"/>
          <w:color w:val="000000" w:themeColor="text1"/>
          <w:spacing w:val="30"/>
          <w:sz w:val="32"/>
          <w:szCs w:val="32"/>
        </w:rPr>
        <w:t>副教授</w:t>
      </w:r>
    </w:p>
    <w:p w14:paraId="03B1CC32" w14:textId="77777777" w:rsidR="00A82A8D" w:rsidRPr="00712579" w:rsidRDefault="00A82A8D" w:rsidP="008002E6">
      <w:pPr>
        <w:spacing w:line="360" w:lineRule="auto"/>
        <w:jc w:val="both"/>
        <w:rPr>
          <w:rFonts w:ascii="Times New Roman" w:hAnsi="Times New Roman" w:cs="Times New Roman"/>
          <w:color w:val="000000" w:themeColor="text1"/>
          <w:sz w:val="32"/>
          <w:szCs w:val="32"/>
        </w:rPr>
      </w:pPr>
    </w:p>
    <w:p w14:paraId="327E50D7" w14:textId="72C2F617" w:rsidR="00960C28" w:rsidRPr="00712579" w:rsidRDefault="00960C28" w:rsidP="008002E6">
      <w:pPr>
        <w:spacing w:line="360" w:lineRule="auto"/>
        <w:jc w:val="both"/>
        <w:rPr>
          <w:rFonts w:ascii="Times New Roman" w:hAnsi="Times New Roman" w:cs="Times New Roman"/>
          <w:color w:val="000000" w:themeColor="text1"/>
          <w:sz w:val="32"/>
          <w:szCs w:val="32"/>
        </w:rPr>
      </w:pPr>
    </w:p>
    <w:p w14:paraId="3C67B37C" w14:textId="715D81DF" w:rsidR="003F0D21" w:rsidRPr="00712579" w:rsidRDefault="003F0D21" w:rsidP="008002E6">
      <w:pPr>
        <w:spacing w:line="360" w:lineRule="auto"/>
        <w:jc w:val="both"/>
        <w:rPr>
          <w:rFonts w:ascii="Times New Roman" w:hAnsi="Times New Roman" w:cs="Times New Roman"/>
          <w:color w:val="000000" w:themeColor="text1"/>
          <w:sz w:val="32"/>
          <w:szCs w:val="32"/>
        </w:rPr>
      </w:pPr>
    </w:p>
    <w:p w14:paraId="6EEAC137" w14:textId="3F0350D8" w:rsidR="003F0D21" w:rsidRPr="00712579" w:rsidRDefault="003F0D21" w:rsidP="008002E6">
      <w:pPr>
        <w:spacing w:line="360" w:lineRule="auto"/>
        <w:jc w:val="both"/>
        <w:rPr>
          <w:rFonts w:ascii="Times New Roman" w:hAnsi="Times New Roman" w:cs="Times New Roman"/>
          <w:color w:val="000000" w:themeColor="text1"/>
          <w:sz w:val="32"/>
          <w:szCs w:val="32"/>
        </w:rPr>
      </w:pPr>
    </w:p>
    <w:p w14:paraId="7D413DAA" w14:textId="77777777" w:rsidR="003F0D21" w:rsidRPr="00712579" w:rsidRDefault="003F0D21" w:rsidP="008002E6">
      <w:pPr>
        <w:spacing w:line="360" w:lineRule="auto"/>
        <w:jc w:val="both"/>
        <w:rPr>
          <w:rFonts w:ascii="Times New Roman" w:hAnsi="Times New Roman" w:cs="Times New Roman"/>
          <w:color w:val="000000" w:themeColor="text1"/>
          <w:sz w:val="32"/>
          <w:szCs w:val="32"/>
        </w:rPr>
      </w:pPr>
    </w:p>
    <w:p w14:paraId="47093521" w14:textId="76193171" w:rsidR="004F696D" w:rsidRDefault="00A82A8D" w:rsidP="004F696D">
      <w:pPr>
        <w:spacing w:line="360" w:lineRule="auto"/>
        <w:ind w:left="3360"/>
        <w:jc w:val="both"/>
        <w:rPr>
          <w:rFonts w:ascii="Times New Roman" w:hAnsi="Times New Roman" w:cs="Times New Roman"/>
          <w:color w:val="000000" w:themeColor="text1"/>
          <w:sz w:val="32"/>
          <w:szCs w:val="32"/>
        </w:rPr>
      </w:pPr>
      <w:r w:rsidRPr="00712579">
        <w:rPr>
          <w:rFonts w:ascii="Times New Roman" w:hAnsi="Times New Roman" w:cs="Times New Roman"/>
          <w:color w:val="000000" w:themeColor="text1"/>
          <w:sz w:val="32"/>
          <w:szCs w:val="32"/>
        </w:rPr>
        <w:t xml:space="preserve"> </w:t>
      </w:r>
      <w:r w:rsidR="00FF7227" w:rsidRPr="00712579">
        <w:rPr>
          <w:rFonts w:ascii="Times New Roman" w:hAnsi="Times New Roman" w:cs="Times New Roman"/>
          <w:color w:val="000000" w:themeColor="text1"/>
          <w:sz w:val="32"/>
          <w:szCs w:val="32"/>
        </w:rPr>
        <w:t>二</w:t>
      </w:r>
      <w:r w:rsidR="00FF7227" w:rsidRPr="00712579">
        <w:rPr>
          <w:rFonts w:ascii="Times New Roman" w:hAnsi="Times New Roman" w:cs="Times New Roman"/>
          <w:color w:val="000000" w:themeColor="text1"/>
          <w:sz w:val="32"/>
          <w:szCs w:val="32"/>
          <w:shd w:val="clear" w:color="auto" w:fill="FFFFFF"/>
        </w:rPr>
        <w:t>〇</w:t>
      </w:r>
      <w:r w:rsidR="00FF7227" w:rsidRPr="00712579">
        <w:rPr>
          <w:rFonts w:ascii="Times New Roman" w:hAnsi="Times New Roman" w:cs="Times New Roman"/>
          <w:color w:val="000000" w:themeColor="text1"/>
          <w:sz w:val="32"/>
          <w:szCs w:val="32"/>
        </w:rPr>
        <w:t>二</w:t>
      </w:r>
      <w:r w:rsidR="00FF7227" w:rsidRPr="00712579">
        <w:rPr>
          <w:rFonts w:ascii="Times New Roman" w:hAnsi="Times New Roman" w:cs="Times New Roman"/>
          <w:color w:val="000000" w:themeColor="text1"/>
          <w:sz w:val="32"/>
          <w:szCs w:val="32"/>
          <w:shd w:val="clear" w:color="auto" w:fill="FFFFFF"/>
        </w:rPr>
        <w:t>〇</w:t>
      </w:r>
      <w:r w:rsidRPr="00712579">
        <w:rPr>
          <w:rFonts w:ascii="Times New Roman" w:hAnsi="Times New Roman" w:cs="Times New Roman"/>
          <w:color w:val="000000" w:themeColor="text1"/>
          <w:sz w:val="32"/>
          <w:szCs w:val="32"/>
        </w:rPr>
        <w:t>年</w:t>
      </w:r>
      <w:r w:rsidR="00E87EC8">
        <w:rPr>
          <w:rFonts w:ascii="Times New Roman" w:hAnsi="Times New Roman" w:cs="Times New Roman" w:hint="eastAsia"/>
          <w:color w:val="000000" w:themeColor="text1"/>
          <w:sz w:val="32"/>
          <w:szCs w:val="32"/>
        </w:rPr>
        <w:t>六</w:t>
      </w:r>
      <w:r w:rsidRPr="00712579">
        <w:rPr>
          <w:rFonts w:ascii="Times New Roman" w:hAnsi="Times New Roman" w:cs="Times New Roman"/>
          <w:color w:val="000000" w:themeColor="text1"/>
          <w:sz w:val="32"/>
          <w:szCs w:val="32"/>
        </w:rPr>
        <w:t>月</w:t>
      </w:r>
    </w:p>
    <w:p w14:paraId="547964C5" w14:textId="3AF2055D" w:rsidR="00E4702E" w:rsidRDefault="00E4702E"/>
    <w:p w14:paraId="33511444" w14:textId="08F088B0" w:rsidR="002822C4" w:rsidRPr="00E4702E" w:rsidRDefault="002822C4" w:rsidP="00E4702E">
      <w:pPr>
        <w:jc w:val="center"/>
        <w:rPr>
          <w:rFonts w:ascii="Times New Roman" w:hAnsi="Times New Roman" w:cs="Times New Roman"/>
          <w:b/>
          <w:bCs/>
          <w:sz w:val="40"/>
          <w:szCs w:val="40"/>
        </w:rPr>
      </w:pPr>
      <w:r w:rsidRPr="00E4702E">
        <w:rPr>
          <w:rFonts w:ascii="Times New Roman" w:hAnsi="Times New Roman" w:cs="Times New Roman"/>
          <w:b/>
          <w:bCs/>
          <w:sz w:val="40"/>
          <w:szCs w:val="40"/>
        </w:rPr>
        <w:lastRenderedPageBreak/>
        <w:t>Teach</w:t>
      </w:r>
      <w:r w:rsidR="006A3962" w:rsidRPr="00E4702E">
        <w:rPr>
          <w:rFonts w:ascii="Times New Roman" w:hAnsi="Times New Roman" w:cs="Times New Roman"/>
          <w:b/>
          <w:bCs/>
          <w:sz w:val="40"/>
          <w:szCs w:val="40"/>
        </w:rPr>
        <w:t>ing</w:t>
      </w:r>
      <w:r w:rsidRPr="00E4702E">
        <w:rPr>
          <w:rFonts w:ascii="Times New Roman" w:hAnsi="Times New Roman" w:cs="Times New Roman"/>
          <w:b/>
          <w:bCs/>
          <w:sz w:val="40"/>
          <w:szCs w:val="40"/>
        </w:rPr>
        <w:t xml:space="preserve"> Effectiveness </w:t>
      </w:r>
      <w:r w:rsidR="00FB1EA1" w:rsidRPr="00E4702E">
        <w:rPr>
          <w:rFonts w:ascii="Times New Roman" w:hAnsi="Times New Roman" w:cs="Times New Roman"/>
          <w:b/>
          <w:bCs/>
          <w:sz w:val="40"/>
          <w:szCs w:val="40"/>
        </w:rPr>
        <w:t>of</w:t>
      </w:r>
      <w:r w:rsidRPr="00E4702E">
        <w:rPr>
          <w:rFonts w:ascii="Times New Roman" w:hAnsi="Times New Roman" w:cs="Times New Roman"/>
          <w:b/>
          <w:bCs/>
          <w:sz w:val="40"/>
          <w:szCs w:val="40"/>
        </w:rPr>
        <w:t xml:space="preserve"> Online Teaching Evaluation</w:t>
      </w:r>
    </w:p>
    <w:p w14:paraId="48834507" w14:textId="1C4E446A" w:rsidR="002822C4" w:rsidRPr="00E4702E" w:rsidRDefault="001842A7" w:rsidP="00E4702E">
      <w:pPr>
        <w:jc w:val="center"/>
        <w:rPr>
          <w:rFonts w:ascii="Times New Roman" w:hAnsi="Times New Roman" w:cs="Times New Roman"/>
          <w:b/>
          <w:bCs/>
          <w:sz w:val="36"/>
          <w:szCs w:val="36"/>
        </w:rPr>
      </w:pPr>
      <w:r w:rsidRPr="00E4702E">
        <w:rPr>
          <w:rFonts w:ascii="Times New Roman" w:hAnsi="Times New Roman" w:cs="Times New Roman"/>
          <w:b/>
          <w:bCs/>
          <w:sz w:val="36"/>
          <w:szCs w:val="36"/>
        </w:rPr>
        <w:t>—</w:t>
      </w:r>
      <w:r w:rsidR="0019677B" w:rsidRPr="00E4702E">
        <w:rPr>
          <w:rFonts w:ascii="Times New Roman" w:hAnsi="Times New Roman" w:cs="Times New Roman"/>
          <w:b/>
          <w:bCs/>
          <w:sz w:val="36"/>
          <w:szCs w:val="36"/>
        </w:rPr>
        <w:t>Take</w:t>
      </w:r>
      <w:r w:rsidR="002822C4" w:rsidRPr="00E4702E">
        <w:rPr>
          <w:rFonts w:ascii="Times New Roman" w:hAnsi="Times New Roman" w:cs="Times New Roman"/>
          <w:b/>
          <w:bCs/>
          <w:sz w:val="36"/>
          <w:szCs w:val="36"/>
        </w:rPr>
        <w:t xml:space="preserve"> RateMyProfessors.com </w:t>
      </w:r>
      <w:r w:rsidRPr="00E4702E">
        <w:rPr>
          <w:rFonts w:ascii="Times New Roman" w:hAnsi="Times New Roman" w:cs="Times New Roman"/>
          <w:b/>
          <w:bCs/>
          <w:sz w:val="36"/>
          <w:szCs w:val="36"/>
        </w:rPr>
        <w:t>for</w:t>
      </w:r>
      <w:r w:rsidR="002822C4" w:rsidRPr="00E4702E">
        <w:rPr>
          <w:rFonts w:ascii="Times New Roman" w:hAnsi="Times New Roman" w:cs="Times New Roman"/>
          <w:b/>
          <w:bCs/>
          <w:sz w:val="36"/>
          <w:szCs w:val="36"/>
        </w:rPr>
        <w:t xml:space="preserve"> </w:t>
      </w:r>
      <w:r w:rsidR="00F77373" w:rsidRPr="00E4702E">
        <w:rPr>
          <w:rFonts w:ascii="Times New Roman" w:hAnsi="Times New Roman" w:cs="Times New Roman"/>
          <w:b/>
          <w:bCs/>
          <w:sz w:val="36"/>
          <w:szCs w:val="36"/>
        </w:rPr>
        <w:t>E</w:t>
      </w:r>
      <w:r w:rsidR="002822C4" w:rsidRPr="00E4702E">
        <w:rPr>
          <w:rFonts w:ascii="Times New Roman" w:hAnsi="Times New Roman" w:cs="Times New Roman"/>
          <w:b/>
          <w:bCs/>
          <w:sz w:val="36"/>
          <w:szCs w:val="36"/>
        </w:rPr>
        <w:t>xample</w:t>
      </w:r>
    </w:p>
    <w:p w14:paraId="4272E3A0" w14:textId="4C9354DB" w:rsidR="003845C6" w:rsidRPr="001259A2" w:rsidRDefault="003845C6" w:rsidP="001925A8">
      <w:pPr>
        <w:jc w:val="center"/>
        <w:rPr>
          <w:rFonts w:ascii="Times New Roman" w:hAnsi="Times New Roman" w:cs="Times New Roman"/>
          <w:color w:val="000000" w:themeColor="text1"/>
        </w:rPr>
      </w:pPr>
    </w:p>
    <w:p w14:paraId="4B2B2655" w14:textId="537BEF13" w:rsidR="003845C6" w:rsidRPr="001259A2" w:rsidRDefault="003845C6" w:rsidP="001925A8">
      <w:pPr>
        <w:jc w:val="center"/>
        <w:rPr>
          <w:rFonts w:ascii="Times New Roman" w:hAnsi="Times New Roman" w:cs="Times New Roman"/>
          <w:color w:val="000000" w:themeColor="text1"/>
        </w:rPr>
      </w:pPr>
    </w:p>
    <w:p w14:paraId="548F92B4" w14:textId="77777777" w:rsidR="00344193" w:rsidRPr="001259A2" w:rsidRDefault="00344193" w:rsidP="001925A8">
      <w:pPr>
        <w:jc w:val="center"/>
        <w:rPr>
          <w:rFonts w:ascii="Times New Roman" w:hAnsi="Times New Roman" w:cs="Times New Roman"/>
          <w:color w:val="000000" w:themeColor="text1"/>
        </w:rPr>
      </w:pPr>
    </w:p>
    <w:p w14:paraId="1011C3E2" w14:textId="426FFF9B" w:rsidR="00FF189D" w:rsidRPr="001259A2" w:rsidRDefault="00FF189D" w:rsidP="001925A8">
      <w:pPr>
        <w:spacing w:line="360" w:lineRule="auto"/>
        <w:jc w:val="center"/>
        <w:rPr>
          <w:rFonts w:ascii="Times New Roman" w:hAnsi="Times New Roman" w:cs="Times New Roman"/>
          <w:color w:val="000000" w:themeColor="text1"/>
          <w:sz w:val="28"/>
          <w:szCs w:val="28"/>
        </w:rPr>
      </w:pPr>
      <w:r w:rsidRPr="001259A2">
        <w:rPr>
          <w:rFonts w:ascii="Times New Roman" w:hAnsi="Times New Roman" w:cs="Times New Roman"/>
          <w:color w:val="000000" w:themeColor="text1"/>
          <w:sz w:val="28"/>
          <w:szCs w:val="28"/>
        </w:rPr>
        <w:t>Thesis Submitted to</w:t>
      </w:r>
    </w:p>
    <w:p w14:paraId="5DADAE3B" w14:textId="72D8C18D" w:rsidR="00FF189D" w:rsidRPr="001259A2" w:rsidRDefault="00FF189D" w:rsidP="001925A8">
      <w:pPr>
        <w:spacing w:line="360" w:lineRule="auto"/>
        <w:jc w:val="center"/>
        <w:rPr>
          <w:rFonts w:ascii="Times New Roman" w:hAnsi="Times New Roman" w:cs="Times New Roman"/>
          <w:b/>
          <w:bCs/>
          <w:color w:val="000000" w:themeColor="text1"/>
          <w:sz w:val="28"/>
          <w:szCs w:val="28"/>
        </w:rPr>
      </w:pPr>
      <w:r w:rsidRPr="001259A2">
        <w:rPr>
          <w:rFonts w:ascii="Times New Roman" w:hAnsi="Times New Roman" w:cs="Times New Roman"/>
          <w:b/>
          <w:bCs/>
          <w:color w:val="000000" w:themeColor="text1"/>
          <w:sz w:val="28"/>
          <w:szCs w:val="28"/>
        </w:rPr>
        <w:t>Tsinghua University</w:t>
      </w:r>
    </w:p>
    <w:p w14:paraId="0086251A" w14:textId="30939AC3" w:rsidR="00FF189D" w:rsidRPr="001259A2" w:rsidRDefault="00FF189D" w:rsidP="001925A8">
      <w:pPr>
        <w:spacing w:line="360" w:lineRule="auto"/>
        <w:jc w:val="center"/>
        <w:rPr>
          <w:rFonts w:ascii="Times New Roman" w:hAnsi="Times New Roman" w:cs="Times New Roman"/>
          <w:color w:val="000000" w:themeColor="text1"/>
          <w:sz w:val="28"/>
          <w:szCs w:val="28"/>
        </w:rPr>
      </w:pPr>
      <w:r w:rsidRPr="001259A2">
        <w:rPr>
          <w:rFonts w:ascii="Times New Roman" w:hAnsi="Times New Roman" w:cs="Times New Roman"/>
          <w:color w:val="000000" w:themeColor="text1"/>
          <w:sz w:val="28"/>
          <w:szCs w:val="28"/>
        </w:rPr>
        <w:t>in partial fulfillment of the requirement</w:t>
      </w:r>
    </w:p>
    <w:p w14:paraId="444CD4BB" w14:textId="391EEAFD" w:rsidR="00FF189D" w:rsidRPr="001259A2" w:rsidRDefault="00FF189D" w:rsidP="001925A8">
      <w:pPr>
        <w:spacing w:line="360" w:lineRule="auto"/>
        <w:jc w:val="center"/>
        <w:rPr>
          <w:rFonts w:ascii="Times New Roman" w:hAnsi="Times New Roman" w:cs="Times New Roman"/>
          <w:color w:val="000000" w:themeColor="text1"/>
          <w:sz w:val="28"/>
          <w:szCs w:val="28"/>
        </w:rPr>
      </w:pPr>
      <w:r w:rsidRPr="001259A2">
        <w:rPr>
          <w:rFonts w:ascii="Times New Roman" w:hAnsi="Times New Roman" w:cs="Times New Roman"/>
          <w:color w:val="000000" w:themeColor="text1"/>
          <w:sz w:val="28"/>
          <w:szCs w:val="28"/>
        </w:rPr>
        <w:t>for the degree of</w:t>
      </w:r>
    </w:p>
    <w:p w14:paraId="6AA71FF1" w14:textId="0A8AD38C" w:rsidR="00FF189D" w:rsidRPr="001259A2" w:rsidRDefault="00FF189D" w:rsidP="001925A8">
      <w:pPr>
        <w:spacing w:line="360" w:lineRule="auto"/>
        <w:jc w:val="center"/>
        <w:rPr>
          <w:rFonts w:ascii="Times New Roman" w:hAnsi="Times New Roman" w:cs="Times New Roman"/>
          <w:b/>
          <w:bCs/>
          <w:color w:val="000000" w:themeColor="text1"/>
          <w:sz w:val="28"/>
          <w:szCs w:val="28"/>
        </w:rPr>
      </w:pPr>
      <w:r w:rsidRPr="001259A2">
        <w:rPr>
          <w:rFonts w:ascii="Times New Roman" w:hAnsi="Times New Roman" w:cs="Times New Roman"/>
          <w:b/>
          <w:bCs/>
          <w:color w:val="000000" w:themeColor="text1"/>
          <w:sz w:val="28"/>
          <w:szCs w:val="28"/>
        </w:rPr>
        <w:t>Master of Applied Psychology</w:t>
      </w:r>
    </w:p>
    <w:p w14:paraId="08F84BA7" w14:textId="516A5D60" w:rsidR="003845C6" w:rsidRPr="001259A2" w:rsidRDefault="003845C6" w:rsidP="001925A8">
      <w:pPr>
        <w:spacing w:line="360" w:lineRule="auto"/>
        <w:jc w:val="center"/>
        <w:rPr>
          <w:rFonts w:ascii="Times New Roman" w:hAnsi="Times New Roman" w:cs="Times New Roman"/>
          <w:color w:val="000000" w:themeColor="text1"/>
          <w:sz w:val="28"/>
          <w:szCs w:val="28"/>
        </w:rPr>
      </w:pPr>
    </w:p>
    <w:p w14:paraId="788D0530" w14:textId="77777777" w:rsidR="003845C6" w:rsidRPr="001259A2" w:rsidRDefault="003845C6" w:rsidP="001925A8">
      <w:pPr>
        <w:spacing w:line="360" w:lineRule="auto"/>
        <w:jc w:val="center"/>
        <w:rPr>
          <w:rFonts w:ascii="Times New Roman" w:hAnsi="Times New Roman" w:cs="Times New Roman"/>
          <w:color w:val="000000" w:themeColor="text1"/>
          <w:sz w:val="28"/>
          <w:szCs w:val="28"/>
        </w:rPr>
      </w:pPr>
    </w:p>
    <w:p w14:paraId="4032AE55" w14:textId="5EE87B30" w:rsidR="00FF189D" w:rsidRPr="001259A2" w:rsidRDefault="00FF189D" w:rsidP="001925A8">
      <w:pPr>
        <w:spacing w:line="360" w:lineRule="auto"/>
        <w:jc w:val="center"/>
        <w:rPr>
          <w:rFonts w:ascii="Times New Roman" w:hAnsi="Times New Roman" w:cs="Times New Roman"/>
          <w:color w:val="000000" w:themeColor="text1"/>
          <w:sz w:val="28"/>
          <w:szCs w:val="28"/>
        </w:rPr>
      </w:pPr>
      <w:r w:rsidRPr="001259A2">
        <w:rPr>
          <w:rFonts w:ascii="Times New Roman" w:hAnsi="Times New Roman" w:cs="Times New Roman"/>
          <w:color w:val="000000" w:themeColor="text1"/>
          <w:sz w:val="28"/>
          <w:szCs w:val="28"/>
        </w:rPr>
        <w:t>by</w:t>
      </w:r>
    </w:p>
    <w:p w14:paraId="0AD1776A" w14:textId="70FC0BEC" w:rsidR="00FF189D" w:rsidRPr="001259A2" w:rsidRDefault="00FF189D" w:rsidP="001925A8">
      <w:pPr>
        <w:spacing w:line="360" w:lineRule="auto"/>
        <w:jc w:val="center"/>
        <w:rPr>
          <w:rFonts w:ascii="Times New Roman" w:hAnsi="Times New Roman" w:cs="Times New Roman"/>
          <w:b/>
          <w:bCs/>
          <w:color w:val="000000" w:themeColor="text1"/>
          <w:sz w:val="28"/>
          <w:szCs w:val="28"/>
        </w:rPr>
      </w:pPr>
      <w:r w:rsidRPr="001259A2">
        <w:rPr>
          <w:rFonts w:ascii="Times New Roman" w:hAnsi="Times New Roman" w:cs="Times New Roman"/>
          <w:b/>
          <w:bCs/>
          <w:color w:val="000000" w:themeColor="text1"/>
          <w:sz w:val="28"/>
          <w:szCs w:val="28"/>
        </w:rPr>
        <w:t>Liu</w:t>
      </w:r>
      <w:r w:rsidR="00471D58" w:rsidRPr="001259A2">
        <w:rPr>
          <w:rFonts w:ascii="Times New Roman" w:hAnsi="Times New Roman" w:cs="Times New Roman"/>
          <w:b/>
          <w:bCs/>
          <w:color w:val="000000" w:themeColor="text1"/>
          <w:sz w:val="28"/>
          <w:szCs w:val="28"/>
        </w:rPr>
        <w:t>,</w:t>
      </w:r>
      <w:r w:rsidRPr="001259A2">
        <w:rPr>
          <w:rFonts w:ascii="Times New Roman" w:hAnsi="Times New Roman" w:cs="Times New Roman"/>
          <w:b/>
          <w:bCs/>
          <w:color w:val="000000" w:themeColor="text1"/>
          <w:sz w:val="28"/>
          <w:szCs w:val="28"/>
        </w:rPr>
        <w:t xml:space="preserve"> </w:t>
      </w:r>
      <w:proofErr w:type="spellStart"/>
      <w:r w:rsidRPr="001259A2">
        <w:rPr>
          <w:rFonts w:ascii="Times New Roman" w:hAnsi="Times New Roman" w:cs="Times New Roman"/>
          <w:b/>
          <w:bCs/>
          <w:color w:val="000000" w:themeColor="text1"/>
          <w:sz w:val="28"/>
          <w:szCs w:val="28"/>
        </w:rPr>
        <w:t>Mingchun</w:t>
      </w:r>
      <w:proofErr w:type="spellEnd"/>
    </w:p>
    <w:p w14:paraId="1BCA8F75" w14:textId="387AF39A" w:rsidR="00FF189D" w:rsidRPr="001259A2" w:rsidRDefault="00FF189D" w:rsidP="001925A8">
      <w:pPr>
        <w:spacing w:line="360" w:lineRule="auto"/>
        <w:jc w:val="center"/>
        <w:rPr>
          <w:rFonts w:ascii="Times New Roman" w:hAnsi="Times New Roman" w:cs="Times New Roman"/>
          <w:color w:val="000000" w:themeColor="text1"/>
          <w:sz w:val="28"/>
          <w:szCs w:val="28"/>
        </w:rPr>
      </w:pPr>
    </w:p>
    <w:p w14:paraId="35EB984E" w14:textId="77777777" w:rsidR="003845C6" w:rsidRPr="001259A2" w:rsidRDefault="003845C6" w:rsidP="001925A8">
      <w:pPr>
        <w:spacing w:line="360" w:lineRule="auto"/>
        <w:jc w:val="center"/>
        <w:rPr>
          <w:rFonts w:ascii="Times New Roman" w:hAnsi="Times New Roman" w:cs="Times New Roman"/>
          <w:color w:val="000000" w:themeColor="text1"/>
          <w:sz w:val="28"/>
          <w:szCs w:val="28"/>
        </w:rPr>
      </w:pPr>
    </w:p>
    <w:p w14:paraId="32660AF0" w14:textId="106246FC" w:rsidR="00FF189D" w:rsidRPr="001259A2" w:rsidRDefault="00FF189D" w:rsidP="001925A8">
      <w:pPr>
        <w:spacing w:line="360" w:lineRule="auto"/>
        <w:jc w:val="center"/>
        <w:rPr>
          <w:rFonts w:ascii="Times New Roman" w:hAnsi="Times New Roman" w:cs="Times New Roman"/>
          <w:color w:val="000000" w:themeColor="text1"/>
          <w:sz w:val="28"/>
          <w:szCs w:val="28"/>
        </w:rPr>
      </w:pPr>
      <w:r w:rsidRPr="001259A2">
        <w:rPr>
          <w:rFonts w:ascii="Times New Roman" w:hAnsi="Times New Roman" w:cs="Times New Roman"/>
          <w:color w:val="000000" w:themeColor="text1"/>
          <w:sz w:val="28"/>
          <w:szCs w:val="28"/>
        </w:rPr>
        <w:t>Thesis Supervisor Associate Professor He</w:t>
      </w:r>
      <w:r w:rsidR="00471D58" w:rsidRPr="001259A2">
        <w:rPr>
          <w:rFonts w:ascii="Times New Roman" w:hAnsi="Times New Roman" w:cs="Times New Roman"/>
          <w:color w:val="000000" w:themeColor="text1"/>
          <w:sz w:val="28"/>
          <w:szCs w:val="28"/>
        </w:rPr>
        <w:t>,</w:t>
      </w:r>
      <w:r w:rsidRPr="001259A2">
        <w:rPr>
          <w:rFonts w:ascii="Times New Roman" w:hAnsi="Times New Roman" w:cs="Times New Roman"/>
          <w:color w:val="000000" w:themeColor="text1"/>
          <w:sz w:val="28"/>
          <w:szCs w:val="28"/>
        </w:rPr>
        <w:t xml:space="preserve"> </w:t>
      </w:r>
      <w:proofErr w:type="spellStart"/>
      <w:r w:rsidRPr="001259A2">
        <w:rPr>
          <w:rFonts w:ascii="Times New Roman" w:hAnsi="Times New Roman" w:cs="Times New Roman"/>
          <w:color w:val="000000" w:themeColor="text1"/>
          <w:sz w:val="28"/>
          <w:szCs w:val="28"/>
        </w:rPr>
        <w:t>Jibo</w:t>
      </w:r>
      <w:proofErr w:type="spellEnd"/>
    </w:p>
    <w:p w14:paraId="044779EC" w14:textId="45F35C04" w:rsidR="00FF189D" w:rsidRPr="00712579" w:rsidRDefault="00E87EC8" w:rsidP="001925A8">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hint="eastAsia"/>
          <w:b/>
          <w:bCs/>
          <w:color w:val="000000" w:themeColor="text1"/>
          <w:sz w:val="28"/>
          <w:szCs w:val="28"/>
        </w:rPr>
        <w:t>June</w:t>
      </w:r>
      <w:r w:rsidR="00FF189D" w:rsidRPr="001259A2">
        <w:rPr>
          <w:rFonts w:ascii="Times New Roman" w:hAnsi="Times New Roman" w:cs="Times New Roman"/>
          <w:b/>
          <w:bCs/>
          <w:color w:val="000000" w:themeColor="text1"/>
          <w:sz w:val="28"/>
          <w:szCs w:val="28"/>
        </w:rPr>
        <w:t>，</w:t>
      </w:r>
      <w:r w:rsidR="00FF189D" w:rsidRPr="001259A2">
        <w:rPr>
          <w:rFonts w:ascii="Times New Roman" w:hAnsi="Times New Roman" w:cs="Times New Roman"/>
          <w:b/>
          <w:bCs/>
          <w:color w:val="000000" w:themeColor="text1"/>
          <w:sz w:val="28"/>
          <w:szCs w:val="28"/>
        </w:rPr>
        <w:t>2020</w:t>
      </w:r>
    </w:p>
    <w:p w14:paraId="254984AD" w14:textId="10739A8C" w:rsidR="00FF189D" w:rsidRPr="00712579" w:rsidRDefault="00FF189D" w:rsidP="008002E6">
      <w:pPr>
        <w:jc w:val="both"/>
        <w:rPr>
          <w:rFonts w:ascii="Times New Roman" w:hAnsi="Times New Roman" w:cs="Times New Roman"/>
          <w:color w:val="000000" w:themeColor="text1"/>
        </w:rPr>
      </w:pPr>
    </w:p>
    <w:p w14:paraId="3DFC9B17" w14:textId="1ED69DF8" w:rsidR="00FF189D" w:rsidRPr="00712579" w:rsidRDefault="00FF189D" w:rsidP="008002E6">
      <w:pPr>
        <w:jc w:val="both"/>
        <w:rPr>
          <w:rFonts w:ascii="Times New Roman" w:hAnsi="Times New Roman" w:cs="Times New Roman"/>
          <w:color w:val="000000" w:themeColor="text1"/>
        </w:rPr>
      </w:pPr>
    </w:p>
    <w:p w14:paraId="2A76FA0D" w14:textId="77777777" w:rsidR="00FF189D" w:rsidRPr="00712579" w:rsidRDefault="00FF189D" w:rsidP="008002E6">
      <w:pPr>
        <w:jc w:val="both"/>
        <w:rPr>
          <w:rFonts w:ascii="Times New Roman" w:hAnsi="Times New Roman" w:cs="Times New Roman"/>
          <w:color w:val="000000" w:themeColor="text1"/>
        </w:rPr>
      </w:pPr>
    </w:p>
    <w:p w14:paraId="18315AAB" w14:textId="72C03DB6" w:rsidR="00FF189D" w:rsidRPr="00712579" w:rsidRDefault="00FF189D" w:rsidP="008002E6">
      <w:pPr>
        <w:jc w:val="both"/>
        <w:rPr>
          <w:rFonts w:ascii="Times New Roman" w:hAnsi="Times New Roman" w:cs="Times New Roman"/>
          <w:color w:val="000000" w:themeColor="text1"/>
        </w:rPr>
      </w:pPr>
    </w:p>
    <w:p w14:paraId="540C58C4" w14:textId="78B63589" w:rsidR="00EF4E96" w:rsidRPr="00712579" w:rsidRDefault="00EF4E96" w:rsidP="008002E6">
      <w:pPr>
        <w:jc w:val="both"/>
        <w:rPr>
          <w:rFonts w:ascii="Times New Roman" w:hAnsi="Times New Roman" w:cs="Times New Roman"/>
          <w:color w:val="000000" w:themeColor="text1"/>
        </w:rPr>
      </w:pPr>
    </w:p>
    <w:p w14:paraId="0130BCEA" w14:textId="77777777" w:rsidR="00EF4E96" w:rsidRPr="00712579" w:rsidRDefault="00EF4E96" w:rsidP="008002E6">
      <w:pPr>
        <w:jc w:val="both"/>
        <w:rPr>
          <w:rFonts w:ascii="Times New Roman" w:hAnsi="Times New Roman" w:cs="Times New Roman"/>
          <w:color w:val="000000" w:themeColor="text1"/>
        </w:rPr>
      </w:pPr>
    </w:p>
    <w:p w14:paraId="3CE40CA2" w14:textId="77777777" w:rsidR="00FF189D" w:rsidRPr="00712579" w:rsidRDefault="00FF189D" w:rsidP="008002E6">
      <w:pPr>
        <w:jc w:val="both"/>
        <w:rPr>
          <w:rFonts w:ascii="Times New Roman" w:hAnsi="Times New Roman" w:cs="Times New Roman"/>
          <w:color w:val="000000" w:themeColor="text1"/>
        </w:rPr>
      </w:pPr>
    </w:p>
    <w:p w14:paraId="48D549A3" w14:textId="78F55FFD" w:rsidR="0021022B" w:rsidRPr="00712579" w:rsidRDefault="0021022B" w:rsidP="001925A8">
      <w:pPr>
        <w:spacing w:line="450" w:lineRule="atLeast"/>
        <w:ind w:firstLine="567"/>
        <w:jc w:val="center"/>
        <w:rPr>
          <w:rFonts w:ascii="Times New Roman" w:eastAsia="黑体" w:hAnsi="Times New Roman" w:cs="Times New Roman"/>
          <w:b/>
          <w:bCs/>
          <w:color w:val="000000" w:themeColor="text1"/>
          <w:sz w:val="32"/>
          <w:szCs w:val="32"/>
        </w:rPr>
      </w:pPr>
      <w:r w:rsidRPr="00712579">
        <w:rPr>
          <w:rFonts w:ascii="Times New Roman" w:eastAsia="黑体" w:hAnsi="Times New Roman" w:cs="Times New Roman"/>
          <w:b/>
          <w:bCs/>
          <w:color w:val="000000" w:themeColor="text1"/>
          <w:sz w:val="32"/>
          <w:szCs w:val="32"/>
        </w:rPr>
        <w:t>关于学位论文使用授权的说明</w:t>
      </w:r>
    </w:p>
    <w:p w14:paraId="78705715" w14:textId="77777777" w:rsidR="0021022B" w:rsidRPr="00712579" w:rsidRDefault="0021022B" w:rsidP="008002E6">
      <w:pPr>
        <w:spacing w:line="450" w:lineRule="atLeast"/>
        <w:ind w:firstLine="567"/>
        <w:jc w:val="both"/>
        <w:rPr>
          <w:rFonts w:ascii="Times New Roman" w:hAnsi="Times New Roman" w:cs="Times New Roman"/>
          <w:color w:val="000000" w:themeColor="text1"/>
        </w:rPr>
      </w:pPr>
    </w:p>
    <w:p w14:paraId="62952EFB" w14:textId="08C9A94F" w:rsidR="0021022B" w:rsidRPr="00712579" w:rsidRDefault="0021022B" w:rsidP="008002E6">
      <w:pPr>
        <w:spacing w:line="450" w:lineRule="atLeast"/>
        <w:ind w:firstLine="567"/>
        <w:jc w:val="both"/>
        <w:rPr>
          <w:rFonts w:ascii="Times New Roman" w:hAnsi="Times New Roman" w:cs="Times New Roman"/>
          <w:color w:val="000000" w:themeColor="text1"/>
        </w:rPr>
      </w:pPr>
      <w:r w:rsidRPr="00712579">
        <w:rPr>
          <w:rFonts w:ascii="Times New Roman" w:hAnsi="Times New Roman" w:cs="Times New Roman"/>
          <w:color w:val="000000" w:themeColor="text1"/>
        </w:rPr>
        <w:t>本人完全了解清华大学有关保留、使用学位论文的规定，即：</w:t>
      </w:r>
    </w:p>
    <w:p w14:paraId="5640DDF2" w14:textId="64EDF916" w:rsidR="0021022B" w:rsidRPr="00712579" w:rsidRDefault="0021022B" w:rsidP="008002E6">
      <w:pPr>
        <w:spacing w:line="450" w:lineRule="atLeast"/>
        <w:ind w:firstLine="567"/>
        <w:jc w:val="both"/>
        <w:rPr>
          <w:rFonts w:ascii="Times New Roman" w:hAnsi="Times New Roman" w:cs="Times New Roman"/>
          <w:color w:val="000000" w:themeColor="text1"/>
        </w:rPr>
      </w:pPr>
      <w:r w:rsidRPr="00712579">
        <w:rPr>
          <w:rFonts w:ascii="Times New Roman" w:hAnsi="Times New Roman" w:cs="Times New Roman"/>
          <w:color w:val="000000" w:themeColor="text1"/>
        </w:rPr>
        <w:t>清华大学拥有在著作权法规定范围内学位论文的使用权，其中包括：</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1</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已获学位的研究生必须按学校规定提交学位论文，学校可以采用影印、缩印或其他复制手段保存研究生上交的学位论文；</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2</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为教学和科研目的，学校可以将公开的学位论文作为资料在图书馆、资料室等场所供校内师生阅读，或在校园网上供校内师生浏览部分内容；</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3</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根据《中华人民共和国学位条例暂行实施办法》，向国家图书馆报送可以公开的学位论文。</w:t>
      </w:r>
    </w:p>
    <w:p w14:paraId="78D3D2E5" w14:textId="77777777" w:rsidR="003061C5" w:rsidRPr="00712579" w:rsidRDefault="0021022B" w:rsidP="008002E6">
      <w:pPr>
        <w:spacing w:line="450" w:lineRule="atLeast"/>
        <w:ind w:firstLine="567"/>
        <w:jc w:val="both"/>
        <w:rPr>
          <w:rFonts w:ascii="Times New Roman" w:hAnsi="Times New Roman" w:cs="Times New Roman"/>
          <w:color w:val="000000" w:themeColor="text1"/>
        </w:rPr>
      </w:pPr>
      <w:r w:rsidRPr="00712579">
        <w:rPr>
          <w:rFonts w:ascii="Times New Roman" w:hAnsi="Times New Roman" w:cs="Times New Roman"/>
          <w:color w:val="000000" w:themeColor="text1"/>
        </w:rPr>
        <w:t>本人保证遵守上述规定。</w:t>
      </w:r>
    </w:p>
    <w:p w14:paraId="67930B37" w14:textId="0D63817A" w:rsidR="0021022B" w:rsidRPr="00712579" w:rsidRDefault="00A046D7" w:rsidP="008002E6">
      <w:pPr>
        <w:spacing w:line="450" w:lineRule="atLeast"/>
        <w:ind w:left="153" w:firstLine="414"/>
        <w:jc w:val="both"/>
        <w:rPr>
          <w:rFonts w:ascii="Times New Roman" w:hAnsi="Times New Roman" w:cs="Times New Roman"/>
          <w:b/>
          <w:bCs/>
          <w:color w:val="000000" w:themeColor="text1"/>
        </w:rPr>
      </w:pPr>
      <w:r w:rsidRPr="00712579">
        <w:rPr>
          <w:rFonts w:ascii="Times New Roman" w:hAnsi="Times New Roman" w:cs="Times New Roman"/>
          <w:b/>
          <w:bCs/>
          <w:color w:val="000000" w:themeColor="text1"/>
        </w:rPr>
        <w:t>(</w:t>
      </w:r>
      <w:r w:rsidR="0021022B" w:rsidRPr="00712579">
        <w:rPr>
          <w:rFonts w:ascii="Times New Roman" w:hAnsi="Times New Roman" w:cs="Times New Roman"/>
          <w:b/>
          <w:bCs/>
          <w:color w:val="000000" w:themeColor="text1"/>
        </w:rPr>
        <w:t>保密的论文在解密后遵守此规定</w:t>
      </w:r>
      <w:r w:rsidRPr="00712579">
        <w:rPr>
          <w:rFonts w:ascii="Times New Roman" w:hAnsi="Times New Roman" w:cs="Times New Roman"/>
          <w:b/>
          <w:bCs/>
          <w:color w:val="000000" w:themeColor="text1"/>
        </w:rPr>
        <w:t>)</w:t>
      </w:r>
    </w:p>
    <w:p w14:paraId="048E6C49" w14:textId="77777777" w:rsidR="0021022B" w:rsidRPr="00712579" w:rsidRDefault="0021022B" w:rsidP="008002E6">
      <w:pPr>
        <w:jc w:val="both"/>
        <w:rPr>
          <w:rFonts w:ascii="Times New Roman" w:hAnsi="Times New Roman" w:cs="Times New Roman"/>
          <w:color w:val="000000" w:themeColor="text1"/>
        </w:rPr>
      </w:pPr>
    </w:p>
    <w:p w14:paraId="441C7934" w14:textId="66AE02A7" w:rsidR="0021022B" w:rsidRPr="00712579" w:rsidRDefault="003061C5" w:rsidP="008002E6">
      <w:pPr>
        <w:ind w:firstLineChars="300" w:firstLine="720"/>
        <w:jc w:val="both"/>
        <w:rPr>
          <w:rFonts w:ascii="Times New Roman" w:hAnsi="Times New Roman" w:cs="Times New Roman"/>
          <w:color w:val="000000" w:themeColor="text1"/>
        </w:rPr>
      </w:pPr>
      <w:r w:rsidRPr="00712579">
        <w:rPr>
          <w:rFonts w:ascii="Times New Roman" w:hAnsi="Times New Roman" w:cs="Times New Roman"/>
          <w:color w:val="000000" w:themeColor="text1"/>
        </w:rPr>
        <w:t>作者签名：</w:t>
      </w:r>
      <w:r w:rsidRPr="00712579">
        <w:rPr>
          <w:rFonts w:ascii="Times New Roman" w:hAnsi="Times New Roman" w:cs="Times New Roman"/>
          <w:color w:val="000000" w:themeColor="text1"/>
          <w:u w:val="single"/>
        </w:rPr>
        <w:t xml:space="preserve">              </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导师签名：</w:t>
      </w:r>
      <w:r w:rsidRPr="00712579">
        <w:rPr>
          <w:rFonts w:ascii="Times New Roman" w:hAnsi="Times New Roman" w:cs="Times New Roman"/>
          <w:color w:val="000000" w:themeColor="text1"/>
          <w:u w:val="single"/>
        </w:rPr>
        <w:t xml:space="preserve">              </w:t>
      </w:r>
    </w:p>
    <w:p w14:paraId="44FE733B" w14:textId="20D9C869" w:rsidR="003061C5" w:rsidRPr="00712579" w:rsidRDefault="003061C5" w:rsidP="008002E6">
      <w:pPr>
        <w:ind w:left="300"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日</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期：</w:t>
      </w:r>
      <w:r w:rsidRPr="00712579">
        <w:rPr>
          <w:rFonts w:ascii="Times New Roman" w:hAnsi="Times New Roman" w:cs="Times New Roman"/>
          <w:color w:val="000000" w:themeColor="text1"/>
          <w:u w:val="single"/>
        </w:rPr>
        <w:t xml:space="preserve">              </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日</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期：</w:t>
      </w:r>
      <w:r w:rsidRPr="00712579">
        <w:rPr>
          <w:rFonts w:ascii="Times New Roman" w:hAnsi="Times New Roman" w:cs="Times New Roman"/>
          <w:color w:val="000000" w:themeColor="text1"/>
          <w:u w:val="single"/>
        </w:rPr>
        <w:t xml:space="preserve">              </w:t>
      </w:r>
    </w:p>
    <w:p w14:paraId="4865AFF8" w14:textId="5DEA3A9C" w:rsidR="0021022B" w:rsidRPr="00712579" w:rsidRDefault="0021022B" w:rsidP="008002E6">
      <w:pPr>
        <w:jc w:val="both"/>
        <w:rPr>
          <w:rFonts w:ascii="Times New Roman" w:hAnsi="Times New Roman" w:cs="Times New Roman"/>
          <w:color w:val="000000" w:themeColor="text1"/>
        </w:rPr>
      </w:pPr>
    </w:p>
    <w:p w14:paraId="7DD76409" w14:textId="45CBFF1A" w:rsidR="003061C5" w:rsidRPr="00712579" w:rsidRDefault="003061C5" w:rsidP="008002E6">
      <w:pPr>
        <w:jc w:val="both"/>
        <w:rPr>
          <w:rFonts w:ascii="Times New Roman" w:hAnsi="Times New Roman" w:cs="Times New Roman"/>
          <w:color w:val="000000" w:themeColor="text1"/>
        </w:rPr>
      </w:pPr>
    </w:p>
    <w:p w14:paraId="3E0654B9" w14:textId="6222CF39" w:rsidR="00EF4E96" w:rsidRPr="00712579" w:rsidRDefault="00EF4E96" w:rsidP="00CB698D">
      <w:pPr>
        <w:rPr>
          <w:rFonts w:ascii="Times New Roman" w:hAnsi="Times New Roman" w:cs="Times New Roman"/>
        </w:rPr>
      </w:pPr>
    </w:p>
    <w:p w14:paraId="6C74AA0D" w14:textId="52ACA796" w:rsidR="00CB698D" w:rsidRPr="00712579" w:rsidRDefault="00CB698D" w:rsidP="00CB698D">
      <w:pPr>
        <w:rPr>
          <w:rFonts w:ascii="Times New Roman" w:hAnsi="Times New Roman" w:cs="Times New Roman"/>
        </w:rPr>
      </w:pPr>
    </w:p>
    <w:p w14:paraId="44A610DD" w14:textId="31E1D34A" w:rsidR="00CB698D" w:rsidRPr="00712579" w:rsidRDefault="00CB698D" w:rsidP="00CB698D">
      <w:pPr>
        <w:rPr>
          <w:rFonts w:ascii="Times New Roman" w:hAnsi="Times New Roman" w:cs="Times New Roman"/>
        </w:rPr>
      </w:pPr>
    </w:p>
    <w:p w14:paraId="3F739207" w14:textId="4FB5EFB5" w:rsidR="00CB698D" w:rsidRPr="00712579" w:rsidRDefault="00CB698D" w:rsidP="00CB698D">
      <w:pPr>
        <w:rPr>
          <w:rFonts w:ascii="Times New Roman" w:hAnsi="Times New Roman" w:cs="Times New Roman"/>
        </w:rPr>
      </w:pPr>
    </w:p>
    <w:p w14:paraId="11B9D271" w14:textId="20CAEACE" w:rsidR="00CB698D" w:rsidRPr="00712579" w:rsidRDefault="00CB698D" w:rsidP="00CB698D">
      <w:pPr>
        <w:rPr>
          <w:rFonts w:ascii="Times New Roman" w:hAnsi="Times New Roman" w:cs="Times New Roman"/>
        </w:rPr>
      </w:pPr>
    </w:p>
    <w:p w14:paraId="239EABB1" w14:textId="192D6A63" w:rsidR="00CB698D" w:rsidRPr="00712579" w:rsidRDefault="00CB698D" w:rsidP="00CB698D">
      <w:pPr>
        <w:rPr>
          <w:rFonts w:ascii="Times New Roman" w:hAnsi="Times New Roman" w:cs="Times New Roman"/>
        </w:rPr>
      </w:pPr>
    </w:p>
    <w:p w14:paraId="7E571D92" w14:textId="6F16606C" w:rsidR="00CB698D" w:rsidRPr="00712579" w:rsidRDefault="00CB698D" w:rsidP="00CB698D">
      <w:pPr>
        <w:rPr>
          <w:rFonts w:ascii="Times New Roman" w:hAnsi="Times New Roman" w:cs="Times New Roman"/>
        </w:rPr>
      </w:pPr>
    </w:p>
    <w:p w14:paraId="487E0F23" w14:textId="27178DF4" w:rsidR="00CB698D" w:rsidRPr="00712579" w:rsidRDefault="00CB698D" w:rsidP="00CB698D">
      <w:pPr>
        <w:rPr>
          <w:rFonts w:ascii="Times New Roman" w:hAnsi="Times New Roman" w:cs="Times New Roman"/>
        </w:rPr>
      </w:pPr>
    </w:p>
    <w:p w14:paraId="4DAD941E" w14:textId="171831DF" w:rsidR="00CB698D" w:rsidRPr="00712579" w:rsidRDefault="00CB698D" w:rsidP="00CB698D">
      <w:pPr>
        <w:rPr>
          <w:rFonts w:ascii="Times New Roman" w:hAnsi="Times New Roman" w:cs="Times New Roman"/>
        </w:rPr>
      </w:pPr>
    </w:p>
    <w:p w14:paraId="163DEBDD" w14:textId="608E4B6F" w:rsidR="00CB698D" w:rsidRPr="00712579" w:rsidRDefault="00CB698D" w:rsidP="00CB698D">
      <w:pPr>
        <w:rPr>
          <w:rFonts w:ascii="Times New Roman" w:hAnsi="Times New Roman" w:cs="Times New Roman"/>
        </w:rPr>
      </w:pPr>
    </w:p>
    <w:p w14:paraId="4DF0CC79" w14:textId="29E10E0F" w:rsidR="00CB698D" w:rsidRPr="00712579" w:rsidRDefault="00CB698D" w:rsidP="00CB698D">
      <w:pPr>
        <w:rPr>
          <w:rFonts w:ascii="Times New Roman" w:hAnsi="Times New Roman" w:cs="Times New Roman"/>
        </w:rPr>
      </w:pPr>
    </w:p>
    <w:p w14:paraId="3E9DFBC0" w14:textId="77777777" w:rsidR="001259A2" w:rsidRDefault="001259A2" w:rsidP="00CB698D">
      <w:pPr>
        <w:rPr>
          <w:rFonts w:ascii="Times New Roman" w:hAnsi="Times New Roman" w:cs="Times New Roman"/>
        </w:rPr>
        <w:sectPr w:rsidR="001259A2" w:rsidSect="006175DE">
          <w:headerReference w:type="even" r:id="rId8"/>
          <w:footerReference w:type="default" r:id="rId9"/>
          <w:footerReference w:type="first" r:id="rId10"/>
          <w:pgSz w:w="11900" w:h="16840"/>
          <w:pgMar w:top="1440" w:right="1418" w:bottom="1440" w:left="1418" w:header="851" w:footer="851" w:gutter="0"/>
          <w:cols w:space="425"/>
          <w:titlePg/>
          <w:docGrid w:type="lines" w:linePitch="423"/>
        </w:sectPr>
      </w:pPr>
    </w:p>
    <w:p w14:paraId="49FFA8F7" w14:textId="728EC548" w:rsidR="00FF7227" w:rsidRPr="00712579" w:rsidRDefault="0021022B" w:rsidP="001925A8">
      <w:pPr>
        <w:jc w:val="center"/>
        <w:rPr>
          <w:rFonts w:ascii="Times New Roman" w:eastAsia="黑体" w:hAnsi="Times New Roman" w:cs="Times New Roman"/>
          <w:b/>
          <w:bCs/>
          <w:color w:val="000000" w:themeColor="text1"/>
          <w:sz w:val="36"/>
          <w:szCs w:val="36"/>
        </w:rPr>
      </w:pPr>
      <w:r w:rsidRPr="00712579">
        <w:rPr>
          <w:rFonts w:ascii="Times New Roman" w:eastAsia="黑体" w:hAnsi="Times New Roman" w:cs="Times New Roman"/>
          <w:b/>
          <w:bCs/>
          <w:color w:val="000000" w:themeColor="text1"/>
          <w:sz w:val="36"/>
          <w:szCs w:val="36"/>
        </w:rPr>
        <w:lastRenderedPageBreak/>
        <w:t>摘要</w:t>
      </w:r>
    </w:p>
    <w:p w14:paraId="1D833FA1" w14:textId="32CA0812" w:rsidR="001D031F" w:rsidRPr="00023840" w:rsidRDefault="00023840" w:rsidP="0041242B">
      <w:pPr>
        <w:ind w:firstLine="420"/>
        <w:jc w:val="both"/>
        <w:rPr>
          <w:rFonts w:ascii="Times New Roman" w:hAnsi="Times New Roman" w:cs="Times New Roman"/>
        </w:rPr>
      </w:pPr>
      <w:r w:rsidRPr="00712579">
        <w:rPr>
          <w:rFonts w:ascii="Times New Roman" w:hAnsi="Times New Roman" w:cs="Times New Roman"/>
          <w:noProof/>
          <w:color w:val="000000" w:themeColor="text1"/>
          <w:shd w:val="clear" w:color="auto" w:fill="FFFFFF"/>
        </w:rPr>
        <w:t>学生对于教师的整体评价可以</w:t>
      </w:r>
      <w:r>
        <w:rPr>
          <w:rFonts w:ascii="Times New Roman" w:hAnsi="Times New Roman" w:cs="Times New Roman" w:hint="eastAsia"/>
          <w:noProof/>
          <w:color w:val="000000" w:themeColor="text1"/>
          <w:shd w:val="clear" w:color="auto" w:fill="FFFFFF"/>
        </w:rPr>
        <w:t>反应</w:t>
      </w:r>
      <w:r w:rsidRPr="00712579">
        <w:rPr>
          <w:rFonts w:ascii="Times New Roman" w:hAnsi="Times New Roman" w:cs="Times New Roman"/>
          <w:noProof/>
          <w:color w:val="000000" w:themeColor="text1"/>
          <w:shd w:val="clear" w:color="auto" w:fill="FFFFFF"/>
        </w:rPr>
        <w:t>教师的教学效能</w:t>
      </w:r>
      <w:r>
        <w:rPr>
          <w:rFonts w:ascii="Times New Roman" w:hAnsi="Times New Roman" w:cs="Times New Roman" w:hint="eastAsia"/>
          <w:noProof/>
          <w:color w:val="000000" w:themeColor="text1"/>
          <w:shd w:val="clear" w:color="auto" w:fill="FFFFFF"/>
        </w:rPr>
        <w:t>，因此学生对于教师的教学</w:t>
      </w:r>
      <w:r w:rsidR="00FB2A0F" w:rsidRPr="00712579">
        <w:rPr>
          <w:rFonts w:ascii="Times New Roman" w:hAnsi="Times New Roman" w:cs="Times New Roman"/>
          <w:noProof/>
          <w:color w:val="000000" w:themeColor="text1"/>
          <w:shd w:val="clear" w:color="auto" w:fill="FFFFFF"/>
        </w:rPr>
        <w:t>效能</w:t>
      </w:r>
      <w:r>
        <w:rPr>
          <w:rFonts w:ascii="Times New Roman" w:hAnsi="Times New Roman" w:cs="Times New Roman" w:hint="eastAsia"/>
          <w:noProof/>
          <w:color w:val="000000" w:themeColor="text1"/>
          <w:shd w:val="clear" w:color="auto" w:fill="FFFFFF"/>
        </w:rPr>
        <w:t>评价显得尤为重要。目前通过</w:t>
      </w:r>
      <w:r w:rsidR="00CF4311" w:rsidRPr="00712579">
        <w:rPr>
          <w:rFonts w:ascii="Times New Roman" w:hAnsi="Times New Roman" w:cs="Times New Roman"/>
        </w:rPr>
        <w:t>在线评教</w:t>
      </w:r>
      <w:r w:rsidR="00CF4311">
        <w:rPr>
          <w:rFonts w:ascii="Times New Roman" w:hAnsi="Times New Roman" w:cs="Times New Roman" w:hint="eastAsia"/>
        </w:rPr>
        <w:t>平台评价教师的</w:t>
      </w:r>
      <w:r w:rsidR="00CF4311">
        <w:rPr>
          <w:rFonts w:hint="eastAsia"/>
        </w:rPr>
        <w:t>教学效能</w:t>
      </w:r>
      <w:r w:rsidR="00CF4311" w:rsidRPr="00712579">
        <w:rPr>
          <w:rFonts w:ascii="Times New Roman" w:hAnsi="Times New Roman" w:cs="Times New Roman"/>
        </w:rPr>
        <w:t>已经</w:t>
      </w:r>
      <w:r w:rsidR="000C01AB">
        <w:rPr>
          <w:rFonts w:ascii="Times New Roman" w:hAnsi="Times New Roman" w:cs="Times New Roman" w:hint="eastAsia"/>
        </w:rPr>
        <w:t>非常</w:t>
      </w:r>
      <w:r w:rsidR="00CF4311" w:rsidRPr="00712579">
        <w:rPr>
          <w:rFonts w:ascii="Times New Roman" w:hAnsi="Times New Roman" w:cs="Times New Roman"/>
        </w:rPr>
        <w:t>流行，</w:t>
      </w:r>
      <w:r>
        <w:rPr>
          <w:rFonts w:ascii="Times New Roman" w:hAnsi="Times New Roman" w:cs="Times New Roman" w:hint="eastAsia"/>
        </w:rPr>
        <w:t>这些平台的评教结果可以帮助</w:t>
      </w:r>
      <w:r w:rsidR="00CF4311" w:rsidRPr="00712579">
        <w:rPr>
          <w:rFonts w:ascii="Times New Roman" w:hAnsi="Times New Roman" w:cs="Times New Roman"/>
        </w:rPr>
        <w:t>学生</w:t>
      </w:r>
      <w:r>
        <w:rPr>
          <w:rFonts w:ascii="Times New Roman" w:hAnsi="Times New Roman" w:cs="Times New Roman" w:hint="eastAsia"/>
        </w:rPr>
        <w:t>了解教师教学特点，也为</w:t>
      </w:r>
      <w:r w:rsidR="00CF4311" w:rsidRPr="00712579">
        <w:rPr>
          <w:rFonts w:ascii="Times New Roman" w:hAnsi="Times New Roman" w:cs="Times New Roman"/>
        </w:rPr>
        <w:t>教师</w:t>
      </w:r>
      <w:r>
        <w:rPr>
          <w:rFonts w:ascii="Times New Roman" w:hAnsi="Times New Roman" w:cs="Times New Roman" w:hint="eastAsia"/>
        </w:rPr>
        <w:t>提高教学效能提供一定的指导。</w:t>
      </w:r>
      <w:r w:rsidR="000C01AB">
        <w:rPr>
          <w:rFonts w:ascii="Times New Roman" w:hAnsi="Times New Roman" w:cs="Times New Roman" w:hint="eastAsia"/>
        </w:rPr>
        <w:t>而针对线下课程及在线课程，教师的教学行为存在明显不同，</w:t>
      </w:r>
      <w:r w:rsidR="00CF4311">
        <w:rPr>
          <w:rFonts w:ascii="Times New Roman" w:hAnsi="Times New Roman" w:cs="Times New Roman" w:hint="eastAsia"/>
        </w:rPr>
        <w:t>因此，</w:t>
      </w:r>
      <w:r w:rsidR="00397DCD">
        <w:rPr>
          <w:rFonts w:hint="eastAsia"/>
        </w:rPr>
        <w:t>本文</w:t>
      </w:r>
      <w:r>
        <w:rPr>
          <w:rFonts w:hint="eastAsia"/>
        </w:rPr>
        <w:t>将</w:t>
      </w:r>
      <w:r w:rsidR="000C01AB">
        <w:rPr>
          <w:rFonts w:hint="eastAsia"/>
        </w:rPr>
        <w:t>进行两个研究</w:t>
      </w:r>
      <w:r>
        <w:rPr>
          <w:rFonts w:hint="eastAsia"/>
        </w:rPr>
        <w:t>，分别</w:t>
      </w:r>
      <w:r w:rsidR="00C7212F">
        <w:rPr>
          <w:rFonts w:hint="eastAsia"/>
        </w:rPr>
        <w:t>探究教学效能的影响因素</w:t>
      </w:r>
      <w:r>
        <w:rPr>
          <w:rFonts w:hint="eastAsia"/>
        </w:rPr>
        <w:t>、</w:t>
      </w:r>
      <w:r w:rsidR="00C7212F">
        <w:rPr>
          <w:rFonts w:hint="eastAsia"/>
        </w:rPr>
        <w:t>教师在线下课程及在线课程的教学效能差异</w:t>
      </w:r>
      <w:r w:rsidR="000C01AB">
        <w:rPr>
          <w:rFonts w:hint="eastAsia"/>
        </w:rPr>
        <w:t>，以下是</w:t>
      </w:r>
      <w:r>
        <w:rPr>
          <w:rFonts w:hint="eastAsia"/>
        </w:rPr>
        <w:t>本文的</w:t>
      </w:r>
      <w:r w:rsidR="000C01AB">
        <w:rPr>
          <w:rFonts w:hint="eastAsia"/>
        </w:rPr>
        <w:t>主要发现：</w:t>
      </w:r>
    </w:p>
    <w:p w14:paraId="6EA8983D" w14:textId="72B3C720" w:rsidR="0022525B" w:rsidRDefault="00391FC3" w:rsidP="00294783">
      <w:pPr>
        <w:ind w:firstLine="420"/>
        <w:jc w:val="both"/>
        <w:rPr>
          <w:rFonts w:ascii="Times New Roman" w:hAnsi="Times New Roman" w:cs="Times New Roman"/>
        </w:rPr>
      </w:pPr>
      <w:r w:rsidRPr="00712579">
        <w:rPr>
          <w:rFonts w:ascii="Times New Roman" w:hAnsi="Times New Roman" w:cs="Times New Roman"/>
        </w:rPr>
        <w:t>研究</w:t>
      </w:r>
      <w:proofErr w:type="gramStart"/>
      <w:r w:rsidRPr="00712579">
        <w:rPr>
          <w:rFonts w:ascii="Times New Roman" w:hAnsi="Times New Roman" w:cs="Times New Roman"/>
        </w:rPr>
        <w:t>一</w:t>
      </w:r>
      <w:proofErr w:type="gramEnd"/>
      <w:r w:rsidR="001D031F">
        <w:rPr>
          <w:rFonts w:ascii="Times New Roman" w:hAnsi="Times New Roman" w:cs="Times New Roman" w:hint="eastAsia"/>
        </w:rPr>
        <w:t>：本研究</w:t>
      </w:r>
      <w:r w:rsidR="001D031F" w:rsidRPr="00712579">
        <w:rPr>
          <w:rFonts w:ascii="Times New Roman" w:hAnsi="Times New Roman" w:cs="Times New Roman"/>
        </w:rPr>
        <w:t>从</w:t>
      </w:r>
      <w:r w:rsidR="001D031F" w:rsidRPr="00712579">
        <w:rPr>
          <w:rFonts w:ascii="Times New Roman" w:hAnsi="Times New Roman" w:cs="Times New Roman"/>
        </w:rPr>
        <w:t>RateMyProfessors.com</w:t>
      </w:r>
      <w:r w:rsidR="001D031F" w:rsidRPr="00712579">
        <w:rPr>
          <w:rFonts w:ascii="Times New Roman" w:hAnsi="Times New Roman" w:cs="Times New Roman"/>
        </w:rPr>
        <w:t>网站</w:t>
      </w:r>
      <w:r w:rsidR="001D031F">
        <w:rPr>
          <w:rFonts w:ascii="Times New Roman" w:hAnsi="Times New Roman" w:cs="Times New Roman" w:hint="eastAsia"/>
        </w:rPr>
        <w:t>获取了</w:t>
      </w:r>
      <w:r w:rsidR="001D031F" w:rsidRPr="00712579">
        <w:rPr>
          <w:rFonts w:ascii="Times New Roman" w:hAnsi="Times New Roman" w:cs="Times New Roman"/>
        </w:rPr>
        <w:t>919,750</w:t>
      </w:r>
      <w:r w:rsidR="001D031F" w:rsidRPr="00712579">
        <w:rPr>
          <w:rFonts w:ascii="Times New Roman" w:hAnsi="Times New Roman" w:cs="Times New Roman"/>
        </w:rPr>
        <w:t>名国外教授的评价数据</w:t>
      </w:r>
      <w:r w:rsidR="001D031F">
        <w:rPr>
          <w:rFonts w:ascii="Times New Roman" w:hAnsi="Times New Roman" w:cs="Times New Roman" w:hint="eastAsia"/>
        </w:rPr>
        <w:t>。结果显示，</w:t>
      </w:r>
      <w:r w:rsidR="00955A80" w:rsidRPr="00712579">
        <w:rPr>
          <w:rFonts w:ascii="Times New Roman" w:hAnsi="Times New Roman" w:cs="Times New Roman"/>
        </w:rPr>
        <w:t>第一，</w:t>
      </w:r>
      <w:r w:rsidR="00790763" w:rsidRPr="00712579">
        <w:rPr>
          <w:rFonts w:ascii="Times New Roman" w:hAnsi="Times New Roman" w:cs="Times New Roman"/>
        </w:rPr>
        <w:t>教授的教学效能</w:t>
      </w:r>
      <w:r w:rsidR="001D5983">
        <w:rPr>
          <w:rFonts w:ascii="Times New Roman" w:hAnsi="Times New Roman" w:cs="Times New Roman" w:hint="eastAsia"/>
        </w:rPr>
        <w:t>综合得分</w:t>
      </w:r>
      <w:r w:rsidR="001D031F">
        <w:rPr>
          <w:rFonts w:ascii="Times New Roman" w:hAnsi="Times New Roman" w:cs="Times New Roman" w:hint="eastAsia"/>
        </w:rPr>
        <w:t>保持不变，</w:t>
      </w:r>
      <w:r w:rsidR="00F153DE" w:rsidRPr="00712579">
        <w:rPr>
          <w:rFonts w:ascii="Times New Roman" w:hAnsi="Times New Roman" w:cs="Times New Roman"/>
        </w:rPr>
        <w:t>助理教授</w:t>
      </w:r>
      <w:r w:rsidR="001D031F">
        <w:rPr>
          <w:rFonts w:ascii="Times New Roman" w:hAnsi="Times New Roman" w:cs="Times New Roman" w:hint="eastAsia"/>
        </w:rPr>
        <w:t>、</w:t>
      </w:r>
      <w:r w:rsidR="00F153DE" w:rsidRPr="00712579">
        <w:rPr>
          <w:rFonts w:ascii="Times New Roman" w:hAnsi="Times New Roman" w:cs="Times New Roman"/>
        </w:rPr>
        <w:t>副教授</w:t>
      </w:r>
      <w:r w:rsidR="001D031F">
        <w:rPr>
          <w:rFonts w:ascii="Times New Roman" w:hAnsi="Times New Roman" w:cs="Times New Roman" w:hint="eastAsia"/>
        </w:rPr>
        <w:t>与</w:t>
      </w:r>
      <w:r w:rsidR="00564271" w:rsidRPr="00712579">
        <w:rPr>
          <w:rFonts w:ascii="Times New Roman" w:hAnsi="Times New Roman" w:cs="Times New Roman"/>
        </w:rPr>
        <w:t>教授</w:t>
      </w:r>
      <w:r w:rsidR="001D031F">
        <w:rPr>
          <w:rFonts w:ascii="Times New Roman" w:hAnsi="Times New Roman" w:cs="Times New Roman" w:hint="eastAsia"/>
        </w:rPr>
        <w:t>的教学效能</w:t>
      </w:r>
      <w:r w:rsidR="001D5983">
        <w:rPr>
          <w:rFonts w:ascii="Times New Roman" w:hAnsi="Times New Roman" w:cs="Times New Roman" w:hint="eastAsia"/>
        </w:rPr>
        <w:t>综合得分</w:t>
      </w:r>
      <w:r w:rsidR="00F10F6C">
        <w:rPr>
          <w:rFonts w:ascii="Times New Roman" w:hAnsi="Times New Roman" w:cs="Times New Roman" w:hint="eastAsia"/>
        </w:rPr>
        <w:t>尽管存在差异</w:t>
      </w:r>
      <w:r w:rsidR="006A3344">
        <w:rPr>
          <w:rFonts w:ascii="Times New Roman" w:hAnsi="Times New Roman" w:cs="Times New Roman" w:hint="eastAsia"/>
        </w:rPr>
        <w:t>，</w:t>
      </w:r>
      <w:r w:rsidR="00F10F6C">
        <w:rPr>
          <w:rFonts w:ascii="Times New Roman" w:hAnsi="Times New Roman" w:cs="Times New Roman" w:hint="eastAsia"/>
        </w:rPr>
        <w:t>但效应量较小</w:t>
      </w:r>
      <w:r w:rsidR="00A969B3">
        <w:rPr>
          <w:rFonts w:ascii="Times New Roman" w:hAnsi="Times New Roman" w:cs="Times New Roman" w:hint="eastAsia"/>
        </w:rPr>
        <w:t>，可以忽略</w:t>
      </w:r>
      <w:r w:rsidR="008344F7">
        <w:rPr>
          <w:rFonts w:ascii="Times New Roman" w:hAnsi="Times New Roman" w:cs="Times New Roman" w:hint="eastAsia"/>
        </w:rPr>
        <w:t>。</w:t>
      </w:r>
      <w:r w:rsidR="00A969B3">
        <w:rPr>
          <w:rFonts w:ascii="Times New Roman" w:hAnsi="Times New Roman" w:cs="Times New Roman" w:hint="eastAsia"/>
        </w:rPr>
        <w:t>教授的教学效能</w:t>
      </w:r>
      <w:r w:rsidR="001D1985">
        <w:rPr>
          <w:rFonts w:ascii="Times New Roman" w:hAnsi="Times New Roman" w:cs="Times New Roman" w:hint="eastAsia"/>
        </w:rPr>
        <w:t>综合得分</w:t>
      </w:r>
      <w:r w:rsidR="008344F7">
        <w:rPr>
          <w:rFonts w:ascii="Times New Roman" w:hAnsi="Times New Roman" w:cs="Times New Roman" w:hint="eastAsia"/>
        </w:rPr>
        <w:t>要高</w:t>
      </w:r>
      <w:r w:rsidR="00A969B3">
        <w:rPr>
          <w:rFonts w:ascii="Times New Roman" w:hAnsi="Times New Roman" w:cs="Times New Roman" w:hint="eastAsia"/>
        </w:rPr>
        <w:t>于助理教授及副教授；第二</w:t>
      </w:r>
      <w:r w:rsidR="00C9152B">
        <w:rPr>
          <w:rFonts w:ascii="Times New Roman" w:hAnsi="Times New Roman" w:cs="Times New Roman" w:hint="eastAsia"/>
        </w:rPr>
        <w:t>，</w:t>
      </w:r>
      <w:r w:rsidR="00F153DE" w:rsidRPr="00712579">
        <w:rPr>
          <w:rFonts w:ascii="Times New Roman" w:hAnsi="Times New Roman" w:cs="Times New Roman"/>
        </w:rPr>
        <w:t>授课难度</w:t>
      </w:r>
      <w:r w:rsidR="00564271" w:rsidRPr="00712579">
        <w:rPr>
          <w:rFonts w:ascii="Times New Roman" w:hAnsi="Times New Roman" w:cs="Times New Roman"/>
        </w:rPr>
        <w:t>较低并且</w:t>
      </w:r>
      <w:r w:rsidRPr="00712579">
        <w:rPr>
          <w:rFonts w:ascii="Times New Roman" w:hAnsi="Times New Roman" w:cs="Times New Roman"/>
        </w:rPr>
        <w:t>给学生高分</w:t>
      </w:r>
      <w:r w:rsidR="00564271" w:rsidRPr="00712579">
        <w:rPr>
          <w:rFonts w:ascii="Times New Roman" w:hAnsi="Times New Roman" w:cs="Times New Roman"/>
        </w:rPr>
        <w:t>的教授</w:t>
      </w:r>
      <w:r w:rsidR="00F153DE" w:rsidRPr="00712579">
        <w:rPr>
          <w:rFonts w:ascii="Times New Roman" w:hAnsi="Times New Roman" w:cs="Times New Roman"/>
        </w:rPr>
        <w:t>，</w:t>
      </w:r>
      <w:r w:rsidR="00D7187F">
        <w:rPr>
          <w:rFonts w:ascii="Times New Roman" w:hAnsi="Times New Roman" w:cs="Times New Roman" w:hint="eastAsia"/>
        </w:rPr>
        <w:t>往往会获得</w:t>
      </w:r>
      <w:r w:rsidR="00564271" w:rsidRPr="00712579">
        <w:rPr>
          <w:rFonts w:ascii="Times New Roman" w:hAnsi="Times New Roman" w:cs="Times New Roman"/>
        </w:rPr>
        <w:t>更高的</w:t>
      </w:r>
      <w:r w:rsidR="00C9152B">
        <w:rPr>
          <w:rFonts w:ascii="Times New Roman" w:hAnsi="Times New Roman" w:cs="Times New Roman" w:hint="eastAsia"/>
        </w:rPr>
        <w:t>教学效能</w:t>
      </w:r>
      <w:r w:rsidR="00227589">
        <w:rPr>
          <w:rFonts w:ascii="Times New Roman" w:hAnsi="Times New Roman" w:cs="Times New Roman" w:hint="eastAsia"/>
        </w:rPr>
        <w:t>综合得分</w:t>
      </w:r>
      <w:r w:rsidR="00023840">
        <w:rPr>
          <w:rFonts w:ascii="Times New Roman" w:hAnsi="Times New Roman" w:cs="Times New Roman" w:hint="eastAsia"/>
        </w:rPr>
        <w:t>。</w:t>
      </w:r>
      <w:r w:rsidR="0022525B" w:rsidRPr="00712579">
        <w:rPr>
          <w:rFonts w:ascii="Times New Roman" w:hAnsi="Times New Roman" w:cs="Times New Roman"/>
        </w:rPr>
        <w:t>第</w:t>
      </w:r>
      <w:r w:rsidR="00F10F6C">
        <w:rPr>
          <w:rFonts w:ascii="Times New Roman" w:hAnsi="Times New Roman" w:cs="Times New Roman" w:hint="eastAsia"/>
        </w:rPr>
        <w:t>三</w:t>
      </w:r>
      <w:r w:rsidR="0022525B">
        <w:rPr>
          <w:rFonts w:ascii="Times New Roman" w:hAnsi="Times New Roman" w:cs="Times New Roman" w:hint="eastAsia"/>
        </w:rPr>
        <w:t>，在</w:t>
      </w:r>
      <w:r w:rsidR="0022525B">
        <w:rPr>
          <w:rFonts w:ascii="Times New Roman" w:hAnsi="Times New Roman" w:cs="Times New Roman" w:hint="eastAsia"/>
          <w:color w:val="000000" w:themeColor="text1"/>
        </w:rPr>
        <w:t>RMP</w:t>
      </w:r>
      <w:r w:rsidR="0022525B">
        <w:rPr>
          <w:rFonts w:ascii="Times New Roman" w:hAnsi="Times New Roman" w:cs="Times New Roman" w:hint="eastAsia"/>
          <w:color w:val="000000" w:themeColor="text1"/>
        </w:rPr>
        <w:t>上的</w:t>
      </w:r>
      <w:r w:rsidR="0022525B" w:rsidRPr="00712579">
        <w:rPr>
          <w:rFonts w:ascii="Times New Roman" w:hAnsi="Times New Roman" w:cs="Times New Roman"/>
          <w:color w:val="000000" w:themeColor="text1"/>
        </w:rPr>
        <w:t>12</w:t>
      </w:r>
      <w:r w:rsidR="0022525B" w:rsidRPr="00712579">
        <w:rPr>
          <w:rFonts w:ascii="Times New Roman" w:hAnsi="Times New Roman" w:cs="Times New Roman"/>
          <w:color w:val="000000" w:themeColor="text1"/>
        </w:rPr>
        <w:t>门学科的教学效能得分</w:t>
      </w:r>
      <w:r w:rsidR="0022525B">
        <w:rPr>
          <w:rFonts w:ascii="Times New Roman" w:hAnsi="Times New Roman" w:cs="Times New Roman" w:hint="eastAsia"/>
          <w:color w:val="000000" w:themeColor="text1"/>
        </w:rPr>
        <w:t>方面</w:t>
      </w:r>
      <w:r w:rsidR="0022525B" w:rsidRPr="00712579">
        <w:rPr>
          <w:rFonts w:ascii="Times New Roman" w:hAnsi="Times New Roman" w:cs="Times New Roman"/>
          <w:color w:val="000000" w:themeColor="text1"/>
        </w:rPr>
        <w:t>，线下课程的</w:t>
      </w:r>
      <w:r w:rsidR="0022525B">
        <w:rPr>
          <w:rFonts w:ascii="Times New Roman" w:hAnsi="Times New Roman" w:cs="Times New Roman" w:hint="eastAsia"/>
          <w:color w:val="000000" w:themeColor="text1"/>
        </w:rPr>
        <w:t>教学效能</w:t>
      </w:r>
      <w:r w:rsidR="001D5983">
        <w:rPr>
          <w:rFonts w:ascii="Times New Roman" w:hAnsi="Times New Roman" w:cs="Times New Roman" w:hint="eastAsia"/>
          <w:color w:val="000000" w:themeColor="text1"/>
        </w:rPr>
        <w:t>综合得分</w:t>
      </w:r>
      <w:r w:rsidR="0022525B" w:rsidRPr="00712579">
        <w:rPr>
          <w:rFonts w:ascii="Times New Roman" w:hAnsi="Times New Roman" w:cs="Times New Roman"/>
          <w:color w:val="000000" w:themeColor="text1"/>
        </w:rPr>
        <w:t>均高于在线课程。</w:t>
      </w:r>
    </w:p>
    <w:p w14:paraId="4D8737C0" w14:textId="036C8B69" w:rsidR="001D031F" w:rsidRPr="0028288E" w:rsidRDefault="008F678F" w:rsidP="0028288E">
      <w:pPr>
        <w:ind w:firstLine="420"/>
        <w:jc w:val="both"/>
        <w:rPr>
          <w:rFonts w:ascii="Times New Roman" w:hAnsi="Times New Roman" w:cs="Times New Roman"/>
        </w:rPr>
      </w:pPr>
      <w:r w:rsidRPr="00712579">
        <w:rPr>
          <w:rFonts w:ascii="Times New Roman" w:hAnsi="Times New Roman" w:cs="Times New Roman"/>
        </w:rPr>
        <w:t>研究二</w:t>
      </w:r>
      <w:r w:rsidR="0022525B">
        <w:rPr>
          <w:rFonts w:ascii="Times New Roman" w:hAnsi="Times New Roman" w:cs="Times New Roman" w:hint="eastAsia"/>
        </w:rPr>
        <w:t>：</w:t>
      </w:r>
      <w:r w:rsidR="00294783">
        <w:rPr>
          <w:rFonts w:ascii="Times New Roman" w:hAnsi="Times New Roman" w:cs="Times New Roman" w:hint="eastAsia"/>
        </w:rPr>
        <w:t>本研究</w:t>
      </w:r>
      <w:r w:rsidR="002A4055" w:rsidRPr="00712579">
        <w:rPr>
          <w:rFonts w:ascii="Times New Roman" w:hAnsi="Times New Roman" w:cs="Times New Roman"/>
        </w:rPr>
        <w:t>基于《大学教师教学效果评价问卷》获取并分析了</w:t>
      </w:r>
      <w:r w:rsidR="002A4055" w:rsidRPr="00712579">
        <w:rPr>
          <w:rFonts w:ascii="Times New Roman" w:hAnsi="Times New Roman" w:cs="Times New Roman"/>
        </w:rPr>
        <w:t>375</w:t>
      </w:r>
      <w:r w:rsidR="002A4055" w:rsidRPr="00712579">
        <w:rPr>
          <w:rFonts w:ascii="Times New Roman" w:hAnsi="Times New Roman" w:cs="Times New Roman"/>
        </w:rPr>
        <w:t>名中国学生的教学评价数据。</w:t>
      </w:r>
      <w:r w:rsidR="0022525B">
        <w:rPr>
          <w:rFonts w:ascii="Times New Roman" w:hAnsi="Times New Roman" w:cs="Times New Roman" w:hint="eastAsia"/>
        </w:rPr>
        <w:t>结果显示</w:t>
      </w:r>
      <w:r w:rsidR="00D16728">
        <w:rPr>
          <w:rFonts w:ascii="Times New Roman" w:hAnsi="Times New Roman" w:cs="Times New Roman" w:hint="eastAsia"/>
        </w:rPr>
        <w:t>，</w:t>
      </w:r>
      <w:r w:rsidR="005819C9" w:rsidRPr="00712579">
        <w:rPr>
          <w:rFonts w:ascii="Times New Roman" w:hAnsi="Times New Roman" w:cs="Times New Roman"/>
        </w:rPr>
        <w:t>第一，</w:t>
      </w:r>
      <w:r w:rsidR="00130D8E" w:rsidRPr="00712579">
        <w:rPr>
          <w:rFonts w:ascii="Times New Roman" w:hAnsi="Times New Roman" w:cs="Times New Roman"/>
        </w:rPr>
        <w:t>国内</w:t>
      </w:r>
      <w:r w:rsidR="00D16728">
        <w:rPr>
          <w:rFonts w:ascii="Times New Roman" w:hAnsi="Times New Roman" w:cs="Times New Roman" w:hint="eastAsia"/>
        </w:rPr>
        <w:t>教师</w:t>
      </w:r>
      <w:r w:rsidR="00130D8E" w:rsidRPr="00712579">
        <w:rPr>
          <w:rFonts w:ascii="Times New Roman" w:hAnsi="Times New Roman" w:cs="Times New Roman"/>
        </w:rPr>
        <w:t>的在线课程及线下课程</w:t>
      </w:r>
      <w:r w:rsidR="00D16728">
        <w:rPr>
          <w:rFonts w:ascii="Times New Roman" w:hAnsi="Times New Roman" w:cs="Times New Roman" w:hint="eastAsia"/>
        </w:rPr>
        <w:t>教学</w:t>
      </w:r>
      <w:r w:rsidR="002F1846">
        <w:rPr>
          <w:rFonts w:ascii="Times New Roman" w:hAnsi="Times New Roman" w:cs="Times New Roman" w:hint="eastAsia"/>
        </w:rPr>
        <w:t>效果</w:t>
      </w:r>
      <w:r w:rsidR="0038502A" w:rsidRPr="00712579">
        <w:rPr>
          <w:rFonts w:ascii="Times New Roman" w:hAnsi="Times New Roman" w:cs="Times New Roman"/>
          <w:color w:val="000000" w:themeColor="text1"/>
        </w:rPr>
        <w:t>得分</w:t>
      </w:r>
      <w:r w:rsidR="00130D8E" w:rsidRPr="00712579">
        <w:rPr>
          <w:rFonts w:ascii="Times New Roman" w:hAnsi="Times New Roman" w:cs="Times New Roman"/>
        </w:rPr>
        <w:t>不存在显著差异</w:t>
      </w:r>
      <w:r w:rsidR="0022525B">
        <w:rPr>
          <w:rFonts w:ascii="Times New Roman" w:hAnsi="Times New Roman" w:cs="Times New Roman" w:hint="eastAsia"/>
        </w:rPr>
        <w:t>；第二，</w:t>
      </w:r>
      <w:r w:rsidR="00E60E83" w:rsidRPr="00712579">
        <w:rPr>
          <w:rFonts w:ascii="Times New Roman" w:hAnsi="Times New Roman" w:cs="Times New Roman"/>
        </w:rPr>
        <w:t>副教授、教授</w:t>
      </w:r>
      <w:r w:rsidR="00DD3A50">
        <w:rPr>
          <w:rFonts w:ascii="Times New Roman" w:hAnsi="Times New Roman" w:cs="Times New Roman" w:hint="eastAsia"/>
        </w:rPr>
        <w:t>在线课程及线下课程</w:t>
      </w:r>
      <w:r w:rsidR="00E60E83" w:rsidRPr="00712579">
        <w:rPr>
          <w:rFonts w:ascii="Times New Roman" w:hAnsi="Times New Roman" w:cs="Times New Roman"/>
        </w:rPr>
        <w:t>的</w:t>
      </w:r>
      <w:r w:rsidR="002F1846">
        <w:rPr>
          <w:rFonts w:ascii="Times New Roman" w:hAnsi="Times New Roman" w:cs="Times New Roman" w:hint="eastAsia"/>
        </w:rPr>
        <w:t>教学效果</w:t>
      </w:r>
      <w:r w:rsidR="00AA6365" w:rsidRPr="00712579">
        <w:rPr>
          <w:rFonts w:ascii="Times New Roman" w:hAnsi="Times New Roman" w:cs="Times New Roman"/>
          <w:color w:val="000000" w:themeColor="text1"/>
        </w:rPr>
        <w:t>得分</w:t>
      </w:r>
      <w:r w:rsidR="00E60E83" w:rsidRPr="00712579">
        <w:rPr>
          <w:rFonts w:ascii="Times New Roman" w:hAnsi="Times New Roman" w:cs="Times New Roman"/>
        </w:rPr>
        <w:t>不存在显著差异</w:t>
      </w:r>
      <w:r w:rsidR="00130D8E" w:rsidRPr="00712579">
        <w:rPr>
          <w:rFonts w:ascii="Times New Roman" w:hAnsi="Times New Roman" w:cs="Times New Roman"/>
        </w:rPr>
        <w:t>，但讲师在线课程的</w:t>
      </w:r>
      <w:r w:rsidR="002F1846">
        <w:rPr>
          <w:rFonts w:ascii="Times New Roman" w:hAnsi="Times New Roman" w:cs="Times New Roman" w:hint="eastAsia"/>
        </w:rPr>
        <w:t>教学效果</w:t>
      </w:r>
      <w:r w:rsidR="00AA6365" w:rsidRPr="00712579">
        <w:rPr>
          <w:rFonts w:ascii="Times New Roman" w:hAnsi="Times New Roman" w:cs="Times New Roman"/>
          <w:color w:val="000000" w:themeColor="text1"/>
        </w:rPr>
        <w:t>得分</w:t>
      </w:r>
      <w:r w:rsidR="00E01D9D">
        <w:rPr>
          <w:rFonts w:ascii="Times New Roman" w:hAnsi="Times New Roman" w:cs="Times New Roman" w:hint="eastAsia"/>
        </w:rPr>
        <w:t>显著高</w:t>
      </w:r>
      <w:r w:rsidR="00130D8E" w:rsidRPr="00712579">
        <w:rPr>
          <w:rFonts w:ascii="Times New Roman" w:hAnsi="Times New Roman" w:cs="Times New Roman"/>
        </w:rPr>
        <w:t>于</w:t>
      </w:r>
      <w:r w:rsidR="003B1CF3" w:rsidRPr="00712579">
        <w:rPr>
          <w:rFonts w:ascii="Times New Roman" w:hAnsi="Times New Roman" w:cs="Times New Roman"/>
        </w:rPr>
        <w:t>线下</w:t>
      </w:r>
      <w:r w:rsidR="00130D8E" w:rsidRPr="00712579">
        <w:rPr>
          <w:rFonts w:ascii="Times New Roman" w:hAnsi="Times New Roman" w:cs="Times New Roman"/>
        </w:rPr>
        <w:t>课程</w:t>
      </w:r>
      <w:r w:rsidR="00483C23" w:rsidRPr="00712579">
        <w:rPr>
          <w:rFonts w:ascii="Times New Roman" w:hAnsi="Times New Roman" w:cs="Times New Roman"/>
        </w:rPr>
        <w:t>；</w:t>
      </w:r>
      <w:r w:rsidR="0022525B">
        <w:rPr>
          <w:rFonts w:ascii="Times New Roman" w:hAnsi="Times New Roman" w:cs="Times New Roman" w:hint="eastAsia"/>
        </w:rPr>
        <w:t>第三</w:t>
      </w:r>
      <w:r w:rsidR="00E60E83" w:rsidRPr="00712579">
        <w:rPr>
          <w:rFonts w:ascii="Times New Roman" w:hAnsi="Times New Roman" w:cs="Times New Roman"/>
        </w:rPr>
        <w:t>，多维度对比国内教师</w:t>
      </w:r>
      <w:r w:rsidR="0022525B">
        <w:rPr>
          <w:rFonts w:ascii="Times New Roman" w:hAnsi="Times New Roman" w:cs="Times New Roman" w:hint="eastAsia"/>
        </w:rPr>
        <w:t>的</w:t>
      </w:r>
      <w:r w:rsidR="00E60E83" w:rsidRPr="00712579">
        <w:rPr>
          <w:rFonts w:ascii="Times New Roman" w:hAnsi="Times New Roman" w:cs="Times New Roman"/>
        </w:rPr>
        <w:t>教学</w:t>
      </w:r>
      <w:r w:rsidR="004D3DF8">
        <w:rPr>
          <w:rFonts w:ascii="Times New Roman" w:hAnsi="Times New Roman" w:cs="Times New Roman" w:hint="eastAsia"/>
        </w:rPr>
        <w:t>效果</w:t>
      </w:r>
      <w:r w:rsidR="00E60E83" w:rsidRPr="00712579">
        <w:rPr>
          <w:rFonts w:ascii="Times New Roman" w:hAnsi="Times New Roman" w:cs="Times New Roman"/>
        </w:rPr>
        <w:t>发现，在线课程的</w:t>
      </w:r>
      <w:r w:rsidR="004D3DF8">
        <w:rPr>
          <w:rFonts w:ascii="Times New Roman" w:hAnsi="Times New Roman" w:cs="Times New Roman" w:hint="eastAsia"/>
        </w:rPr>
        <w:t>功课量</w:t>
      </w:r>
      <w:r w:rsidR="00E60E83" w:rsidRPr="00712579">
        <w:rPr>
          <w:rFonts w:ascii="Times New Roman" w:hAnsi="Times New Roman" w:cs="Times New Roman"/>
        </w:rPr>
        <w:t>要</w:t>
      </w:r>
      <w:r w:rsidR="002D174C" w:rsidRPr="00712579">
        <w:rPr>
          <w:rFonts w:ascii="Times New Roman" w:hAnsi="Times New Roman" w:cs="Times New Roman"/>
        </w:rPr>
        <w:t>显著</w:t>
      </w:r>
      <w:r w:rsidR="00E60E83" w:rsidRPr="00712579">
        <w:rPr>
          <w:rFonts w:ascii="Times New Roman" w:hAnsi="Times New Roman" w:cs="Times New Roman"/>
        </w:rPr>
        <w:t>高于线下课程</w:t>
      </w:r>
      <w:r w:rsidR="00E01D9D">
        <w:rPr>
          <w:rFonts w:ascii="Times New Roman" w:hAnsi="Times New Roman" w:cs="Times New Roman" w:hint="eastAsia"/>
        </w:rPr>
        <w:t>。</w:t>
      </w:r>
    </w:p>
    <w:p w14:paraId="146B9453" w14:textId="4D1E79A9" w:rsidR="00130D8E" w:rsidRPr="0028288E" w:rsidRDefault="00130D8E" w:rsidP="0028288E">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总之，</w:t>
      </w:r>
      <w:r w:rsidR="0028288E">
        <w:rPr>
          <w:rFonts w:ascii="Times New Roman" w:hAnsi="Times New Roman" w:cs="Times New Roman" w:hint="eastAsia"/>
          <w:color w:val="000000" w:themeColor="text1"/>
        </w:rPr>
        <w:t>本文揭示</w:t>
      </w:r>
      <w:r w:rsidR="00495439">
        <w:rPr>
          <w:rFonts w:hint="eastAsia"/>
        </w:rPr>
        <w:t>教师</w:t>
      </w:r>
      <w:r w:rsidR="0028288E" w:rsidRPr="0028288E">
        <w:rPr>
          <w:rFonts w:hint="eastAsia"/>
        </w:rPr>
        <w:t>教学效能的</w:t>
      </w:r>
      <w:r w:rsidR="00495439">
        <w:rPr>
          <w:rFonts w:hint="eastAsia"/>
        </w:rPr>
        <w:t>影响因素</w:t>
      </w:r>
      <w:r w:rsidR="0028288E">
        <w:rPr>
          <w:rFonts w:hint="eastAsia"/>
        </w:rPr>
        <w:t>，</w:t>
      </w:r>
      <w:r w:rsidR="001D031F" w:rsidRPr="00712579">
        <w:rPr>
          <w:rFonts w:ascii="Times New Roman" w:hAnsi="Times New Roman" w:cs="Times New Roman"/>
          <w:color w:val="000000" w:themeColor="text1"/>
        </w:rPr>
        <w:t>对于教师而言，通过关注学生成长、积极给予学生良好的反馈，可以帮助教师提高其教学效能。</w:t>
      </w:r>
    </w:p>
    <w:p w14:paraId="6A2872D3" w14:textId="77777777" w:rsidR="00CF4311" w:rsidRPr="00712579" w:rsidRDefault="00CF4311" w:rsidP="00E0427A">
      <w:pPr>
        <w:rPr>
          <w:rFonts w:ascii="Times New Roman" w:hAnsi="Times New Roman" w:cs="Times New Roman"/>
        </w:rPr>
      </w:pPr>
    </w:p>
    <w:p w14:paraId="39F1C92B" w14:textId="77D1E1DC" w:rsidR="00E0427A" w:rsidRDefault="00564271" w:rsidP="008002E6">
      <w:pPr>
        <w:jc w:val="both"/>
        <w:rPr>
          <w:rFonts w:ascii="Times New Roman" w:hAnsi="Times New Roman" w:cs="Times New Roman"/>
        </w:rPr>
      </w:pPr>
      <w:r w:rsidRPr="00384587">
        <w:rPr>
          <w:rFonts w:ascii="Times New Roman" w:hAnsi="Times New Roman" w:cs="Times New Roman"/>
          <w:b/>
          <w:bCs/>
        </w:rPr>
        <w:t>关键字：</w:t>
      </w:r>
      <w:r w:rsidR="006A3962" w:rsidRPr="00712579">
        <w:rPr>
          <w:rFonts w:ascii="Times New Roman" w:hAnsi="Times New Roman" w:cs="Times New Roman"/>
        </w:rPr>
        <w:t>教学效能</w:t>
      </w:r>
      <w:r w:rsidR="00384587">
        <w:rPr>
          <w:rFonts w:ascii="Times New Roman" w:hAnsi="Times New Roman" w:cs="Times New Roman" w:hint="eastAsia"/>
        </w:rPr>
        <w:t>；</w:t>
      </w:r>
      <w:r w:rsidRPr="00712579">
        <w:rPr>
          <w:rFonts w:ascii="Times New Roman" w:hAnsi="Times New Roman" w:cs="Times New Roman"/>
        </w:rPr>
        <w:t>在线评估</w:t>
      </w:r>
      <w:r w:rsidR="00384587">
        <w:rPr>
          <w:rFonts w:ascii="Times New Roman" w:hAnsi="Times New Roman" w:cs="Times New Roman" w:hint="eastAsia"/>
        </w:rPr>
        <w:t>；</w:t>
      </w:r>
      <w:r w:rsidRPr="00712579">
        <w:rPr>
          <w:rFonts w:ascii="Times New Roman" w:hAnsi="Times New Roman" w:cs="Times New Roman"/>
        </w:rPr>
        <w:t>RateMyProfessors.com</w:t>
      </w:r>
      <w:r w:rsidR="00384587">
        <w:rPr>
          <w:rFonts w:ascii="Times New Roman" w:hAnsi="Times New Roman" w:cs="Times New Roman" w:hint="eastAsia"/>
        </w:rPr>
        <w:t>；</w:t>
      </w:r>
      <w:r w:rsidRPr="00712579">
        <w:rPr>
          <w:rFonts w:ascii="Times New Roman" w:hAnsi="Times New Roman" w:cs="Times New Roman"/>
        </w:rPr>
        <w:t>大数据</w:t>
      </w:r>
      <w:r w:rsidR="00384587">
        <w:rPr>
          <w:rFonts w:ascii="Times New Roman" w:hAnsi="Times New Roman" w:cs="Times New Roman" w:hint="eastAsia"/>
        </w:rPr>
        <w:t>；</w:t>
      </w:r>
      <w:r w:rsidRPr="00712579">
        <w:rPr>
          <w:rFonts w:ascii="Times New Roman" w:hAnsi="Times New Roman" w:cs="Times New Roman"/>
        </w:rPr>
        <w:t>教学评估</w:t>
      </w:r>
    </w:p>
    <w:p w14:paraId="6AD8673D" w14:textId="646C387B" w:rsidR="00F10F6C" w:rsidRDefault="00F10F6C" w:rsidP="008002E6">
      <w:pPr>
        <w:jc w:val="both"/>
        <w:rPr>
          <w:rFonts w:ascii="Times New Roman" w:hAnsi="Times New Roman" w:cs="Times New Roman"/>
        </w:rPr>
      </w:pPr>
    </w:p>
    <w:p w14:paraId="26BFA95E" w14:textId="33A5ADD5" w:rsidR="00F10F6C" w:rsidRDefault="00F10F6C" w:rsidP="008002E6">
      <w:pPr>
        <w:jc w:val="both"/>
        <w:rPr>
          <w:rFonts w:ascii="Times New Roman" w:hAnsi="Times New Roman" w:cs="Times New Roman"/>
        </w:rPr>
      </w:pPr>
    </w:p>
    <w:p w14:paraId="760A9812" w14:textId="02B02086" w:rsidR="008344F7" w:rsidRDefault="008344F7" w:rsidP="008002E6">
      <w:pPr>
        <w:jc w:val="both"/>
        <w:rPr>
          <w:rFonts w:ascii="Times New Roman" w:hAnsi="Times New Roman" w:cs="Times New Roman"/>
        </w:rPr>
      </w:pPr>
    </w:p>
    <w:p w14:paraId="39DC6F0D" w14:textId="77777777" w:rsidR="008344F7" w:rsidRDefault="008344F7" w:rsidP="008002E6">
      <w:pPr>
        <w:jc w:val="both"/>
        <w:rPr>
          <w:rFonts w:ascii="Times New Roman" w:hAnsi="Times New Roman" w:cs="Times New Roman"/>
        </w:rPr>
      </w:pPr>
    </w:p>
    <w:p w14:paraId="79564973" w14:textId="77777777" w:rsidR="008344F7" w:rsidRDefault="008344F7" w:rsidP="00B72A68">
      <w:pPr>
        <w:rPr>
          <w:rFonts w:ascii="Times New Roman" w:hAnsi="Times New Roman" w:cs="Times New Roman"/>
          <w:color w:val="000000" w:themeColor="text1"/>
        </w:rPr>
      </w:pPr>
    </w:p>
    <w:p w14:paraId="7EBA1891" w14:textId="6F2F016B" w:rsidR="00E0427A" w:rsidRPr="00712579" w:rsidRDefault="00B72A68" w:rsidP="00B72A68">
      <w:pPr>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4352BCAB" w14:textId="581CCFED" w:rsidR="0021022B" w:rsidRPr="00712579" w:rsidRDefault="00C02C50" w:rsidP="001925A8">
      <w:pPr>
        <w:jc w:val="center"/>
        <w:rPr>
          <w:rFonts w:ascii="Times New Roman" w:hAnsi="Times New Roman" w:cs="Times New Roman"/>
          <w:b/>
          <w:bCs/>
          <w:color w:val="000000" w:themeColor="text1"/>
          <w:sz w:val="32"/>
          <w:szCs w:val="32"/>
        </w:rPr>
      </w:pPr>
      <w:r w:rsidRPr="00712579">
        <w:rPr>
          <w:rFonts w:ascii="Times New Roman" w:hAnsi="Times New Roman" w:cs="Times New Roman"/>
          <w:b/>
          <w:bCs/>
          <w:color w:val="000000" w:themeColor="text1"/>
          <w:sz w:val="32"/>
          <w:szCs w:val="32"/>
        </w:rPr>
        <w:lastRenderedPageBreak/>
        <w:t>Abstract</w:t>
      </w:r>
    </w:p>
    <w:p w14:paraId="5E9BFACD" w14:textId="0CA0A27C" w:rsidR="00010980" w:rsidRPr="00010980" w:rsidRDefault="00010980" w:rsidP="00010980">
      <w:pPr>
        <w:ind w:firstLine="420"/>
        <w:jc w:val="both"/>
        <w:rPr>
          <w:rFonts w:ascii="Times New Roman" w:hAnsi="Times New Roman" w:cs="Times New Roman"/>
          <w:color w:val="000000" w:themeColor="text1"/>
        </w:rPr>
      </w:pPr>
      <w:r w:rsidRPr="00010980">
        <w:rPr>
          <w:rFonts w:ascii="Times New Roman" w:hAnsi="Times New Roman" w:cs="Times New Roman"/>
          <w:color w:val="000000" w:themeColor="text1"/>
        </w:rPr>
        <w:t>Students' overall eva</w:t>
      </w:r>
      <w:r>
        <w:rPr>
          <w:rFonts w:ascii="Times New Roman" w:hAnsi="Times New Roman" w:cs="Times New Roman"/>
          <w:color w:val="000000" w:themeColor="text1"/>
        </w:rPr>
        <w:t xml:space="preserve">luation of teachers can reflect </w:t>
      </w:r>
      <w:r w:rsidRPr="00010980">
        <w:rPr>
          <w:rFonts w:ascii="Times New Roman" w:hAnsi="Times New Roman" w:cs="Times New Roman"/>
          <w:color w:val="000000" w:themeColor="text1"/>
        </w:rPr>
        <w:t xml:space="preserve">teaching effectiveness. Therefore, students' evaluation of teaching </w:t>
      </w:r>
      <w:r w:rsidR="00FB2A0F" w:rsidRPr="00010980">
        <w:rPr>
          <w:rFonts w:ascii="Times New Roman" w:hAnsi="Times New Roman" w:cs="Times New Roman"/>
          <w:color w:val="000000" w:themeColor="text1"/>
        </w:rPr>
        <w:t xml:space="preserve">effectiveness </w:t>
      </w:r>
      <w:r w:rsidRPr="00010980">
        <w:rPr>
          <w:rFonts w:ascii="Times New Roman" w:hAnsi="Times New Roman" w:cs="Times New Roman"/>
          <w:color w:val="000000" w:themeColor="text1"/>
        </w:rPr>
        <w:t xml:space="preserve">is particularly important. </w:t>
      </w:r>
      <w:r>
        <w:rPr>
          <w:rFonts w:ascii="Times New Roman" w:hAnsi="Times New Roman" w:cs="Times New Roman"/>
          <w:color w:val="000000" w:themeColor="text1"/>
        </w:rPr>
        <w:t>It</w:t>
      </w:r>
      <w:r w:rsidR="00CB2BDE">
        <w:rPr>
          <w:rFonts w:ascii="Times New Roman" w:hAnsi="Times New Roman" w:cs="Times New Roman"/>
          <w:color w:val="000000" w:themeColor="text1"/>
        </w:rPr>
        <w:t xml:space="preserve"> i</w:t>
      </w:r>
      <w:r w:rsidRPr="00010980">
        <w:rPr>
          <w:rFonts w:ascii="Times New Roman" w:hAnsi="Times New Roman" w:cs="Times New Roman"/>
          <w:color w:val="000000" w:themeColor="text1"/>
        </w:rPr>
        <w:t>s very popular to evaluate teaching effectiveness through online evaluation platform. The results of evaluation can help students understand</w:t>
      </w:r>
      <w:r>
        <w:rPr>
          <w:rFonts w:ascii="Times New Roman" w:hAnsi="Times New Roman" w:cs="Times New Roman"/>
          <w:color w:val="000000" w:themeColor="text1"/>
        </w:rPr>
        <w:t>ing</w:t>
      </w:r>
      <w:r w:rsidRPr="00010980">
        <w:rPr>
          <w:rFonts w:ascii="Times New Roman" w:hAnsi="Times New Roman" w:cs="Times New Roman"/>
          <w:color w:val="000000" w:themeColor="text1"/>
        </w:rPr>
        <w:t xml:space="preserve"> the characteristics of </w:t>
      </w:r>
      <w:r>
        <w:rPr>
          <w:rFonts w:ascii="Times New Roman" w:hAnsi="Times New Roman" w:cs="Times New Roman"/>
          <w:color w:val="000000" w:themeColor="text1"/>
        </w:rPr>
        <w:t xml:space="preserve">teachers' teaching, and provide </w:t>
      </w:r>
      <w:r w:rsidRPr="00010980">
        <w:rPr>
          <w:rFonts w:ascii="Times New Roman" w:hAnsi="Times New Roman" w:cs="Times New Roman"/>
          <w:color w:val="000000" w:themeColor="text1"/>
        </w:rPr>
        <w:t xml:space="preserve">guidance for teachers to improve teaching effectiveness. Therefore, this paper will carry out two studies to explore factors of teaching effectiveness, </w:t>
      </w:r>
      <w:r>
        <w:rPr>
          <w:rFonts w:ascii="Times New Roman" w:hAnsi="Times New Roman" w:cs="Times New Roman"/>
          <w:color w:val="000000" w:themeColor="text1"/>
        </w:rPr>
        <w:t xml:space="preserve">and </w:t>
      </w:r>
      <w:r w:rsidRPr="00010980">
        <w:rPr>
          <w:rFonts w:ascii="Times New Roman" w:hAnsi="Times New Roman" w:cs="Times New Roman"/>
          <w:color w:val="000000" w:themeColor="text1"/>
        </w:rPr>
        <w:t>the differences of teaching effectiveness between offline courses and online courses. The following are the main findings:</w:t>
      </w:r>
    </w:p>
    <w:p w14:paraId="6B5C77CC" w14:textId="74737957" w:rsidR="00010980" w:rsidRPr="00010980" w:rsidRDefault="00010980" w:rsidP="00A969B3">
      <w:pPr>
        <w:ind w:firstLine="420"/>
        <w:jc w:val="both"/>
        <w:rPr>
          <w:rFonts w:ascii="Times New Roman" w:hAnsi="Times New Roman" w:cs="Times New Roman"/>
          <w:color w:val="000000" w:themeColor="text1"/>
        </w:rPr>
      </w:pPr>
      <w:r w:rsidRPr="00010980">
        <w:rPr>
          <w:rFonts w:ascii="Times New Roman" w:hAnsi="Times New Roman" w:cs="Times New Roman"/>
          <w:color w:val="000000" w:themeColor="text1"/>
        </w:rPr>
        <w:t xml:space="preserve">Study 1: </w:t>
      </w:r>
      <w:r w:rsidR="00D22E16">
        <w:rPr>
          <w:rFonts w:ascii="Times New Roman" w:hAnsi="Times New Roman" w:cs="Times New Roman"/>
          <w:color w:val="000000" w:themeColor="text1"/>
        </w:rPr>
        <w:t>t</w:t>
      </w:r>
      <w:r>
        <w:rPr>
          <w:rFonts w:ascii="Times New Roman" w:hAnsi="Times New Roman" w:cs="Times New Roman"/>
          <w:color w:val="000000" w:themeColor="text1"/>
        </w:rPr>
        <w:t xml:space="preserve">his study </w:t>
      </w:r>
      <w:r w:rsidR="000044F9">
        <w:rPr>
          <w:rFonts w:ascii="Times New Roman" w:hAnsi="Times New Roman" w:cs="Times New Roman"/>
          <w:color w:val="000000" w:themeColor="text1"/>
        </w:rPr>
        <w:t>obtain</w:t>
      </w:r>
      <w:r w:rsidR="008506AC">
        <w:rPr>
          <w:rFonts w:ascii="Times New Roman" w:hAnsi="Times New Roman" w:cs="Times New Roman"/>
          <w:color w:val="000000" w:themeColor="text1"/>
        </w:rPr>
        <w:t>s</w:t>
      </w:r>
      <w:r w:rsidRPr="00010980">
        <w:rPr>
          <w:rFonts w:ascii="Times New Roman" w:hAnsi="Times New Roman" w:cs="Times New Roman"/>
          <w:color w:val="000000" w:themeColor="text1"/>
        </w:rPr>
        <w:t xml:space="preserve"> the evaluation data of 919</w:t>
      </w:r>
      <w:r w:rsidR="00026FA0" w:rsidRPr="00712579">
        <w:rPr>
          <w:rFonts w:ascii="Times New Roman" w:hAnsi="Times New Roman" w:cs="Times New Roman"/>
        </w:rPr>
        <w:t>,750</w:t>
      </w:r>
      <w:r w:rsidRPr="00010980">
        <w:rPr>
          <w:rFonts w:ascii="Times New Roman" w:hAnsi="Times New Roman" w:cs="Times New Roman"/>
          <w:color w:val="000000" w:themeColor="text1"/>
        </w:rPr>
        <w:t xml:space="preserve"> foreign professors</w:t>
      </w:r>
      <w:r>
        <w:rPr>
          <w:rFonts w:ascii="Times New Roman" w:hAnsi="Times New Roman" w:cs="Times New Roman"/>
          <w:color w:val="000000" w:themeColor="text1"/>
        </w:rPr>
        <w:t xml:space="preserve"> from </w:t>
      </w:r>
      <w:r w:rsidRPr="00010980">
        <w:rPr>
          <w:rFonts w:ascii="Times New Roman" w:hAnsi="Times New Roman" w:cs="Times New Roman"/>
          <w:color w:val="000000" w:themeColor="text1"/>
        </w:rPr>
        <w:t>RateMyProfessors.com</w:t>
      </w:r>
      <w:r w:rsidR="00FC7562">
        <w:rPr>
          <w:rFonts w:ascii="Times New Roman" w:hAnsi="Times New Roman" w:cs="Times New Roman"/>
          <w:color w:val="000000" w:themeColor="text1"/>
        </w:rPr>
        <w:t>. The result</w:t>
      </w:r>
      <w:r w:rsidR="00D22E16">
        <w:rPr>
          <w:rFonts w:ascii="Times New Roman" w:hAnsi="Times New Roman" w:cs="Times New Roman"/>
          <w:color w:val="000000" w:themeColor="text1"/>
        </w:rPr>
        <w:t xml:space="preserve"> show</w:t>
      </w:r>
      <w:r w:rsidR="00FC7562">
        <w:rPr>
          <w:rFonts w:ascii="Times New Roman" w:hAnsi="Times New Roman" w:cs="Times New Roman"/>
          <w:color w:val="000000" w:themeColor="text1"/>
        </w:rPr>
        <w:t>s</w:t>
      </w:r>
      <w:r w:rsidR="00D22E16">
        <w:rPr>
          <w:rFonts w:ascii="Times New Roman" w:hAnsi="Times New Roman" w:cs="Times New Roman"/>
          <w:color w:val="000000" w:themeColor="text1"/>
        </w:rPr>
        <w:t xml:space="preserve"> that </w:t>
      </w:r>
      <w:r w:rsidRPr="00010980">
        <w:rPr>
          <w:rFonts w:ascii="Times New Roman" w:hAnsi="Times New Roman" w:cs="Times New Roman"/>
          <w:color w:val="000000" w:themeColor="text1"/>
        </w:rPr>
        <w:t>the</w:t>
      </w:r>
      <w:r w:rsidR="00A26EF8">
        <w:rPr>
          <w:rFonts w:ascii="Times New Roman" w:hAnsi="Times New Roman" w:cs="Times New Roman"/>
          <w:color w:val="000000" w:themeColor="text1"/>
        </w:rPr>
        <w:t xml:space="preserve"> </w:t>
      </w:r>
      <w:r w:rsidR="00A26EF8">
        <w:rPr>
          <w:rFonts w:ascii="Times New Roman" w:hAnsi="Times New Roman" w:cs="Times New Roman" w:hint="eastAsia"/>
          <w:color w:val="000000" w:themeColor="text1"/>
        </w:rPr>
        <w:t>o</w:t>
      </w:r>
      <w:r w:rsidR="00A26EF8" w:rsidRPr="00A26EF8">
        <w:rPr>
          <w:rFonts w:ascii="Times New Roman" w:hAnsi="Times New Roman" w:cs="Times New Roman"/>
          <w:color w:val="000000" w:themeColor="text1"/>
        </w:rPr>
        <w:t>verall score</w:t>
      </w:r>
      <w:r w:rsidRPr="00010980">
        <w:rPr>
          <w:rFonts w:ascii="Times New Roman" w:hAnsi="Times New Roman" w:cs="Times New Roman"/>
          <w:color w:val="000000" w:themeColor="text1"/>
        </w:rPr>
        <w:t xml:space="preserve"> </w:t>
      </w:r>
      <w:r w:rsidR="00A26EF8" w:rsidRPr="00010980">
        <w:rPr>
          <w:rFonts w:ascii="Times New Roman" w:hAnsi="Times New Roman" w:cs="Times New Roman"/>
          <w:color w:val="000000" w:themeColor="text1"/>
        </w:rPr>
        <w:t>of professors</w:t>
      </w:r>
      <w:r w:rsidR="00A26EF8">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teaching effectiveness remains unchanged</w:t>
      </w:r>
      <w:r w:rsidR="00F10F6C">
        <w:rPr>
          <w:rFonts w:ascii="Times New Roman" w:hAnsi="Times New Roman" w:cs="Times New Roman"/>
          <w:color w:val="000000" w:themeColor="text1"/>
        </w:rPr>
        <w:t xml:space="preserve">. </w:t>
      </w:r>
      <w:r w:rsidR="00F10F6C" w:rsidRPr="00F10F6C">
        <w:rPr>
          <w:rFonts w:ascii="Times New Roman" w:hAnsi="Times New Roman" w:cs="Times New Roman"/>
          <w:color w:val="000000" w:themeColor="text1"/>
        </w:rPr>
        <w:t xml:space="preserve">Although there are differences in </w:t>
      </w:r>
      <w:r w:rsidR="003D7B8F" w:rsidRPr="00010980">
        <w:rPr>
          <w:rFonts w:ascii="Times New Roman" w:hAnsi="Times New Roman" w:cs="Times New Roman"/>
          <w:color w:val="000000" w:themeColor="text1"/>
        </w:rPr>
        <w:t>the</w:t>
      </w:r>
      <w:r w:rsidR="003D7B8F">
        <w:rPr>
          <w:rFonts w:ascii="Times New Roman" w:hAnsi="Times New Roman" w:cs="Times New Roman"/>
          <w:color w:val="000000" w:themeColor="text1"/>
        </w:rPr>
        <w:t xml:space="preserve"> </w:t>
      </w:r>
      <w:r w:rsidR="003D7B8F">
        <w:rPr>
          <w:rFonts w:ascii="Times New Roman" w:hAnsi="Times New Roman" w:cs="Times New Roman" w:hint="eastAsia"/>
          <w:color w:val="000000" w:themeColor="text1"/>
        </w:rPr>
        <w:t>o</w:t>
      </w:r>
      <w:r w:rsidR="003D7B8F" w:rsidRPr="00A26EF8">
        <w:rPr>
          <w:rFonts w:ascii="Times New Roman" w:hAnsi="Times New Roman" w:cs="Times New Roman"/>
          <w:color w:val="000000" w:themeColor="text1"/>
        </w:rPr>
        <w:t>verall score</w:t>
      </w:r>
      <w:r w:rsidR="003D7B8F" w:rsidRPr="00010980">
        <w:rPr>
          <w:rFonts w:ascii="Times New Roman" w:hAnsi="Times New Roman" w:cs="Times New Roman"/>
          <w:color w:val="000000" w:themeColor="text1"/>
        </w:rPr>
        <w:t xml:space="preserve"> of</w:t>
      </w:r>
      <w:r w:rsidR="00296F5A">
        <w:rPr>
          <w:rFonts w:ascii="Times New Roman" w:hAnsi="Times New Roman" w:cs="Times New Roman"/>
          <w:color w:val="000000" w:themeColor="text1"/>
        </w:rPr>
        <w:t xml:space="preserve"> </w:t>
      </w:r>
      <w:r w:rsidR="00F10F6C" w:rsidRPr="00F10F6C">
        <w:rPr>
          <w:rFonts w:ascii="Times New Roman" w:hAnsi="Times New Roman" w:cs="Times New Roman"/>
          <w:color w:val="000000" w:themeColor="text1"/>
        </w:rPr>
        <w:t xml:space="preserve">teaching effectiveness between assistant professors, associate professors and professors, the effect </w:t>
      </w:r>
      <w:r w:rsidR="00296F5A">
        <w:rPr>
          <w:rFonts w:ascii="Times New Roman" w:hAnsi="Times New Roman" w:cs="Times New Roman" w:hint="eastAsia"/>
          <w:color w:val="000000" w:themeColor="text1"/>
        </w:rPr>
        <w:t>size</w:t>
      </w:r>
      <w:r w:rsidR="00F10F6C" w:rsidRPr="00F10F6C">
        <w:rPr>
          <w:rFonts w:ascii="Times New Roman" w:hAnsi="Times New Roman" w:cs="Times New Roman"/>
          <w:color w:val="000000" w:themeColor="text1"/>
        </w:rPr>
        <w:t xml:space="preserve"> is small, which can be ignored. </w:t>
      </w:r>
      <w:r w:rsidR="00D53A82">
        <w:rPr>
          <w:rFonts w:ascii="Times New Roman" w:hAnsi="Times New Roman" w:cs="Times New Roman" w:hint="eastAsia"/>
          <w:color w:val="000000" w:themeColor="text1"/>
        </w:rPr>
        <w:t>T</w:t>
      </w:r>
      <w:r w:rsidRPr="00010980">
        <w:rPr>
          <w:rFonts w:ascii="Times New Roman" w:hAnsi="Times New Roman" w:cs="Times New Roman"/>
          <w:color w:val="000000" w:themeColor="text1"/>
        </w:rPr>
        <w:t xml:space="preserve">he </w:t>
      </w:r>
      <w:r w:rsidR="003D7B8F">
        <w:rPr>
          <w:rFonts w:ascii="Times New Roman" w:hAnsi="Times New Roman" w:cs="Times New Roman" w:hint="eastAsia"/>
          <w:color w:val="000000" w:themeColor="text1"/>
        </w:rPr>
        <w:t>o</w:t>
      </w:r>
      <w:r w:rsidR="003D7B8F" w:rsidRPr="00A26EF8">
        <w:rPr>
          <w:rFonts w:ascii="Times New Roman" w:hAnsi="Times New Roman" w:cs="Times New Roman"/>
          <w:color w:val="000000" w:themeColor="text1"/>
        </w:rPr>
        <w:t>verall score</w:t>
      </w:r>
      <w:r w:rsidR="003D7B8F" w:rsidRPr="00010980">
        <w:rPr>
          <w:rFonts w:ascii="Times New Roman" w:hAnsi="Times New Roman" w:cs="Times New Roman"/>
          <w:color w:val="000000" w:themeColor="text1"/>
        </w:rPr>
        <w:t xml:space="preserve"> of professors</w:t>
      </w:r>
      <w:r w:rsidR="003D7B8F">
        <w:rPr>
          <w:rFonts w:ascii="Times New Roman" w:hAnsi="Times New Roman" w:cs="Times New Roman"/>
          <w:color w:val="000000" w:themeColor="text1"/>
        </w:rPr>
        <w:t xml:space="preserve">’ </w:t>
      </w:r>
      <w:r w:rsidR="003D7B8F" w:rsidRPr="00010980">
        <w:rPr>
          <w:rFonts w:ascii="Times New Roman" w:hAnsi="Times New Roman" w:cs="Times New Roman"/>
          <w:color w:val="000000" w:themeColor="text1"/>
        </w:rPr>
        <w:t>teaching effectiveness</w:t>
      </w:r>
      <w:r w:rsidRPr="00010980">
        <w:rPr>
          <w:rFonts w:ascii="Times New Roman" w:hAnsi="Times New Roman" w:cs="Times New Roman"/>
          <w:color w:val="000000" w:themeColor="text1"/>
        </w:rPr>
        <w:t xml:space="preserve"> is </w:t>
      </w:r>
      <w:r w:rsidR="008344F7">
        <w:rPr>
          <w:rFonts w:ascii="Times New Roman" w:hAnsi="Times New Roman" w:cs="Times New Roman" w:hint="eastAsia"/>
          <w:color w:val="000000" w:themeColor="text1"/>
        </w:rPr>
        <w:t>higher</w:t>
      </w:r>
      <w:r w:rsidRPr="00010980">
        <w:rPr>
          <w:rFonts w:ascii="Times New Roman" w:hAnsi="Times New Roman" w:cs="Times New Roman"/>
          <w:color w:val="000000" w:themeColor="text1"/>
        </w:rPr>
        <w:t xml:space="preserve"> than that of assistant professors and associate professors</w:t>
      </w:r>
      <w:r w:rsidR="00F10F6C">
        <w:rPr>
          <w:rFonts w:ascii="Times New Roman" w:hAnsi="Times New Roman" w:cs="Times New Roman"/>
          <w:color w:val="000000" w:themeColor="text1"/>
        </w:rPr>
        <w:t>.</w:t>
      </w:r>
      <w:r w:rsidR="00A969B3">
        <w:rPr>
          <w:rFonts w:ascii="Times New Roman" w:hAnsi="Times New Roman" w:cs="Times New Roman"/>
          <w:color w:val="000000" w:themeColor="text1"/>
        </w:rPr>
        <w:t xml:space="preserve"> </w:t>
      </w:r>
      <w:r w:rsidR="00F10F6C" w:rsidRPr="00010980">
        <w:rPr>
          <w:rFonts w:ascii="Times New Roman" w:hAnsi="Times New Roman" w:cs="Times New Roman"/>
          <w:color w:val="000000" w:themeColor="text1"/>
        </w:rPr>
        <w:t>Second</w:t>
      </w:r>
      <w:r w:rsidR="00F10F6C">
        <w:rPr>
          <w:rFonts w:ascii="Times New Roman" w:hAnsi="Times New Roman" w:cs="Times New Roman"/>
          <w:color w:val="000000" w:themeColor="text1"/>
        </w:rPr>
        <w:t>ly</w:t>
      </w:r>
      <w:r w:rsidR="00D22E16">
        <w:rPr>
          <w:rFonts w:ascii="Times New Roman" w:hAnsi="Times New Roman" w:cs="Times New Roman"/>
          <w:color w:val="000000" w:themeColor="text1"/>
        </w:rPr>
        <w:t xml:space="preserve">, </w:t>
      </w:r>
      <w:r w:rsidR="00D22E16" w:rsidRPr="00AF395B">
        <w:rPr>
          <w:rFonts w:ascii="Times New Roman" w:hAnsi="Times New Roman" w:cs="Times New Roman"/>
          <w:color w:val="000000" w:themeColor="text1"/>
        </w:rPr>
        <w:t>professors who taught less difficult courses and who were lenient with grades received a better rating from student</w:t>
      </w:r>
      <w:r w:rsidR="0041242B">
        <w:rPr>
          <w:rFonts w:ascii="Times New Roman" w:hAnsi="Times New Roman" w:cs="Times New Roman"/>
          <w:color w:val="000000" w:themeColor="text1"/>
        </w:rPr>
        <w:t xml:space="preserve">. </w:t>
      </w:r>
      <w:r w:rsidR="00F10F6C">
        <w:rPr>
          <w:rFonts w:ascii="Times New Roman" w:hAnsi="Times New Roman" w:cs="Times New Roman"/>
          <w:color w:val="000000" w:themeColor="text1"/>
        </w:rPr>
        <w:t>T</w:t>
      </w:r>
      <w:r w:rsidR="00F10F6C" w:rsidRPr="00010980">
        <w:rPr>
          <w:rFonts w:ascii="Times New Roman" w:hAnsi="Times New Roman" w:cs="Times New Roman"/>
          <w:color w:val="000000" w:themeColor="text1"/>
        </w:rPr>
        <w:t>hird</w:t>
      </w:r>
      <w:r w:rsidR="00F10F6C">
        <w:rPr>
          <w:rFonts w:ascii="Times New Roman" w:hAnsi="Times New Roman" w:cs="Times New Roman"/>
          <w:color w:val="000000" w:themeColor="text1"/>
        </w:rPr>
        <w:t>ly</w:t>
      </w:r>
      <w:r w:rsidRPr="00010980">
        <w:rPr>
          <w:rFonts w:ascii="Times New Roman" w:hAnsi="Times New Roman" w:cs="Times New Roman"/>
          <w:color w:val="000000" w:themeColor="text1"/>
        </w:rPr>
        <w:t xml:space="preserve">, </w:t>
      </w:r>
      <w:r w:rsidR="00D22E16" w:rsidRPr="00D22E16">
        <w:rPr>
          <w:rFonts w:ascii="Times New Roman" w:hAnsi="Times New Roman" w:cs="Times New Roman"/>
          <w:color w:val="000000" w:themeColor="text1"/>
        </w:rPr>
        <w:t>in terms of</w:t>
      </w:r>
      <w:r w:rsidR="00D22E16">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 xml:space="preserve">the teaching effectiveness </w:t>
      </w:r>
      <w:r w:rsidR="00D22E16">
        <w:rPr>
          <w:rFonts w:ascii="Times New Roman" w:hAnsi="Times New Roman" w:cs="Times New Roman"/>
          <w:color w:val="000000" w:themeColor="text1"/>
        </w:rPr>
        <w:t>of 12 subjects on RMP</w:t>
      </w:r>
      <w:r w:rsidR="00D22E16">
        <w:rPr>
          <w:rFonts w:ascii="Times New Roman" w:hAnsi="Times New Roman" w:cs="Times New Roman" w:hint="eastAsia"/>
          <w:color w:val="000000" w:themeColor="text1"/>
        </w:rPr>
        <w:t>,</w:t>
      </w:r>
      <w:r w:rsidR="00D22E16">
        <w:rPr>
          <w:rFonts w:ascii="Times New Roman" w:hAnsi="Times New Roman" w:cs="Times New Roman"/>
          <w:color w:val="000000" w:themeColor="text1"/>
        </w:rPr>
        <w:t xml:space="preserve"> </w:t>
      </w:r>
      <w:r w:rsidR="007B7CC3">
        <w:rPr>
          <w:rFonts w:ascii="Times New Roman" w:hAnsi="Times New Roman" w:cs="Times New Roman"/>
          <w:color w:val="000000" w:themeColor="text1"/>
        </w:rPr>
        <w:t xml:space="preserve">the </w:t>
      </w:r>
      <w:r w:rsidR="007B7CC3">
        <w:rPr>
          <w:rFonts w:ascii="Times New Roman" w:hAnsi="Times New Roman" w:cs="Times New Roman" w:hint="eastAsia"/>
          <w:color w:val="000000" w:themeColor="text1"/>
        </w:rPr>
        <w:t>o</w:t>
      </w:r>
      <w:r w:rsidR="007B7CC3" w:rsidRPr="00A26EF8">
        <w:rPr>
          <w:rFonts w:ascii="Times New Roman" w:hAnsi="Times New Roman" w:cs="Times New Roman"/>
          <w:color w:val="000000" w:themeColor="text1"/>
        </w:rPr>
        <w:t>verall score</w:t>
      </w:r>
      <w:r w:rsidR="007B7CC3" w:rsidRPr="00010980">
        <w:rPr>
          <w:rFonts w:ascii="Times New Roman" w:hAnsi="Times New Roman" w:cs="Times New Roman"/>
          <w:color w:val="000000" w:themeColor="text1"/>
        </w:rPr>
        <w:t xml:space="preserve"> </w:t>
      </w:r>
      <w:r w:rsidR="00D22E16" w:rsidRPr="00010980">
        <w:rPr>
          <w:rFonts w:ascii="Times New Roman" w:hAnsi="Times New Roman" w:cs="Times New Roman"/>
          <w:color w:val="000000" w:themeColor="text1"/>
        </w:rPr>
        <w:t xml:space="preserve">teaching effectiveness </w:t>
      </w:r>
      <w:r w:rsidR="00D22E16">
        <w:rPr>
          <w:rFonts w:ascii="Times New Roman" w:hAnsi="Times New Roman" w:cs="Times New Roman"/>
          <w:color w:val="000000" w:themeColor="text1"/>
        </w:rPr>
        <w:t>of</w:t>
      </w:r>
      <w:r w:rsidR="00D22E16" w:rsidRPr="00010980">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offline courses are higher than online courses</w:t>
      </w:r>
      <w:r w:rsidR="0041242B">
        <w:rPr>
          <w:rFonts w:ascii="Times New Roman" w:hAnsi="Times New Roman" w:cs="Times New Roman" w:hint="eastAsia"/>
          <w:color w:val="000000" w:themeColor="text1"/>
        </w:rPr>
        <w:t>.</w:t>
      </w:r>
    </w:p>
    <w:p w14:paraId="0FAB3D59" w14:textId="2729C111" w:rsidR="00DD3A50" w:rsidRPr="00010980" w:rsidRDefault="00010980" w:rsidP="00DD3A50">
      <w:pPr>
        <w:ind w:firstLine="420"/>
        <w:jc w:val="both"/>
        <w:rPr>
          <w:rFonts w:ascii="Times New Roman" w:hAnsi="Times New Roman" w:cs="Times New Roman"/>
          <w:color w:val="000000" w:themeColor="text1"/>
        </w:rPr>
      </w:pPr>
      <w:r w:rsidRPr="00010980">
        <w:rPr>
          <w:rFonts w:ascii="Times New Roman" w:hAnsi="Times New Roman" w:cs="Times New Roman"/>
          <w:color w:val="000000" w:themeColor="text1"/>
        </w:rPr>
        <w:t>Study 2</w:t>
      </w:r>
      <w:r w:rsidR="00D22E16">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this study obtains and analyzes the teaching evaluatio</w:t>
      </w:r>
      <w:r w:rsidR="00755220">
        <w:rPr>
          <w:rFonts w:ascii="Times New Roman" w:hAnsi="Times New Roman" w:cs="Times New Roman"/>
          <w:color w:val="000000" w:themeColor="text1"/>
        </w:rPr>
        <w:t xml:space="preserve">n data of 375 Chinese students </w:t>
      </w:r>
      <w:r w:rsidR="00D22E16">
        <w:rPr>
          <w:rFonts w:ascii="Times New Roman" w:hAnsi="Times New Roman" w:cs="Times New Roman"/>
          <w:color w:val="000000" w:themeColor="text1"/>
        </w:rPr>
        <w:t>based on the Questionnaire of University Teachers' T</w:t>
      </w:r>
      <w:r w:rsidR="00D22E16" w:rsidRPr="00010980">
        <w:rPr>
          <w:rFonts w:ascii="Times New Roman" w:hAnsi="Times New Roman" w:cs="Times New Roman"/>
          <w:color w:val="000000" w:themeColor="text1"/>
        </w:rPr>
        <w:t xml:space="preserve">eaching </w:t>
      </w:r>
      <w:r w:rsidR="00D22E16">
        <w:rPr>
          <w:rFonts w:ascii="Times New Roman" w:hAnsi="Times New Roman" w:cs="Times New Roman"/>
          <w:color w:val="000000" w:themeColor="text1"/>
        </w:rPr>
        <w:t>E</w:t>
      </w:r>
      <w:r w:rsidR="00D22E16" w:rsidRPr="00010980">
        <w:rPr>
          <w:rFonts w:ascii="Times New Roman" w:hAnsi="Times New Roman" w:cs="Times New Roman"/>
          <w:color w:val="000000" w:themeColor="text1"/>
        </w:rPr>
        <w:t>ffectiveness</w:t>
      </w:r>
      <w:r w:rsidR="00D22E16">
        <w:rPr>
          <w:rFonts w:ascii="Times New Roman" w:hAnsi="Times New Roman" w:cs="Times New Roman"/>
          <w:color w:val="000000" w:themeColor="text1"/>
        </w:rPr>
        <w:t xml:space="preserve"> Evaluation</w:t>
      </w:r>
      <w:r w:rsidR="00D22E16">
        <w:rPr>
          <w:rFonts w:ascii="Times New Roman" w:hAnsi="Times New Roman" w:cs="Times New Roman" w:hint="eastAsia"/>
          <w:color w:val="000000" w:themeColor="text1"/>
        </w:rPr>
        <w:t>.</w:t>
      </w:r>
      <w:r w:rsidR="00D22E16">
        <w:rPr>
          <w:rFonts w:ascii="Times New Roman" w:hAnsi="Times New Roman" w:cs="Times New Roman"/>
          <w:color w:val="000000" w:themeColor="text1"/>
        </w:rPr>
        <w:t xml:space="preserve"> The results show that </w:t>
      </w:r>
      <w:r w:rsidRPr="00010980">
        <w:rPr>
          <w:rFonts w:ascii="Times New Roman" w:hAnsi="Times New Roman" w:cs="Times New Roman"/>
          <w:color w:val="000000" w:themeColor="text1"/>
        </w:rPr>
        <w:t xml:space="preserve">there is no significant difference </w:t>
      </w:r>
      <w:r w:rsidR="00DD3A50">
        <w:rPr>
          <w:rFonts w:ascii="Times New Roman" w:hAnsi="Times New Roman" w:cs="Times New Roman"/>
          <w:color w:val="000000" w:themeColor="text1"/>
        </w:rPr>
        <w:t>for domestic teachers</w:t>
      </w:r>
      <w:r w:rsidR="00DD3A50" w:rsidRPr="00010980">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in</w:t>
      </w:r>
      <w:r w:rsidR="00DD3A50">
        <w:rPr>
          <w:rFonts w:ascii="Times New Roman" w:hAnsi="Times New Roman" w:cs="Times New Roman"/>
          <w:color w:val="000000" w:themeColor="text1"/>
        </w:rPr>
        <w:t xml:space="preserve"> </w:t>
      </w:r>
      <w:r w:rsidR="00530F83">
        <w:rPr>
          <w:rFonts w:ascii="Times New Roman" w:hAnsi="Times New Roman" w:cs="Times New Roman"/>
          <w:color w:val="000000" w:themeColor="text1"/>
        </w:rPr>
        <w:t xml:space="preserve">the </w:t>
      </w:r>
      <w:r w:rsidR="00DD3A50" w:rsidRPr="00DD3A50">
        <w:rPr>
          <w:rFonts w:ascii="Times New Roman" w:hAnsi="Times New Roman" w:cs="Times New Roman"/>
          <w:color w:val="000000" w:themeColor="text1"/>
        </w:rPr>
        <w:t>score</w:t>
      </w:r>
      <w:r w:rsidR="00DD3A50" w:rsidRPr="00010980">
        <w:rPr>
          <w:rFonts w:ascii="Times New Roman" w:hAnsi="Times New Roman" w:cs="Times New Roman"/>
          <w:color w:val="000000" w:themeColor="text1"/>
        </w:rPr>
        <w:t xml:space="preserve"> </w:t>
      </w:r>
      <w:r w:rsidR="006C53D0">
        <w:rPr>
          <w:rFonts w:ascii="Times New Roman" w:hAnsi="Times New Roman" w:cs="Times New Roman" w:hint="eastAsia"/>
          <w:color w:val="000000" w:themeColor="text1"/>
        </w:rPr>
        <w:t>of</w:t>
      </w:r>
      <w:r w:rsidR="006C53D0">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 xml:space="preserve">teaching </w:t>
      </w:r>
      <w:r w:rsidR="00530F83" w:rsidRPr="00530F83">
        <w:rPr>
          <w:rFonts w:ascii="Times New Roman" w:hAnsi="Times New Roman" w:cs="Times New Roman"/>
          <w:color w:val="000000" w:themeColor="text1"/>
        </w:rPr>
        <w:t>effect</w:t>
      </w:r>
      <w:r w:rsidR="00DD3A50">
        <w:rPr>
          <w:rFonts w:ascii="Times New Roman" w:hAnsi="Times New Roman" w:cs="Times New Roman"/>
          <w:color w:val="000000" w:themeColor="text1"/>
        </w:rPr>
        <w:t xml:space="preserve"> </w:t>
      </w:r>
      <w:r w:rsidR="00DD3A50">
        <w:rPr>
          <w:rFonts w:ascii="Times New Roman" w:hAnsi="Times New Roman" w:cs="Times New Roman" w:hint="eastAsia"/>
          <w:color w:val="000000" w:themeColor="text1"/>
        </w:rPr>
        <w:t>between</w:t>
      </w:r>
      <w:r w:rsidR="00DD3A50">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online and offli</w:t>
      </w:r>
      <w:r w:rsidR="0069220B">
        <w:rPr>
          <w:rFonts w:ascii="Times New Roman" w:hAnsi="Times New Roman" w:cs="Times New Roman"/>
          <w:color w:val="000000" w:themeColor="text1"/>
        </w:rPr>
        <w:t>ne courses. S</w:t>
      </w:r>
      <w:r w:rsidRPr="00010980">
        <w:rPr>
          <w:rFonts w:ascii="Times New Roman" w:hAnsi="Times New Roman" w:cs="Times New Roman"/>
          <w:color w:val="000000" w:themeColor="text1"/>
        </w:rPr>
        <w:t>econd</w:t>
      </w:r>
      <w:r w:rsidR="00D22E16">
        <w:rPr>
          <w:rFonts w:ascii="Times New Roman" w:hAnsi="Times New Roman" w:cs="Times New Roman"/>
          <w:color w:val="000000" w:themeColor="text1"/>
        </w:rPr>
        <w:t>ly</w:t>
      </w:r>
      <w:r w:rsidR="00D22E16">
        <w:rPr>
          <w:rFonts w:ascii="Times New Roman" w:hAnsi="Times New Roman" w:cs="Times New Roman" w:hint="eastAsia"/>
          <w:color w:val="000000" w:themeColor="text1"/>
        </w:rPr>
        <w:t>,</w:t>
      </w:r>
      <w:r w:rsidR="00D22E16">
        <w:rPr>
          <w:rFonts w:ascii="Times New Roman" w:hAnsi="Times New Roman" w:cs="Times New Roman"/>
          <w:color w:val="000000" w:themeColor="text1"/>
        </w:rPr>
        <w:t xml:space="preserve"> </w:t>
      </w:r>
      <w:r w:rsidRPr="00010980">
        <w:rPr>
          <w:rFonts w:ascii="Times New Roman" w:hAnsi="Times New Roman" w:cs="Times New Roman"/>
          <w:color w:val="000000" w:themeColor="text1"/>
        </w:rPr>
        <w:t>there is no significant difference in the</w:t>
      </w:r>
      <w:r w:rsidR="006C53D0">
        <w:rPr>
          <w:rFonts w:ascii="Times New Roman" w:hAnsi="Times New Roman" w:cs="Times New Roman"/>
          <w:color w:val="000000" w:themeColor="text1"/>
        </w:rPr>
        <w:t xml:space="preserve"> </w:t>
      </w:r>
      <w:r w:rsidR="00DD3A50" w:rsidRPr="00DD3A50">
        <w:rPr>
          <w:rFonts w:ascii="Times New Roman" w:hAnsi="Times New Roman" w:cs="Times New Roman"/>
          <w:color w:val="000000" w:themeColor="text1"/>
        </w:rPr>
        <w:t>score</w:t>
      </w:r>
      <w:r w:rsidR="00DD3A50" w:rsidRPr="00010980">
        <w:rPr>
          <w:rFonts w:ascii="Times New Roman" w:hAnsi="Times New Roman" w:cs="Times New Roman"/>
          <w:color w:val="000000" w:themeColor="text1"/>
        </w:rPr>
        <w:t xml:space="preserve"> </w:t>
      </w:r>
      <w:r w:rsidR="006C53D0">
        <w:rPr>
          <w:rFonts w:ascii="Times New Roman" w:hAnsi="Times New Roman" w:cs="Times New Roman" w:hint="eastAsia"/>
          <w:color w:val="000000" w:themeColor="text1"/>
        </w:rPr>
        <w:t>of</w:t>
      </w:r>
      <w:r w:rsidR="006C53D0">
        <w:rPr>
          <w:rFonts w:ascii="Times New Roman" w:hAnsi="Times New Roman" w:cs="Times New Roman"/>
          <w:color w:val="000000" w:themeColor="text1"/>
        </w:rPr>
        <w:t xml:space="preserve"> </w:t>
      </w:r>
      <w:r w:rsidR="00530F83">
        <w:rPr>
          <w:rFonts w:ascii="Times New Roman" w:hAnsi="Times New Roman" w:cs="Times New Roman"/>
          <w:color w:val="000000" w:themeColor="text1"/>
        </w:rPr>
        <w:t xml:space="preserve">teaching </w:t>
      </w:r>
      <w:r w:rsidR="00530F83" w:rsidRPr="00530F83">
        <w:rPr>
          <w:rFonts w:ascii="Times New Roman" w:hAnsi="Times New Roman" w:cs="Times New Roman"/>
          <w:color w:val="000000" w:themeColor="text1"/>
        </w:rPr>
        <w:t>effect</w:t>
      </w:r>
      <w:r w:rsidRPr="00010980">
        <w:rPr>
          <w:rFonts w:ascii="Times New Roman" w:hAnsi="Times New Roman" w:cs="Times New Roman"/>
          <w:color w:val="000000" w:themeColor="text1"/>
        </w:rPr>
        <w:t xml:space="preserve"> </w:t>
      </w:r>
      <w:r w:rsidR="00DD3A50">
        <w:rPr>
          <w:rFonts w:ascii="Times New Roman" w:hAnsi="Times New Roman" w:cs="Times New Roman" w:hint="eastAsia"/>
          <w:color w:val="000000" w:themeColor="text1"/>
        </w:rPr>
        <w:t>between</w:t>
      </w:r>
      <w:r w:rsidRPr="00010980">
        <w:rPr>
          <w:rFonts w:ascii="Times New Roman" w:hAnsi="Times New Roman" w:cs="Times New Roman"/>
          <w:color w:val="000000" w:themeColor="text1"/>
        </w:rPr>
        <w:t xml:space="preserve"> associate professors and professors, but the teaching </w:t>
      </w:r>
      <w:r w:rsidR="00530F83" w:rsidRPr="00530F83">
        <w:rPr>
          <w:rFonts w:ascii="Times New Roman" w:hAnsi="Times New Roman" w:cs="Times New Roman"/>
          <w:color w:val="000000" w:themeColor="text1"/>
        </w:rPr>
        <w:t>effect</w:t>
      </w:r>
      <w:r w:rsidRPr="00010980">
        <w:rPr>
          <w:rFonts w:ascii="Times New Roman" w:hAnsi="Times New Roman" w:cs="Times New Roman"/>
          <w:color w:val="000000" w:themeColor="text1"/>
        </w:rPr>
        <w:t xml:space="preserve"> score of online courses for lecturers is significantly higher than that of offline courses</w:t>
      </w:r>
      <w:r w:rsidR="0069220B">
        <w:rPr>
          <w:rFonts w:ascii="Times New Roman" w:hAnsi="Times New Roman" w:cs="Times New Roman" w:hint="eastAsia"/>
          <w:color w:val="000000" w:themeColor="text1"/>
        </w:rPr>
        <w:t>.</w:t>
      </w:r>
      <w:r w:rsidR="0069220B">
        <w:rPr>
          <w:rFonts w:ascii="Times New Roman" w:hAnsi="Times New Roman" w:cs="Times New Roman"/>
          <w:color w:val="000000" w:themeColor="text1"/>
        </w:rPr>
        <w:t xml:space="preserve"> T</w:t>
      </w:r>
      <w:r w:rsidRPr="00010980">
        <w:rPr>
          <w:rFonts w:ascii="Times New Roman" w:hAnsi="Times New Roman" w:cs="Times New Roman"/>
          <w:color w:val="000000" w:themeColor="text1"/>
        </w:rPr>
        <w:t>hird</w:t>
      </w:r>
      <w:r w:rsidR="00D22E16">
        <w:rPr>
          <w:rFonts w:ascii="Times New Roman" w:hAnsi="Times New Roman" w:cs="Times New Roman"/>
          <w:color w:val="000000" w:themeColor="text1"/>
        </w:rPr>
        <w:t>ly</w:t>
      </w:r>
      <w:r w:rsidRPr="00010980">
        <w:rPr>
          <w:rFonts w:ascii="Times New Roman" w:hAnsi="Times New Roman" w:cs="Times New Roman"/>
          <w:color w:val="000000" w:themeColor="text1"/>
        </w:rPr>
        <w:t xml:space="preserve">, the </w:t>
      </w:r>
      <w:r w:rsidR="0041242B">
        <w:rPr>
          <w:rFonts w:ascii="Times New Roman" w:hAnsi="Times New Roman" w:cs="Times New Roman"/>
          <w:color w:val="000000" w:themeColor="text1"/>
        </w:rPr>
        <w:t xml:space="preserve">result of </w:t>
      </w:r>
      <w:r w:rsidRPr="00010980">
        <w:rPr>
          <w:rFonts w:ascii="Times New Roman" w:hAnsi="Times New Roman" w:cs="Times New Roman"/>
          <w:color w:val="000000" w:themeColor="text1"/>
        </w:rPr>
        <w:t xml:space="preserve">multi-dimensional comparison of the teaching effect of domestic teachers shows that the </w:t>
      </w:r>
      <w:r w:rsidR="004D3DF8">
        <w:rPr>
          <w:rFonts w:ascii="Times New Roman" w:hAnsi="Times New Roman" w:cs="Times New Roman" w:hint="eastAsia"/>
          <w:color w:val="000000" w:themeColor="text1"/>
        </w:rPr>
        <w:t>workload</w:t>
      </w:r>
      <w:r w:rsidRPr="00010980">
        <w:rPr>
          <w:rFonts w:ascii="Times New Roman" w:hAnsi="Times New Roman" w:cs="Times New Roman"/>
          <w:color w:val="000000" w:themeColor="text1"/>
        </w:rPr>
        <w:t xml:space="preserve"> of online courses is significantly highe</w:t>
      </w:r>
      <w:r w:rsidR="0041242B">
        <w:rPr>
          <w:rFonts w:ascii="Times New Roman" w:hAnsi="Times New Roman" w:cs="Times New Roman"/>
          <w:color w:val="000000" w:themeColor="text1"/>
        </w:rPr>
        <w:t>r than that of offline courses</w:t>
      </w:r>
      <w:r w:rsidR="0041242B">
        <w:rPr>
          <w:rFonts w:ascii="Times New Roman" w:hAnsi="Times New Roman" w:cs="Times New Roman" w:hint="eastAsia"/>
          <w:color w:val="000000" w:themeColor="text1"/>
        </w:rPr>
        <w:t>.</w:t>
      </w:r>
    </w:p>
    <w:p w14:paraId="3992FE23" w14:textId="3D8755DB" w:rsidR="00387FFE" w:rsidRDefault="00010980" w:rsidP="0000536C">
      <w:pPr>
        <w:ind w:firstLine="420"/>
        <w:jc w:val="both"/>
        <w:rPr>
          <w:rFonts w:ascii="Times New Roman" w:hAnsi="Times New Roman" w:cs="Times New Roman"/>
          <w:color w:val="000000" w:themeColor="text1"/>
        </w:rPr>
      </w:pPr>
      <w:r w:rsidRPr="00010980">
        <w:rPr>
          <w:rFonts w:ascii="Times New Roman" w:hAnsi="Times New Roman" w:cs="Times New Roman"/>
          <w:color w:val="000000" w:themeColor="text1"/>
        </w:rPr>
        <w:t xml:space="preserve">In a word, this paper reveals the factors of teachers' teaching </w:t>
      </w:r>
      <w:r w:rsidR="0069220B" w:rsidRPr="00010980">
        <w:rPr>
          <w:rFonts w:ascii="Times New Roman" w:hAnsi="Times New Roman" w:cs="Times New Roman"/>
          <w:color w:val="000000" w:themeColor="text1"/>
        </w:rPr>
        <w:t>effectiveness</w:t>
      </w:r>
      <w:r w:rsidRPr="00010980">
        <w:rPr>
          <w:rFonts w:ascii="Times New Roman" w:hAnsi="Times New Roman" w:cs="Times New Roman"/>
          <w:color w:val="000000" w:themeColor="text1"/>
        </w:rPr>
        <w:t xml:space="preserve">. </w:t>
      </w:r>
      <w:r w:rsidR="00EC43FE">
        <w:rPr>
          <w:rFonts w:ascii="Times New Roman" w:hAnsi="Times New Roman" w:cs="Times New Roman"/>
          <w:color w:val="000000" w:themeColor="text1"/>
        </w:rPr>
        <w:t>Teachers</w:t>
      </w:r>
      <w:r w:rsidRPr="00010980">
        <w:rPr>
          <w:rFonts w:ascii="Times New Roman" w:hAnsi="Times New Roman" w:cs="Times New Roman"/>
          <w:color w:val="000000" w:themeColor="text1"/>
        </w:rPr>
        <w:t xml:space="preserve"> </w:t>
      </w:r>
      <w:r w:rsidR="00EC43FE">
        <w:rPr>
          <w:rFonts w:ascii="Times New Roman" w:hAnsi="Times New Roman" w:cs="Times New Roman"/>
          <w:color w:val="000000" w:themeColor="text1"/>
        </w:rPr>
        <w:t>should pay</w:t>
      </w:r>
      <w:r w:rsidRPr="00010980">
        <w:rPr>
          <w:rFonts w:ascii="Times New Roman" w:hAnsi="Times New Roman" w:cs="Times New Roman"/>
          <w:color w:val="000000" w:themeColor="text1"/>
        </w:rPr>
        <w:t xml:space="preserve"> attention to the growth of students</w:t>
      </w:r>
      <w:r w:rsidR="00EC43FE">
        <w:rPr>
          <w:rFonts w:ascii="Times New Roman" w:hAnsi="Times New Roman" w:cs="Times New Roman"/>
          <w:color w:val="000000" w:themeColor="text1"/>
        </w:rPr>
        <w:t xml:space="preserve">, and actively give </w:t>
      </w:r>
      <w:r w:rsidR="00002639">
        <w:rPr>
          <w:rFonts w:ascii="Times New Roman" w:hAnsi="Times New Roman" w:cs="Times New Roman"/>
          <w:color w:val="000000" w:themeColor="text1"/>
        </w:rPr>
        <w:t xml:space="preserve">students good feedback, </w:t>
      </w:r>
      <w:r w:rsidR="00EC43FE">
        <w:rPr>
          <w:rFonts w:ascii="Times New Roman" w:hAnsi="Times New Roman" w:cs="Times New Roman"/>
          <w:color w:val="000000" w:themeColor="text1"/>
        </w:rPr>
        <w:t>which can help teachers improving</w:t>
      </w:r>
      <w:r w:rsidRPr="00010980">
        <w:rPr>
          <w:rFonts w:ascii="Times New Roman" w:hAnsi="Times New Roman" w:cs="Times New Roman"/>
          <w:color w:val="000000" w:themeColor="text1"/>
        </w:rPr>
        <w:t xml:space="preserve"> their teaching </w:t>
      </w:r>
      <w:r w:rsidR="00EC43FE" w:rsidRPr="00010980">
        <w:rPr>
          <w:rFonts w:ascii="Times New Roman" w:hAnsi="Times New Roman" w:cs="Times New Roman"/>
          <w:color w:val="000000" w:themeColor="text1"/>
        </w:rPr>
        <w:t>effectiveness.</w:t>
      </w:r>
      <w:r w:rsidRPr="00010980">
        <w:rPr>
          <w:rFonts w:ascii="Times New Roman" w:hAnsi="Times New Roman" w:cs="Times New Roman"/>
          <w:color w:val="000000" w:themeColor="text1"/>
        </w:rPr>
        <w:t xml:space="preserve"> </w:t>
      </w:r>
    </w:p>
    <w:p w14:paraId="5A60AD8F" w14:textId="77777777" w:rsidR="00755220" w:rsidRPr="00712579" w:rsidRDefault="00755220" w:rsidP="0000536C">
      <w:pPr>
        <w:ind w:firstLine="420"/>
        <w:jc w:val="both"/>
        <w:rPr>
          <w:rFonts w:ascii="Times New Roman" w:hAnsi="Times New Roman" w:cs="Times New Roman"/>
          <w:color w:val="000000" w:themeColor="text1"/>
        </w:rPr>
      </w:pPr>
    </w:p>
    <w:p w14:paraId="06CB891A" w14:textId="7DF41190" w:rsidR="000F41D2" w:rsidRDefault="00564271" w:rsidP="008002E6">
      <w:pPr>
        <w:jc w:val="both"/>
        <w:rPr>
          <w:rFonts w:ascii="Times New Roman" w:hAnsi="Times New Roman" w:cs="Times New Roman"/>
          <w:color w:val="000000" w:themeColor="text1"/>
        </w:rPr>
        <w:sectPr w:rsidR="000F41D2" w:rsidSect="00F769CC">
          <w:headerReference w:type="default" r:id="rId11"/>
          <w:footerReference w:type="default" r:id="rId12"/>
          <w:headerReference w:type="first" r:id="rId13"/>
          <w:footerReference w:type="first" r:id="rId14"/>
          <w:pgSz w:w="11900" w:h="16840"/>
          <w:pgMar w:top="1440" w:right="1418" w:bottom="1440" w:left="1418" w:header="851" w:footer="851" w:gutter="0"/>
          <w:pgNumType w:fmt="upperRoman" w:start="1"/>
          <w:cols w:space="425"/>
          <w:titlePg/>
          <w:docGrid w:type="lines" w:linePitch="423"/>
        </w:sectPr>
      </w:pPr>
      <w:r w:rsidRPr="00384587">
        <w:rPr>
          <w:rFonts w:ascii="Times New Roman" w:hAnsi="Times New Roman" w:cs="Times New Roman"/>
          <w:b/>
          <w:bCs/>
          <w:color w:val="000000" w:themeColor="text1"/>
        </w:rPr>
        <w:t>Keywords:</w:t>
      </w:r>
      <w:r w:rsidRPr="00712579">
        <w:rPr>
          <w:rFonts w:ascii="Times New Roman" w:hAnsi="Times New Roman" w:cs="Times New Roman"/>
          <w:color w:val="000000" w:themeColor="text1"/>
        </w:rPr>
        <w:t xml:space="preserve"> </w:t>
      </w:r>
      <w:r w:rsidR="007711F3" w:rsidRPr="00712579">
        <w:rPr>
          <w:rFonts w:ascii="Times New Roman" w:hAnsi="Times New Roman" w:cs="Times New Roman"/>
          <w:color w:val="000000" w:themeColor="text1"/>
        </w:rPr>
        <w:t>Teaching effectiveness</w:t>
      </w:r>
      <w:r w:rsidR="00384587">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Online evaluation</w:t>
      </w:r>
      <w:r w:rsidR="00384587">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RateMyProfessors.com</w:t>
      </w:r>
      <w:r w:rsidR="00384587">
        <w:rPr>
          <w:rFonts w:ascii="Times New Roman" w:hAnsi="Times New Roman" w:cs="Times New Roman"/>
          <w:color w:val="000000" w:themeColor="text1"/>
        </w:rPr>
        <w:t>;</w:t>
      </w:r>
      <w:r w:rsidRPr="00712579">
        <w:rPr>
          <w:rFonts w:ascii="Times New Roman" w:hAnsi="Times New Roman" w:cs="Times New Roman"/>
          <w:color w:val="000000" w:themeColor="text1"/>
        </w:rPr>
        <w:t xml:space="preserve"> Big Data</w:t>
      </w:r>
      <w:r w:rsidR="00384587">
        <w:rPr>
          <w:rFonts w:ascii="Times New Roman" w:hAnsi="Times New Roman" w:cs="Times New Roman"/>
          <w:color w:val="000000" w:themeColor="text1"/>
        </w:rPr>
        <w:t>;</w:t>
      </w:r>
      <w:r w:rsidRPr="00712579">
        <w:rPr>
          <w:rFonts w:ascii="Times New Roman" w:hAnsi="Times New Roman" w:cs="Times New Roman"/>
          <w:color w:val="000000" w:themeColor="text1"/>
        </w:rPr>
        <w:t xml:space="preserve"> Teaching Evaluation</w:t>
      </w:r>
    </w:p>
    <w:p w14:paraId="2E7227BF" w14:textId="15E7063E" w:rsidR="007D7FA1" w:rsidRPr="004F696D" w:rsidRDefault="007D7FA1" w:rsidP="000F41D2">
      <w:pPr>
        <w:jc w:val="center"/>
        <w:rPr>
          <w:rFonts w:ascii="Times New Roman" w:hAnsi="Times New Roman" w:cs="Times New Roman"/>
          <w:color w:val="000000" w:themeColor="text1"/>
        </w:rPr>
      </w:pPr>
      <w:r w:rsidRPr="00712579">
        <w:rPr>
          <w:rFonts w:ascii="Times New Roman" w:eastAsia="黑体" w:hAnsi="Times New Roman" w:cs="Times New Roman"/>
          <w:color w:val="000000" w:themeColor="text1"/>
          <w:sz w:val="32"/>
          <w:szCs w:val="32"/>
        </w:rPr>
        <w:lastRenderedPageBreak/>
        <w:t>目录</w:t>
      </w:r>
    </w:p>
    <w:sdt>
      <w:sdtPr>
        <w:rPr>
          <w:lang w:val="zh-CN"/>
        </w:rPr>
        <w:id w:val="1885828462"/>
        <w:docPartObj>
          <w:docPartGallery w:val="Table of Contents"/>
          <w:docPartUnique/>
        </w:docPartObj>
      </w:sdtPr>
      <w:sdtEndPr>
        <w:rPr>
          <w:b/>
          <w:bCs/>
        </w:rPr>
      </w:sdtEndPr>
      <w:sdtContent>
        <w:p w14:paraId="16DBB402" w14:textId="0CD1D5CB" w:rsidR="00250627" w:rsidRPr="00250627" w:rsidRDefault="00250627" w:rsidP="00250627"/>
        <w:p w14:paraId="411A9610" w14:textId="045356DB" w:rsidR="00250627" w:rsidRPr="00250627" w:rsidRDefault="00250627">
          <w:pPr>
            <w:pStyle w:val="TOC1"/>
            <w:tabs>
              <w:tab w:val="right" w:leader="dot" w:pos="9054"/>
            </w:tabs>
            <w:rPr>
              <w:noProof/>
              <w:kern w:val="2"/>
              <w:sz w:val="21"/>
              <w:szCs w:val="22"/>
            </w:rPr>
          </w:pPr>
          <w:r w:rsidRPr="00250627">
            <w:fldChar w:fldCharType="begin"/>
          </w:r>
          <w:r w:rsidRPr="00250627">
            <w:instrText xml:space="preserve"> TOC \o "1-3" \h \z \u </w:instrText>
          </w:r>
          <w:r w:rsidRPr="00250627">
            <w:fldChar w:fldCharType="separate"/>
          </w:r>
          <w:hyperlink w:anchor="_Toc41593835" w:history="1">
            <w:r w:rsidRPr="00250627">
              <w:rPr>
                <w:rStyle w:val="a4"/>
                <w:rFonts w:eastAsia="黑体"/>
                <w:noProof/>
              </w:rPr>
              <w:t>第</w:t>
            </w:r>
            <w:r w:rsidRPr="00250627">
              <w:rPr>
                <w:rStyle w:val="a4"/>
                <w:rFonts w:eastAsia="黑体"/>
                <w:noProof/>
              </w:rPr>
              <w:t>1</w:t>
            </w:r>
            <w:r w:rsidRPr="00250627">
              <w:rPr>
                <w:rStyle w:val="a4"/>
                <w:rFonts w:eastAsia="黑体"/>
                <w:noProof/>
              </w:rPr>
              <w:t>章</w:t>
            </w:r>
            <w:r w:rsidRPr="00250627">
              <w:rPr>
                <w:rStyle w:val="a4"/>
                <w:rFonts w:eastAsia="黑体"/>
                <w:noProof/>
              </w:rPr>
              <w:t xml:space="preserve"> </w:t>
            </w:r>
            <w:r w:rsidRPr="00250627">
              <w:rPr>
                <w:rStyle w:val="a4"/>
                <w:rFonts w:eastAsia="黑体"/>
                <w:noProof/>
              </w:rPr>
              <w:t>引言</w:t>
            </w:r>
            <w:r w:rsidRPr="00250627">
              <w:rPr>
                <w:noProof/>
                <w:webHidden/>
              </w:rPr>
              <w:tab/>
            </w:r>
            <w:r w:rsidRPr="00250627">
              <w:rPr>
                <w:noProof/>
                <w:webHidden/>
              </w:rPr>
              <w:fldChar w:fldCharType="begin"/>
            </w:r>
            <w:r w:rsidRPr="00250627">
              <w:rPr>
                <w:noProof/>
                <w:webHidden/>
              </w:rPr>
              <w:instrText xml:space="preserve"> PAGEREF _Toc41593835 \h </w:instrText>
            </w:r>
            <w:r w:rsidRPr="00250627">
              <w:rPr>
                <w:noProof/>
                <w:webHidden/>
              </w:rPr>
            </w:r>
            <w:r w:rsidRPr="00250627">
              <w:rPr>
                <w:noProof/>
                <w:webHidden/>
              </w:rPr>
              <w:fldChar w:fldCharType="separate"/>
            </w:r>
            <w:r w:rsidR="009A3B87">
              <w:rPr>
                <w:noProof/>
                <w:webHidden/>
              </w:rPr>
              <w:t>1</w:t>
            </w:r>
            <w:r w:rsidRPr="00250627">
              <w:rPr>
                <w:noProof/>
                <w:webHidden/>
              </w:rPr>
              <w:fldChar w:fldCharType="end"/>
            </w:r>
          </w:hyperlink>
        </w:p>
        <w:p w14:paraId="33FBCCDD" w14:textId="656BB23D" w:rsidR="00250627" w:rsidRPr="00250627" w:rsidRDefault="009A3B87">
          <w:pPr>
            <w:pStyle w:val="TOC2"/>
            <w:tabs>
              <w:tab w:val="right" w:leader="dot" w:pos="9054"/>
            </w:tabs>
            <w:ind w:left="480"/>
            <w:rPr>
              <w:rFonts w:eastAsia="宋体"/>
              <w:noProof/>
              <w:kern w:val="2"/>
              <w:sz w:val="21"/>
              <w:szCs w:val="22"/>
            </w:rPr>
          </w:pPr>
          <w:hyperlink w:anchor="_Toc41593836" w:history="1">
            <w:r w:rsidR="00250627" w:rsidRPr="00250627">
              <w:rPr>
                <w:rStyle w:val="a4"/>
                <w:rFonts w:eastAsia="宋体"/>
                <w:noProof/>
              </w:rPr>
              <w:t xml:space="preserve">1.1 </w:t>
            </w:r>
            <w:r w:rsidR="00250627" w:rsidRPr="00250627">
              <w:rPr>
                <w:rStyle w:val="a4"/>
                <w:rFonts w:eastAsia="宋体"/>
                <w:noProof/>
              </w:rPr>
              <w:t>选题背景</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_Toc41593836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w:t>
            </w:r>
            <w:r w:rsidR="00250627" w:rsidRPr="00250627">
              <w:rPr>
                <w:rFonts w:eastAsia="宋体"/>
                <w:noProof/>
                <w:webHidden/>
              </w:rPr>
              <w:fldChar w:fldCharType="end"/>
            </w:r>
          </w:hyperlink>
        </w:p>
        <w:p w14:paraId="5DEF0716" w14:textId="2CCA1F38" w:rsidR="00250627" w:rsidRPr="00250627" w:rsidRDefault="009A3B87">
          <w:pPr>
            <w:pStyle w:val="TOC2"/>
            <w:tabs>
              <w:tab w:val="right" w:leader="dot" w:pos="9054"/>
            </w:tabs>
            <w:ind w:left="480"/>
            <w:rPr>
              <w:rFonts w:eastAsia="宋体"/>
              <w:noProof/>
              <w:kern w:val="2"/>
              <w:sz w:val="21"/>
              <w:szCs w:val="22"/>
            </w:rPr>
          </w:pPr>
          <w:hyperlink w:anchor="_Toc41593837" w:history="1">
            <w:r w:rsidR="00250627" w:rsidRPr="00250627">
              <w:rPr>
                <w:rStyle w:val="a4"/>
                <w:rFonts w:eastAsia="宋体"/>
                <w:noProof/>
              </w:rPr>
              <w:t xml:space="preserve">1.2 </w:t>
            </w:r>
            <w:r w:rsidR="00250627" w:rsidRPr="00250627">
              <w:rPr>
                <w:rStyle w:val="a4"/>
                <w:rFonts w:eastAsia="宋体"/>
                <w:noProof/>
              </w:rPr>
              <w:t>研究目的</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_Toc41593837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w:t>
            </w:r>
            <w:r w:rsidR="00250627" w:rsidRPr="00250627">
              <w:rPr>
                <w:rFonts w:eastAsia="宋体"/>
                <w:noProof/>
                <w:webHidden/>
              </w:rPr>
              <w:fldChar w:fldCharType="end"/>
            </w:r>
          </w:hyperlink>
        </w:p>
        <w:p w14:paraId="35EFB7CD" w14:textId="1A58DEFF" w:rsidR="00250627" w:rsidRPr="00250627" w:rsidRDefault="009A3B87">
          <w:pPr>
            <w:pStyle w:val="TOC2"/>
            <w:tabs>
              <w:tab w:val="right" w:leader="dot" w:pos="9054"/>
            </w:tabs>
            <w:ind w:left="480"/>
            <w:rPr>
              <w:rFonts w:eastAsia="宋体"/>
              <w:noProof/>
              <w:kern w:val="2"/>
              <w:sz w:val="21"/>
              <w:szCs w:val="22"/>
            </w:rPr>
          </w:pPr>
          <w:hyperlink w:anchor="_Toc41593838" w:history="1">
            <w:r w:rsidR="00250627" w:rsidRPr="00250627">
              <w:rPr>
                <w:rStyle w:val="a4"/>
                <w:rFonts w:eastAsia="宋体"/>
                <w:noProof/>
              </w:rPr>
              <w:t xml:space="preserve">1.3 </w:t>
            </w:r>
            <w:r w:rsidR="00250627" w:rsidRPr="00250627">
              <w:rPr>
                <w:rStyle w:val="a4"/>
                <w:rFonts w:eastAsia="宋体"/>
                <w:noProof/>
              </w:rPr>
              <w:t>研究意义</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_Toc41593838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w:t>
            </w:r>
            <w:r w:rsidR="00250627" w:rsidRPr="00250627">
              <w:rPr>
                <w:rFonts w:eastAsia="宋体"/>
                <w:noProof/>
                <w:webHidden/>
              </w:rPr>
              <w:fldChar w:fldCharType="end"/>
            </w:r>
          </w:hyperlink>
        </w:p>
        <w:p w14:paraId="486B0106" w14:textId="788B3F1E" w:rsidR="00250627" w:rsidRPr="00250627" w:rsidRDefault="009A3B87">
          <w:pPr>
            <w:pStyle w:val="TOC3"/>
            <w:tabs>
              <w:tab w:val="right" w:leader="dot" w:pos="9054"/>
            </w:tabs>
            <w:ind w:left="960"/>
            <w:rPr>
              <w:rFonts w:eastAsia="宋体"/>
              <w:noProof/>
              <w:kern w:val="2"/>
              <w:sz w:val="21"/>
              <w:szCs w:val="22"/>
            </w:rPr>
          </w:pPr>
          <w:hyperlink w:anchor="_Toc41593839" w:history="1">
            <w:r w:rsidR="00250627" w:rsidRPr="00250627">
              <w:rPr>
                <w:rStyle w:val="a4"/>
                <w:rFonts w:eastAsia="宋体"/>
                <w:noProof/>
              </w:rPr>
              <w:t xml:space="preserve">1.3.1 </w:t>
            </w:r>
            <w:r w:rsidR="00250627" w:rsidRPr="00250627">
              <w:rPr>
                <w:rStyle w:val="a4"/>
                <w:rFonts w:eastAsia="宋体"/>
                <w:noProof/>
              </w:rPr>
              <w:t>理论意义</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_Toc41593839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w:t>
            </w:r>
            <w:r w:rsidR="00250627" w:rsidRPr="00250627">
              <w:rPr>
                <w:rFonts w:eastAsia="宋体"/>
                <w:noProof/>
                <w:webHidden/>
              </w:rPr>
              <w:fldChar w:fldCharType="end"/>
            </w:r>
          </w:hyperlink>
        </w:p>
        <w:p w14:paraId="4C131CF2" w14:textId="7D84CC88" w:rsidR="00250627" w:rsidRPr="00250627" w:rsidRDefault="009A3B87">
          <w:pPr>
            <w:pStyle w:val="TOC3"/>
            <w:tabs>
              <w:tab w:val="right" w:leader="dot" w:pos="9054"/>
            </w:tabs>
            <w:ind w:left="960"/>
            <w:rPr>
              <w:noProof/>
              <w:kern w:val="2"/>
              <w:sz w:val="21"/>
              <w:szCs w:val="22"/>
            </w:rPr>
          </w:pPr>
          <w:hyperlink w:anchor="_Toc41593840" w:history="1">
            <w:r w:rsidR="00250627" w:rsidRPr="00250627">
              <w:rPr>
                <w:rStyle w:val="a4"/>
                <w:rFonts w:eastAsia="宋体"/>
                <w:noProof/>
              </w:rPr>
              <w:t xml:space="preserve">1.3.2 </w:t>
            </w:r>
            <w:r w:rsidR="00250627" w:rsidRPr="00250627">
              <w:rPr>
                <w:rStyle w:val="a4"/>
                <w:rFonts w:eastAsia="宋体"/>
                <w:noProof/>
              </w:rPr>
              <w:t>现实意义</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_Toc41593840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w:t>
            </w:r>
            <w:r w:rsidR="00250627" w:rsidRPr="00250627">
              <w:rPr>
                <w:rFonts w:eastAsia="宋体"/>
                <w:noProof/>
                <w:webHidden/>
              </w:rPr>
              <w:fldChar w:fldCharType="end"/>
            </w:r>
          </w:hyperlink>
        </w:p>
        <w:p w14:paraId="144A3A9F" w14:textId="38482773" w:rsidR="00250627" w:rsidRPr="00250627" w:rsidRDefault="009A3B87">
          <w:pPr>
            <w:pStyle w:val="TOC1"/>
            <w:tabs>
              <w:tab w:val="right" w:leader="dot" w:pos="9054"/>
            </w:tabs>
            <w:rPr>
              <w:noProof/>
              <w:kern w:val="2"/>
              <w:sz w:val="21"/>
              <w:szCs w:val="22"/>
            </w:rPr>
          </w:pPr>
          <w:hyperlink w:anchor="_Toc41593841" w:history="1">
            <w:r w:rsidR="00250627" w:rsidRPr="00250627">
              <w:rPr>
                <w:rStyle w:val="a4"/>
                <w:rFonts w:eastAsia="黑体"/>
                <w:noProof/>
              </w:rPr>
              <w:t>第</w:t>
            </w:r>
            <w:r w:rsidR="00250627" w:rsidRPr="00250627">
              <w:rPr>
                <w:rStyle w:val="a4"/>
                <w:rFonts w:eastAsia="黑体"/>
                <w:noProof/>
              </w:rPr>
              <w:t>2</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文献综述</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_Toc41593841 \h </w:instrText>
            </w:r>
            <w:r w:rsidR="00250627" w:rsidRPr="00250627">
              <w:rPr>
                <w:noProof/>
                <w:webHidden/>
              </w:rPr>
            </w:r>
            <w:r w:rsidR="00250627" w:rsidRPr="00250627">
              <w:rPr>
                <w:noProof/>
                <w:webHidden/>
              </w:rPr>
              <w:fldChar w:fldCharType="separate"/>
            </w:r>
            <w:r>
              <w:rPr>
                <w:noProof/>
                <w:webHidden/>
              </w:rPr>
              <w:t>5</w:t>
            </w:r>
            <w:r w:rsidR="00250627" w:rsidRPr="00250627">
              <w:rPr>
                <w:noProof/>
                <w:webHidden/>
              </w:rPr>
              <w:fldChar w:fldCharType="end"/>
            </w:r>
          </w:hyperlink>
        </w:p>
        <w:p w14:paraId="7EB79CE8" w14:textId="78E9F2DB" w:rsidR="00250627" w:rsidRPr="00250627" w:rsidRDefault="009A3B87">
          <w:pPr>
            <w:pStyle w:val="TOC2"/>
            <w:tabs>
              <w:tab w:val="right" w:leader="dot" w:pos="9054"/>
            </w:tabs>
            <w:ind w:left="480"/>
            <w:rPr>
              <w:rFonts w:eastAsia="宋体"/>
              <w:noProof/>
              <w:kern w:val="2"/>
              <w:sz w:val="21"/>
              <w:szCs w:val="22"/>
            </w:rPr>
          </w:pPr>
          <w:hyperlink w:anchor="_Toc41593842" w:history="1">
            <w:r w:rsidR="00250627" w:rsidRPr="00250627">
              <w:rPr>
                <w:rStyle w:val="a4"/>
                <w:rFonts w:eastAsia="宋体"/>
                <w:noProof/>
              </w:rPr>
              <w:t xml:space="preserve">2.1 </w:t>
            </w:r>
            <w:r w:rsidR="00250627" w:rsidRPr="00250627">
              <w:rPr>
                <w:rStyle w:val="a4"/>
                <w:rFonts w:eastAsia="宋体"/>
                <w:noProof/>
              </w:rPr>
              <w:t>教学效能研究</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_Toc41593842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5</w:t>
            </w:r>
            <w:r w:rsidR="00250627" w:rsidRPr="00250627">
              <w:rPr>
                <w:rFonts w:eastAsia="宋体"/>
                <w:noProof/>
                <w:webHidden/>
              </w:rPr>
              <w:fldChar w:fldCharType="end"/>
            </w:r>
          </w:hyperlink>
        </w:p>
        <w:p w14:paraId="650B647E" w14:textId="79DDFFA9" w:rsidR="00250627" w:rsidRPr="00250627" w:rsidRDefault="009A3B87">
          <w:pPr>
            <w:pStyle w:val="TOC3"/>
            <w:tabs>
              <w:tab w:val="right" w:leader="dot" w:pos="9054"/>
            </w:tabs>
            <w:ind w:left="960"/>
            <w:rPr>
              <w:rFonts w:eastAsia="宋体"/>
              <w:noProof/>
              <w:kern w:val="2"/>
              <w:sz w:val="21"/>
              <w:szCs w:val="22"/>
            </w:rPr>
          </w:pPr>
          <w:hyperlink w:anchor="_Toc41593843" w:history="1">
            <w:r w:rsidR="00250627" w:rsidRPr="00250627">
              <w:rPr>
                <w:rStyle w:val="a4"/>
                <w:rFonts w:eastAsia="宋体"/>
                <w:noProof/>
              </w:rPr>
              <w:t xml:space="preserve">2.1.1 </w:t>
            </w:r>
            <w:r w:rsidR="00250627" w:rsidRPr="00250627">
              <w:rPr>
                <w:rStyle w:val="a4"/>
                <w:rFonts w:eastAsia="宋体"/>
                <w:noProof/>
              </w:rPr>
              <w:t>教学效能的概念及界定</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_Toc41593843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5</w:t>
            </w:r>
            <w:r w:rsidR="00250627" w:rsidRPr="00250627">
              <w:rPr>
                <w:rFonts w:eastAsia="宋体"/>
                <w:noProof/>
                <w:webHidden/>
              </w:rPr>
              <w:fldChar w:fldCharType="end"/>
            </w:r>
          </w:hyperlink>
        </w:p>
        <w:p w14:paraId="011B2B7D" w14:textId="7C17D2BD" w:rsidR="00250627" w:rsidRPr="00250627" w:rsidRDefault="009A3B87">
          <w:pPr>
            <w:pStyle w:val="TOC3"/>
            <w:tabs>
              <w:tab w:val="right" w:leader="dot" w:pos="9054"/>
            </w:tabs>
            <w:ind w:left="960"/>
            <w:rPr>
              <w:rFonts w:eastAsia="宋体"/>
              <w:noProof/>
              <w:kern w:val="2"/>
              <w:sz w:val="21"/>
              <w:szCs w:val="22"/>
            </w:rPr>
          </w:pPr>
          <w:hyperlink w:anchor="_Toc41593844" w:history="1">
            <w:r w:rsidR="00250627" w:rsidRPr="00250627">
              <w:rPr>
                <w:rStyle w:val="a4"/>
                <w:rFonts w:eastAsia="宋体"/>
                <w:noProof/>
              </w:rPr>
              <w:t xml:space="preserve">2.1.2 </w:t>
            </w:r>
            <w:r w:rsidR="00250627" w:rsidRPr="00250627">
              <w:rPr>
                <w:rStyle w:val="a4"/>
                <w:rFonts w:eastAsia="宋体"/>
                <w:noProof/>
              </w:rPr>
              <w:t>增值性评价模型</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_Toc41593844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5</w:t>
            </w:r>
            <w:r w:rsidR="00250627" w:rsidRPr="00250627">
              <w:rPr>
                <w:rFonts w:eastAsia="宋体"/>
                <w:noProof/>
                <w:webHidden/>
              </w:rPr>
              <w:fldChar w:fldCharType="end"/>
            </w:r>
          </w:hyperlink>
        </w:p>
        <w:p w14:paraId="0A601B9A" w14:textId="4E8AB710" w:rsidR="00250627" w:rsidRPr="00250627" w:rsidRDefault="009A3B87">
          <w:pPr>
            <w:pStyle w:val="TOC3"/>
            <w:tabs>
              <w:tab w:val="right" w:leader="dot" w:pos="9054"/>
            </w:tabs>
            <w:ind w:left="960"/>
            <w:rPr>
              <w:rFonts w:eastAsia="宋体"/>
              <w:noProof/>
              <w:kern w:val="2"/>
              <w:sz w:val="21"/>
              <w:szCs w:val="22"/>
            </w:rPr>
          </w:pPr>
          <w:hyperlink w:anchor="_Toc41593845" w:history="1">
            <w:r w:rsidR="00250627" w:rsidRPr="00250627">
              <w:rPr>
                <w:rStyle w:val="a4"/>
                <w:rFonts w:eastAsia="宋体"/>
                <w:noProof/>
              </w:rPr>
              <w:t xml:space="preserve">2.1.3 </w:t>
            </w:r>
            <w:r w:rsidR="00250627" w:rsidRPr="00250627">
              <w:rPr>
                <w:rStyle w:val="a4"/>
                <w:rFonts w:eastAsia="宋体"/>
                <w:noProof/>
              </w:rPr>
              <w:t>教学效果内隐理论</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_Toc41593845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7</w:t>
            </w:r>
            <w:r w:rsidR="00250627" w:rsidRPr="00250627">
              <w:rPr>
                <w:rFonts w:eastAsia="宋体"/>
                <w:noProof/>
                <w:webHidden/>
              </w:rPr>
              <w:fldChar w:fldCharType="end"/>
            </w:r>
          </w:hyperlink>
        </w:p>
        <w:p w14:paraId="240F9779" w14:textId="50FCFF9B" w:rsidR="00250627" w:rsidRPr="00250627" w:rsidRDefault="009A3B87">
          <w:pPr>
            <w:pStyle w:val="TOC3"/>
            <w:tabs>
              <w:tab w:val="right" w:leader="dot" w:pos="9054"/>
            </w:tabs>
            <w:ind w:left="960"/>
            <w:rPr>
              <w:rFonts w:eastAsia="宋体"/>
              <w:noProof/>
              <w:kern w:val="2"/>
              <w:sz w:val="21"/>
              <w:szCs w:val="22"/>
            </w:rPr>
          </w:pPr>
          <w:hyperlink w:anchor="_Toc41593846" w:history="1">
            <w:r w:rsidR="00250627" w:rsidRPr="00250627">
              <w:rPr>
                <w:rStyle w:val="a4"/>
                <w:rFonts w:eastAsia="宋体"/>
                <w:noProof/>
              </w:rPr>
              <w:t xml:space="preserve">2.1.4 </w:t>
            </w:r>
            <w:r w:rsidR="00250627" w:rsidRPr="00250627">
              <w:rPr>
                <w:rStyle w:val="a4"/>
                <w:rFonts w:eastAsia="宋体"/>
                <w:noProof/>
              </w:rPr>
              <w:t>多层次增长模型</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7</w:t>
            </w:r>
            <w:r w:rsidR="00250627" w:rsidRPr="00250627">
              <w:rPr>
                <w:rFonts w:eastAsia="宋体"/>
                <w:noProof/>
                <w:webHidden/>
              </w:rPr>
              <w:fldChar w:fldCharType="end"/>
            </w:r>
          </w:hyperlink>
        </w:p>
        <w:p w14:paraId="0532C89A" w14:textId="727759B0" w:rsidR="00250627" w:rsidRPr="00250627" w:rsidRDefault="009A3B87">
          <w:pPr>
            <w:pStyle w:val="TOC2"/>
            <w:tabs>
              <w:tab w:val="right" w:leader="dot" w:pos="9054"/>
            </w:tabs>
            <w:ind w:left="480"/>
            <w:rPr>
              <w:rFonts w:eastAsia="宋体"/>
              <w:noProof/>
              <w:kern w:val="2"/>
              <w:sz w:val="21"/>
              <w:szCs w:val="22"/>
            </w:rPr>
          </w:pPr>
          <w:hyperlink w:anchor="_Toc41593847" w:history="1">
            <w:r w:rsidR="00250627" w:rsidRPr="00250627">
              <w:rPr>
                <w:rStyle w:val="a4"/>
                <w:rFonts w:eastAsia="宋体"/>
                <w:noProof/>
              </w:rPr>
              <w:t xml:space="preserve">2.2 </w:t>
            </w:r>
            <w:r w:rsidR="00250627" w:rsidRPr="00250627">
              <w:rPr>
                <w:rStyle w:val="a4"/>
                <w:rFonts w:eastAsia="宋体"/>
                <w:noProof/>
              </w:rPr>
              <w:t>教师教学效能在线评价研究</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8</w:t>
            </w:r>
            <w:r w:rsidR="00250627" w:rsidRPr="00250627">
              <w:rPr>
                <w:rFonts w:eastAsia="宋体"/>
                <w:noProof/>
                <w:webHidden/>
              </w:rPr>
              <w:fldChar w:fldCharType="end"/>
            </w:r>
          </w:hyperlink>
        </w:p>
        <w:p w14:paraId="08466A4B" w14:textId="341E16FF" w:rsidR="00250627" w:rsidRPr="00250627" w:rsidRDefault="009A3B87">
          <w:pPr>
            <w:pStyle w:val="TOC2"/>
            <w:tabs>
              <w:tab w:val="right" w:leader="dot" w:pos="9054"/>
            </w:tabs>
            <w:ind w:left="480"/>
            <w:rPr>
              <w:rFonts w:eastAsia="宋体"/>
              <w:noProof/>
              <w:kern w:val="2"/>
              <w:sz w:val="21"/>
              <w:szCs w:val="22"/>
            </w:rPr>
          </w:pPr>
          <w:hyperlink w:anchor="_Toc41593848" w:history="1">
            <w:r w:rsidR="00250627" w:rsidRPr="00250627">
              <w:rPr>
                <w:rStyle w:val="a4"/>
                <w:rFonts w:eastAsia="宋体"/>
                <w:noProof/>
              </w:rPr>
              <w:t xml:space="preserve">2.3 </w:t>
            </w:r>
            <w:r w:rsidR="00250627" w:rsidRPr="00250627">
              <w:rPr>
                <w:rStyle w:val="a4"/>
                <w:rFonts w:eastAsia="宋体"/>
                <w:noProof/>
              </w:rPr>
              <w:t>在线课程研究</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_Toc41593848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9</w:t>
            </w:r>
            <w:r w:rsidR="00250627" w:rsidRPr="00250627">
              <w:rPr>
                <w:rFonts w:eastAsia="宋体"/>
                <w:noProof/>
                <w:webHidden/>
              </w:rPr>
              <w:fldChar w:fldCharType="end"/>
            </w:r>
          </w:hyperlink>
        </w:p>
        <w:p w14:paraId="10686CC5" w14:textId="1A9BEA82" w:rsidR="00250627" w:rsidRPr="00250627" w:rsidRDefault="009A3B87">
          <w:pPr>
            <w:pStyle w:val="TOC2"/>
            <w:tabs>
              <w:tab w:val="right" w:leader="dot" w:pos="9054"/>
            </w:tabs>
            <w:ind w:left="480"/>
            <w:rPr>
              <w:rFonts w:eastAsia="宋体"/>
              <w:noProof/>
              <w:kern w:val="2"/>
              <w:sz w:val="21"/>
              <w:szCs w:val="22"/>
            </w:rPr>
          </w:pPr>
          <w:hyperlink w:anchor="_Toc41593849" w:history="1">
            <w:r w:rsidR="00250627" w:rsidRPr="00250627">
              <w:rPr>
                <w:rStyle w:val="a4"/>
                <w:rFonts w:eastAsia="宋体"/>
                <w:noProof/>
              </w:rPr>
              <w:t xml:space="preserve">2.4 </w:t>
            </w:r>
            <w:r w:rsidR="00250627" w:rsidRPr="00250627">
              <w:rPr>
                <w:rStyle w:val="a4"/>
                <w:rFonts w:eastAsia="宋体"/>
                <w:noProof/>
              </w:rPr>
              <w:t>终身教授教学效能研究</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_Toc41593849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10</w:t>
            </w:r>
            <w:r w:rsidR="00250627" w:rsidRPr="00250627">
              <w:rPr>
                <w:rFonts w:eastAsia="宋体"/>
                <w:noProof/>
                <w:webHidden/>
              </w:rPr>
              <w:fldChar w:fldCharType="end"/>
            </w:r>
          </w:hyperlink>
        </w:p>
        <w:p w14:paraId="11216F2A" w14:textId="52E7A5EB" w:rsidR="00250627" w:rsidRPr="00250627" w:rsidRDefault="009A3B87">
          <w:pPr>
            <w:pStyle w:val="TOC2"/>
            <w:tabs>
              <w:tab w:val="right" w:leader="dot" w:pos="9054"/>
            </w:tabs>
            <w:ind w:left="480"/>
            <w:rPr>
              <w:rFonts w:eastAsia="宋体"/>
              <w:noProof/>
              <w:kern w:val="2"/>
              <w:sz w:val="21"/>
              <w:szCs w:val="22"/>
            </w:rPr>
          </w:pPr>
          <w:hyperlink w:anchor="_Toc41593850" w:history="1">
            <w:r w:rsidR="00250627" w:rsidRPr="00250627">
              <w:rPr>
                <w:rStyle w:val="a4"/>
                <w:rFonts w:eastAsia="宋体"/>
                <w:noProof/>
              </w:rPr>
              <w:t xml:space="preserve">2.5 </w:t>
            </w:r>
            <w:r w:rsidR="00250627" w:rsidRPr="00250627">
              <w:rPr>
                <w:rStyle w:val="a4"/>
                <w:rFonts w:eastAsia="宋体"/>
                <w:noProof/>
              </w:rPr>
              <w:t>大数据研究</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_Toc41593850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11</w:t>
            </w:r>
            <w:r w:rsidR="00250627" w:rsidRPr="00250627">
              <w:rPr>
                <w:rFonts w:eastAsia="宋体"/>
                <w:noProof/>
                <w:webHidden/>
              </w:rPr>
              <w:fldChar w:fldCharType="end"/>
            </w:r>
          </w:hyperlink>
        </w:p>
        <w:p w14:paraId="4AB252D2" w14:textId="54CE4E48" w:rsidR="00250627" w:rsidRPr="00250627" w:rsidRDefault="009A3B87">
          <w:pPr>
            <w:pStyle w:val="TOC1"/>
            <w:tabs>
              <w:tab w:val="right" w:leader="dot" w:pos="9054"/>
            </w:tabs>
            <w:rPr>
              <w:noProof/>
              <w:kern w:val="2"/>
              <w:sz w:val="21"/>
              <w:szCs w:val="22"/>
            </w:rPr>
          </w:pPr>
          <w:hyperlink w:anchor="_Toc41593851" w:history="1">
            <w:r w:rsidR="00250627" w:rsidRPr="00250627">
              <w:rPr>
                <w:rStyle w:val="a4"/>
                <w:rFonts w:eastAsia="黑体"/>
                <w:noProof/>
              </w:rPr>
              <w:t>第</w:t>
            </w:r>
            <w:r w:rsidR="00250627" w:rsidRPr="00250627">
              <w:rPr>
                <w:rStyle w:val="a4"/>
                <w:rFonts w:eastAsia="黑体"/>
                <w:noProof/>
              </w:rPr>
              <w:t>3</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问题提出</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_Toc41593851 \h </w:instrText>
            </w:r>
            <w:r w:rsidR="00250627" w:rsidRPr="00250627">
              <w:rPr>
                <w:noProof/>
                <w:webHidden/>
              </w:rPr>
            </w:r>
            <w:r w:rsidR="00250627" w:rsidRPr="00250627">
              <w:rPr>
                <w:noProof/>
                <w:webHidden/>
              </w:rPr>
              <w:fldChar w:fldCharType="separate"/>
            </w:r>
            <w:r>
              <w:rPr>
                <w:noProof/>
                <w:webHidden/>
              </w:rPr>
              <w:t>13</w:t>
            </w:r>
            <w:r w:rsidR="00250627" w:rsidRPr="00250627">
              <w:rPr>
                <w:noProof/>
                <w:webHidden/>
              </w:rPr>
              <w:fldChar w:fldCharType="end"/>
            </w:r>
          </w:hyperlink>
        </w:p>
        <w:p w14:paraId="36201918" w14:textId="0D3BD56C" w:rsidR="00250627" w:rsidRPr="00250627" w:rsidRDefault="009A3B87">
          <w:pPr>
            <w:pStyle w:val="TOC2"/>
            <w:tabs>
              <w:tab w:val="right" w:leader="dot" w:pos="9054"/>
            </w:tabs>
            <w:ind w:left="480"/>
            <w:rPr>
              <w:rFonts w:eastAsia="宋体"/>
              <w:noProof/>
              <w:kern w:val="2"/>
              <w:sz w:val="21"/>
              <w:szCs w:val="22"/>
            </w:rPr>
          </w:pPr>
          <w:hyperlink w:anchor="_Toc41593852" w:history="1">
            <w:r w:rsidR="00250627" w:rsidRPr="00250627">
              <w:rPr>
                <w:rStyle w:val="a4"/>
                <w:rFonts w:eastAsia="宋体"/>
                <w:noProof/>
              </w:rPr>
              <w:t>3.1</w:t>
            </w:r>
            <w:r w:rsidR="00250627" w:rsidRPr="00250627">
              <w:rPr>
                <w:rStyle w:val="a4"/>
                <w:rFonts w:eastAsia="宋体"/>
                <w:noProof/>
              </w:rPr>
              <w:t>研究问题</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_Toc41593852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13</w:t>
            </w:r>
            <w:r w:rsidR="00250627" w:rsidRPr="00250627">
              <w:rPr>
                <w:rFonts w:eastAsia="宋体"/>
                <w:noProof/>
                <w:webHidden/>
              </w:rPr>
              <w:fldChar w:fldCharType="end"/>
            </w:r>
          </w:hyperlink>
        </w:p>
        <w:p w14:paraId="086F84F0" w14:textId="3BEE71F3" w:rsidR="00250627" w:rsidRPr="00250627" w:rsidRDefault="009A3B87">
          <w:pPr>
            <w:pStyle w:val="TOC2"/>
            <w:tabs>
              <w:tab w:val="right" w:leader="dot" w:pos="9054"/>
            </w:tabs>
            <w:ind w:left="480"/>
            <w:rPr>
              <w:rFonts w:eastAsia="宋体"/>
              <w:noProof/>
              <w:kern w:val="2"/>
              <w:sz w:val="21"/>
              <w:szCs w:val="22"/>
            </w:rPr>
          </w:pPr>
          <w:hyperlink w:anchor="_Toc41593853" w:history="1">
            <w:r w:rsidR="00250627" w:rsidRPr="00250627">
              <w:rPr>
                <w:rStyle w:val="a4"/>
                <w:rFonts w:eastAsia="宋体"/>
                <w:noProof/>
              </w:rPr>
              <w:t xml:space="preserve">3.2 </w:t>
            </w:r>
            <w:r w:rsidR="00250627" w:rsidRPr="00250627">
              <w:rPr>
                <w:rStyle w:val="a4"/>
                <w:rFonts w:eastAsia="宋体"/>
                <w:noProof/>
              </w:rPr>
              <w:t>研究假设</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_Toc41593853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13</w:t>
            </w:r>
            <w:r w:rsidR="00250627" w:rsidRPr="00250627">
              <w:rPr>
                <w:rFonts w:eastAsia="宋体"/>
                <w:noProof/>
                <w:webHidden/>
              </w:rPr>
              <w:fldChar w:fldCharType="end"/>
            </w:r>
          </w:hyperlink>
        </w:p>
        <w:p w14:paraId="394BAF26" w14:textId="32E39B5F" w:rsidR="00250627" w:rsidRPr="00250627" w:rsidRDefault="009A3B87">
          <w:pPr>
            <w:pStyle w:val="TOC1"/>
            <w:tabs>
              <w:tab w:val="right" w:leader="dot" w:pos="9054"/>
            </w:tabs>
            <w:rPr>
              <w:noProof/>
              <w:kern w:val="2"/>
              <w:sz w:val="21"/>
              <w:szCs w:val="22"/>
            </w:rPr>
          </w:pPr>
          <w:hyperlink w:anchor="_Toc41593854" w:history="1">
            <w:r w:rsidR="00250627" w:rsidRPr="00250627">
              <w:rPr>
                <w:rStyle w:val="a4"/>
                <w:rFonts w:eastAsia="黑体"/>
                <w:noProof/>
              </w:rPr>
              <w:t>第</w:t>
            </w:r>
            <w:r w:rsidR="00250627" w:rsidRPr="00250627">
              <w:rPr>
                <w:rStyle w:val="a4"/>
                <w:rFonts w:eastAsia="黑体"/>
                <w:noProof/>
              </w:rPr>
              <w:t>4</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研究方案</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_Toc41593854 \h </w:instrText>
            </w:r>
            <w:r w:rsidR="00250627" w:rsidRPr="00250627">
              <w:rPr>
                <w:noProof/>
                <w:webHidden/>
              </w:rPr>
            </w:r>
            <w:r w:rsidR="00250627" w:rsidRPr="00250627">
              <w:rPr>
                <w:noProof/>
                <w:webHidden/>
              </w:rPr>
              <w:fldChar w:fldCharType="separate"/>
            </w:r>
            <w:r>
              <w:rPr>
                <w:noProof/>
                <w:webHidden/>
              </w:rPr>
              <w:t>15</w:t>
            </w:r>
            <w:r w:rsidR="00250627" w:rsidRPr="00250627">
              <w:rPr>
                <w:noProof/>
                <w:webHidden/>
              </w:rPr>
              <w:fldChar w:fldCharType="end"/>
            </w:r>
          </w:hyperlink>
        </w:p>
        <w:p w14:paraId="278B14FB" w14:textId="1D4794A3" w:rsidR="00250627" w:rsidRPr="00250627" w:rsidRDefault="009A3B87">
          <w:pPr>
            <w:pStyle w:val="TOC2"/>
            <w:tabs>
              <w:tab w:val="right" w:leader="dot" w:pos="9054"/>
            </w:tabs>
            <w:ind w:left="480"/>
            <w:rPr>
              <w:rFonts w:eastAsia="宋体"/>
              <w:noProof/>
              <w:kern w:val="2"/>
              <w:sz w:val="21"/>
              <w:szCs w:val="22"/>
            </w:rPr>
          </w:pPr>
          <w:hyperlink w:anchor="_Toc41593855" w:history="1">
            <w:r w:rsidR="00250627" w:rsidRPr="00250627">
              <w:rPr>
                <w:rStyle w:val="a4"/>
                <w:rFonts w:eastAsia="宋体"/>
                <w:noProof/>
              </w:rPr>
              <w:t xml:space="preserve">4.1 </w:t>
            </w:r>
            <w:r w:rsidR="00250627" w:rsidRPr="00250627">
              <w:rPr>
                <w:rStyle w:val="a4"/>
                <w:rFonts w:eastAsia="宋体"/>
                <w:noProof/>
              </w:rPr>
              <w:t>数据获取</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_Toc41593855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15</w:t>
            </w:r>
            <w:r w:rsidR="00250627" w:rsidRPr="00250627">
              <w:rPr>
                <w:rFonts w:eastAsia="宋体"/>
                <w:noProof/>
                <w:webHidden/>
              </w:rPr>
              <w:fldChar w:fldCharType="end"/>
            </w:r>
          </w:hyperlink>
        </w:p>
        <w:p w14:paraId="1DB0A24C" w14:textId="3C458730" w:rsidR="00250627" w:rsidRPr="00250627" w:rsidRDefault="009A3B87">
          <w:pPr>
            <w:pStyle w:val="TOC2"/>
            <w:tabs>
              <w:tab w:val="right" w:leader="dot" w:pos="9054"/>
            </w:tabs>
            <w:ind w:left="480"/>
            <w:rPr>
              <w:rFonts w:eastAsia="宋体"/>
              <w:noProof/>
              <w:kern w:val="2"/>
              <w:sz w:val="21"/>
              <w:szCs w:val="22"/>
            </w:rPr>
          </w:pPr>
          <w:hyperlink w:anchor="_Toc41593856" w:history="1">
            <w:r w:rsidR="00250627" w:rsidRPr="00250627">
              <w:rPr>
                <w:rStyle w:val="a4"/>
                <w:rFonts w:eastAsia="宋体"/>
                <w:noProof/>
              </w:rPr>
              <w:t xml:space="preserve">4.2 </w:t>
            </w:r>
            <w:r w:rsidR="00250627" w:rsidRPr="00250627">
              <w:rPr>
                <w:rStyle w:val="a4"/>
                <w:rFonts w:eastAsia="宋体"/>
                <w:noProof/>
              </w:rPr>
              <w:t>变量说明</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16</w:t>
            </w:r>
            <w:r w:rsidR="00250627" w:rsidRPr="00250627">
              <w:rPr>
                <w:rFonts w:eastAsia="宋体"/>
                <w:noProof/>
                <w:webHidden/>
              </w:rPr>
              <w:fldChar w:fldCharType="end"/>
            </w:r>
          </w:hyperlink>
        </w:p>
        <w:p w14:paraId="1C4F1188" w14:textId="4B57928F" w:rsidR="00250627" w:rsidRPr="00250627" w:rsidRDefault="009A3B87">
          <w:pPr>
            <w:pStyle w:val="TOC2"/>
            <w:tabs>
              <w:tab w:val="right" w:leader="dot" w:pos="9054"/>
            </w:tabs>
            <w:ind w:left="480"/>
            <w:rPr>
              <w:rFonts w:eastAsia="宋体"/>
              <w:noProof/>
              <w:kern w:val="2"/>
              <w:sz w:val="21"/>
              <w:szCs w:val="22"/>
            </w:rPr>
          </w:pPr>
          <w:hyperlink w:anchor="_Toc41593857" w:history="1">
            <w:r w:rsidR="00250627" w:rsidRPr="00250627">
              <w:rPr>
                <w:rStyle w:val="a4"/>
                <w:rFonts w:eastAsia="宋体"/>
                <w:noProof/>
              </w:rPr>
              <w:t xml:space="preserve">4.3 </w:t>
            </w:r>
            <w:r w:rsidR="00250627" w:rsidRPr="00250627">
              <w:rPr>
                <w:rStyle w:val="a4"/>
                <w:rFonts w:eastAsia="宋体"/>
                <w:noProof/>
              </w:rPr>
              <w:t>数据处理与分析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18</w:t>
            </w:r>
            <w:r w:rsidR="00250627" w:rsidRPr="00250627">
              <w:rPr>
                <w:rFonts w:eastAsia="宋体"/>
                <w:noProof/>
                <w:webHidden/>
              </w:rPr>
              <w:fldChar w:fldCharType="end"/>
            </w:r>
          </w:hyperlink>
        </w:p>
        <w:p w14:paraId="206052AB" w14:textId="4B105468" w:rsidR="00250627" w:rsidRPr="00250627" w:rsidRDefault="009A3B87">
          <w:pPr>
            <w:pStyle w:val="TOC1"/>
            <w:tabs>
              <w:tab w:val="right" w:leader="dot" w:pos="9054"/>
            </w:tabs>
            <w:rPr>
              <w:noProof/>
              <w:kern w:val="2"/>
              <w:sz w:val="21"/>
              <w:szCs w:val="22"/>
            </w:rPr>
          </w:pPr>
          <w:hyperlink w:anchor="_Toc41593858" w:history="1">
            <w:r w:rsidR="00250627" w:rsidRPr="00250627">
              <w:rPr>
                <w:rStyle w:val="a4"/>
                <w:rFonts w:eastAsia="黑体"/>
                <w:noProof/>
              </w:rPr>
              <w:t>第</w:t>
            </w:r>
            <w:r w:rsidR="00250627" w:rsidRPr="00250627">
              <w:rPr>
                <w:rStyle w:val="a4"/>
                <w:rFonts w:eastAsia="黑体"/>
                <w:noProof/>
              </w:rPr>
              <w:t>5</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研究一：</w:t>
            </w:r>
            <w:r w:rsidR="00250627" w:rsidRPr="00250627">
              <w:rPr>
                <w:rStyle w:val="a4"/>
                <w:noProof/>
              </w:rPr>
              <w:t>教师教学效能的影响机制研究</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_Toc41593858 \h </w:instrText>
            </w:r>
            <w:r w:rsidR="00250627" w:rsidRPr="00250627">
              <w:rPr>
                <w:noProof/>
                <w:webHidden/>
              </w:rPr>
            </w:r>
            <w:r w:rsidR="00250627" w:rsidRPr="00250627">
              <w:rPr>
                <w:noProof/>
                <w:webHidden/>
              </w:rPr>
              <w:fldChar w:fldCharType="separate"/>
            </w:r>
            <w:r>
              <w:rPr>
                <w:noProof/>
                <w:webHidden/>
              </w:rPr>
              <w:t>19</w:t>
            </w:r>
            <w:r w:rsidR="00250627" w:rsidRPr="00250627">
              <w:rPr>
                <w:noProof/>
                <w:webHidden/>
              </w:rPr>
              <w:fldChar w:fldCharType="end"/>
            </w:r>
          </w:hyperlink>
        </w:p>
        <w:p w14:paraId="2A502FCE" w14:textId="56BD6CF3" w:rsidR="00250627" w:rsidRPr="00250627" w:rsidRDefault="009A3B87">
          <w:pPr>
            <w:pStyle w:val="TOC2"/>
            <w:tabs>
              <w:tab w:val="right" w:leader="dot" w:pos="9054"/>
            </w:tabs>
            <w:ind w:left="480"/>
            <w:rPr>
              <w:rFonts w:eastAsia="宋体"/>
              <w:noProof/>
              <w:kern w:val="2"/>
              <w:sz w:val="21"/>
              <w:szCs w:val="22"/>
            </w:rPr>
          </w:pPr>
          <w:hyperlink w:anchor="_Toc41593859" w:history="1">
            <w:r w:rsidR="00250627" w:rsidRPr="00250627">
              <w:rPr>
                <w:rStyle w:val="a4"/>
                <w:rFonts w:eastAsia="宋体"/>
                <w:noProof/>
              </w:rPr>
              <w:t xml:space="preserve">5.1 </w:t>
            </w:r>
            <w:r w:rsidR="00250627" w:rsidRPr="00250627">
              <w:rPr>
                <w:rStyle w:val="a4"/>
                <w:rFonts w:eastAsia="宋体"/>
                <w:noProof/>
              </w:rPr>
              <w:t>目的</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_Toc41593859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19</w:t>
            </w:r>
            <w:r w:rsidR="00250627" w:rsidRPr="00250627">
              <w:rPr>
                <w:rFonts w:eastAsia="宋体"/>
                <w:noProof/>
                <w:webHidden/>
              </w:rPr>
              <w:fldChar w:fldCharType="end"/>
            </w:r>
          </w:hyperlink>
        </w:p>
        <w:p w14:paraId="6146C8D3" w14:textId="55EBF4E5" w:rsidR="00250627" w:rsidRPr="00250627" w:rsidRDefault="009A3B87">
          <w:pPr>
            <w:pStyle w:val="TOC2"/>
            <w:tabs>
              <w:tab w:val="right" w:leader="dot" w:pos="9054"/>
            </w:tabs>
            <w:ind w:left="480"/>
            <w:rPr>
              <w:rFonts w:eastAsia="宋体"/>
              <w:noProof/>
              <w:kern w:val="2"/>
              <w:sz w:val="21"/>
              <w:szCs w:val="22"/>
            </w:rPr>
          </w:pPr>
          <w:hyperlink w:anchor="_Toc41593860" w:history="1">
            <w:r w:rsidR="00250627" w:rsidRPr="00250627">
              <w:rPr>
                <w:rStyle w:val="a4"/>
                <w:rFonts w:eastAsia="宋体"/>
                <w:noProof/>
              </w:rPr>
              <w:t xml:space="preserve">5.2 </w:t>
            </w:r>
            <w:r w:rsidR="00250627" w:rsidRPr="00250627">
              <w:rPr>
                <w:rStyle w:val="a4"/>
                <w:rFonts w:eastAsia="宋体"/>
                <w:noProof/>
              </w:rPr>
              <w:t>方法</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_Toc41593860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19</w:t>
            </w:r>
            <w:r w:rsidR="00250627" w:rsidRPr="00250627">
              <w:rPr>
                <w:rFonts w:eastAsia="宋体"/>
                <w:noProof/>
                <w:webHidden/>
              </w:rPr>
              <w:fldChar w:fldCharType="end"/>
            </w:r>
          </w:hyperlink>
        </w:p>
        <w:p w14:paraId="7393426E" w14:textId="30F93794" w:rsidR="00250627" w:rsidRPr="00250627" w:rsidRDefault="009A3B87">
          <w:pPr>
            <w:pStyle w:val="TOC2"/>
            <w:tabs>
              <w:tab w:val="right" w:leader="dot" w:pos="9054"/>
            </w:tabs>
            <w:ind w:left="480"/>
            <w:rPr>
              <w:rFonts w:eastAsia="宋体"/>
              <w:noProof/>
              <w:kern w:val="2"/>
              <w:sz w:val="21"/>
              <w:szCs w:val="22"/>
            </w:rPr>
          </w:pPr>
          <w:hyperlink w:anchor="_Toc41593861" w:history="1">
            <w:r w:rsidR="00250627" w:rsidRPr="00250627">
              <w:rPr>
                <w:rStyle w:val="a4"/>
                <w:rFonts w:eastAsia="宋体"/>
                <w:noProof/>
              </w:rPr>
              <w:t xml:space="preserve">5.3 </w:t>
            </w:r>
            <w:r w:rsidR="00250627" w:rsidRPr="00250627">
              <w:rPr>
                <w:rStyle w:val="a4"/>
                <w:rFonts w:eastAsia="宋体"/>
                <w:noProof/>
              </w:rPr>
              <w:t>结果</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_Toc41593861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19</w:t>
            </w:r>
            <w:r w:rsidR="00250627" w:rsidRPr="00250627">
              <w:rPr>
                <w:rFonts w:eastAsia="宋体"/>
                <w:noProof/>
                <w:webHidden/>
              </w:rPr>
              <w:fldChar w:fldCharType="end"/>
            </w:r>
          </w:hyperlink>
        </w:p>
        <w:p w14:paraId="736878DC" w14:textId="241D86C2" w:rsidR="00250627" w:rsidRPr="00250627" w:rsidRDefault="009A3B87">
          <w:pPr>
            <w:pStyle w:val="TOC3"/>
            <w:tabs>
              <w:tab w:val="right" w:leader="dot" w:pos="9054"/>
            </w:tabs>
            <w:ind w:left="960"/>
            <w:rPr>
              <w:rFonts w:eastAsia="宋体"/>
              <w:noProof/>
              <w:kern w:val="2"/>
              <w:sz w:val="21"/>
              <w:szCs w:val="22"/>
            </w:rPr>
          </w:pPr>
          <w:hyperlink w:anchor="_Toc41593862" w:history="1">
            <w:r w:rsidR="00250627" w:rsidRPr="00250627">
              <w:rPr>
                <w:rStyle w:val="a4"/>
                <w:rFonts w:eastAsia="宋体"/>
                <w:noProof/>
              </w:rPr>
              <w:t xml:space="preserve">5.3.1 </w:t>
            </w:r>
            <w:r w:rsidR="00250627" w:rsidRPr="00250627">
              <w:rPr>
                <w:rStyle w:val="a4"/>
                <w:rFonts w:eastAsia="宋体"/>
                <w:noProof/>
              </w:rPr>
              <w:t>助理教授、副教授与教授教龄的描述统计</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_Toc41593862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19</w:t>
            </w:r>
            <w:r w:rsidR="00250627" w:rsidRPr="00250627">
              <w:rPr>
                <w:rFonts w:eastAsia="宋体"/>
                <w:noProof/>
                <w:webHidden/>
              </w:rPr>
              <w:fldChar w:fldCharType="end"/>
            </w:r>
          </w:hyperlink>
        </w:p>
        <w:p w14:paraId="09F1765A" w14:textId="515B7F69" w:rsidR="00250627" w:rsidRPr="00250627" w:rsidRDefault="009A3B87">
          <w:pPr>
            <w:pStyle w:val="TOC3"/>
            <w:tabs>
              <w:tab w:val="right" w:leader="dot" w:pos="9054"/>
            </w:tabs>
            <w:ind w:left="960"/>
            <w:rPr>
              <w:rFonts w:eastAsia="宋体"/>
              <w:noProof/>
              <w:kern w:val="2"/>
              <w:sz w:val="21"/>
              <w:szCs w:val="22"/>
            </w:rPr>
          </w:pPr>
          <w:hyperlink w:anchor="_Toc41593863" w:history="1">
            <w:r w:rsidR="00250627" w:rsidRPr="00250627">
              <w:rPr>
                <w:rStyle w:val="a4"/>
                <w:rFonts w:eastAsia="宋体"/>
                <w:noProof/>
              </w:rPr>
              <w:t xml:space="preserve">5.3.2 </w:t>
            </w:r>
            <w:r w:rsidR="00250627" w:rsidRPr="00250627">
              <w:rPr>
                <w:rStyle w:val="a4"/>
                <w:rFonts w:eastAsia="宋体"/>
                <w:noProof/>
              </w:rPr>
              <w:t>高分教授与低分教授教学特点及综合得分分析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_Toc41593863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20</w:t>
            </w:r>
            <w:r w:rsidR="00250627" w:rsidRPr="00250627">
              <w:rPr>
                <w:rFonts w:eastAsia="宋体"/>
                <w:noProof/>
                <w:webHidden/>
              </w:rPr>
              <w:fldChar w:fldCharType="end"/>
            </w:r>
          </w:hyperlink>
        </w:p>
        <w:p w14:paraId="0F5619DD" w14:textId="625AA10F" w:rsidR="00250627" w:rsidRPr="00250627" w:rsidRDefault="009A3B87">
          <w:pPr>
            <w:pStyle w:val="TOC3"/>
            <w:tabs>
              <w:tab w:val="right" w:leader="dot" w:pos="9054"/>
            </w:tabs>
            <w:ind w:left="960"/>
            <w:rPr>
              <w:rFonts w:eastAsia="宋体"/>
              <w:noProof/>
              <w:kern w:val="2"/>
              <w:sz w:val="21"/>
              <w:szCs w:val="22"/>
            </w:rPr>
          </w:pPr>
          <w:hyperlink w:anchor="_Toc41593864" w:history="1">
            <w:r w:rsidR="00250627" w:rsidRPr="00250627">
              <w:rPr>
                <w:rStyle w:val="a4"/>
                <w:rFonts w:eastAsia="宋体"/>
                <w:noProof/>
              </w:rPr>
              <w:t xml:space="preserve">5.3.3 </w:t>
            </w:r>
            <w:r w:rsidR="00250627" w:rsidRPr="00250627">
              <w:rPr>
                <w:rStyle w:val="a4"/>
                <w:rFonts w:eastAsia="宋体"/>
                <w:noProof/>
              </w:rPr>
              <w:t>助理教授、副教授与教授的教学特点分析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_Toc41593864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22</w:t>
            </w:r>
            <w:r w:rsidR="00250627" w:rsidRPr="00250627">
              <w:rPr>
                <w:rFonts w:eastAsia="宋体"/>
                <w:noProof/>
                <w:webHidden/>
              </w:rPr>
              <w:fldChar w:fldCharType="end"/>
            </w:r>
          </w:hyperlink>
        </w:p>
        <w:p w14:paraId="752AEB7A" w14:textId="736E2B94" w:rsidR="00250627" w:rsidRPr="00250627" w:rsidRDefault="009A3B87">
          <w:pPr>
            <w:pStyle w:val="TOC3"/>
            <w:tabs>
              <w:tab w:val="right" w:leader="dot" w:pos="9054"/>
            </w:tabs>
            <w:ind w:left="960"/>
            <w:rPr>
              <w:rFonts w:eastAsia="宋体"/>
              <w:noProof/>
              <w:kern w:val="2"/>
              <w:sz w:val="21"/>
              <w:szCs w:val="22"/>
            </w:rPr>
          </w:pPr>
          <w:hyperlink w:anchor="_Toc41593865" w:history="1">
            <w:r w:rsidR="00250627" w:rsidRPr="00250627">
              <w:rPr>
                <w:rStyle w:val="a4"/>
                <w:rFonts w:eastAsia="宋体"/>
                <w:noProof/>
              </w:rPr>
              <w:t xml:space="preserve">5.3.4 </w:t>
            </w:r>
            <w:r w:rsidR="00250627" w:rsidRPr="00250627">
              <w:rPr>
                <w:rStyle w:val="a4"/>
                <w:rFonts w:eastAsia="宋体"/>
                <w:noProof/>
              </w:rPr>
              <w:t>助理教授、副教授与教授的综合得分与教龄的关系分析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_Toc41593865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23</w:t>
            </w:r>
            <w:r w:rsidR="00250627" w:rsidRPr="00250627">
              <w:rPr>
                <w:rFonts w:eastAsia="宋体"/>
                <w:noProof/>
                <w:webHidden/>
              </w:rPr>
              <w:fldChar w:fldCharType="end"/>
            </w:r>
          </w:hyperlink>
        </w:p>
        <w:p w14:paraId="0A98B05E" w14:textId="3BEBD795" w:rsidR="00250627" w:rsidRPr="00250627" w:rsidRDefault="009A3B87">
          <w:pPr>
            <w:pStyle w:val="TOC3"/>
            <w:tabs>
              <w:tab w:val="right" w:leader="dot" w:pos="9054"/>
            </w:tabs>
            <w:ind w:left="960"/>
            <w:rPr>
              <w:rFonts w:eastAsia="宋体"/>
              <w:noProof/>
              <w:kern w:val="2"/>
              <w:sz w:val="21"/>
              <w:szCs w:val="22"/>
            </w:rPr>
          </w:pPr>
          <w:hyperlink w:anchor="_Toc41593866" w:history="1">
            <w:r w:rsidR="00250627" w:rsidRPr="00250627">
              <w:rPr>
                <w:rStyle w:val="a4"/>
                <w:rFonts w:eastAsia="宋体"/>
                <w:noProof/>
              </w:rPr>
              <w:t xml:space="preserve">5.3.5 </w:t>
            </w:r>
            <w:r w:rsidR="00250627" w:rsidRPr="00250627">
              <w:rPr>
                <w:rStyle w:val="a4"/>
                <w:rFonts w:eastAsia="宋体"/>
                <w:noProof/>
              </w:rPr>
              <w:t>课程难度、再次选课比例与教授综合得分的关系分析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24</w:t>
            </w:r>
            <w:r w:rsidR="00250627" w:rsidRPr="00250627">
              <w:rPr>
                <w:rFonts w:eastAsia="宋体"/>
                <w:noProof/>
                <w:webHidden/>
              </w:rPr>
              <w:fldChar w:fldCharType="end"/>
            </w:r>
          </w:hyperlink>
        </w:p>
        <w:p w14:paraId="1EB2C22B" w14:textId="424C06BE" w:rsidR="00250627" w:rsidRPr="00250627" w:rsidRDefault="009A3B87">
          <w:pPr>
            <w:pStyle w:val="TOC3"/>
            <w:tabs>
              <w:tab w:val="right" w:leader="dot" w:pos="9054"/>
            </w:tabs>
            <w:ind w:left="960"/>
            <w:rPr>
              <w:rFonts w:eastAsia="宋体"/>
              <w:noProof/>
              <w:kern w:val="2"/>
              <w:sz w:val="21"/>
              <w:szCs w:val="22"/>
            </w:rPr>
          </w:pPr>
          <w:hyperlink w:anchor="_Toc41593867" w:history="1">
            <w:r w:rsidR="00250627" w:rsidRPr="00250627">
              <w:rPr>
                <w:rStyle w:val="a4"/>
                <w:rFonts w:eastAsia="宋体"/>
                <w:noProof/>
              </w:rPr>
              <w:t xml:space="preserve">5.3.6 </w:t>
            </w:r>
            <w:r w:rsidR="00250627" w:rsidRPr="00250627">
              <w:rPr>
                <w:rStyle w:val="a4"/>
                <w:rFonts w:eastAsia="宋体"/>
                <w:noProof/>
              </w:rPr>
              <w:t>学生成绩、出勤与教授综合得分的关系分析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25</w:t>
            </w:r>
            <w:r w:rsidR="00250627" w:rsidRPr="00250627">
              <w:rPr>
                <w:rFonts w:eastAsia="宋体"/>
                <w:noProof/>
                <w:webHidden/>
              </w:rPr>
              <w:fldChar w:fldCharType="end"/>
            </w:r>
          </w:hyperlink>
        </w:p>
        <w:p w14:paraId="4ACFB20E" w14:textId="405F33C8" w:rsidR="00250627" w:rsidRPr="00250627" w:rsidRDefault="009A3B87">
          <w:pPr>
            <w:pStyle w:val="TOC3"/>
            <w:tabs>
              <w:tab w:val="right" w:leader="dot" w:pos="9054"/>
            </w:tabs>
            <w:ind w:left="960"/>
            <w:rPr>
              <w:rFonts w:eastAsia="宋体"/>
              <w:noProof/>
              <w:kern w:val="2"/>
              <w:sz w:val="21"/>
              <w:szCs w:val="22"/>
            </w:rPr>
          </w:pPr>
          <w:hyperlink w:anchor="_Toc41593868" w:history="1">
            <w:r w:rsidR="00250627" w:rsidRPr="00250627">
              <w:rPr>
                <w:rStyle w:val="a4"/>
                <w:rFonts w:eastAsia="宋体"/>
                <w:noProof/>
              </w:rPr>
              <w:t>5.3.7</w:t>
            </w:r>
            <w:r w:rsidR="00250627" w:rsidRPr="00250627">
              <w:rPr>
                <w:rStyle w:val="a4"/>
                <w:rFonts w:eastAsia="宋体"/>
                <w:noProof/>
              </w:rPr>
              <w:t>教授的线下课程及在线课程的综合得分及课程难度分析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_Toc41593868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27</w:t>
            </w:r>
            <w:r w:rsidR="00250627" w:rsidRPr="00250627">
              <w:rPr>
                <w:rFonts w:eastAsia="宋体"/>
                <w:noProof/>
                <w:webHidden/>
              </w:rPr>
              <w:fldChar w:fldCharType="end"/>
            </w:r>
          </w:hyperlink>
        </w:p>
        <w:p w14:paraId="1CEE9309" w14:textId="33CA7F9F" w:rsidR="00250627" w:rsidRPr="00250627" w:rsidRDefault="009A3B87">
          <w:pPr>
            <w:pStyle w:val="TOC3"/>
            <w:tabs>
              <w:tab w:val="right" w:leader="dot" w:pos="9054"/>
            </w:tabs>
            <w:ind w:left="960"/>
            <w:rPr>
              <w:rFonts w:eastAsia="宋体"/>
              <w:noProof/>
              <w:kern w:val="2"/>
              <w:sz w:val="21"/>
              <w:szCs w:val="22"/>
            </w:rPr>
          </w:pPr>
          <w:hyperlink w:anchor="_Toc41593869" w:history="1">
            <w:r w:rsidR="00250627" w:rsidRPr="00250627">
              <w:rPr>
                <w:rStyle w:val="a4"/>
                <w:rFonts w:eastAsia="宋体"/>
                <w:noProof/>
              </w:rPr>
              <w:t xml:space="preserve">5.3.8 </w:t>
            </w:r>
            <w:r w:rsidR="00250627" w:rsidRPr="00250627">
              <w:rPr>
                <w:rStyle w:val="a4"/>
                <w:rFonts w:eastAsia="宋体"/>
                <w:noProof/>
              </w:rPr>
              <w:t>不同学科的线下课程及在线课程的综合得分及课程难度分析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_Toc41593869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29</w:t>
            </w:r>
            <w:r w:rsidR="00250627" w:rsidRPr="00250627">
              <w:rPr>
                <w:rFonts w:eastAsia="宋体"/>
                <w:noProof/>
                <w:webHidden/>
              </w:rPr>
              <w:fldChar w:fldCharType="end"/>
            </w:r>
          </w:hyperlink>
        </w:p>
        <w:p w14:paraId="078B92D8" w14:textId="53A078B8" w:rsidR="00250627" w:rsidRPr="00250627" w:rsidRDefault="009A3B87">
          <w:pPr>
            <w:pStyle w:val="TOC2"/>
            <w:tabs>
              <w:tab w:val="right" w:leader="dot" w:pos="9054"/>
            </w:tabs>
            <w:ind w:left="480"/>
            <w:rPr>
              <w:rFonts w:eastAsia="宋体"/>
              <w:noProof/>
              <w:kern w:val="2"/>
              <w:sz w:val="21"/>
              <w:szCs w:val="22"/>
            </w:rPr>
          </w:pPr>
          <w:hyperlink w:anchor="_Toc41593870" w:history="1">
            <w:r w:rsidR="00250627" w:rsidRPr="00250627">
              <w:rPr>
                <w:rStyle w:val="a4"/>
                <w:rFonts w:eastAsia="宋体"/>
                <w:noProof/>
              </w:rPr>
              <w:t xml:space="preserve">5.4 </w:t>
            </w:r>
            <w:r w:rsidR="00250627" w:rsidRPr="00250627">
              <w:rPr>
                <w:rStyle w:val="a4"/>
                <w:rFonts w:eastAsia="宋体"/>
                <w:noProof/>
              </w:rPr>
              <w:t>讨论</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_Toc41593870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31</w:t>
            </w:r>
            <w:r w:rsidR="00250627" w:rsidRPr="00250627">
              <w:rPr>
                <w:rFonts w:eastAsia="宋体"/>
                <w:noProof/>
                <w:webHidden/>
              </w:rPr>
              <w:fldChar w:fldCharType="end"/>
            </w:r>
          </w:hyperlink>
        </w:p>
        <w:p w14:paraId="108D2264" w14:textId="25BBD97C" w:rsidR="00250627" w:rsidRPr="00250627" w:rsidRDefault="009A3B87">
          <w:pPr>
            <w:pStyle w:val="TOC1"/>
            <w:tabs>
              <w:tab w:val="right" w:leader="dot" w:pos="9054"/>
            </w:tabs>
            <w:rPr>
              <w:noProof/>
              <w:kern w:val="2"/>
              <w:sz w:val="21"/>
              <w:szCs w:val="22"/>
            </w:rPr>
          </w:pPr>
          <w:hyperlink w:anchor="_Toc41593871" w:history="1">
            <w:r w:rsidR="00250627" w:rsidRPr="00250627">
              <w:rPr>
                <w:rStyle w:val="a4"/>
                <w:rFonts w:eastAsia="黑体"/>
                <w:noProof/>
              </w:rPr>
              <w:t>第</w:t>
            </w:r>
            <w:r w:rsidR="00250627" w:rsidRPr="00250627">
              <w:rPr>
                <w:rStyle w:val="a4"/>
                <w:rFonts w:eastAsia="黑体"/>
                <w:noProof/>
              </w:rPr>
              <w:t>6</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研究二：线下课程及在线课程教学效能的差异研究</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_Toc41593871 \h </w:instrText>
            </w:r>
            <w:r w:rsidR="00250627" w:rsidRPr="00250627">
              <w:rPr>
                <w:noProof/>
                <w:webHidden/>
              </w:rPr>
            </w:r>
            <w:r w:rsidR="00250627" w:rsidRPr="00250627">
              <w:rPr>
                <w:noProof/>
                <w:webHidden/>
              </w:rPr>
              <w:fldChar w:fldCharType="separate"/>
            </w:r>
            <w:r>
              <w:rPr>
                <w:noProof/>
                <w:webHidden/>
              </w:rPr>
              <w:t>34</w:t>
            </w:r>
            <w:r w:rsidR="00250627" w:rsidRPr="00250627">
              <w:rPr>
                <w:noProof/>
                <w:webHidden/>
              </w:rPr>
              <w:fldChar w:fldCharType="end"/>
            </w:r>
          </w:hyperlink>
        </w:p>
        <w:p w14:paraId="116D1978" w14:textId="5472863A" w:rsidR="00250627" w:rsidRPr="00250627" w:rsidRDefault="009A3B87">
          <w:pPr>
            <w:pStyle w:val="TOC2"/>
            <w:tabs>
              <w:tab w:val="right" w:leader="dot" w:pos="9054"/>
            </w:tabs>
            <w:ind w:left="480"/>
            <w:rPr>
              <w:rFonts w:eastAsia="宋体"/>
              <w:noProof/>
              <w:kern w:val="2"/>
              <w:sz w:val="21"/>
              <w:szCs w:val="22"/>
            </w:rPr>
          </w:pPr>
          <w:hyperlink w:anchor="_Toc41593872" w:history="1">
            <w:r w:rsidR="00250627" w:rsidRPr="00250627">
              <w:rPr>
                <w:rStyle w:val="a4"/>
                <w:rFonts w:eastAsia="宋体"/>
                <w:noProof/>
              </w:rPr>
              <w:t xml:space="preserve">6.1 </w:t>
            </w:r>
            <w:r w:rsidR="00250627" w:rsidRPr="00250627">
              <w:rPr>
                <w:rStyle w:val="a4"/>
                <w:rFonts w:eastAsia="宋体"/>
                <w:noProof/>
              </w:rPr>
              <w:t>目的</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_Toc41593872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2176BA7B" w14:textId="785B1FB2" w:rsidR="00250627" w:rsidRPr="00250627" w:rsidRDefault="009A3B87">
          <w:pPr>
            <w:pStyle w:val="TOC2"/>
            <w:tabs>
              <w:tab w:val="right" w:leader="dot" w:pos="9054"/>
            </w:tabs>
            <w:ind w:left="480"/>
            <w:rPr>
              <w:rFonts w:eastAsia="宋体"/>
              <w:noProof/>
              <w:kern w:val="2"/>
              <w:sz w:val="21"/>
              <w:szCs w:val="22"/>
            </w:rPr>
          </w:pPr>
          <w:hyperlink w:anchor="_Toc41593873" w:history="1">
            <w:r w:rsidR="00250627" w:rsidRPr="00250627">
              <w:rPr>
                <w:rStyle w:val="a4"/>
                <w:rFonts w:eastAsia="宋体"/>
                <w:noProof/>
              </w:rPr>
              <w:t xml:space="preserve">6.2 </w:t>
            </w:r>
            <w:r w:rsidR="00250627" w:rsidRPr="00250627">
              <w:rPr>
                <w:rStyle w:val="a4"/>
                <w:rFonts w:eastAsia="宋体"/>
                <w:noProof/>
              </w:rPr>
              <w:t>方法</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_Toc41593873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62DCC8C3" w14:textId="3F57CE62" w:rsidR="00250627" w:rsidRPr="00250627" w:rsidRDefault="009A3B87">
          <w:pPr>
            <w:pStyle w:val="TOC3"/>
            <w:tabs>
              <w:tab w:val="right" w:leader="dot" w:pos="9054"/>
            </w:tabs>
            <w:ind w:left="960"/>
            <w:rPr>
              <w:rFonts w:eastAsia="宋体"/>
              <w:noProof/>
              <w:kern w:val="2"/>
              <w:sz w:val="21"/>
              <w:szCs w:val="22"/>
            </w:rPr>
          </w:pPr>
          <w:hyperlink w:anchor="_Toc41593874" w:history="1">
            <w:r w:rsidR="00250627" w:rsidRPr="00250627">
              <w:rPr>
                <w:rStyle w:val="a4"/>
                <w:rFonts w:eastAsia="宋体"/>
                <w:noProof/>
              </w:rPr>
              <w:t xml:space="preserve">6.2.1 </w:t>
            </w:r>
            <w:r w:rsidR="00250627" w:rsidRPr="00250627">
              <w:rPr>
                <w:rStyle w:val="a4"/>
                <w:rFonts w:eastAsia="宋体"/>
                <w:noProof/>
              </w:rPr>
              <w:t>研究对象</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_Toc41593874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4B0ED700" w14:textId="4ADD2AD6" w:rsidR="00250627" w:rsidRPr="00250627" w:rsidRDefault="009A3B87">
          <w:pPr>
            <w:pStyle w:val="TOC3"/>
            <w:tabs>
              <w:tab w:val="right" w:leader="dot" w:pos="9054"/>
            </w:tabs>
            <w:ind w:left="960"/>
            <w:rPr>
              <w:rFonts w:eastAsia="宋体"/>
              <w:noProof/>
              <w:kern w:val="2"/>
              <w:sz w:val="21"/>
              <w:szCs w:val="22"/>
            </w:rPr>
          </w:pPr>
          <w:hyperlink w:anchor="_Toc41593875" w:history="1">
            <w:r w:rsidR="00250627" w:rsidRPr="00250627">
              <w:rPr>
                <w:rStyle w:val="a4"/>
                <w:rFonts w:eastAsia="宋体"/>
                <w:noProof/>
              </w:rPr>
              <w:t xml:space="preserve">6.2.2 </w:t>
            </w:r>
            <w:r w:rsidR="00250627" w:rsidRPr="00250627">
              <w:rPr>
                <w:rStyle w:val="a4"/>
                <w:rFonts w:eastAsia="宋体"/>
                <w:noProof/>
              </w:rPr>
              <w:t>研究工具</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_Toc41593875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135B0600" w14:textId="0A6625A9" w:rsidR="00250627" w:rsidRPr="00250627" w:rsidRDefault="009A3B87">
          <w:pPr>
            <w:pStyle w:val="TOC2"/>
            <w:tabs>
              <w:tab w:val="right" w:leader="dot" w:pos="9054"/>
            </w:tabs>
            <w:ind w:left="480"/>
            <w:rPr>
              <w:rFonts w:eastAsia="宋体"/>
              <w:noProof/>
              <w:kern w:val="2"/>
              <w:sz w:val="21"/>
              <w:szCs w:val="22"/>
            </w:rPr>
          </w:pPr>
          <w:hyperlink w:anchor="_Toc41593876" w:history="1">
            <w:r w:rsidR="00250627" w:rsidRPr="00250627">
              <w:rPr>
                <w:rStyle w:val="a4"/>
                <w:rFonts w:eastAsia="宋体"/>
                <w:noProof/>
              </w:rPr>
              <w:t xml:space="preserve">6.3 </w:t>
            </w:r>
            <w:r w:rsidR="00250627" w:rsidRPr="00250627">
              <w:rPr>
                <w:rStyle w:val="a4"/>
                <w:rFonts w:eastAsia="宋体"/>
                <w:noProof/>
              </w:rPr>
              <w:t>结果</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2601F02A" w14:textId="4991ECC3" w:rsidR="00250627" w:rsidRPr="00250627" w:rsidRDefault="009A3B87">
          <w:pPr>
            <w:pStyle w:val="TOC3"/>
            <w:tabs>
              <w:tab w:val="right" w:leader="dot" w:pos="9054"/>
            </w:tabs>
            <w:ind w:left="960"/>
            <w:rPr>
              <w:rFonts w:eastAsia="宋体"/>
              <w:noProof/>
              <w:kern w:val="2"/>
              <w:sz w:val="21"/>
              <w:szCs w:val="22"/>
            </w:rPr>
          </w:pPr>
          <w:hyperlink w:anchor="_Toc41593877" w:history="1">
            <w:r w:rsidR="00250627" w:rsidRPr="00250627">
              <w:rPr>
                <w:rStyle w:val="a4"/>
                <w:rFonts w:eastAsia="宋体"/>
                <w:noProof/>
              </w:rPr>
              <w:t xml:space="preserve">6.3.1 </w:t>
            </w:r>
            <w:r w:rsidR="00E34B34" w:rsidRPr="00E34B34">
              <w:rPr>
                <w:rStyle w:val="a4"/>
                <w:rFonts w:eastAsia="宋体"/>
                <w:noProof/>
              </w:rPr>
              <w:t>国内学生</w:t>
            </w:r>
            <w:r w:rsidR="00E34B34" w:rsidRPr="00E34B34">
              <w:rPr>
                <w:rStyle w:val="a4"/>
                <w:rFonts w:eastAsia="宋体" w:hint="eastAsia"/>
                <w:noProof/>
              </w:rPr>
              <w:t>给予</w:t>
            </w:r>
            <w:r w:rsidR="00250627" w:rsidRPr="00250627">
              <w:rPr>
                <w:rStyle w:val="a4"/>
                <w:rFonts w:eastAsia="宋体"/>
                <w:noProof/>
              </w:rPr>
              <w:t>教师线下课程及在线课程教学效果得分的描述统计</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34</w:t>
            </w:r>
            <w:r w:rsidR="00250627" w:rsidRPr="00250627">
              <w:rPr>
                <w:rFonts w:eastAsia="宋体"/>
                <w:noProof/>
                <w:webHidden/>
              </w:rPr>
              <w:fldChar w:fldCharType="end"/>
            </w:r>
          </w:hyperlink>
        </w:p>
        <w:p w14:paraId="33673DA5" w14:textId="4DC6B9E7" w:rsidR="00250627" w:rsidRPr="00250627" w:rsidRDefault="009A3B87">
          <w:pPr>
            <w:pStyle w:val="TOC3"/>
            <w:tabs>
              <w:tab w:val="right" w:leader="dot" w:pos="9054"/>
            </w:tabs>
            <w:ind w:left="960"/>
            <w:rPr>
              <w:rFonts w:eastAsia="宋体"/>
              <w:noProof/>
              <w:kern w:val="2"/>
              <w:sz w:val="21"/>
              <w:szCs w:val="22"/>
            </w:rPr>
          </w:pPr>
          <w:hyperlink w:anchor="_Toc41593878" w:history="1">
            <w:r w:rsidR="00250627" w:rsidRPr="00250627">
              <w:rPr>
                <w:rStyle w:val="a4"/>
                <w:rFonts w:eastAsia="宋体"/>
                <w:noProof/>
              </w:rPr>
              <w:t xml:space="preserve">6.3.2 </w:t>
            </w:r>
            <w:r w:rsidR="00250627" w:rsidRPr="00250627">
              <w:rPr>
                <w:rStyle w:val="a4"/>
                <w:rFonts w:eastAsia="宋体"/>
                <w:noProof/>
              </w:rPr>
              <w:t>国内教师线下课程及在线课程的教学效果得分分析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_Toc41593878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35</w:t>
            </w:r>
            <w:r w:rsidR="00250627" w:rsidRPr="00250627">
              <w:rPr>
                <w:rFonts w:eastAsia="宋体"/>
                <w:noProof/>
                <w:webHidden/>
              </w:rPr>
              <w:fldChar w:fldCharType="end"/>
            </w:r>
          </w:hyperlink>
        </w:p>
        <w:p w14:paraId="1AB4BA3C" w14:textId="591DF893" w:rsidR="00250627" w:rsidRPr="00250627" w:rsidRDefault="009A3B87">
          <w:pPr>
            <w:pStyle w:val="TOC3"/>
            <w:tabs>
              <w:tab w:val="right" w:leader="dot" w:pos="9054"/>
            </w:tabs>
            <w:ind w:left="960"/>
            <w:rPr>
              <w:rFonts w:eastAsia="宋体"/>
              <w:noProof/>
              <w:kern w:val="2"/>
              <w:sz w:val="21"/>
              <w:szCs w:val="22"/>
            </w:rPr>
          </w:pPr>
          <w:hyperlink w:anchor="_Toc41593879" w:history="1">
            <w:r w:rsidR="00250627" w:rsidRPr="00250627">
              <w:rPr>
                <w:rStyle w:val="a4"/>
                <w:rFonts w:eastAsia="宋体"/>
                <w:noProof/>
              </w:rPr>
              <w:t xml:space="preserve">6.3.3 </w:t>
            </w:r>
            <w:r w:rsidR="00250627" w:rsidRPr="00250627">
              <w:rPr>
                <w:rStyle w:val="a4"/>
                <w:rFonts w:eastAsia="宋体"/>
                <w:noProof/>
              </w:rPr>
              <w:t>不同职称国内教师的线下课程及在线课程的教学效果得分分析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_Toc41593879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36</w:t>
            </w:r>
            <w:r w:rsidR="00250627" w:rsidRPr="00250627">
              <w:rPr>
                <w:rFonts w:eastAsia="宋体"/>
                <w:noProof/>
                <w:webHidden/>
              </w:rPr>
              <w:fldChar w:fldCharType="end"/>
            </w:r>
          </w:hyperlink>
        </w:p>
        <w:p w14:paraId="22595ABA" w14:textId="45740970" w:rsidR="00250627" w:rsidRPr="00250627" w:rsidRDefault="009A3B87">
          <w:pPr>
            <w:pStyle w:val="TOC3"/>
            <w:tabs>
              <w:tab w:val="right" w:leader="dot" w:pos="9054"/>
            </w:tabs>
            <w:ind w:left="960"/>
            <w:rPr>
              <w:rFonts w:eastAsia="宋体"/>
              <w:noProof/>
              <w:kern w:val="2"/>
              <w:sz w:val="21"/>
              <w:szCs w:val="22"/>
            </w:rPr>
          </w:pPr>
          <w:hyperlink w:anchor="_Toc41593880" w:history="1">
            <w:r w:rsidR="00250627" w:rsidRPr="00250627">
              <w:rPr>
                <w:rStyle w:val="a4"/>
                <w:rFonts w:eastAsia="宋体"/>
                <w:noProof/>
              </w:rPr>
              <w:t xml:space="preserve">6.3.4 </w:t>
            </w:r>
            <w:r w:rsidR="00250627" w:rsidRPr="00250627">
              <w:rPr>
                <w:rStyle w:val="a4"/>
                <w:rFonts w:eastAsia="宋体"/>
                <w:noProof/>
              </w:rPr>
              <w:t>国内教师线下课程及在线课程的教学效果各维度分析</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_Toc41593880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37</w:t>
            </w:r>
            <w:r w:rsidR="00250627" w:rsidRPr="00250627">
              <w:rPr>
                <w:rFonts w:eastAsia="宋体"/>
                <w:noProof/>
                <w:webHidden/>
              </w:rPr>
              <w:fldChar w:fldCharType="end"/>
            </w:r>
          </w:hyperlink>
        </w:p>
        <w:p w14:paraId="58FA5D9F" w14:textId="421615B8" w:rsidR="00250627" w:rsidRPr="00250627" w:rsidRDefault="009A3B87">
          <w:pPr>
            <w:pStyle w:val="TOC2"/>
            <w:tabs>
              <w:tab w:val="right" w:leader="dot" w:pos="9054"/>
            </w:tabs>
            <w:ind w:left="480"/>
            <w:rPr>
              <w:rFonts w:eastAsia="宋体"/>
              <w:noProof/>
              <w:kern w:val="2"/>
              <w:sz w:val="21"/>
              <w:szCs w:val="22"/>
            </w:rPr>
          </w:pPr>
          <w:hyperlink w:anchor="_Toc41593881" w:history="1">
            <w:r w:rsidR="00250627" w:rsidRPr="00250627">
              <w:rPr>
                <w:rStyle w:val="a4"/>
                <w:rFonts w:eastAsia="宋体"/>
                <w:noProof/>
              </w:rPr>
              <w:t xml:space="preserve">6.4 </w:t>
            </w:r>
            <w:r w:rsidR="00250627" w:rsidRPr="00250627">
              <w:rPr>
                <w:rStyle w:val="a4"/>
                <w:rFonts w:eastAsia="宋体"/>
                <w:noProof/>
              </w:rPr>
              <w:t>讨论</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_Toc41593881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38</w:t>
            </w:r>
            <w:r w:rsidR="00250627" w:rsidRPr="00250627">
              <w:rPr>
                <w:rFonts w:eastAsia="宋体"/>
                <w:noProof/>
                <w:webHidden/>
              </w:rPr>
              <w:fldChar w:fldCharType="end"/>
            </w:r>
          </w:hyperlink>
        </w:p>
        <w:p w14:paraId="17E6849D" w14:textId="54318A32" w:rsidR="00250627" w:rsidRPr="00250627" w:rsidRDefault="009A3B87">
          <w:pPr>
            <w:pStyle w:val="TOC1"/>
            <w:tabs>
              <w:tab w:val="right" w:leader="dot" w:pos="9054"/>
            </w:tabs>
            <w:rPr>
              <w:noProof/>
              <w:kern w:val="2"/>
              <w:sz w:val="21"/>
              <w:szCs w:val="22"/>
            </w:rPr>
          </w:pPr>
          <w:hyperlink w:anchor="_Toc41593882" w:history="1">
            <w:r w:rsidR="00250627" w:rsidRPr="00250627">
              <w:rPr>
                <w:rStyle w:val="a4"/>
                <w:rFonts w:eastAsia="黑体"/>
                <w:noProof/>
              </w:rPr>
              <w:t>第</w:t>
            </w:r>
            <w:r w:rsidR="00250627" w:rsidRPr="00250627">
              <w:rPr>
                <w:rStyle w:val="a4"/>
                <w:rFonts w:eastAsia="黑体"/>
                <w:noProof/>
              </w:rPr>
              <w:t>7</w:t>
            </w:r>
            <w:r w:rsidR="00250627" w:rsidRPr="00250627">
              <w:rPr>
                <w:rStyle w:val="a4"/>
                <w:rFonts w:eastAsia="黑体"/>
                <w:noProof/>
              </w:rPr>
              <w:t>章</w:t>
            </w:r>
            <w:r w:rsidR="00250627" w:rsidRPr="00250627">
              <w:rPr>
                <w:rStyle w:val="a4"/>
                <w:rFonts w:eastAsia="黑体"/>
                <w:noProof/>
              </w:rPr>
              <w:t xml:space="preserve"> </w:t>
            </w:r>
            <w:r w:rsidR="00250627" w:rsidRPr="00250627">
              <w:rPr>
                <w:rStyle w:val="a4"/>
                <w:rFonts w:eastAsia="黑体"/>
                <w:noProof/>
              </w:rPr>
              <w:t>总讨论</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_Toc41593882 \h </w:instrText>
            </w:r>
            <w:r w:rsidR="00250627" w:rsidRPr="00250627">
              <w:rPr>
                <w:noProof/>
                <w:webHidden/>
              </w:rPr>
            </w:r>
            <w:r w:rsidR="00250627" w:rsidRPr="00250627">
              <w:rPr>
                <w:noProof/>
                <w:webHidden/>
              </w:rPr>
              <w:fldChar w:fldCharType="separate"/>
            </w:r>
            <w:r>
              <w:rPr>
                <w:noProof/>
                <w:webHidden/>
              </w:rPr>
              <w:t>40</w:t>
            </w:r>
            <w:r w:rsidR="00250627" w:rsidRPr="00250627">
              <w:rPr>
                <w:noProof/>
                <w:webHidden/>
              </w:rPr>
              <w:fldChar w:fldCharType="end"/>
            </w:r>
          </w:hyperlink>
        </w:p>
        <w:p w14:paraId="017A4B70" w14:textId="19E0CEB2" w:rsidR="00250627" w:rsidRPr="00250627" w:rsidRDefault="009A3B87">
          <w:pPr>
            <w:pStyle w:val="TOC2"/>
            <w:tabs>
              <w:tab w:val="right" w:leader="dot" w:pos="9054"/>
            </w:tabs>
            <w:ind w:left="480"/>
            <w:rPr>
              <w:rFonts w:eastAsia="宋体"/>
              <w:noProof/>
              <w:kern w:val="2"/>
              <w:sz w:val="21"/>
              <w:szCs w:val="22"/>
            </w:rPr>
          </w:pPr>
          <w:hyperlink w:anchor="_Toc41593883" w:history="1">
            <w:r w:rsidR="00250627" w:rsidRPr="00250627">
              <w:rPr>
                <w:rStyle w:val="a4"/>
                <w:rFonts w:eastAsia="宋体"/>
                <w:noProof/>
              </w:rPr>
              <w:t>7.1</w:t>
            </w:r>
            <w:r w:rsidR="00250627" w:rsidRPr="00250627">
              <w:rPr>
                <w:rStyle w:val="a4"/>
                <w:rFonts w:eastAsia="宋体"/>
                <w:noProof/>
              </w:rPr>
              <w:t>主要研究发现</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_Toc41593883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40</w:t>
            </w:r>
            <w:r w:rsidR="00250627" w:rsidRPr="00250627">
              <w:rPr>
                <w:rFonts w:eastAsia="宋体"/>
                <w:noProof/>
                <w:webHidden/>
              </w:rPr>
              <w:fldChar w:fldCharType="end"/>
            </w:r>
          </w:hyperlink>
        </w:p>
        <w:p w14:paraId="4BACB757" w14:textId="4B631E52" w:rsidR="00250627" w:rsidRPr="00250627" w:rsidRDefault="009A3B87">
          <w:pPr>
            <w:pStyle w:val="TOC2"/>
            <w:tabs>
              <w:tab w:val="right" w:leader="dot" w:pos="9054"/>
            </w:tabs>
            <w:ind w:left="480"/>
            <w:rPr>
              <w:rFonts w:eastAsia="宋体"/>
              <w:noProof/>
              <w:kern w:val="2"/>
              <w:sz w:val="21"/>
              <w:szCs w:val="22"/>
            </w:rPr>
          </w:pPr>
          <w:hyperlink w:anchor="_Toc41593884" w:history="1">
            <w:r w:rsidR="00250627" w:rsidRPr="00250627">
              <w:rPr>
                <w:rStyle w:val="a4"/>
                <w:rFonts w:eastAsia="宋体"/>
                <w:noProof/>
              </w:rPr>
              <w:t>7.2</w:t>
            </w:r>
            <w:r w:rsidR="00250627" w:rsidRPr="00250627">
              <w:rPr>
                <w:rStyle w:val="a4"/>
                <w:rFonts w:eastAsia="宋体"/>
                <w:noProof/>
              </w:rPr>
              <w:t>研究贡献及启示</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_Toc41593884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40</w:t>
            </w:r>
            <w:r w:rsidR="00250627" w:rsidRPr="00250627">
              <w:rPr>
                <w:rFonts w:eastAsia="宋体"/>
                <w:noProof/>
                <w:webHidden/>
              </w:rPr>
              <w:fldChar w:fldCharType="end"/>
            </w:r>
          </w:hyperlink>
        </w:p>
        <w:p w14:paraId="3C027287" w14:textId="6E153B4C" w:rsidR="00250627" w:rsidRPr="00250627" w:rsidRDefault="009A3B87">
          <w:pPr>
            <w:pStyle w:val="TOC3"/>
            <w:tabs>
              <w:tab w:val="right" w:leader="dot" w:pos="9054"/>
            </w:tabs>
            <w:ind w:left="960"/>
            <w:rPr>
              <w:rFonts w:eastAsia="宋体"/>
              <w:noProof/>
              <w:kern w:val="2"/>
              <w:sz w:val="21"/>
              <w:szCs w:val="22"/>
            </w:rPr>
          </w:pPr>
          <w:hyperlink w:anchor="_Toc41593885" w:history="1">
            <w:r w:rsidR="00250627" w:rsidRPr="00250627">
              <w:rPr>
                <w:rStyle w:val="a4"/>
                <w:rFonts w:eastAsia="宋体"/>
                <w:noProof/>
              </w:rPr>
              <w:t xml:space="preserve">7.2.1 </w:t>
            </w:r>
            <w:r w:rsidR="00250627" w:rsidRPr="00250627">
              <w:rPr>
                <w:rStyle w:val="a4"/>
                <w:rFonts w:eastAsia="宋体"/>
                <w:noProof/>
              </w:rPr>
              <w:t>理论意义</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_Toc41593885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40</w:t>
            </w:r>
            <w:r w:rsidR="00250627" w:rsidRPr="00250627">
              <w:rPr>
                <w:rFonts w:eastAsia="宋体"/>
                <w:noProof/>
                <w:webHidden/>
              </w:rPr>
              <w:fldChar w:fldCharType="end"/>
            </w:r>
          </w:hyperlink>
        </w:p>
        <w:p w14:paraId="44F075E4" w14:textId="2EA72D55" w:rsidR="00250627" w:rsidRPr="00250627" w:rsidRDefault="009A3B87">
          <w:pPr>
            <w:pStyle w:val="TOC3"/>
            <w:tabs>
              <w:tab w:val="right" w:leader="dot" w:pos="9054"/>
            </w:tabs>
            <w:ind w:left="960"/>
            <w:rPr>
              <w:rFonts w:eastAsia="宋体"/>
              <w:noProof/>
              <w:kern w:val="2"/>
              <w:sz w:val="21"/>
              <w:szCs w:val="22"/>
            </w:rPr>
          </w:pPr>
          <w:hyperlink w:anchor="_Toc41593886" w:history="1">
            <w:r w:rsidR="00250627" w:rsidRPr="00250627">
              <w:rPr>
                <w:rStyle w:val="a4"/>
                <w:rFonts w:eastAsia="宋体"/>
                <w:noProof/>
              </w:rPr>
              <w:t xml:space="preserve">7.2.2 </w:t>
            </w:r>
            <w:r w:rsidR="00250627" w:rsidRPr="00250627">
              <w:rPr>
                <w:rStyle w:val="a4"/>
                <w:rFonts w:eastAsia="宋体"/>
                <w:noProof/>
              </w:rPr>
              <w:t>现实意义</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_Toc41593886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41</w:t>
            </w:r>
            <w:r w:rsidR="00250627" w:rsidRPr="00250627">
              <w:rPr>
                <w:rFonts w:eastAsia="宋体"/>
                <w:noProof/>
                <w:webHidden/>
              </w:rPr>
              <w:fldChar w:fldCharType="end"/>
            </w:r>
          </w:hyperlink>
        </w:p>
        <w:p w14:paraId="57E7854B" w14:textId="5EC627F0" w:rsidR="00250627" w:rsidRPr="00250627" w:rsidRDefault="009A3B87">
          <w:pPr>
            <w:pStyle w:val="TOC2"/>
            <w:tabs>
              <w:tab w:val="right" w:leader="dot" w:pos="9054"/>
            </w:tabs>
            <w:ind w:left="480"/>
            <w:rPr>
              <w:rFonts w:eastAsia="宋体"/>
              <w:noProof/>
              <w:kern w:val="2"/>
              <w:sz w:val="21"/>
              <w:szCs w:val="22"/>
            </w:rPr>
          </w:pPr>
          <w:hyperlink w:anchor="_Toc41593887" w:history="1">
            <w:r w:rsidR="00250627" w:rsidRPr="00250627">
              <w:rPr>
                <w:rStyle w:val="a4"/>
                <w:rFonts w:eastAsia="宋体"/>
                <w:noProof/>
              </w:rPr>
              <w:t>7.3</w:t>
            </w:r>
            <w:r w:rsidR="00250627" w:rsidRPr="00250627">
              <w:rPr>
                <w:rStyle w:val="a4"/>
                <w:rFonts w:eastAsia="宋体"/>
                <w:noProof/>
              </w:rPr>
              <w:t>研究不足</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_Toc41593887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42</w:t>
            </w:r>
            <w:r w:rsidR="00250627" w:rsidRPr="00250627">
              <w:rPr>
                <w:rFonts w:eastAsia="宋体"/>
                <w:noProof/>
                <w:webHidden/>
              </w:rPr>
              <w:fldChar w:fldCharType="end"/>
            </w:r>
          </w:hyperlink>
        </w:p>
        <w:p w14:paraId="67F16370" w14:textId="0BCFE072" w:rsidR="00250627" w:rsidRPr="00250627" w:rsidRDefault="009A3B87">
          <w:pPr>
            <w:pStyle w:val="TOC2"/>
            <w:tabs>
              <w:tab w:val="right" w:leader="dot" w:pos="9054"/>
            </w:tabs>
            <w:ind w:left="480"/>
            <w:rPr>
              <w:rFonts w:eastAsia="宋体"/>
              <w:noProof/>
              <w:kern w:val="2"/>
              <w:sz w:val="21"/>
              <w:szCs w:val="22"/>
            </w:rPr>
          </w:pPr>
          <w:hyperlink w:anchor="_Toc41593888" w:history="1">
            <w:r w:rsidR="00250627" w:rsidRPr="00250627">
              <w:rPr>
                <w:rStyle w:val="a4"/>
                <w:rFonts w:eastAsia="宋体"/>
                <w:noProof/>
              </w:rPr>
              <w:t>7.4</w:t>
            </w:r>
            <w:r w:rsidR="00250627" w:rsidRPr="00250627">
              <w:rPr>
                <w:rStyle w:val="a4"/>
                <w:rFonts w:eastAsia="宋体"/>
                <w:noProof/>
              </w:rPr>
              <w:t>未来展望</w:t>
            </w:r>
            <w:r w:rsidR="00250627" w:rsidRPr="00250627">
              <w:rPr>
                <w:rFonts w:eastAsia="宋体"/>
                <w:noProof/>
                <w:webHidden/>
              </w:rPr>
              <w:tab/>
            </w:r>
            <w:r w:rsidR="00250627" w:rsidRPr="00250627">
              <w:rPr>
                <w:rFonts w:eastAsia="宋体"/>
                <w:noProof/>
                <w:webHidden/>
              </w:rPr>
              <w:fldChar w:fldCharType="begin"/>
            </w:r>
            <w:r w:rsidR="00250627" w:rsidRPr="00250627">
              <w:rPr>
                <w:rFonts w:eastAsia="宋体"/>
                <w:noProof/>
                <w:webHidden/>
              </w:rPr>
              <w:instrText xml:space="preserve"> PAGEREF _Toc41593888 \h </w:instrText>
            </w:r>
            <w:r w:rsidR="00250627" w:rsidRPr="00250627">
              <w:rPr>
                <w:rFonts w:eastAsia="宋体"/>
                <w:noProof/>
                <w:webHidden/>
              </w:rPr>
            </w:r>
            <w:r w:rsidR="00250627" w:rsidRPr="00250627">
              <w:rPr>
                <w:rFonts w:eastAsia="宋体"/>
                <w:noProof/>
                <w:webHidden/>
              </w:rPr>
              <w:fldChar w:fldCharType="separate"/>
            </w:r>
            <w:r>
              <w:rPr>
                <w:rFonts w:eastAsia="宋体"/>
                <w:noProof/>
                <w:webHidden/>
              </w:rPr>
              <w:t>43</w:t>
            </w:r>
            <w:r w:rsidR="00250627" w:rsidRPr="00250627">
              <w:rPr>
                <w:rFonts w:eastAsia="宋体"/>
                <w:noProof/>
                <w:webHidden/>
              </w:rPr>
              <w:fldChar w:fldCharType="end"/>
            </w:r>
          </w:hyperlink>
        </w:p>
        <w:p w14:paraId="3280ADAF" w14:textId="40F6B11A" w:rsidR="00250627" w:rsidRPr="00250627" w:rsidRDefault="009A3B87">
          <w:pPr>
            <w:pStyle w:val="TOC1"/>
            <w:tabs>
              <w:tab w:val="right" w:leader="dot" w:pos="9054"/>
            </w:tabs>
            <w:rPr>
              <w:noProof/>
              <w:kern w:val="2"/>
              <w:sz w:val="21"/>
              <w:szCs w:val="22"/>
            </w:rPr>
          </w:pPr>
          <w:hyperlink w:anchor="_Toc41593889" w:history="1">
            <w:r w:rsidR="00250627" w:rsidRPr="00250627">
              <w:rPr>
                <w:rStyle w:val="a4"/>
                <w:rFonts w:eastAsia="黑体"/>
                <w:noProof/>
              </w:rPr>
              <w:t>参考文献</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_Toc41593889 \h </w:instrText>
            </w:r>
            <w:r w:rsidR="00250627" w:rsidRPr="00250627">
              <w:rPr>
                <w:noProof/>
                <w:webHidden/>
              </w:rPr>
            </w:r>
            <w:r w:rsidR="00250627" w:rsidRPr="00250627">
              <w:rPr>
                <w:noProof/>
                <w:webHidden/>
              </w:rPr>
              <w:fldChar w:fldCharType="separate"/>
            </w:r>
            <w:r>
              <w:rPr>
                <w:noProof/>
                <w:webHidden/>
              </w:rPr>
              <w:t>44</w:t>
            </w:r>
            <w:r w:rsidR="00250627" w:rsidRPr="00250627">
              <w:rPr>
                <w:noProof/>
                <w:webHidden/>
              </w:rPr>
              <w:fldChar w:fldCharType="end"/>
            </w:r>
          </w:hyperlink>
        </w:p>
        <w:p w14:paraId="0D93DEEE" w14:textId="1D2D2678" w:rsidR="00250627" w:rsidRPr="00250627" w:rsidRDefault="009A3B87">
          <w:pPr>
            <w:pStyle w:val="TOC1"/>
            <w:tabs>
              <w:tab w:val="right" w:leader="dot" w:pos="9054"/>
            </w:tabs>
            <w:rPr>
              <w:noProof/>
              <w:kern w:val="2"/>
              <w:sz w:val="21"/>
              <w:szCs w:val="22"/>
            </w:rPr>
          </w:pPr>
          <w:hyperlink w:anchor="_Toc41593890" w:history="1">
            <w:r w:rsidR="00250627" w:rsidRPr="00250627">
              <w:rPr>
                <w:rStyle w:val="a4"/>
                <w:rFonts w:eastAsia="黑体"/>
                <w:noProof/>
              </w:rPr>
              <w:t>附录</w:t>
            </w:r>
            <w:r w:rsidR="00250627" w:rsidRPr="00250627">
              <w:rPr>
                <w:rStyle w:val="a4"/>
                <w:rFonts w:eastAsia="黑体"/>
                <w:noProof/>
              </w:rPr>
              <w:t xml:space="preserve">A  </w:t>
            </w:r>
            <w:r w:rsidR="00250627" w:rsidRPr="00250627">
              <w:rPr>
                <w:rStyle w:val="a4"/>
                <w:rFonts w:eastAsia="黑体"/>
                <w:noProof/>
              </w:rPr>
              <w:t>大学教师教学效果评价问卷</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_Toc41593890 \h </w:instrText>
            </w:r>
            <w:r w:rsidR="00250627" w:rsidRPr="00250627">
              <w:rPr>
                <w:noProof/>
                <w:webHidden/>
              </w:rPr>
            </w:r>
            <w:r w:rsidR="00250627" w:rsidRPr="00250627">
              <w:rPr>
                <w:noProof/>
                <w:webHidden/>
              </w:rPr>
              <w:fldChar w:fldCharType="separate"/>
            </w:r>
            <w:r>
              <w:rPr>
                <w:noProof/>
                <w:webHidden/>
              </w:rPr>
              <w:t>52</w:t>
            </w:r>
            <w:r w:rsidR="00250627" w:rsidRPr="00250627">
              <w:rPr>
                <w:noProof/>
                <w:webHidden/>
              </w:rPr>
              <w:fldChar w:fldCharType="end"/>
            </w:r>
          </w:hyperlink>
        </w:p>
        <w:p w14:paraId="7CDC0774" w14:textId="1FA6740D" w:rsidR="00250627" w:rsidRPr="00250627" w:rsidRDefault="009A3B87">
          <w:pPr>
            <w:pStyle w:val="TOC1"/>
            <w:tabs>
              <w:tab w:val="right" w:leader="dot" w:pos="9054"/>
            </w:tabs>
            <w:rPr>
              <w:noProof/>
              <w:kern w:val="2"/>
              <w:sz w:val="21"/>
              <w:szCs w:val="22"/>
            </w:rPr>
          </w:pPr>
          <w:hyperlink w:anchor="_Toc41593891" w:history="1">
            <w:r w:rsidR="00250627" w:rsidRPr="00250627">
              <w:rPr>
                <w:rStyle w:val="a4"/>
                <w:rFonts w:eastAsia="黑体"/>
                <w:noProof/>
              </w:rPr>
              <w:t>致谢</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_Toc41593891 \h </w:instrText>
            </w:r>
            <w:r w:rsidR="00250627" w:rsidRPr="00250627">
              <w:rPr>
                <w:noProof/>
                <w:webHidden/>
              </w:rPr>
            </w:r>
            <w:r w:rsidR="00250627" w:rsidRPr="00250627">
              <w:rPr>
                <w:noProof/>
                <w:webHidden/>
              </w:rPr>
              <w:fldChar w:fldCharType="separate"/>
            </w:r>
            <w:r>
              <w:rPr>
                <w:noProof/>
                <w:webHidden/>
              </w:rPr>
              <w:t>55</w:t>
            </w:r>
            <w:r w:rsidR="00250627" w:rsidRPr="00250627">
              <w:rPr>
                <w:noProof/>
                <w:webHidden/>
              </w:rPr>
              <w:fldChar w:fldCharType="end"/>
            </w:r>
          </w:hyperlink>
        </w:p>
        <w:p w14:paraId="2016F9C9" w14:textId="684B3693" w:rsidR="00250627" w:rsidRPr="00250627" w:rsidRDefault="009A3B87">
          <w:pPr>
            <w:pStyle w:val="TOC1"/>
            <w:tabs>
              <w:tab w:val="right" w:leader="dot" w:pos="9054"/>
            </w:tabs>
            <w:rPr>
              <w:noProof/>
              <w:kern w:val="2"/>
              <w:sz w:val="21"/>
              <w:szCs w:val="22"/>
            </w:rPr>
          </w:pPr>
          <w:hyperlink w:anchor="_Toc41593892" w:history="1">
            <w:r w:rsidR="00250627" w:rsidRPr="00250627">
              <w:rPr>
                <w:rStyle w:val="a4"/>
                <w:rFonts w:eastAsia="黑体"/>
                <w:noProof/>
              </w:rPr>
              <w:t>声明</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_Toc41593892 \h </w:instrText>
            </w:r>
            <w:r w:rsidR="00250627" w:rsidRPr="00250627">
              <w:rPr>
                <w:noProof/>
                <w:webHidden/>
              </w:rPr>
            </w:r>
            <w:r w:rsidR="00250627" w:rsidRPr="00250627">
              <w:rPr>
                <w:noProof/>
                <w:webHidden/>
              </w:rPr>
              <w:fldChar w:fldCharType="separate"/>
            </w:r>
            <w:r>
              <w:rPr>
                <w:noProof/>
                <w:webHidden/>
              </w:rPr>
              <w:t>56</w:t>
            </w:r>
            <w:r w:rsidR="00250627" w:rsidRPr="00250627">
              <w:rPr>
                <w:noProof/>
                <w:webHidden/>
              </w:rPr>
              <w:fldChar w:fldCharType="end"/>
            </w:r>
          </w:hyperlink>
        </w:p>
        <w:p w14:paraId="2C794540" w14:textId="58697B50" w:rsidR="00250627" w:rsidRPr="00250627" w:rsidRDefault="009A3B87">
          <w:pPr>
            <w:pStyle w:val="TOC1"/>
            <w:tabs>
              <w:tab w:val="right" w:leader="dot" w:pos="9054"/>
            </w:tabs>
            <w:rPr>
              <w:noProof/>
              <w:kern w:val="2"/>
              <w:sz w:val="21"/>
              <w:szCs w:val="22"/>
            </w:rPr>
          </w:pPr>
          <w:hyperlink w:anchor="_Toc41593893" w:history="1">
            <w:r w:rsidR="00250627" w:rsidRPr="00250627">
              <w:rPr>
                <w:rStyle w:val="a4"/>
                <w:rFonts w:eastAsia="黑体"/>
                <w:noProof/>
              </w:rPr>
              <w:t>个人简历、在学期间发表的学术论文及研究成果</w:t>
            </w:r>
            <w:r w:rsidR="00250627" w:rsidRPr="00250627">
              <w:rPr>
                <w:noProof/>
                <w:webHidden/>
              </w:rPr>
              <w:tab/>
            </w:r>
            <w:r w:rsidR="00250627" w:rsidRPr="00250627">
              <w:rPr>
                <w:noProof/>
                <w:webHidden/>
              </w:rPr>
              <w:fldChar w:fldCharType="begin"/>
            </w:r>
            <w:r w:rsidR="00250627" w:rsidRPr="00250627">
              <w:rPr>
                <w:noProof/>
                <w:webHidden/>
              </w:rPr>
              <w:instrText xml:space="preserve"> PAGEREF _Toc41593893 \h </w:instrText>
            </w:r>
            <w:r w:rsidR="00250627" w:rsidRPr="00250627">
              <w:rPr>
                <w:noProof/>
                <w:webHidden/>
              </w:rPr>
            </w:r>
            <w:r w:rsidR="00250627" w:rsidRPr="00250627">
              <w:rPr>
                <w:noProof/>
                <w:webHidden/>
              </w:rPr>
              <w:fldChar w:fldCharType="separate"/>
            </w:r>
            <w:r>
              <w:rPr>
                <w:noProof/>
                <w:webHidden/>
              </w:rPr>
              <w:t>57</w:t>
            </w:r>
            <w:r w:rsidR="00250627" w:rsidRPr="00250627">
              <w:rPr>
                <w:noProof/>
                <w:webHidden/>
              </w:rPr>
              <w:fldChar w:fldCharType="end"/>
            </w:r>
          </w:hyperlink>
        </w:p>
        <w:p w14:paraId="059570A5" w14:textId="17C585B1" w:rsidR="00250627" w:rsidRDefault="00250627">
          <w:r w:rsidRPr="00250627">
            <w:rPr>
              <w:rFonts w:ascii="Times New Roman" w:hAnsi="Times New Roman" w:cs="Times New Roman"/>
              <w:b/>
              <w:bCs/>
              <w:lang w:val="zh-CN"/>
            </w:rPr>
            <w:fldChar w:fldCharType="end"/>
          </w:r>
        </w:p>
      </w:sdtContent>
    </w:sdt>
    <w:p w14:paraId="2A144543" w14:textId="77777777" w:rsidR="00250627" w:rsidRDefault="00250627" w:rsidP="00C95A49"/>
    <w:p w14:paraId="517435C6" w14:textId="77777777" w:rsidR="00250627" w:rsidRDefault="00250627" w:rsidP="00C95A49"/>
    <w:p w14:paraId="05AC489F" w14:textId="66B1E392" w:rsidR="00250627" w:rsidRDefault="00250627" w:rsidP="00C95A49">
      <w:pPr>
        <w:sectPr w:rsidR="00250627" w:rsidSect="00175A07">
          <w:headerReference w:type="default" r:id="rId15"/>
          <w:headerReference w:type="first" r:id="rId16"/>
          <w:pgSz w:w="11900" w:h="16840"/>
          <w:pgMar w:top="1440" w:right="1418" w:bottom="1440" w:left="1418" w:header="851" w:footer="851" w:gutter="0"/>
          <w:pgNumType w:fmt="upperRoman" w:start="3"/>
          <w:cols w:space="425"/>
          <w:titlePg/>
          <w:docGrid w:type="lines" w:linePitch="423"/>
        </w:sectPr>
      </w:pPr>
    </w:p>
    <w:p w14:paraId="327145A5" w14:textId="3C865EB6" w:rsidR="00852910" w:rsidRPr="00712579" w:rsidRDefault="00674753" w:rsidP="00AA3112">
      <w:pPr>
        <w:pStyle w:val="1"/>
        <w:spacing w:before="0" w:after="0" w:line="360" w:lineRule="auto"/>
        <w:jc w:val="center"/>
        <w:rPr>
          <w:rFonts w:eastAsia="黑体"/>
          <w:color w:val="000000" w:themeColor="text1"/>
          <w:sz w:val="36"/>
          <w:szCs w:val="36"/>
        </w:rPr>
      </w:pPr>
      <w:bookmarkStart w:id="0" w:name="_Toc41593835"/>
      <w:r w:rsidRPr="00712579">
        <w:rPr>
          <w:rFonts w:eastAsia="黑体"/>
          <w:color w:val="000000" w:themeColor="text1"/>
          <w:sz w:val="36"/>
          <w:szCs w:val="36"/>
        </w:rPr>
        <w:lastRenderedPageBreak/>
        <w:t>第</w:t>
      </w:r>
      <w:r w:rsidR="00D9019A" w:rsidRPr="00712579">
        <w:rPr>
          <w:rFonts w:eastAsia="黑体"/>
          <w:color w:val="000000" w:themeColor="text1"/>
          <w:sz w:val="36"/>
          <w:szCs w:val="36"/>
        </w:rPr>
        <w:t>1</w:t>
      </w:r>
      <w:r w:rsidRPr="00712579">
        <w:rPr>
          <w:rFonts w:eastAsia="黑体"/>
          <w:color w:val="000000" w:themeColor="text1"/>
          <w:sz w:val="36"/>
          <w:szCs w:val="36"/>
        </w:rPr>
        <w:t>章</w:t>
      </w:r>
      <w:r w:rsidR="00FE7515" w:rsidRPr="00712579">
        <w:rPr>
          <w:rFonts w:eastAsia="黑体"/>
          <w:color w:val="000000" w:themeColor="text1"/>
          <w:sz w:val="36"/>
          <w:szCs w:val="36"/>
        </w:rPr>
        <w:t xml:space="preserve"> </w:t>
      </w:r>
      <w:r w:rsidR="0081061A" w:rsidRPr="00712579">
        <w:rPr>
          <w:rFonts w:eastAsia="黑体"/>
          <w:color w:val="000000" w:themeColor="text1"/>
          <w:sz w:val="36"/>
          <w:szCs w:val="36"/>
        </w:rPr>
        <w:t>引言</w:t>
      </w:r>
      <w:bookmarkEnd w:id="0"/>
    </w:p>
    <w:p w14:paraId="22C38745" w14:textId="66A335DB" w:rsidR="00C95A49" w:rsidRPr="00C95A49" w:rsidRDefault="00C95A49" w:rsidP="00C95A49">
      <w:pPr>
        <w:pStyle w:val="2"/>
        <w:spacing w:before="0" w:beforeAutospacing="0" w:after="0" w:afterAutospacing="0" w:line="360" w:lineRule="auto"/>
        <w:contextualSpacing/>
        <w:jc w:val="both"/>
        <w:rPr>
          <w:rFonts w:eastAsia="宋体"/>
          <w:color w:val="000000" w:themeColor="text1"/>
          <w:sz w:val="30"/>
        </w:rPr>
      </w:pPr>
      <w:bookmarkStart w:id="1" w:name="_Toc41593836"/>
      <w:r>
        <w:rPr>
          <w:rFonts w:eastAsia="宋体"/>
          <w:color w:val="000000" w:themeColor="text1"/>
          <w:sz w:val="30"/>
        </w:rPr>
        <w:t>1</w:t>
      </w:r>
      <w:r w:rsidRPr="00712579">
        <w:rPr>
          <w:rFonts w:eastAsia="宋体"/>
          <w:color w:val="000000" w:themeColor="text1"/>
          <w:sz w:val="30"/>
        </w:rPr>
        <w:t>.</w:t>
      </w:r>
      <w:r>
        <w:rPr>
          <w:rFonts w:eastAsia="宋体"/>
          <w:color w:val="000000" w:themeColor="text1"/>
          <w:sz w:val="30"/>
        </w:rPr>
        <w:t>1</w:t>
      </w:r>
      <w:r w:rsidRPr="00712579">
        <w:rPr>
          <w:rFonts w:eastAsia="宋体"/>
          <w:color w:val="000000" w:themeColor="text1"/>
          <w:sz w:val="30"/>
        </w:rPr>
        <w:t xml:space="preserve"> </w:t>
      </w:r>
      <w:r>
        <w:rPr>
          <w:rFonts w:eastAsia="宋体" w:hint="eastAsia"/>
          <w:color w:val="000000" w:themeColor="text1"/>
          <w:sz w:val="30"/>
        </w:rPr>
        <w:t>选题背景</w:t>
      </w:r>
      <w:bookmarkEnd w:id="1"/>
    </w:p>
    <w:p w14:paraId="446B985F" w14:textId="52381DA0" w:rsidR="00471C35" w:rsidRPr="00712579" w:rsidRDefault="00370FEE"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《礼记</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学记》</w:t>
      </w:r>
      <w:r w:rsidR="0091785D" w:rsidRPr="00712579">
        <w:rPr>
          <w:rFonts w:ascii="Times New Roman" w:hAnsi="Times New Roman" w:cs="Times New Roman"/>
          <w:color w:val="000000" w:themeColor="text1"/>
        </w:rPr>
        <w:t>里</w:t>
      </w:r>
      <w:r w:rsidR="00C95AD9" w:rsidRPr="00712579">
        <w:rPr>
          <w:rFonts w:ascii="Times New Roman" w:hAnsi="Times New Roman" w:cs="Times New Roman"/>
          <w:color w:val="000000" w:themeColor="text1"/>
        </w:rPr>
        <w:t>曾</w:t>
      </w:r>
      <w:r w:rsidR="008A19D7">
        <w:rPr>
          <w:rFonts w:ascii="Times New Roman" w:hAnsi="Times New Roman" w:cs="Times New Roman" w:hint="eastAsia"/>
          <w:color w:val="000000" w:themeColor="text1"/>
        </w:rPr>
        <w:t>提到</w:t>
      </w:r>
      <w:r w:rsidR="00C95AD9" w:rsidRPr="00712579">
        <w:rPr>
          <w:rFonts w:ascii="Times New Roman" w:hAnsi="Times New Roman" w:cs="Times New Roman"/>
          <w:color w:val="000000" w:themeColor="text1"/>
        </w:rPr>
        <w:t>过</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学然后知不足，教然后知困。知不足，然后能自反也；知困，然后能自强也。故曰：教学相长也</w:t>
      </w:r>
      <w:r w:rsidRPr="00712579">
        <w:rPr>
          <w:rFonts w:ascii="Times New Roman" w:hAnsi="Times New Roman" w:cs="Times New Roman"/>
          <w:color w:val="000000" w:themeColor="text1"/>
        </w:rPr>
        <w:t>”</w:t>
      </w:r>
      <w:r w:rsidR="00611D68" w:rsidRPr="00712579">
        <w:rPr>
          <w:rFonts w:ascii="Times New Roman" w:hAnsi="Times New Roman" w:cs="Times New Roman"/>
          <w:color w:val="000000" w:themeColor="text1"/>
        </w:rPr>
        <w:t>。</w:t>
      </w:r>
      <w:r w:rsidR="00B639E6" w:rsidRPr="00712579">
        <w:rPr>
          <w:rFonts w:ascii="Times New Roman" w:hAnsi="Times New Roman" w:cs="Times New Roman"/>
          <w:color w:val="000000" w:themeColor="text1"/>
        </w:rPr>
        <w:t>由此可以看出，</w:t>
      </w:r>
      <w:r w:rsidR="00471C35" w:rsidRPr="00712579">
        <w:rPr>
          <w:rFonts w:ascii="Times New Roman" w:hAnsi="Times New Roman" w:cs="Times New Roman"/>
          <w:color w:val="000000" w:themeColor="text1"/>
        </w:rPr>
        <w:t>教师的教与学生的学是</w:t>
      </w:r>
      <w:r w:rsidR="009919D1" w:rsidRPr="00712579">
        <w:rPr>
          <w:rFonts w:ascii="Times New Roman" w:hAnsi="Times New Roman" w:cs="Times New Roman"/>
          <w:color w:val="000000" w:themeColor="text1"/>
        </w:rPr>
        <w:t>一种</w:t>
      </w:r>
      <w:r w:rsidR="00471C35" w:rsidRPr="00712579">
        <w:rPr>
          <w:rFonts w:ascii="Times New Roman" w:hAnsi="Times New Roman" w:cs="Times New Roman"/>
          <w:color w:val="000000" w:themeColor="text1"/>
        </w:rPr>
        <w:t>相辅相成的结合</w:t>
      </w:r>
      <w:r w:rsidR="00611D68" w:rsidRPr="00712579">
        <w:rPr>
          <w:rFonts w:ascii="Times New Roman" w:hAnsi="Times New Roman" w:cs="Times New Roman"/>
          <w:color w:val="000000" w:themeColor="text1"/>
        </w:rPr>
        <w:t>，教师通过教学反馈</w:t>
      </w:r>
      <w:r w:rsidR="00EA4A51" w:rsidRPr="00712579">
        <w:rPr>
          <w:rFonts w:ascii="Times New Roman" w:hAnsi="Times New Roman" w:cs="Times New Roman"/>
          <w:color w:val="000000" w:themeColor="text1"/>
        </w:rPr>
        <w:t>而自我勉励，最终</w:t>
      </w:r>
      <w:r w:rsidR="00611D68" w:rsidRPr="00712579">
        <w:rPr>
          <w:rFonts w:ascii="Times New Roman" w:hAnsi="Times New Roman" w:cs="Times New Roman"/>
          <w:color w:val="000000" w:themeColor="text1"/>
        </w:rPr>
        <w:t>获得</w:t>
      </w:r>
      <w:r w:rsidR="00DA33E1" w:rsidRPr="00712579">
        <w:rPr>
          <w:rFonts w:ascii="Times New Roman" w:hAnsi="Times New Roman" w:cs="Times New Roman"/>
          <w:color w:val="000000" w:themeColor="text1"/>
        </w:rPr>
        <w:t>教师教学能力的</w:t>
      </w:r>
      <w:r w:rsidR="00611D68" w:rsidRPr="00712579">
        <w:rPr>
          <w:rFonts w:ascii="Times New Roman" w:hAnsi="Times New Roman" w:cs="Times New Roman"/>
          <w:color w:val="000000" w:themeColor="text1"/>
        </w:rPr>
        <w:t>发展</w:t>
      </w:r>
      <w:r w:rsidR="00EA4A51" w:rsidRPr="00712579">
        <w:rPr>
          <w:rFonts w:ascii="Times New Roman" w:hAnsi="Times New Roman" w:cs="Times New Roman"/>
          <w:color w:val="000000" w:themeColor="text1"/>
        </w:rPr>
        <w:t>。</w:t>
      </w:r>
    </w:p>
    <w:p w14:paraId="7304C5A8" w14:textId="1650F0A1" w:rsidR="007256D2" w:rsidRPr="00712579" w:rsidRDefault="00A6131C"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对于教师的教与学生的学</w:t>
      </w:r>
      <w:r w:rsidR="00C15213" w:rsidRPr="00712579">
        <w:rPr>
          <w:rFonts w:ascii="Times New Roman" w:hAnsi="Times New Roman" w:cs="Times New Roman"/>
          <w:color w:val="000000" w:themeColor="text1"/>
        </w:rPr>
        <w:t>都</w:t>
      </w:r>
      <w:r w:rsidR="00471C35" w:rsidRPr="00712579">
        <w:rPr>
          <w:rFonts w:ascii="Times New Roman" w:hAnsi="Times New Roman" w:cs="Times New Roman"/>
          <w:color w:val="000000" w:themeColor="text1"/>
        </w:rPr>
        <w:t>可以</w:t>
      </w:r>
      <w:r w:rsidRPr="00712579">
        <w:rPr>
          <w:rFonts w:ascii="Times New Roman" w:hAnsi="Times New Roman" w:cs="Times New Roman"/>
          <w:color w:val="000000" w:themeColor="text1"/>
        </w:rPr>
        <w:t>通过教学评价来</w:t>
      </w:r>
      <w:r w:rsidR="00BA4603" w:rsidRPr="00712579">
        <w:rPr>
          <w:rFonts w:ascii="Times New Roman" w:hAnsi="Times New Roman" w:cs="Times New Roman"/>
          <w:color w:val="000000" w:themeColor="text1"/>
        </w:rPr>
        <w:t>客观衡量</w:t>
      </w:r>
      <w:r w:rsidR="00471C35" w:rsidRPr="00712579">
        <w:rPr>
          <w:rFonts w:ascii="Times New Roman" w:hAnsi="Times New Roman" w:cs="Times New Roman"/>
          <w:color w:val="000000" w:themeColor="text1"/>
        </w:rPr>
        <w:t>。</w:t>
      </w:r>
      <w:r w:rsidR="00DC424E" w:rsidRPr="00712579">
        <w:rPr>
          <w:rFonts w:ascii="Times New Roman" w:hAnsi="Times New Roman" w:cs="Times New Roman"/>
          <w:color w:val="000000" w:themeColor="text1"/>
        </w:rPr>
        <w:t>一直以来，</w:t>
      </w:r>
      <w:r w:rsidR="000B3F77" w:rsidRPr="00712579">
        <w:rPr>
          <w:rFonts w:ascii="Times New Roman" w:hAnsi="Times New Roman" w:cs="Times New Roman"/>
          <w:color w:val="000000" w:themeColor="text1"/>
        </w:rPr>
        <w:t>对</w:t>
      </w:r>
      <w:r w:rsidR="00832B05" w:rsidRPr="00712579">
        <w:rPr>
          <w:rFonts w:ascii="Times New Roman" w:hAnsi="Times New Roman" w:cs="Times New Roman"/>
          <w:color w:val="000000" w:themeColor="text1"/>
        </w:rPr>
        <w:t>教师</w:t>
      </w:r>
      <w:r w:rsidR="003921A9" w:rsidRPr="00712579">
        <w:rPr>
          <w:rFonts w:ascii="Times New Roman" w:hAnsi="Times New Roman" w:cs="Times New Roman"/>
          <w:color w:val="000000" w:themeColor="text1"/>
        </w:rPr>
        <w:t>的</w:t>
      </w:r>
      <w:r w:rsidR="00832B05" w:rsidRPr="00712579">
        <w:rPr>
          <w:rFonts w:ascii="Times New Roman" w:hAnsi="Times New Roman" w:cs="Times New Roman"/>
          <w:color w:val="000000" w:themeColor="text1"/>
        </w:rPr>
        <w:t>教学</w:t>
      </w:r>
      <w:r w:rsidR="00856AEE" w:rsidRPr="00712579">
        <w:rPr>
          <w:rFonts w:ascii="Times New Roman" w:hAnsi="Times New Roman" w:cs="Times New Roman"/>
          <w:color w:val="000000" w:themeColor="text1"/>
        </w:rPr>
        <w:t>评价</w:t>
      </w:r>
      <w:r w:rsidR="00DC424E" w:rsidRPr="00712579">
        <w:rPr>
          <w:rFonts w:ascii="Times New Roman" w:hAnsi="Times New Roman" w:cs="Times New Roman"/>
          <w:color w:val="000000" w:themeColor="text1"/>
        </w:rPr>
        <w:t>是</w:t>
      </w:r>
      <w:r w:rsidR="00832B05" w:rsidRPr="00712579">
        <w:rPr>
          <w:rFonts w:ascii="Times New Roman" w:hAnsi="Times New Roman" w:cs="Times New Roman"/>
          <w:color w:val="000000" w:themeColor="text1"/>
        </w:rPr>
        <w:t>学校教育</w:t>
      </w:r>
      <w:r w:rsidR="00856AEE" w:rsidRPr="00712579">
        <w:rPr>
          <w:rFonts w:ascii="Times New Roman" w:hAnsi="Times New Roman" w:cs="Times New Roman"/>
          <w:color w:val="000000" w:themeColor="text1"/>
        </w:rPr>
        <w:t>的</w:t>
      </w:r>
      <w:r w:rsidR="00832B05" w:rsidRPr="00712579">
        <w:rPr>
          <w:rFonts w:ascii="Times New Roman" w:hAnsi="Times New Roman" w:cs="Times New Roman"/>
          <w:color w:val="000000" w:themeColor="text1"/>
        </w:rPr>
        <w:t>重要内容，</w:t>
      </w:r>
      <w:r w:rsidR="00AA794A" w:rsidRPr="00712579">
        <w:rPr>
          <w:rFonts w:ascii="Times New Roman" w:hAnsi="Times New Roman" w:cs="Times New Roman"/>
          <w:color w:val="000000" w:themeColor="text1"/>
        </w:rPr>
        <w:t>通常情况下，对</w:t>
      </w:r>
      <w:r w:rsidR="00C837B5" w:rsidRPr="00712579">
        <w:rPr>
          <w:rFonts w:ascii="Times New Roman" w:hAnsi="Times New Roman" w:cs="Times New Roman"/>
          <w:color w:val="000000" w:themeColor="text1"/>
        </w:rPr>
        <w:t>教师</w:t>
      </w:r>
      <w:r w:rsidR="00AA794A" w:rsidRPr="00712579">
        <w:rPr>
          <w:rFonts w:ascii="Times New Roman" w:hAnsi="Times New Roman" w:cs="Times New Roman"/>
          <w:color w:val="000000" w:themeColor="text1"/>
        </w:rPr>
        <w:t>的教学</w:t>
      </w:r>
      <w:r w:rsidR="00330706" w:rsidRPr="00712579">
        <w:rPr>
          <w:rFonts w:ascii="Times New Roman" w:hAnsi="Times New Roman" w:cs="Times New Roman"/>
          <w:color w:val="000000" w:themeColor="text1"/>
        </w:rPr>
        <w:t>评价</w:t>
      </w:r>
      <w:r w:rsidR="00B2029D" w:rsidRPr="00712579">
        <w:rPr>
          <w:rFonts w:ascii="Times New Roman" w:hAnsi="Times New Roman" w:cs="Times New Roman"/>
          <w:color w:val="000000" w:themeColor="text1"/>
        </w:rPr>
        <w:t>是直接在课堂上</w:t>
      </w:r>
      <w:r w:rsidR="00DC5EA6" w:rsidRPr="00712579">
        <w:rPr>
          <w:rFonts w:ascii="Times New Roman" w:hAnsi="Times New Roman" w:cs="Times New Roman"/>
          <w:color w:val="000000" w:themeColor="text1"/>
        </w:rPr>
        <w:t>，学生</w:t>
      </w:r>
      <w:r w:rsidR="00B2029D" w:rsidRPr="00712579">
        <w:rPr>
          <w:rFonts w:ascii="Times New Roman" w:hAnsi="Times New Roman" w:cs="Times New Roman"/>
          <w:color w:val="000000" w:themeColor="text1"/>
        </w:rPr>
        <w:t>填写纸质问卷</w:t>
      </w:r>
      <w:r w:rsidR="00DC5EA6" w:rsidRPr="00712579">
        <w:rPr>
          <w:rFonts w:ascii="Times New Roman" w:hAnsi="Times New Roman" w:cs="Times New Roman"/>
          <w:color w:val="000000" w:themeColor="text1"/>
        </w:rPr>
        <w:t>对教师进行评价</w:t>
      </w:r>
      <w:r w:rsidR="00B2029D" w:rsidRPr="00712579">
        <w:rPr>
          <w:rFonts w:ascii="Times New Roman" w:hAnsi="Times New Roman" w:cs="Times New Roman"/>
          <w:color w:val="000000" w:themeColor="text1"/>
        </w:rPr>
        <w:t>，也有的是</w:t>
      </w:r>
      <w:r w:rsidR="00AA794A" w:rsidRPr="00712579">
        <w:rPr>
          <w:rFonts w:ascii="Times New Roman" w:hAnsi="Times New Roman" w:cs="Times New Roman"/>
          <w:color w:val="000000" w:themeColor="text1"/>
        </w:rPr>
        <w:t>在课程将要结束后，</w:t>
      </w:r>
      <w:r w:rsidR="00C837B5" w:rsidRPr="00712579">
        <w:rPr>
          <w:rFonts w:ascii="Times New Roman" w:hAnsi="Times New Roman" w:cs="Times New Roman"/>
          <w:color w:val="000000" w:themeColor="text1"/>
        </w:rPr>
        <w:t>学生</w:t>
      </w:r>
      <w:r w:rsidR="00AA794A" w:rsidRPr="00712579">
        <w:rPr>
          <w:rFonts w:ascii="Times New Roman" w:hAnsi="Times New Roman" w:cs="Times New Roman"/>
          <w:color w:val="000000" w:themeColor="text1"/>
        </w:rPr>
        <w:t>在学校内部的教务系统里对</w:t>
      </w:r>
      <w:r w:rsidR="00C837B5" w:rsidRPr="00712579">
        <w:rPr>
          <w:rFonts w:ascii="Times New Roman" w:hAnsi="Times New Roman" w:cs="Times New Roman"/>
          <w:color w:val="000000" w:themeColor="text1"/>
        </w:rPr>
        <w:t>教师</w:t>
      </w:r>
      <w:r w:rsidR="00AA794A" w:rsidRPr="00712579">
        <w:rPr>
          <w:rFonts w:ascii="Times New Roman" w:hAnsi="Times New Roman" w:cs="Times New Roman"/>
          <w:color w:val="000000" w:themeColor="text1"/>
        </w:rPr>
        <w:t>的教学进行评价。</w:t>
      </w:r>
      <w:r w:rsidR="001D09C9" w:rsidRPr="00712579">
        <w:rPr>
          <w:rFonts w:ascii="Times New Roman" w:hAnsi="Times New Roman" w:cs="Times New Roman"/>
          <w:color w:val="000000" w:themeColor="text1"/>
        </w:rPr>
        <w:t>但是传统的教学评价局限较多，第一，</w:t>
      </w:r>
      <w:r w:rsidR="00A3228C" w:rsidRPr="00712579">
        <w:rPr>
          <w:rFonts w:ascii="Times New Roman" w:hAnsi="Times New Roman" w:cs="Times New Roman"/>
          <w:color w:val="000000" w:themeColor="text1"/>
        </w:rPr>
        <w:t>传统</w:t>
      </w:r>
      <w:r w:rsidR="00330706" w:rsidRPr="00712579">
        <w:rPr>
          <w:rFonts w:ascii="Times New Roman" w:hAnsi="Times New Roman" w:cs="Times New Roman"/>
          <w:color w:val="000000" w:themeColor="text1"/>
        </w:rPr>
        <w:t>的教学评价</w:t>
      </w:r>
      <w:r w:rsidR="00A3228C" w:rsidRPr="00712579">
        <w:rPr>
          <w:rFonts w:ascii="Times New Roman" w:hAnsi="Times New Roman" w:cs="Times New Roman"/>
          <w:color w:val="000000" w:themeColor="text1"/>
        </w:rPr>
        <w:t>方法相对比较费时，因为需要给学生发放问卷，然后再收集问卷，录入系统</w:t>
      </w:r>
      <w:r w:rsidR="00097634">
        <w:rPr>
          <w:rFonts w:ascii="Times New Roman" w:hAnsi="Times New Roman" w:cs="Times New Roman" w:hint="eastAsia"/>
          <w:color w:val="000000" w:themeColor="text1"/>
        </w:rPr>
        <w:t>，程序较为繁琐</w:t>
      </w:r>
      <w:r w:rsidR="00A3228C" w:rsidRPr="00712579">
        <w:rPr>
          <w:rFonts w:ascii="Times New Roman" w:hAnsi="Times New Roman" w:cs="Times New Roman"/>
          <w:color w:val="000000" w:themeColor="text1"/>
        </w:rPr>
        <w:t>；即使是通过教务系统</w:t>
      </w:r>
      <w:r w:rsidR="0073657A" w:rsidRPr="00712579">
        <w:rPr>
          <w:rFonts w:ascii="Times New Roman" w:hAnsi="Times New Roman" w:cs="Times New Roman"/>
          <w:color w:val="000000" w:themeColor="text1"/>
        </w:rPr>
        <w:t>进行内部</w:t>
      </w:r>
      <w:r w:rsidR="00A3228C" w:rsidRPr="00712579">
        <w:rPr>
          <w:rFonts w:ascii="Times New Roman" w:hAnsi="Times New Roman" w:cs="Times New Roman"/>
          <w:color w:val="000000" w:themeColor="text1"/>
        </w:rPr>
        <w:t>评教，</w:t>
      </w:r>
      <w:r w:rsidR="00097634">
        <w:rPr>
          <w:rFonts w:ascii="Times New Roman" w:hAnsi="Times New Roman" w:cs="Times New Roman" w:hint="eastAsia"/>
          <w:color w:val="000000" w:themeColor="text1"/>
        </w:rPr>
        <w:t>但</w:t>
      </w:r>
      <w:r w:rsidR="00A3228C" w:rsidRPr="00712579">
        <w:rPr>
          <w:rFonts w:ascii="Times New Roman" w:hAnsi="Times New Roman" w:cs="Times New Roman"/>
          <w:color w:val="000000" w:themeColor="text1"/>
        </w:rPr>
        <w:t>因为</w:t>
      </w:r>
      <w:r w:rsidR="0073657A" w:rsidRPr="00712579">
        <w:rPr>
          <w:rFonts w:ascii="Times New Roman" w:hAnsi="Times New Roman" w:cs="Times New Roman"/>
          <w:color w:val="000000" w:themeColor="text1"/>
        </w:rPr>
        <w:t>教务系统不开放评估结果</w:t>
      </w:r>
      <w:r w:rsidR="00A3228C" w:rsidRPr="00712579">
        <w:rPr>
          <w:rFonts w:ascii="Times New Roman" w:hAnsi="Times New Roman" w:cs="Times New Roman"/>
          <w:color w:val="000000" w:themeColor="text1"/>
        </w:rPr>
        <w:t>，学生无法</w:t>
      </w:r>
      <w:r w:rsidR="00097634">
        <w:rPr>
          <w:rFonts w:ascii="Times New Roman" w:hAnsi="Times New Roman" w:cs="Times New Roman" w:hint="eastAsia"/>
          <w:color w:val="000000" w:themeColor="text1"/>
        </w:rPr>
        <w:t>得知</w:t>
      </w:r>
      <w:r w:rsidR="0073657A" w:rsidRPr="00712579">
        <w:rPr>
          <w:rFonts w:ascii="Times New Roman" w:hAnsi="Times New Roman" w:cs="Times New Roman"/>
          <w:color w:val="000000" w:themeColor="text1"/>
        </w:rPr>
        <w:t>教师的</w:t>
      </w:r>
      <w:r w:rsidR="00A3228C" w:rsidRPr="00712579">
        <w:rPr>
          <w:rFonts w:ascii="Times New Roman" w:hAnsi="Times New Roman" w:cs="Times New Roman"/>
          <w:color w:val="000000" w:themeColor="text1"/>
        </w:rPr>
        <w:t>教学</w:t>
      </w:r>
      <w:r w:rsidR="00BE3ACF" w:rsidRPr="00712579">
        <w:rPr>
          <w:rFonts w:ascii="Times New Roman" w:hAnsi="Times New Roman" w:cs="Times New Roman"/>
          <w:color w:val="000000" w:themeColor="text1"/>
        </w:rPr>
        <w:t>评估结果。</w:t>
      </w:r>
      <w:r w:rsidR="00A3228C" w:rsidRPr="00712579">
        <w:rPr>
          <w:rFonts w:ascii="Times New Roman" w:hAnsi="Times New Roman" w:cs="Times New Roman"/>
          <w:color w:val="000000" w:themeColor="text1"/>
        </w:rPr>
        <w:t>第二，</w:t>
      </w:r>
      <w:r w:rsidR="001D09C9" w:rsidRPr="00712579">
        <w:rPr>
          <w:rFonts w:ascii="Times New Roman" w:hAnsi="Times New Roman" w:cs="Times New Roman"/>
          <w:color w:val="000000" w:themeColor="text1"/>
        </w:rPr>
        <w:t>学生不能</w:t>
      </w:r>
      <w:r w:rsidR="00BE3ACF" w:rsidRPr="00712579">
        <w:rPr>
          <w:rFonts w:ascii="Times New Roman" w:hAnsi="Times New Roman" w:cs="Times New Roman"/>
          <w:color w:val="000000" w:themeColor="text1"/>
        </w:rPr>
        <w:t>随时随地反馈教师教学</w:t>
      </w:r>
      <w:r w:rsidR="00D06FD2" w:rsidRPr="00712579">
        <w:rPr>
          <w:rFonts w:ascii="Times New Roman" w:hAnsi="Times New Roman" w:cs="Times New Roman"/>
          <w:color w:val="000000" w:themeColor="text1"/>
        </w:rPr>
        <w:t>表现</w:t>
      </w:r>
      <w:r w:rsidR="001D09C9" w:rsidRPr="00712579">
        <w:rPr>
          <w:rFonts w:ascii="Times New Roman" w:hAnsi="Times New Roman" w:cs="Times New Roman"/>
          <w:color w:val="000000" w:themeColor="text1"/>
        </w:rPr>
        <w:t>。第</w:t>
      </w:r>
      <w:r w:rsidR="00A3228C" w:rsidRPr="00712579">
        <w:rPr>
          <w:rFonts w:ascii="Times New Roman" w:hAnsi="Times New Roman" w:cs="Times New Roman"/>
          <w:color w:val="000000" w:themeColor="text1"/>
        </w:rPr>
        <w:t>三</w:t>
      </w:r>
      <w:r w:rsidR="001D09C9" w:rsidRPr="00712579">
        <w:rPr>
          <w:rFonts w:ascii="Times New Roman" w:hAnsi="Times New Roman" w:cs="Times New Roman"/>
          <w:color w:val="000000" w:themeColor="text1"/>
        </w:rPr>
        <w:t>，传统的教学评价多</w:t>
      </w:r>
      <w:r w:rsidR="00330706" w:rsidRPr="00712579">
        <w:rPr>
          <w:rFonts w:ascii="Times New Roman" w:hAnsi="Times New Roman" w:cs="Times New Roman"/>
          <w:color w:val="000000" w:themeColor="text1"/>
        </w:rPr>
        <w:t>在</w:t>
      </w:r>
      <w:r w:rsidR="001D09C9" w:rsidRPr="00712579">
        <w:rPr>
          <w:rFonts w:ascii="Times New Roman" w:hAnsi="Times New Roman" w:cs="Times New Roman"/>
          <w:color w:val="000000" w:themeColor="text1"/>
        </w:rPr>
        <w:t>学期末进行评价，</w:t>
      </w:r>
      <w:r w:rsidR="001C790B" w:rsidRPr="00712579">
        <w:rPr>
          <w:rFonts w:ascii="Times New Roman" w:hAnsi="Times New Roman" w:cs="Times New Roman"/>
          <w:color w:val="000000" w:themeColor="text1"/>
        </w:rPr>
        <w:t>在整个学习过程中</w:t>
      </w:r>
      <w:r w:rsidR="006954CD" w:rsidRPr="00712579">
        <w:rPr>
          <w:rFonts w:ascii="Times New Roman" w:hAnsi="Times New Roman" w:cs="Times New Roman"/>
          <w:color w:val="000000" w:themeColor="text1"/>
        </w:rPr>
        <w:t>教师</w:t>
      </w:r>
      <w:r w:rsidR="001D09C9" w:rsidRPr="00712579">
        <w:rPr>
          <w:rFonts w:ascii="Times New Roman" w:hAnsi="Times New Roman" w:cs="Times New Roman"/>
          <w:color w:val="000000" w:themeColor="text1"/>
        </w:rPr>
        <w:t>没有获得及时反馈</w:t>
      </w:r>
      <w:r w:rsidR="001C790B" w:rsidRPr="00712579">
        <w:rPr>
          <w:rFonts w:ascii="Times New Roman" w:hAnsi="Times New Roman" w:cs="Times New Roman"/>
          <w:color w:val="000000" w:themeColor="text1"/>
        </w:rPr>
        <w:t>。</w:t>
      </w:r>
      <w:r w:rsidR="00330706" w:rsidRPr="00712579">
        <w:rPr>
          <w:rFonts w:ascii="Times New Roman" w:hAnsi="Times New Roman" w:cs="Times New Roman"/>
          <w:color w:val="000000" w:themeColor="text1"/>
        </w:rPr>
        <w:t>因此，</w:t>
      </w:r>
      <w:r w:rsidR="000B3F77" w:rsidRPr="00712579">
        <w:rPr>
          <w:rFonts w:ascii="Times New Roman" w:hAnsi="Times New Roman" w:cs="Times New Roman"/>
          <w:color w:val="000000" w:themeColor="text1"/>
        </w:rPr>
        <w:t>教师</w:t>
      </w:r>
      <w:r w:rsidR="00DF0F07" w:rsidRPr="00712579">
        <w:rPr>
          <w:rFonts w:ascii="Times New Roman" w:hAnsi="Times New Roman" w:cs="Times New Roman"/>
          <w:color w:val="000000" w:themeColor="text1"/>
        </w:rPr>
        <w:t>想要</w:t>
      </w:r>
      <w:r w:rsidR="000B3F77" w:rsidRPr="00712579">
        <w:rPr>
          <w:rFonts w:ascii="Times New Roman" w:hAnsi="Times New Roman" w:cs="Times New Roman"/>
          <w:color w:val="000000" w:themeColor="text1"/>
        </w:rPr>
        <w:t>获得</w:t>
      </w:r>
      <w:r w:rsidR="00DF0F07" w:rsidRPr="00712579">
        <w:rPr>
          <w:rFonts w:ascii="Times New Roman" w:hAnsi="Times New Roman" w:cs="Times New Roman"/>
          <w:color w:val="000000" w:themeColor="text1"/>
        </w:rPr>
        <w:t>来自学生</w:t>
      </w:r>
      <w:r w:rsidR="000B3F77" w:rsidRPr="00712579">
        <w:rPr>
          <w:rFonts w:ascii="Times New Roman" w:hAnsi="Times New Roman" w:cs="Times New Roman"/>
          <w:color w:val="000000" w:themeColor="text1"/>
        </w:rPr>
        <w:t>及时反馈，</w:t>
      </w:r>
      <w:r w:rsidR="00330706" w:rsidRPr="00712579">
        <w:rPr>
          <w:rFonts w:ascii="Times New Roman" w:hAnsi="Times New Roman" w:cs="Times New Roman"/>
          <w:color w:val="000000" w:themeColor="text1"/>
        </w:rPr>
        <w:t>传统评教方式存在</w:t>
      </w:r>
      <w:r w:rsidR="00DC5EA6" w:rsidRPr="00712579">
        <w:rPr>
          <w:rFonts w:ascii="Times New Roman" w:hAnsi="Times New Roman" w:cs="Times New Roman"/>
          <w:color w:val="000000" w:themeColor="text1"/>
        </w:rPr>
        <w:t>明显</w:t>
      </w:r>
      <w:r w:rsidR="00330706" w:rsidRPr="00712579">
        <w:rPr>
          <w:rFonts w:ascii="Times New Roman" w:hAnsi="Times New Roman" w:cs="Times New Roman"/>
          <w:color w:val="000000" w:themeColor="text1"/>
        </w:rPr>
        <w:t>不足。</w:t>
      </w:r>
    </w:p>
    <w:p w14:paraId="27C87D0F" w14:textId="1FAE9D58" w:rsidR="00F90AF7" w:rsidRPr="00712579" w:rsidRDefault="007256D2" w:rsidP="00F237D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近年来，随着互联网的普及，在线评教平台兴起并得到迅速发展，这些在线评教平台也受到学生、教师及高校的高度关注。</w:t>
      </w:r>
      <w:r w:rsidR="001C790B" w:rsidRPr="00712579">
        <w:rPr>
          <w:rFonts w:ascii="Times New Roman" w:hAnsi="Times New Roman" w:cs="Times New Roman"/>
          <w:color w:val="000000" w:themeColor="text1"/>
        </w:rPr>
        <w:t>与传统评教</w:t>
      </w:r>
      <w:r w:rsidR="009944C8" w:rsidRPr="00712579">
        <w:rPr>
          <w:rFonts w:ascii="Times New Roman" w:hAnsi="Times New Roman" w:cs="Times New Roman"/>
          <w:color w:val="000000" w:themeColor="text1"/>
        </w:rPr>
        <w:t>方式</w:t>
      </w:r>
      <w:r w:rsidR="001C790B" w:rsidRPr="00712579">
        <w:rPr>
          <w:rFonts w:ascii="Times New Roman" w:hAnsi="Times New Roman" w:cs="Times New Roman"/>
          <w:color w:val="000000" w:themeColor="text1"/>
        </w:rPr>
        <w:t>相比，这种在线评教具有诸多优势，比如</w:t>
      </w:r>
      <w:r w:rsidR="00DC5EA6" w:rsidRPr="00712579">
        <w:rPr>
          <w:rFonts w:ascii="Times New Roman" w:hAnsi="Times New Roman" w:cs="Times New Roman"/>
          <w:color w:val="000000" w:themeColor="text1"/>
        </w:rPr>
        <w:t>维护及运营</w:t>
      </w:r>
      <w:r w:rsidR="001C790B" w:rsidRPr="00712579">
        <w:rPr>
          <w:rFonts w:ascii="Times New Roman" w:hAnsi="Times New Roman" w:cs="Times New Roman"/>
          <w:color w:val="000000" w:themeColor="text1"/>
        </w:rPr>
        <w:t>成本更低，学生更容易</w:t>
      </w:r>
      <w:r w:rsidR="00DC5EA6" w:rsidRPr="00712579">
        <w:rPr>
          <w:rFonts w:ascii="Times New Roman" w:hAnsi="Times New Roman" w:cs="Times New Roman"/>
          <w:color w:val="000000" w:themeColor="text1"/>
        </w:rPr>
        <w:t>评价教师</w:t>
      </w:r>
      <w:r w:rsidR="00A353DC" w:rsidRPr="00712579">
        <w:rPr>
          <w:rFonts w:ascii="Times New Roman" w:hAnsi="Times New Roman" w:cs="Times New Roman"/>
          <w:color w:val="000000" w:themeColor="text1"/>
        </w:rPr>
        <w:t>和</w:t>
      </w:r>
      <w:r w:rsidR="001C790B" w:rsidRPr="00712579">
        <w:rPr>
          <w:rFonts w:ascii="Times New Roman" w:hAnsi="Times New Roman" w:cs="Times New Roman"/>
          <w:color w:val="000000" w:themeColor="text1"/>
        </w:rPr>
        <w:t>发表</w:t>
      </w:r>
      <w:r w:rsidR="00DC5EA6" w:rsidRPr="00712579">
        <w:rPr>
          <w:rFonts w:ascii="Times New Roman" w:hAnsi="Times New Roman" w:cs="Times New Roman"/>
          <w:color w:val="000000" w:themeColor="text1"/>
        </w:rPr>
        <w:t>个人对教师的</w:t>
      </w:r>
      <w:r w:rsidR="001C790B" w:rsidRPr="00712579">
        <w:rPr>
          <w:rFonts w:ascii="Times New Roman" w:hAnsi="Times New Roman" w:cs="Times New Roman"/>
          <w:color w:val="000000" w:themeColor="text1"/>
        </w:rPr>
        <w:t>评论。此外，学生可以随时随地评价教师，而教师可以随时查看学生对自己的评价，并改善自己的教学方法。总之，在线评教的突出优点是方便和高效。</w:t>
      </w:r>
      <w:r w:rsidR="00E26109" w:rsidRPr="00712579">
        <w:rPr>
          <w:rFonts w:ascii="Times New Roman" w:hAnsi="Times New Roman" w:cs="Times New Roman"/>
          <w:color w:val="000000" w:themeColor="text1"/>
        </w:rPr>
        <w:t>这些平台</w:t>
      </w:r>
      <w:r w:rsidR="00B2029D" w:rsidRPr="00712579">
        <w:rPr>
          <w:rFonts w:ascii="Times New Roman" w:hAnsi="Times New Roman" w:cs="Times New Roman"/>
          <w:color w:val="000000" w:themeColor="text1"/>
        </w:rPr>
        <w:t>是</w:t>
      </w:r>
      <w:r w:rsidR="00E26109" w:rsidRPr="00712579">
        <w:rPr>
          <w:rFonts w:ascii="Times New Roman" w:hAnsi="Times New Roman" w:cs="Times New Roman"/>
          <w:color w:val="000000" w:themeColor="text1"/>
        </w:rPr>
        <w:t>传统评教</w:t>
      </w:r>
      <w:r w:rsidR="00097634">
        <w:rPr>
          <w:rFonts w:ascii="Times New Roman" w:hAnsi="Times New Roman" w:cs="Times New Roman" w:hint="eastAsia"/>
          <w:color w:val="000000" w:themeColor="text1"/>
        </w:rPr>
        <w:t>方法</w:t>
      </w:r>
      <w:r w:rsidR="00B2029D" w:rsidRPr="00712579">
        <w:rPr>
          <w:rFonts w:ascii="Times New Roman" w:hAnsi="Times New Roman" w:cs="Times New Roman"/>
          <w:color w:val="000000" w:themeColor="text1"/>
        </w:rPr>
        <w:t>的重要补充，多样化的评价平台</w:t>
      </w:r>
      <w:r w:rsidR="00AA794A" w:rsidRPr="00712579">
        <w:rPr>
          <w:rFonts w:ascii="Times New Roman" w:hAnsi="Times New Roman" w:cs="Times New Roman"/>
          <w:color w:val="000000" w:themeColor="text1"/>
        </w:rPr>
        <w:t>越来越受到学生们的欢迎</w:t>
      </w:r>
      <w:r w:rsidR="00B2029D" w:rsidRPr="00712579">
        <w:rPr>
          <w:rFonts w:ascii="Times New Roman" w:hAnsi="Times New Roman" w:cs="Times New Roman"/>
          <w:color w:val="000000" w:themeColor="text1"/>
        </w:rPr>
        <w:t>，</w:t>
      </w:r>
      <w:r w:rsidR="001C790B" w:rsidRPr="00712579">
        <w:rPr>
          <w:rFonts w:ascii="Times New Roman" w:hAnsi="Times New Roman" w:cs="Times New Roman"/>
          <w:color w:val="000000" w:themeColor="text1"/>
        </w:rPr>
        <w:t>这些平台上所展示的结果也</w:t>
      </w:r>
      <w:r w:rsidR="00B2029D" w:rsidRPr="00712579">
        <w:rPr>
          <w:rFonts w:ascii="Times New Roman" w:hAnsi="Times New Roman" w:cs="Times New Roman"/>
          <w:color w:val="000000" w:themeColor="text1"/>
        </w:rPr>
        <w:t>对</w:t>
      </w:r>
      <w:r w:rsidRPr="00712579">
        <w:rPr>
          <w:rFonts w:ascii="Times New Roman" w:hAnsi="Times New Roman" w:cs="Times New Roman"/>
          <w:color w:val="000000" w:themeColor="text1"/>
        </w:rPr>
        <w:t>教师</w:t>
      </w:r>
      <w:r w:rsidR="00B2029D" w:rsidRPr="00712579">
        <w:rPr>
          <w:rFonts w:ascii="Times New Roman" w:hAnsi="Times New Roman" w:cs="Times New Roman"/>
          <w:color w:val="000000" w:themeColor="text1"/>
        </w:rPr>
        <w:t>的教学表现起着越来越重要的作用</w:t>
      </w:r>
      <w:r w:rsidR="00AA794A" w:rsidRPr="00712579">
        <w:rPr>
          <w:rFonts w:ascii="Times New Roman" w:hAnsi="Times New Roman" w:cs="Times New Roman"/>
          <w:color w:val="000000" w:themeColor="text1"/>
        </w:rPr>
        <w:t>。</w:t>
      </w:r>
      <w:r w:rsidR="00B2029D" w:rsidRPr="00712579">
        <w:rPr>
          <w:rFonts w:ascii="Times New Roman" w:hAnsi="Times New Roman" w:cs="Times New Roman"/>
          <w:color w:val="000000" w:themeColor="text1"/>
        </w:rPr>
        <w:t>国外著名在线评教网站</w:t>
      </w:r>
      <w:r w:rsidR="00097634">
        <w:rPr>
          <w:rFonts w:ascii="Times New Roman" w:hAnsi="Times New Roman" w:cs="Times New Roman" w:hint="eastAsia"/>
          <w:color w:val="000000" w:themeColor="text1"/>
        </w:rPr>
        <w:t>有</w:t>
      </w:r>
      <w:r w:rsidR="00B2029D" w:rsidRPr="00712579">
        <w:rPr>
          <w:rFonts w:ascii="Times New Roman" w:hAnsi="Times New Roman" w:cs="Times New Roman"/>
          <w:color w:val="000000" w:themeColor="text1"/>
        </w:rPr>
        <w:t>RateMyProfessor</w:t>
      </w:r>
      <w:r w:rsidRPr="00712579">
        <w:rPr>
          <w:rFonts w:ascii="Times New Roman" w:hAnsi="Times New Roman" w:cs="Times New Roman"/>
          <w:color w:val="000000" w:themeColor="text1"/>
        </w:rPr>
        <w:t>s</w:t>
      </w:r>
      <w:r w:rsidR="00B2029D" w:rsidRPr="00712579">
        <w:rPr>
          <w:rFonts w:ascii="Times New Roman" w:hAnsi="Times New Roman" w:cs="Times New Roman"/>
          <w:color w:val="000000" w:themeColor="text1"/>
        </w:rPr>
        <w:t>.com</w:t>
      </w:r>
      <w:r w:rsidR="00B2029D" w:rsidRPr="00712579">
        <w:rPr>
          <w:rFonts w:ascii="Times New Roman" w:hAnsi="Times New Roman" w:cs="Times New Roman"/>
          <w:color w:val="000000" w:themeColor="text1"/>
        </w:rPr>
        <w:t>，</w:t>
      </w:r>
      <w:r w:rsidR="00B2029D" w:rsidRPr="00712579">
        <w:rPr>
          <w:rFonts w:ascii="Times New Roman" w:hAnsi="Times New Roman" w:cs="Times New Roman"/>
          <w:color w:val="000000" w:themeColor="text1"/>
        </w:rPr>
        <w:t>RateMyTeacher</w:t>
      </w:r>
      <w:r w:rsidRPr="00712579">
        <w:rPr>
          <w:rFonts w:ascii="Times New Roman" w:hAnsi="Times New Roman" w:cs="Times New Roman"/>
          <w:color w:val="000000" w:themeColor="text1"/>
        </w:rPr>
        <w:t>s</w:t>
      </w:r>
      <w:r w:rsidR="00B2029D" w:rsidRPr="00712579">
        <w:rPr>
          <w:rFonts w:ascii="Times New Roman" w:hAnsi="Times New Roman" w:cs="Times New Roman"/>
          <w:color w:val="000000" w:themeColor="text1"/>
        </w:rPr>
        <w:t>.com</w:t>
      </w:r>
      <w:r w:rsidR="00B2029D" w:rsidRPr="00712579">
        <w:rPr>
          <w:rFonts w:ascii="Times New Roman" w:hAnsi="Times New Roman" w:cs="Times New Roman"/>
          <w:color w:val="000000" w:themeColor="text1"/>
        </w:rPr>
        <w:t>等，</w:t>
      </w:r>
      <w:r w:rsidR="008A4E29" w:rsidRPr="00712579">
        <w:rPr>
          <w:rFonts w:ascii="Times New Roman" w:hAnsi="Times New Roman" w:cs="Times New Roman"/>
          <w:color w:val="000000" w:themeColor="text1"/>
        </w:rPr>
        <w:t>国内的在线评教网站有学</w:t>
      </w:r>
      <w:proofErr w:type="gramStart"/>
      <w:r w:rsidR="008A4E29" w:rsidRPr="00712579">
        <w:rPr>
          <w:rFonts w:ascii="Times New Roman" w:hAnsi="Times New Roman" w:cs="Times New Roman"/>
          <w:color w:val="000000" w:themeColor="text1"/>
        </w:rPr>
        <w:t>邦</w:t>
      </w:r>
      <w:proofErr w:type="gramEnd"/>
      <w:r w:rsidR="008A4E29" w:rsidRPr="00712579">
        <w:rPr>
          <w:rFonts w:ascii="Times New Roman" w:hAnsi="Times New Roman" w:cs="Times New Roman"/>
          <w:color w:val="000000" w:themeColor="text1"/>
        </w:rPr>
        <w:t>网</w:t>
      </w:r>
      <w:r w:rsidR="008A4E29" w:rsidRPr="00712579">
        <w:rPr>
          <w:rFonts w:ascii="Times New Roman" w:hAnsi="Times New Roman" w:cs="Times New Roman"/>
          <w:color w:val="000000" w:themeColor="text1"/>
        </w:rPr>
        <w:t>(</w:t>
      </w:r>
      <w:r w:rsidR="00425E12" w:rsidRPr="00712579">
        <w:rPr>
          <w:rFonts w:ascii="Times New Roman" w:hAnsi="Times New Roman" w:cs="Times New Roman"/>
          <w:color w:val="000000" w:themeColor="text1"/>
        </w:rPr>
        <w:t>www.xuebang.com.cn</w:t>
      </w:r>
      <w:r w:rsidR="008A4E29" w:rsidRPr="00712579">
        <w:rPr>
          <w:rFonts w:ascii="Times New Roman" w:hAnsi="Times New Roman" w:cs="Times New Roman"/>
          <w:color w:val="000000" w:themeColor="text1"/>
        </w:rPr>
        <w:t>)</w:t>
      </w:r>
      <w:r w:rsidR="00F344D8" w:rsidRPr="00712579">
        <w:rPr>
          <w:rFonts w:ascii="Times New Roman" w:hAnsi="Times New Roman" w:cs="Times New Roman"/>
          <w:color w:val="000000" w:themeColor="text1"/>
        </w:rPr>
        <w:t>、导师评价网</w:t>
      </w:r>
      <w:r w:rsidR="00F344D8" w:rsidRPr="00712579">
        <w:rPr>
          <w:rFonts w:ascii="Times New Roman" w:hAnsi="Times New Roman" w:cs="Times New Roman"/>
          <w:color w:val="000000" w:themeColor="text1"/>
        </w:rPr>
        <w:t>(www.mysupervisor.org)</w:t>
      </w:r>
      <w:r w:rsidR="00425E12" w:rsidRPr="00712579">
        <w:rPr>
          <w:rFonts w:ascii="Times New Roman" w:hAnsi="Times New Roman" w:cs="Times New Roman"/>
          <w:color w:val="000000" w:themeColor="text1"/>
        </w:rPr>
        <w:t>等</w:t>
      </w:r>
      <w:r w:rsidR="00DC5EA6" w:rsidRPr="00712579">
        <w:rPr>
          <w:rFonts w:ascii="Times New Roman" w:hAnsi="Times New Roman" w:cs="Times New Roman"/>
          <w:color w:val="000000" w:themeColor="text1"/>
        </w:rPr>
        <w:t>，</w:t>
      </w:r>
      <w:r w:rsidR="00B2029D" w:rsidRPr="00712579">
        <w:rPr>
          <w:rFonts w:ascii="Times New Roman" w:hAnsi="Times New Roman" w:cs="Times New Roman"/>
          <w:color w:val="000000" w:themeColor="text1"/>
        </w:rPr>
        <w:t>学生</w:t>
      </w:r>
      <w:r w:rsidR="00D06FD2" w:rsidRPr="00712579">
        <w:rPr>
          <w:rFonts w:ascii="Times New Roman" w:hAnsi="Times New Roman" w:cs="Times New Roman"/>
          <w:color w:val="000000" w:themeColor="text1"/>
        </w:rPr>
        <w:t>是</w:t>
      </w:r>
      <w:r w:rsidR="00901232">
        <w:rPr>
          <w:rFonts w:ascii="Times New Roman" w:hAnsi="Times New Roman" w:cs="Times New Roman" w:hint="eastAsia"/>
          <w:color w:val="000000" w:themeColor="text1"/>
        </w:rPr>
        <w:t>这些网站的</w:t>
      </w:r>
      <w:r w:rsidR="00D06FD2" w:rsidRPr="00712579">
        <w:rPr>
          <w:rFonts w:ascii="Times New Roman" w:hAnsi="Times New Roman" w:cs="Times New Roman"/>
          <w:color w:val="000000" w:themeColor="text1"/>
        </w:rPr>
        <w:t>使用者，通常在</w:t>
      </w:r>
      <w:r w:rsidR="00792C49" w:rsidRPr="00712579">
        <w:rPr>
          <w:rFonts w:ascii="Times New Roman" w:hAnsi="Times New Roman" w:cs="Times New Roman"/>
          <w:color w:val="000000" w:themeColor="text1"/>
        </w:rPr>
        <w:t>结</w:t>
      </w:r>
      <w:r w:rsidR="00D06FD2" w:rsidRPr="00712579">
        <w:rPr>
          <w:rFonts w:ascii="Times New Roman" w:hAnsi="Times New Roman" w:cs="Times New Roman"/>
          <w:color w:val="000000" w:themeColor="text1"/>
        </w:rPr>
        <w:t>课</w:t>
      </w:r>
      <w:r w:rsidR="00792C49" w:rsidRPr="00712579">
        <w:rPr>
          <w:rFonts w:ascii="Times New Roman" w:hAnsi="Times New Roman" w:cs="Times New Roman"/>
          <w:color w:val="000000" w:themeColor="text1"/>
        </w:rPr>
        <w:t>后</w:t>
      </w:r>
      <w:r w:rsidR="00D06FD2" w:rsidRPr="00712579">
        <w:rPr>
          <w:rFonts w:ascii="Times New Roman" w:hAnsi="Times New Roman" w:cs="Times New Roman"/>
          <w:color w:val="000000" w:themeColor="text1"/>
        </w:rPr>
        <w:t>学生对本门课程的</w:t>
      </w:r>
      <w:r w:rsidR="00B2029D" w:rsidRPr="00712579">
        <w:rPr>
          <w:rFonts w:ascii="Times New Roman" w:hAnsi="Times New Roman" w:cs="Times New Roman"/>
          <w:color w:val="000000" w:themeColor="text1"/>
        </w:rPr>
        <w:t>教师</w:t>
      </w:r>
      <w:r w:rsidR="00DC5EA6" w:rsidRPr="00712579">
        <w:rPr>
          <w:rFonts w:ascii="Times New Roman" w:hAnsi="Times New Roman" w:cs="Times New Roman"/>
          <w:color w:val="000000" w:themeColor="text1"/>
        </w:rPr>
        <w:t>的</w:t>
      </w:r>
      <w:r w:rsidR="00B2029D" w:rsidRPr="00712579">
        <w:rPr>
          <w:rFonts w:ascii="Times New Roman" w:hAnsi="Times New Roman" w:cs="Times New Roman"/>
          <w:color w:val="000000" w:themeColor="text1"/>
        </w:rPr>
        <w:t>教学内容、教学效果等方面进行评价。</w:t>
      </w:r>
      <w:r w:rsidR="00506D88" w:rsidRPr="00712579">
        <w:rPr>
          <w:rFonts w:ascii="Times New Roman" w:hAnsi="Times New Roman" w:cs="Times New Roman"/>
          <w:color w:val="000000" w:themeColor="text1"/>
        </w:rPr>
        <w:t>以往对教师评价的研究表明，通过问卷或网络进行</w:t>
      </w:r>
      <w:r w:rsidR="00D95CD6" w:rsidRPr="00712579">
        <w:rPr>
          <w:rFonts w:ascii="Times New Roman" w:hAnsi="Times New Roman" w:cs="Times New Roman"/>
          <w:color w:val="000000" w:themeColor="text1"/>
        </w:rPr>
        <w:t>评价</w:t>
      </w:r>
      <w:r w:rsidR="00506D88" w:rsidRPr="00712579">
        <w:rPr>
          <w:rFonts w:ascii="Times New Roman" w:hAnsi="Times New Roman" w:cs="Times New Roman"/>
          <w:color w:val="000000" w:themeColor="text1"/>
        </w:rPr>
        <w:t>的不会显著改变评价结果</w:t>
      </w:r>
      <w:r w:rsidR="007355EA" w:rsidRPr="00712579">
        <w:rPr>
          <w:rFonts w:ascii="Times New Roman" w:hAnsi="Times New Roman" w:cs="Times New Roman"/>
          <w:color w:val="000000" w:themeColor="text1"/>
        </w:rPr>
        <w:fldChar w:fldCharType="begin" w:fldLock="1"/>
      </w:r>
      <w:r w:rsidR="005709B5" w:rsidRPr="00712579">
        <w:rPr>
          <w:rFonts w:ascii="Times New Roman" w:hAnsi="Times New Roman" w:cs="Times New Roman"/>
          <w:color w:val="000000" w:themeColor="text1"/>
        </w:rPr>
        <w:instrText>ADDIN CSL_CITATION {"citationItems":[{"id":"ITEM-1","itemData":{"author":[{"dropping-particle":"","family":"Carini","given":"","non-dropping-particle":"","parse-names":false,"suffix":""},{"dropping-particle":"","family":"Hayek","given":"","non-dropping-particle":"","parse-names":false,"suffix":""},{"dropping-particle":"","family":"Kuh","given":"","non-dropping-particle":"","parse-names":false,"suffix":""},{"dropping-particle":"","family":"Kennedy","given":"","non-dropping-particle":"","parse-names":false,"suffix":""},{"dropping-particle":"","family":"Ouimet","given":"","non-dropping-particle":"","parse-names":false,"suffix":""}],"container-title":"Research in Higher Education","id":"ITEM-1","issue":"1","issued":{"date-parts":[["2003"]]},"page":"1-19","title":"College student responses to web and paper surveys: does mode matter?","type":"article-journal","volume":"44"},"uris":["http://www.mendeley.com/documents/?uuid=043a56ae-a01d-447a-97cc-619ecf27f2b0"]},{"id":"ITEM-2","itemData":{"DOI":"10.1186/s40413-018-0195-2","ISSN":"19394551","abstract":"Background: Web-based surveys (WBS) are increasingly applied in epidemiological studies as an appealing alternative to traditional survey methods. Rapid data collection, reduced expenditure and ease of access to large populations are some of the clear advantages of online surveys. However, WBS are still subject to limitations in terms of sample size, response rate and other additional biases compared to traditional survey methods. In the present study, we seek to validate data on food allergy (FA) in two independent sample populations collected from a WBS, and compare it to a paper-based survey (PBS). Methods: Data collected from two survey modes were compared by hypothesis testing for independent sample population. The WBS included 1185 respondents, while the PBS included 9039 respondents. Results: Overall, the data from the WBS were comparable to the PBS conducted over the same period of time in Vietnamese adults. There were no effects of different survey modes on the lifetime prevalence of doctor-diagnosed FA (5.7%; P = 0.7795, β = 0.05) and IgE-mediated FA (5.8%; P = 0.9590, β = 0.05). Both surveys showed the dominance of seafood allergy in this population (up to 2.6%), followed by beef allergy. Close correlation was seen in the patterns of FAs and different clinical symptoms. The contribution of family history of allergic diseases and place of residence to FA were confirmed in both surveys. Conclusions: The consistency of the WBS results with the PBS indicates a promising application of online surveys as an economic and validated model for future epidemiological studies, specifically in developing countries.","author":[{"dropping-particle":"","family":"Le","given":"Thu T.K.","non-dropping-particle":"","parse-names":false,"suffix":""},{"dropping-particle":"","family":"Tran","given":"Thuy T.B.","non-dropping-particle":"","parse-names":false,"suffix":""},{"dropping-particle":"","family":"Ho","given":"Huong T.M.","non-dropping-particle":"","parse-names":false,"suffix":""},{"dropping-particle":"","family":"Vu","given":"An T.L.","non-dropping-particle":"","parse-names":false,"suffix":""},{"dropping-particle":"","family":"Lopata","given":"Andreas L.","non-dropping-particle":"","parse-names":false,"suffix":""}],"container-title":"World Allergy Organization Journal","id":"ITEM-2","issue":"1","issued":{"date-parts":[["2018"]]},"page":"1-10","title":"Prevalence of food allergy in Vietnam: Comparison of web-based with traditional paper-based survey","type":"article-journal","volume":"11"},"uris":["http://www.mendeley.com/documents/?uuid=74eefd05-f1f1-4ecc-b251-070afe0350ec"]}],"mendeley":{"formattedCitation":"(Carini et al., 2003; Le et al., 2018)","manualFormatting":"( Carini et al., 2003; Le et al., 2018)","plainTextFormattedCitation":"(Carini et al., 2003; Le et al., 2018)","previouslyFormattedCitation":"(Carini et al., 2003; Le et al., 2018)"},"properties":{"noteIndex":0},"schema":"https://github.com/citation-style-language/schema/raw/master/csl-citation.json"}</w:instrText>
      </w:r>
      <w:r w:rsidR="007355EA" w:rsidRPr="00712579">
        <w:rPr>
          <w:rFonts w:ascii="Times New Roman" w:hAnsi="Times New Roman" w:cs="Times New Roman"/>
          <w:color w:val="000000" w:themeColor="text1"/>
        </w:rPr>
        <w:fldChar w:fldCharType="separate"/>
      </w:r>
      <w:r w:rsidR="007355EA" w:rsidRPr="00712579">
        <w:rPr>
          <w:rFonts w:ascii="Times New Roman" w:hAnsi="Times New Roman" w:cs="Times New Roman"/>
          <w:noProof/>
          <w:color w:val="000000" w:themeColor="text1"/>
        </w:rPr>
        <w:t>(</w:t>
      </w:r>
      <w:r w:rsidR="0007030A" w:rsidRPr="00712579">
        <w:rPr>
          <w:rFonts w:ascii="Times New Roman" w:hAnsi="Times New Roman" w:cs="Times New Roman"/>
          <w:noProof/>
          <w:color w:val="000000" w:themeColor="text1"/>
        </w:rPr>
        <w:t>Carini, Hayek, Kuh, Kennedy, &amp; Ouimet</w:t>
      </w:r>
      <w:r w:rsidR="007355EA" w:rsidRPr="00712579">
        <w:rPr>
          <w:rFonts w:ascii="Times New Roman" w:hAnsi="Times New Roman" w:cs="Times New Roman"/>
          <w:noProof/>
          <w:color w:val="000000" w:themeColor="text1"/>
        </w:rPr>
        <w:t>, 2003; Le et al., 2018)</w:t>
      </w:r>
      <w:r w:rsidR="007355EA" w:rsidRPr="00712579">
        <w:rPr>
          <w:rFonts w:ascii="Times New Roman" w:hAnsi="Times New Roman" w:cs="Times New Roman"/>
          <w:color w:val="000000" w:themeColor="text1"/>
        </w:rPr>
        <w:fldChar w:fldCharType="end"/>
      </w:r>
      <w:r w:rsidR="00673C6E" w:rsidRPr="00712579">
        <w:rPr>
          <w:rFonts w:ascii="Times New Roman" w:hAnsi="Times New Roman" w:cs="Times New Roman"/>
          <w:color w:val="000000" w:themeColor="text1"/>
        </w:rPr>
        <w:t>。</w:t>
      </w:r>
      <w:r w:rsidR="00390956" w:rsidRPr="00712579">
        <w:rPr>
          <w:rFonts w:ascii="Times New Roman" w:hAnsi="Times New Roman" w:cs="Times New Roman"/>
          <w:color w:val="000000" w:themeColor="text1"/>
        </w:rPr>
        <w:t>不过相比于传统问卷</w:t>
      </w:r>
      <w:r w:rsidR="00606D67" w:rsidRPr="00712579">
        <w:rPr>
          <w:rFonts w:ascii="Times New Roman" w:hAnsi="Times New Roman" w:cs="Times New Roman"/>
          <w:color w:val="000000" w:themeColor="text1"/>
        </w:rPr>
        <w:t>，</w:t>
      </w:r>
      <w:r w:rsidR="00390956" w:rsidRPr="00712579">
        <w:rPr>
          <w:rFonts w:ascii="Times New Roman" w:hAnsi="Times New Roman" w:cs="Times New Roman"/>
          <w:color w:val="000000" w:themeColor="text1"/>
        </w:rPr>
        <w:t>基于在线评价</w:t>
      </w:r>
      <w:r w:rsidR="00606D67" w:rsidRPr="00712579">
        <w:rPr>
          <w:rFonts w:ascii="Times New Roman" w:hAnsi="Times New Roman" w:cs="Times New Roman"/>
          <w:color w:val="000000" w:themeColor="text1"/>
        </w:rPr>
        <w:t>，学生</w:t>
      </w:r>
      <w:r w:rsidR="00390956" w:rsidRPr="00712579">
        <w:rPr>
          <w:rFonts w:ascii="Times New Roman" w:hAnsi="Times New Roman" w:cs="Times New Roman"/>
          <w:color w:val="000000" w:themeColor="text1"/>
        </w:rPr>
        <w:t>往往作答</w:t>
      </w:r>
      <w:r w:rsidR="00606D67" w:rsidRPr="00712579">
        <w:rPr>
          <w:rFonts w:ascii="Times New Roman" w:hAnsi="Times New Roman" w:cs="Times New Roman"/>
          <w:color w:val="000000" w:themeColor="text1"/>
        </w:rPr>
        <w:t>的</w:t>
      </w:r>
      <w:r w:rsidR="00390956" w:rsidRPr="00712579">
        <w:rPr>
          <w:rFonts w:ascii="Times New Roman" w:hAnsi="Times New Roman" w:cs="Times New Roman"/>
          <w:color w:val="000000" w:themeColor="text1"/>
        </w:rPr>
        <w:t>可能</w:t>
      </w:r>
      <w:r w:rsidR="00673C6E" w:rsidRPr="00712579">
        <w:rPr>
          <w:rFonts w:ascii="Times New Roman" w:hAnsi="Times New Roman" w:cs="Times New Roman"/>
          <w:color w:val="000000" w:themeColor="text1"/>
        </w:rPr>
        <w:t>性</w:t>
      </w:r>
      <w:r w:rsidR="00606D67" w:rsidRPr="00712579">
        <w:rPr>
          <w:rFonts w:ascii="Times New Roman" w:hAnsi="Times New Roman" w:cs="Times New Roman"/>
          <w:color w:val="000000" w:themeColor="text1"/>
        </w:rPr>
        <w:t>会</w:t>
      </w:r>
      <w:r w:rsidR="00390956" w:rsidRPr="00712579">
        <w:rPr>
          <w:rFonts w:ascii="Times New Roman" w:hAnsi="Times New Roman" w:cs="Times New Roman"/>
          <w:color w:val="000000" w:themeColor="text1"/>
        </w:rPr>
        <w:t>低</w:t>
      </w:r>
      <w:r w:rsidR="001A77CA" w:rsidRPr="00712579">
        <w:rPr>
          <w:rFonts w:ascii="Times New Roman" w:hAnsi="Times New Roman" w:cs="Times New Roman"/>
          <w:color w:val="000000" w:themeColor="text1"/>
        </w:rPr>
        <w:fldChar w:fldCharType="begin" w:fldLock="1"/>
      </w:r>
      <w:r w:rsidR="003B5CA5" w:rsidRPr="00712579">
        <w:rPr>
          <w:rFonts w:ascii="Times New Roman" w:hAnsi="Times New Roman" w:cs="Times New Roman"/>
          <w:color w:val="000000" w:themeColor="text1"/>
        </w:rPr>
        <w:instrText>ADDIN CSL_CITATION {"citationItems":[{"id":"ITEM-1","itemData":{"DOI":"10.3727/154427213x13649094288061","ISSN":"1544-2721","author":[{"dropping-particle":"","family":"Kim","given":"Namhyun","non-dropping-particle":"","parse-names":false,"suffix":""},{"dropping-particle":"","family":"Yu","given":"Xiaojuan","non-dropping-particle":"","parse-names":false,"suffix":""},{"dropping-particle":"","family":"Schwartz","given":"Zvi","non-dropping-particle":"","parse-names":false,"suffix":""}],"container-title":"Tourism Review International","id":"ITEM-1","issue":"1","issued":{"date-parts":[["2013"]]},"page":"31-45","title":"Can online surveys substitute traditional modes? An error-based comparison of online and on-site tourism destination surveys","type":"article-journal","volume":"17"},"uris":["http://www.mendeley.com/documents/?uuid=2f67644b-0670-4d01-94f1-87ce2af22985"]},{"id":"ITEM-2","itemData":{"DOI":"10.1080/02602938.2018.1467878","ISSN":"1469297X","abstract":"In the last 10–15 years, many institutions of higher education have switched from paper-and-pencil methods to online methods of administering student evaluations of teaching (SETs). One consequence has been a significant reduction in the response rates to such instruments. The current study was conducted to identify whether offering in-class time to students to complete online SETs would increase response rates. A quasi-experiment (nonequivalent group design) was conducted in which one group of tenured faculty instructed students to bring electronic devices with internet capabilities on a specified day and offered in-class time to students to complete online SETs. A communication protocol for faculty members’ use was developed and implemented. A comparison group of tenured faculty who did not offer in-class time for SET completion was identified and the difference-in-differences method was used to compare the previous year’s response rates for the same instructor teaching the same course across the two groups. Response rates were substantially higher when faculty provided in-class time to students to complete SETs. These results indicate that high response rates can be obtained for online SETs submitted by students in face-to-face classes if faculty communicate the importance of SETs in both their words and actions.","author":[{"dropping-particle":"","family":"Young","given":"Karen","non-dropping-particle":"","parse-names":false,"suffix":""},{"dropping-particle":"","family":"Joines","given":"Jeffrey","non-dropping-particle":"","parse-names":false,"suffix":""},{"dropping-particle":"","family":"Standish","given":"Trey","non-dropping-particle":"","parse-names":false,"suffix":""},{"dropping-particle":"","family":"Gallagher","given":"Victoria","non-dropping-particle":"","parse-names":false,"suffix":""}],"container-title":"Assessment and Evaluation in Higher Education","id":"ITEM-2","issue":"1","issued":{"date-parts":[["2019"]]},"page":"37-49","publisher":"Routledge","title":"Student evaluations of teaching: the impact of faculty procedures on response rates","type":"article-journal","volume":"44"},"uris":["http://www.mendeley.com/documents/?uuid=5f230bc6-295b-4470-99b5-c7372d8358b5"]}],"mendeley":{"formattedCitation":"(Kim et al., 2013; Young et al., 2019)","plainTextFormattedCitation":"(Kim et al., 2013; Young et al., 2019)","previouslyFormattedCitation":"(Kim et al., 2013; Young et al., 2019)"},"properties":{"noteIndex":0},"schema":"https://github.com/citation-style-language/schema/raw/master/csl-citation.json"}</w:instrText>
      </w:r>
      <w:r w:rsidR="001A77CA" w:rsidRPr="00712579">
        <w:rPr>
          <w:rFonts w:ascii="Times New Roman" w:hAnsi="Times New Roman" w:cs="Times New Roman"/>
          <w:color w:val="000000" w:themeColor="text1"/>
        </w:rPr>
        <w:fldChar w:fldCharType="separate"/>
      </w:r>
      <w:r w:rsidR="001A77CA" w:rsidRPr="00712579">
        <w:rPr>
          <w:rFonts w:ascii="Times New Roman" w:hAnsi="Times New Roman" w:cs="Times New Roman"/>
          <w:noProof/>
          <w:color w:val="000000" w:themeColor="text1"/>
        </w:rPr>
        <w:t xml:space="preserve">(Kim </w:t>
      </w:r>
      <w:r w:rsidR="0007030A" w:rsidRPr="00712579">
        <w:rPr>
          <w:rFonts w:ascii="Times New Roman" w:hAnsi="Times New Roman" w:cs="Times New Roman"/>
          <w:noProof/>
          <w:color w:val="000000" w:themeColor="text1"/>
        </w:rPr>
        <w:t>&amp; Schwartz</w:t>
      </w:r>
      <w:r w:rsidR="001A77CA" w:rsidRPr="00712579">
        <w:rPr>
          <w:rFonts w:ascii="Times New Roman" w:hAnsi="Times New Roman" w:cs="Times New Roman"/>
          <w:noProof/>
          <w:color w:val="000000" w:themeColor="text1"/>
        </w:rPr>
        <w:t xml:space="preserve">, 2013; </w:t>
      </w:r>
      <w:r w:rsidR="0007030A">
        <w:rPr>
          <w:rFonts w:ascii="Times New Roman" w:hAnsi="Times New Roman" w:cs="Times New Roman"/>
          <w:noProof/>
          <w:color w:val="000000" w:themeColor="text1"/>
        </w:rPr>
        <w:t>Joines, Standish</w:t>
      </w:r>
      <w:r w:rsidR="0007030A" w:rsidRPr="00712579">
        <w:rPr>
          <w:rFonts w:ascii="Times New Roman" w:hAnsi="Times New Roman" w:cs="Times New Roman"/>
          <w:noProof/>
          <w:color w:val="000000" w:themeColor="text1"/>
        </w:rPr>
        <w:t>, &amp; Gallagher</w:t>
      </w:r>
      <w:r w:rsidR="001A77CA" w:rsidRPr="00712579">
        <w:rPr>
          <w:rFonts w:ascii="Times New Roman" w:hAnsi="Times New Roman" w:cs="Times New Roman"/>
          <w:noProof/>
          <w:color w:val="000000" w:themeColor="text1"/>
        </w:rPr>
        <w:t>, 2019)</w:t>
      </w:r>
      <w:r w:rsidR="001A77CA" w:rsidRPr="00712579">
        <w:rPr>
          <w:rFonts w:ascii="Times New Roman" w:hAnsi="Times New Roman" w:cs="Times New Roman"/>
          <w:color w:val="000000" w:themeColor="text1"/>
        </w:rPr>
        <w:fldChar w:fldCharType="end"/>
      </w:r>
      <w:r w:rsidR="001A77CA" w:rsidRPr="00712579">
        <w:rPr>
          <w:rFonts w:ascii="Times New Roman" w:hAnsi="Times New Roman" w:cs="Times New Roman"/>
          <w:color w:val="000000" w:themeColor="text1"/>
        </w:rPr>
        <w:t>。</w:t>
      </w:r>
      <w:r w:rsidR="00667CC7" w:rsidRPr="00712579">
        <w:rPr>
          <w:rFonts w:ascii="Times New Roman" w:hAnsi="Times New Roman" w:cs="Times New Roman"/>
          <w:color w:val="000000" w:themeColor="text1"/>
        </w:rPr>
        <w:t>因此</w:t>
      </w:r>
      <w:r w:rsidR="00390956" w:rsidRPr="00712579">
        <w:rPr>
          <w:rFonts w:ascii="Times New Roman" w:hAnsi="Times New Roman" w:cs="Times New Roman"/>
          <w:color w:val="000000" w:themeColor="text1"/>
        </w:rPr>
        <w:t>，尽管存在一定的局限，但是</w:t>
      </w:r>
      <w:r w:rsidR="008B0AA5" w:rsidRPr="00712579">
        <w:rPr>
          <w:rFonts w:ascii="Times New Roman" w:hAnsi="Times New Roman" w:cs="Times New Roman"/>
          <w:color w:val="000000" w:themeColor="text1"/>
        </w:rPr>
        <w:t>通过</w:t>
      </w:r>
      <w:r w:rsidR="00667CC7" w:rsidRPr="00712579">
        <w:rPr>
          <w:rFonts w:ascii="Times New Roman" w:hAnsi="Times New Roman" w:cs="Times New Roman"/>
          <w:color w:val="000000" w:themeColor="text1"/>
        </w:rPr>
        <w:t>RateMyProfessor</w:t>
      </w:r>
      <w:r w:rsidRPr="00712579">
        <w:rPr>
          <w:rFonts w:ascii="Times New Roman" w:hAnsi="Times New Roman" w:cs="Times New Roman"/>
          <w:color w:val="000000" w:themeColor="text1"/>
        </w:rPr>
        <w:t>s</w:t>
      </w:r>
      <w:r w:rsidR="00667CC7" w:rsidRPr="00712579">
        <w:rPr>
          <w:rFonts w:ascii="Times New Roman" w:hAnsi="Times New Roman" w:cs="Times New Roman"/>
          <w:color w:val="000000" w:themeColor="text1"/>
        </w:rPr>
        <w:t>.com</w:t>
      </w:r>
      <w:r w:rsidR="00DC5EA6" w:rsidRPr="00712579">
        <w:rPr>
          <w:rFonts w:ascii="Times New Roman" w:hAnsi="Times New Roman" w:cs="Times New Roman"/>
          <w:color w:val="000000" w:themeColor="text1"/>
        </w:rPr>
        <w:t>等平台</w:t>
      </w:r>
      <w:r w:rsidR="00DA33E1" w:rsidRPr="00712579">
        <w:rPr>
          <w:rFonts w:ascii="Times New Roman" w:hAnsi="Times New Roman" w:cs="Times New Roman"/>
          <w:color w:val="000000" w:themeColor="text1"/>
        </w:rPr>
        <w:t>对教师的教学</w:t>
      </w:r>
      <w:r w:rsidR="008B0AA5" w:rsidRPr="00712579">
        <w:rPr>
          <w:rFonts w:ascii="Times New Roman" w:hAnsi="Times New Roman" w:cs="Times New Roman"/>
          <w:color w:val="000000" w:themeColor="text1"/>
        </w:rPr>
        <w:t>进行</w:t>
      </w:r>
      <w:r w:rsidR="00667CC7" w:rsidRPr="00712579">
        <w:rPr>
          <w:rFonts w:ascii="Times New Roman" w:hAnsi="Times New Roman" w:cs="Times New Roman"/>
          <w:color w:val="000000" w:themeColor="text1"/>
        </w:rPr>
        <w:t>在线评教</w:t>
      </w:r>
      <w:r w:rsidR="0075245E" w:rsidRPr="00712579">
        <w:rPr>
          <w:rFonts w:ascii="Times New Roman" w:hAnsi="Times New Roman" w:cs="Times New Roman"/>
          <w:color w:val="000000" w:themeColor="text1"/>
        </w:rPr>
        <w:t>具有</w:t>
      </w:r>
      <w:r w:rsidR="008B0AA5" w:rsidRPr="00712579">
        <w:rPr>
          <w:rFonts w:ascii="Times New Roman" w:hAnsi="Times New Roman" w:cs="Times New Roman"/>
          <w:color w:val="000000" w:themeColor="text1"/>
        </w:rPr>
        <w:t>可行</w:t>
      </w:r>
      <w:r w:rsidR="0075245E" w:rsidRPr="00712579">
        <w:rPr>
          <w:rFonts w:ascii="Times New Roman" w:hAnsi="Times New Roman" w:cs="Times New Roman"/>
          <w:color w:val="000000" w:themeColor="text1"/>
        </w:rPr>
        <w:t>性</w:t>
      </w:r>
      <w:r w:rsidR="008B0AA5" w:rsidRPr="00712579">
        <w:rPr>
          <w:rFonts w:ascii="Times New Roman" w:hAnsi="Times New Roman" w:cs="Times New Roman"/>
          <w:color w:val="000000" w:themeColor="text1"/>
        </w:rPr>
        <w:t>。</w:t>
      </w:r>
    </w:p>
    <w:p w14:paraId="4CF55F49" w14:textId="1BF10D04" w:rsidR="0031465B" w:rsidRPr="00712579" w:rsidRDefault="00856AEE" w:rsidP="008002E6">
      <w:pPr>
        <w:ind w:firstLine="420"/>
        <w:jc w:val="both"/>
        <w:rPr>
          <w:rFonts w:ascii="Times New Roman" w:hAnsi="Times New Roman" w:cs="Times New Roman"/>
          <w:color w:val="000000" w:themeColor="text1"/>
          <w:sz w:val="22"/>
          <w:szCs w:val="22"/>
        </w:rPr>
      </w:pPr>
      <w:r w:rsidRPr="00712579">
        <w:rPr>
          <w:rFonts w:ascii="Times New Roman" w:hAnsi="Times New Roman" w:cs="Times New Roman"/>
          <w:color w:val="000000" w:themeColor="text1"/>
        </w:rPr>
        <w:t>RateMyProfessors.com</w:t>
      </w:r>
      <w:r w:rsidRPr="00712579">
        <w:rPr>
          <w:rFonts w:ascii="Times New Roman" w:hAnsi="Times New Roman" w:cs="Times New Roman"/>
          <w:color w:val="000000" w:themeColor="text1"/>
        </w:rPr>
        <w:t>吸引了学生、教师</w:t>
      </w:r>
      <w:r w:rsidR="00A67628" w:rsidRPr="00712579">
        <w:rPr>
          <w:rFonts w:ascii="Times New Roman" w:hAnsi="Times New Roman" w:cs="Times New Roman"/>
          <w:color w:val="000000" w:themeColor="text1"/>
        </w:rPr>
        <w:t>和大学</w:t>
      </w:r>
      <w:r w:rsidRPr="00712579">
        <w:rPr>
          <w:rFonts w:ascii="Times New Roman" w:hAnsi="Times New Roman" w:cs="Times New Roman"/>
          <w:color w:val="000000" w:themeColor="text1"/>
        </w:rPr>
        <w:t>的关注，由于历史悠久，</w:t>
      </w:r>
      <w:r w:rsidR="00EB2D77" w:rsidRPr="00712579">
        <w:rPr>
          <w:rFonts w:ascii="Times New Roman" w:hAnsi="Times New Roman" w:cs="Times New Roman"/>
          <w:color w:val="000000" w:themeColor="text1"/>
        </w:rPr>
        <w:t>RateMyProfessors.com</w:t>
      </w:r>
      <w:r w:rsidR="00EB2D77" w:rsidRPr="00712579">
        <w:rPr>
          <w:rFonts w:ascii="Times New Roman" w:hAnsi="Times New Roman" w:cs="Times New Roman"/>
          <w:color w:val="000000" w:themeColor="text1"/>
        </w:rPr>
        <w:t>上拥有众多教授</w:t>
      </w:r>
      <w:r w:rsidR="00471C35" w:rsidRPr="00712579">
        <w:rPr>
          <w:rFonts w:ascii="Times New Roman" w:hAnsi="Times New Roman" w:cs="Times New Roman"/>
          <w:color w:val="000000" w:themeColor="text1"/>
        </w:rPr>
        <w:t>的评价</w:t>
      </w:r>
      <w:r w:rsidR="00F237D6">
        <w:rPr>
          <w:rFonts w:ascii="Times New Roman" w:hAnsi="Times New Roman" w:cs="Times New Roman" w:hint="eastAsia"/>
          <w:color w:val="000000" w:themeColor="text1"/>
        </w:rPr>
        <w:t>数据</w:t>
      </w:r>
      <w:r w:rsidR="00EB2D77" w:rsidRPr="00712579">
        <w:rPr>
          <w:rFonts w:ascii="Times New Roman" w:hAnsi="Times New Roman" w:cs="Times New Roman"/>
          <w:color w:val="000000" w:themeColor="text1"/>
        </w:rPr>
        <w:t>，其中包括助理教授</w:t>
      </w:r>
      <w:r w:rsidR="00B32674" w:rsidRPr="00712579">
        <w:rPr>
          <w:rFonts w:ascii="Times New Roman" w:hAnsi="Times New Roman" w:cs="Times New Roman"/>
          <w:color w:val="000000" w:themeColor="text1"/>
        </w:rPr>
        <w:t>及获得终身职位的</w:t>
      </w:r>
      <w:r w:rsidR="00EB2D77" w:rsidRPr="00712579">
        <w:rPr>
          <w:rFonts w:ascii="Times New Roman" w:hAnsi="Times New Roman" w:cs="Times New Roman"/>
          <w:color w:val="000000" w:themeColor="text1"/>
        </w:rPr>
        <w:t>副教授</w:t>
      </w:r>
      <w:r w:rsidR="00B32674" w:rsidRPr="00712579">
        <w:rPr>
          <w:rFonts w:ascii="Times New Roman" w:hAnsi="Times New Roman" w:cs="Times New Roman"/>
          <w:color w:val="000000" w:themeColor="text1"/>
        </w:rPr>
        <w:t>和</w:t>
      </w:r>
      <w:r w:rsidR="00EB2D77" w:rsidRPr="00712579">
        <w:rPr>
          <w:rFonts w:ascii="Times New Roman" w:hAnsi="Times New Roman" w:cs="Times New Roman"/>
          <w:color w:val="000000" w:themeColor="text1"/>
        </w:rPr>
        <w:t>教授。终身教授的</w:t>
      </w:r>
      <w:r w:rsidR="00C41ABF" w:rsidRPr="00712579">
        <w:rPr>
          <w:rFonts w:ascii="Times New Roman" w:hAnsi="Times New Roman" w:cs="Times New Roman"/>
          <w:color w:val="000000" w:themeColor="text1"/>
        </w:rPr>
        <w:t>职位</w:t>
      </w:r>
      <w:r w:rsidR="00EB2D77" w:rsidRPr="00712579">
        <w:rPr>
          <w:rFonts w:ascii="Times New Roman" w:hAnsi="Times New Roman" w:cs="Times New Roman"/>
          <w:color w:val="000000" w:themeColor="text1"/>
        </w:rPr>
        <w:t>授予来自终身教职制度。</w:t>
      </w:r>
      <w:r w:rsidR="00D95CD6" w:rsidRPr="00712579">
        <w:rPr>
          <w:rFonts w:ascii="Times New Roman" w:hAnsi="Times New Roman" w:cs="Times New Roman"/>
          <w:color w:val="000000" w:themeColor="text1"/>
        </w:rPr>
        <w:t>终身</w:t>
      </w:r>
      <w:r w:rsidR="00FB63CB" w:rsidRPr="00712579">
        <w:rPr>
          <w:rFonts w:ascii="Times New Roman" w:hAnsi="Times New Roman" w:cs="Times New Roman"/>
          <w:color w:val="000000" w:themeColor="text1"/>
        </w:rPr>
        <w:t>教职</w:t>
      </w:r>
      <w:r w:rsidR="00D95CD6" w:rsidRPr="00712579">
        <w:rPr>
          <w:rFonts w:ascii="Times New Roman" w:hAnsi="Times New Roman" w:cs="Times New Roman"/>
          <w:color w:val="000000" w:themeColor="text1"/>
        </w:rPr>
        <w:t>制度</w:t>
      </w:r>
      <w:r w:rsidR="001461B6" w:rsidRPr="00712579">
        <w:rPr>
          <w:rFonts w:ascii="Times New Roman" w:hAnsi="Times New Roman" w:cs="Times New Roman"/>
          <w:color w:val="000000" w:themeColor="text1"/>
        </w:rPr>
        <w:t>是美国的一项</w:t>
      </w:r>
      <w:r w:rsidR="001461B6" w:rsidRPr="00712579">
        <w:rPr>
          <w:rFonts w:ascii="Times New Roman" w:hAnsi="Times New Roman" w:cs="Times New Roman"/>
          <w:color w:val="000000" w:themeColor="text1"/>
        </w:rPr>
        <w:lastRenderedPageBreak/>
        <w:t>教育制度</w:t>
      </w:r>
      <w:r w:rsidR="000205A8" w:rsidRPr="00712579">
        <w:rPr>
          <w:rFonts w:ascii="Times New Roman" w:hAnsi="Times New Roman" w:cs="Times New Roman"/>
          <w:color w:val="000000" w:themeColor="text1"/>
        </w:rPr>
        <w:t>，</w:t>
      </w:r>
      <w:r w:rsidR="00852910" w:rsidRPr="00712579">
        <w:rPr>
          <w:rFonts w:ascii="Times New Roman" w:hAnsi="Times New Roman" w:cs="Times New Roman"/>
          <w:color w:val="000000" w:themeColor="text1"/>
        </w:rPr>
        <w:t>尽管</w:t>
      </w:r>
      <w:r w:rsidR="00FB63CB" w:rsidRPr="00712579">
        <w:rPr>
          <w:rFonts w:ascii="Times New Roman" w:hAnsi="Times New Roman" w:cs="Times New Roman"/>
          <w:color w:val="000000" w:themeColor="text1"/>
        </w:rPr>
        <w:t>终身教职</w:t>
      </w:r>
      <w:r w:rsidR="00852910" w:rsidRPr="00712579">
        <w:rPr>
          <w:rFonts w:ascii="Times New Roman" w:hAnsi="Times New Roman" w:cs="Times New Roman"/>
          <w:color w:val="000000" w:themeColor="text1"/>
        </w:rPr>
        <w:t>制度历史悠久</w:t>
      </w:r>
      <w:r w:rsidR="00FB63CB" w:rsidRPr="00712579">
        <w:rPr>
          <w:rFonts w:ascii="Times New Roman" w:hAnsi="Times New Roman" w:cs="Times New Roman"/>
          <w:color w:val="000000" w:themeColor="text1"/>
        </w:rPr>
        <w:t>且</w:t>
      </w:r>
      <w:r w:rsidR="00852910" w:rsidRPr="00712579">
        <w:rPr>
          <w:rFonts w:ascii="Times New Roman" w:hAnsi="Times New Roman" w:cs="Times New Roman"/>
          <w:color w:val="000000" w:themeColor="text1"/>
        </w:rPr>
        <w:t>取得了巨大的成功，但</w:t>
      </w:r>
      <w:r w:rsidR="00FB63CB" w:rsidRPr="00712579">
        <w:rPr>
          <w:rFonts w:ascii="Times New Roman" w:hAnsi="Times New Roman" w:cs="Times New Roman"/>
          <w:color w:val="000000" w:themeColor="text1"/>
        </w:rPr>
        <w:t>终身教职</w:t>
      </w:r>
      <w:r w:rsidR="00852910" w:rsidRPr="00712579">
        <w:rPr>
          <w:rFonts w:ascii="Times New Roman" w:hAnsi="Times New Roman" w:cs="Times New Roman"/>
          <w:color w:val="000000" w:themeColor="text1"/>
        </w:rPr>
        <w:t>制从一开始就存在着许多分歧和争议。从积极的一面来看，它能让</w:t>
      </w:r>
      <w:r w:rsidR="001461B6" w:rsidRPr="00712579">
        <w:rPr>
          <w:rFonts w:ascii="Times New Roman" w:hAnsi="Times New Roman" w:cs="Times New Roman"/>
          <w:color w:val="000000" w:themeColor="text1"/>
        </w:rPr>
        <w:t>教授</w:t>
      </w:r>
      <w:r w:rsidR="00852910" w:rsidRPr="00712579">
        <w:rPr>
          <w:rFonts w:ascii="Times New Roman" w:hAnsi="Times New Roman" w:cs="Times New Roman"/>
          <w:color w:val="000000" w:themeColor="text1"/>
        </w:rPr>
        <w:t>在有额外保障和收入的情况下更有效地教学，教授们有更多的精力从事教学及科研工作</w:t>
      </w:r>
      <w:r w:rsidR="00B024D0" w:rsidRPr="00712579">
        <w:rPr>
          <w:rFonts w:ascii="Times New Roman" w:hAnsi="Times New Roman" w:cs="Times New Roman"/>
          <w:color w:val="000000" w:themeColor="text1"/>
        </w:rPr>
        <w:t>。</w:t>
      </w:r>
      <w:r w:rsidR="00852910" w:rsidRPr="00712579">
        <w:rPr>
          <w:rFonts w:ascii="Times New Roman" w:hAnsi="Times New Roman" w:cs="Times New Roman"/>
          <w:color w:val="000000" w:themeColor="text1"/>
        </w:rPr>
        <w:t>但另一方面，终身教职制度</w:t>
      </w:r>
      <w:r w:rsidR="001461B6" w:rsidRPr="00712579">
        <w:rPr>
          <w:rFonts w:ascii="Times New Roman" w:hAnsi="Times New Roman" w:cs="Times New Roman"/>
          <w:color w:val="000000" w:themeColor="text1"/>
        </w:rPr>
        <w:t>也</w:t>
      </w:r>
      <w:r w:rsidR="00FB63CB" w:rsidRPr="00712579">
        <w:rPr>
          <w:rFonts w:ascii="Times New Roman" w:hAnsi="Times New Roman" w:cs="Times New Roman"/>
          <w:color w:val="000000" w:themeColor="text1"/>
        </w:rPr>
        <w:t>保护教授</w:t>
      </w:r>
      <w:r w:rsidR="00852910" w:rsidRPr="00712579">
        <w:rPr>
          <w:rFonts w:ascii="Times New Roman" w:hAnsi="Times New Roman" w:cs="Times New Roman"/>
          <w:color w:val="000000" w:themeColor="text1"/>
        </w:rPr>
        <w:t>免于被解雇</w:t>
      </w:r>
      <w:r w:rsidR="00B024D0" w:rsidRPr="00712579">
        <w:rPr>
          <w:rFonts w:ascii="Times New Roman" w:hAnsi="Times New Roman" w:cs="Times New Roman"/>
          <w:color w:val="000000" w:themeColor="text1"/>
        </w:rPr>
        <w:t>。</w:t>
      </w:r>
      <w:r w:rsidR="00852910" w:rsidRPr="00712579">
        <w:rPr>
          <w:rFonts w:ascii="Times New Roman" w:hAnsi="Times New Roman" w:cs="Times New Roman"/>
          <w:color w:val="000000" w:themeColor="text1"/>
        </w:rPr>
        <w:t>因此，终身教职制度保护了没有能力满足教学要求的教师</w:t>
      </w:r>
      <w:r w:rsidR="00B02D28" w:rsidRPr="00712579">
        <w:rPr>
          <w:rFonts w:ascii="Times New Roman" w:hAnsi="Times New Roman" w:cs="Times New Roman"/>
          <w:color w:val="000000" w:themeColor="text1"/>
        </w:rPr>
        <w:fldChar w:fldCharType="begin" w:fldLock="1"/>
      </w:r>
      <w:r w:rsidR="00B02D28" w:rsidRPr="00712579">
        <w:rPr>
          <w:rFonts w:ascii="Times New Roman" w:hAnsi="Times New Roman" w:cs="Times New Roman"/>
          <w:color w:val="000000" w:themeColor="text1"/>
        </w:rPr>
        <w:instrText>ADDIN CSL_CITATION {"citationItems":[{"id":"ITEM-1","itemData":{"DOI":"10.1017/S1049096513001558","ISSN":"10490965","abstract":"This research uses data from a national survey of political science department chairs to explore when tenure protects incompetent faculty. The characteristics of the responding institutions and the procedures and standards they use when evaluating tenure applications were analyzed to determine how they related to the protection of the incompetent. The results reveal that tenure is most likely to shield incompetent faculty when collegiality plays a role in tenure decisions and when departments focus on the quantity of articles an applicant publishes. The findings also show that when departments demand that candidates publish in prestigious journals and when higher authorities at the institution have reversed positive departmental tenure recommendations, the probability that the incompetent are protected declines.","author":[{"dropping-particle":"","family":"Rothgeb","given":"John M.","non-dropping-particle":"","parse-names":false,"suffix":""}],"container-title":"PS - Political Science and Politics","id":"ITEM-1","issue":"1","issued":{"date-parts":[["2014"]]},"page":"182-187","title":"When tenure protects the incompetent: Results from a survey of department chairs","type":"article-journal","volume":"47"},"uris":["http://www.mendeley.com/documents/?uuid=4d73619f-f437-4306-82c1-399c76386235"]}],"mendeley":{"formattedCitation":"(Rothgeb, 2014)","plainTextFormattedCitation":"(Rothgeb, 2014)","previouslyFormattedCitation":"(Rothgeb, 2014)"},"properties":{"noteIndex":0},"schema":"https://github.com/citation-style-language/schema/raw/master/csl-citation.json"}</w:instrText>
      </w:r>
      <w:r w:rsidR="00B02D28" w:rsidRPr="00712579">
        <w:rPr>
          <w:rFonts w:ascii="Times New Roman" w:hAnsi="Times New Roman" w:cs="Times New Roman"/>
          <w:color w:val="000000" w:themeColor="text1"/>
        </w:rPr>
        <w:fldChar w:fldCharType="separate"/>
      </w:r>
      <w:r w:rsidR="00B02D28" w:rsidRPr="00712579">
        <w:rPr>
          <w:rFonts w:ascii="Times New Roman" w:hAnsi="Times New Roman" w:cs="Times New Roman"/>
          <w:noProof/>
          <w:color w:val="000000" w:themeColor="text1"/>
        </w:rPr>
        <w:t>(Rothgeb, 2014)</w:t>
      </w:r>
      <w:r w:rsidR="00B02D28" w:rsidRPr="00712579">
        <w:rPr>
          <w:rFonts w:ascii="Times New Roman" w:hAnsi="Times New Roman" w:cs="Times New Roman"/>
          <w:color w:val="000000" w:themeColor="text1"/>
        </w:rPr>
        <w:fldChar w:fldCharType="end"/>
      </w:r>
      <w:r w:rsidR="00097634">
        <w:rPr>
          <w:rFonts w:ascii="Times New Roman" w:hAnsi="Times New Roman" w:cs="Times New Roman" w:hint="eastAsia"/>
          <w:color w:val="000000" w:themeColor="text1"/>
        </w:rPr>
        <w:t>，</w:t>
      </w:r>
      <w:r w:rsidR="00852910" w:rsidRPr="00712579">
        <w:rPr>
          <w:rFonts w:ascii="Times New Roman" w:hAnsi="Times New Roman" w:cs="Times New Roman"/>
          <w:color w:val="000000" w:themeColor="text1"/>
        </w:rPr>
        <w:t>在这种情况下，教师</w:t>
      </w:r>
      <w:r w:rsidR="001461B6" w:rsidRPr="00712579">
        <w:rPr>
          <w:rFonts w:ascii="Times New Roman" w:hAnsi="Times New Roman" w:cs="Times New Roman"/>
          <w:color w:val="000000" w:themeColor="text1"/>
        </w:rPr>
        <w:t>的教学</w:t>
      </w:r>
      <w:r w:rsidR="000205A8" w:rsidRPr="00712579">
        <w:rPr>
          <w:rFonts w:ascii="Times New Roman" w:hAnsi="Times New Roman" w:cs="Times New Roman"/>
          <w:color w:val="000000" w:themeColor="text1"/>
        </w:rPr>
        <w:t>质量会受到影响，教授在教学上没有能力满足学生学习的需要，也会影响到与学生的关系。近年来，</w:t>
      </w:r>
      <w:r w:rsidR="00097634">
        <w:rPr>
          <w:rFonts w:ascii="Times New Roman" w:hAnsi="Times New Roman" w:cs="Times New Roman" w:hint="eastAsia"/>
          <w:color w:val="000000" w:themeColor="text1"/>
        </w:rPr>
        <w:t>美国的</w:t>
      </w:r>
      <w:r w:rsidR="000205A8" w:rsidRPr="00712579">
        <w:rPr>
          <w:rFonts w:ascii="Times New Roman" w:hAnsi="Times New Roman" w:cs="Times New Roman"/>
          <w:color w:val="000000" w:themeColor="text1"/>
        </w:rPr>
        <w:t>威斯康辛州、肯塔基州、阿肯色州和田纳西州</w:t>
      </w:r>
      <w:r w:rsidR="00097634">
        <w:rPr>
          <w:rFonts w:ascii="Times New Roman" w:hAnsi="Times New Roman" w:cs="Times New Roman" w:hint="eastAsia"/>
          <w:color w:val="000000" w:themeColor="text1"/>
        </w:rPr>
        <w:t>等</w:t>
      </w:r>
      <w:r w:rsidR="000205A8" w:rsidRPr="00712579">
        <w:rPr>
          <w:rFonts w:ascii="Times New Roman" w:hAnsi="Times New Roman" w:cs="Times New Roman"/>
          <w:color w:val="000000" w:themeColor="text1"/>
        </w:rPr>
        <w:t>在内的几个州都制定了减少终身聘任制的法律。一般认为，教授的教龄越长，教学经历越丰富，教学水平越好，但是在终身教职制度下，教授的教学质量</w:t>
      </w:r>
      <w:r w:rsidR="00097634">
        <w:rPr>
          <w:rFonts w:ascii="Times New Roman" w:hAnsi="Times New Roman" w:cs="Times New Roman" w:hint="eastAsia"/>
          <w:color w:val="000000" w:themeColor="text1"/>
        </w:rPr>
        <w:t>从长期来看</w:t>
      </w:r>
      <w:r w:rsidR="000205A8" w:rsidRPr="00712579">
        <w:rPr>
          <w:rFonts w:ascii="Times New Roman" w:hAnsi="Times New Roman" w:cs="Times New Roman"/>
          <w:color w:val="000000" w:themeColor="text1"/>
        </w:rPr>
        <w:t>是提高了还是降低了，</w:t>
      </w:r>
      <w:r w:rsidR="00097634">
        <w:rPr>
          <w:rFonts w:ascii="Times New Roman" w:hAnsi="Times New Roman" w:cs="Times New Roman" w:hint="eastAsia"/>
          <w:color w:val="000000" w:themeColor="text1"/>
        </w:rPr>
        <w:t>这是一个值得研究的问题，也</w:t>
      </w:r>
      <w:r w:rsidR="000205A8" w:rsidRPr="00712579">
        <w:rPr>
          <w:rFonts w:ascii="Times New Roman" w:hAnsi="Times New Roman" w:cs="Times New Roman"/>
          <w:color w:val="000000" w:themeColor="text1"/>
        </w:rPr>
        <w:t>是本</w:t>
      </w:r>
      <w:r w:rsidR="0031465B" w:rsidRPr="00712579">
        <w:rPr>
          <w:rFonts w:ascii="Times New Roman" w:hAnsi="Times New Roman" w:cs="Times New Roman"/>
          <w:color w:val="000000" w:themeColor="text1"/>
        </w:rPr>
        <w:t>文</w:t>
      </w:r>
      <w:r w:rsidR="00097634">
        <w:rPr>
          <w:rFonts w:ascii="Times New Roman" w:hAnsi="Times New Roman" w:cs="Times New Roman" w:hint="eastAsia"/>
          <w:color w:val="000000" w:themeColor="text1"/>
        </w:rPr>
        <w:t>的关注点</w:t>
      </w:r>
      <w:r w:rsidR="0020491A" w:rsidRPr="00712579">
        <w:rPr>
          <w:rFonts w:ascii="Times New Roman" w:hAnsi="Times New Roman" w:cs="Times New Roman"/>
          <w:color w:val="000000" w:themeColor="text1"/>
        </w:rPr>
        <w:t>。</w:t>
      </w:r>
      <w:r w:rsidR="0031465B" w:rsidRPr="00712579">
        <w:rPr>
          <w:rFonts w:ascii="Times New Roman" w:hAnsi="Times New Roman" w:cs="Times New Roman"/>
          <w:color w:val="000000" w:themeColor="text1"/>
        </w:rPr>
        <w:t>教授的教学</w:t>
      </w:r>
      <w:r w:rsidR="008F084B">
        <w:rPr>
          <w:rFonts w:ascii="Times New Roman" w:hAnsi="Times New Roman" w:cs="Times New Roman" w:hint="eastAsia"/>
          <w:color w:val="000000" w:themeColor="text1"/>
        </w:rPr>
        <w:t>特点及</w:t>
      </w:r>
      <w:r w:rsidR="0031465B" w:rsidRPr="00712579">
        <w:rPr>
          <w:rFonts w:ascii="Times New Roman" w:hAnsi="Times New Roman" w:cs="Times New Roman"/>
          <w:color w:val="000000" w:themeColor="text1"/>
        </w:rPr>
        <w:t>课程类型</w:t>
      </w:r>
      <w:r w:rsidR="008F084B">
        <w:rPr>
          <w:rFonts w:ascii="Times New Roman" w:hAnsi="Times New Roman" w:cs="Times New Roman" w:hint="eastAsia"/>
          <w:color w:val="000000" w:themeColor="text1"/>
        </w:rPr>
        <w:t>与学生对教授的</w:t>
      </w:r>
      <w:r w:rsidR="0031465B" w:rsidRPr="00712579">
        <w:rPr>
          <w:rFonts w:ascii="Times New Roman" w:hAnsi="Times New Roman" w:cs="Times New Roman"/>
          <w:color w:val="000000" w:themeColor="text1"/>
        </w:rPr>
        <w:t>综合得分存在相关关系</w:t>
      </w:r>
      <w:r w:rsidR="00F95F3A"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{"citationItems":[{"id":"ITEM-1","itemData":{"DOI":"10.1016/j.ijme.2018.02.001","ISSN":"14728117","abstract":"This study uses ratings from Ratemyprofessors.com to examine how ratings differ across different types of management classes. A sample of 3570 undergraduate class ratings taught by 274 professors at nine Florida universities are examined. T-test results show significant ratings differences between core, capstone, and major classes. For example, professors teaching core classes earn lower ratings than professors teaching major or capstone classes and professors teaching major classes earn lower ratings than those teaching capstone classes. For professors teaching major classes, however, there are no significant differences in ratings between required and elective classes or between quantitative and non-quantitative classes, even though students consider quantitative classes and to be less easy and they report less interest in those classes. A series of regressions also reveal how professors’ characteristics, academic ranks, and the use of humor in the classroom are related to teaching ratings for different classes. These results provide evidence that teaching ratings are related to both the different types of classes taught and to some professor characteristics. The results should be of interest to both faculty who are rated by students and to administrators who use ratings data when evaluating professors for performance review purposes and tenure and promotion decisions.","author":[{"dropping-particle":"","family":"Constand","given":"Richard L.","non-dropping-particle":"","parse-names":false,"suffix":""},{"dropping-particle":"","family":"Clarke","given":"Nicholas","non-dropping-particle":"","parse-names":false,"suffix":""},{"dropping-particle":"","family":"Morgan","given":"Marilu","non-dropping-particle":"","parse-names":false,"suffix":""}],"container-title":"International Journal of Management Education","id":"ITEM-1","issue":"2","issued":{"date-parts":[["2018"]]},"page":"166-179","publisher":"Elsevier","title":"An analysis of the relationships between management faculty teaching ratings and characteristics of the classes they teach","type":"article-journal","volume":"16"},"uris":["http://www.mendeley.com/documents/?uuid=335aa435-f6c8-4c99-8d19-63021129da7b"]}],"mendeley":{"formattedCitation":"(Constand et al., 2018)","plainTextFormattedCitation":"(Constand et al., 2018)","previouslyFormattedCitation":"(Constand et al., 2018)"},"properties":{"noteIndex":0},"schema":"https://github.com/citation-style-language/schema/raw/master/csl-citation.json"}</w:instrText>
      </w:r>
      <w:r w:rsidR="00F95F3A" w:rsidRPr="00712579">
        <w:rPr>
          <w:rFonts w:ascii="Times New Roman" w:hAnsi="Times New Roman" w:cs="Times New Roman"/>
          <w:color w:val="000000" w:themeColor="text1"/>
        </w:rPr>
        <w:fldChar w:fldCharType="separate"/>
      </w:r>
      <w:r w:rsidR="00884473">
        <w:rPr>
          <w:rFonts w:ascii="Times New Roman" w:hAnsi="Times New Roman" w:cs="Times New Roman"/>
          <w:noProof/>
          <w:color w:val="000000" w:themeColor="text1"/>
        </w:rPr>
        <w:t>(Constand, Clarke</w:t>
      </w:r>
      <w:r w:rsidR="00884473" w:rsidRPr="00712579">
        <w:rPr>
          <w:rFonts w:ascii="Times New Roman" w:hAnsi="Times New Roman" w:cs="Times New Roman"/>
          <w:noProof/>
          <w:color w:val="000000" w:themeColor="text1"/>
        </w:rPr>
        <w:t>, &amp; Morgan</w:t>
      </w:r>
      <w:r w:rsidR="00A86B3F" w:rsidRPr="00712579">
        <w:rPr>
          <w:rFonts w:ascii="Times New Roman" w:hAnsi="Times New Roman" w:cs="Times New Roman"/>
          <w:noProof/>
          <w:color w:val="000000" w:themeColor="text1"/>
        </w:rPr>
        <w:t>, 2018)</w:t>
      </w:r>
      <w:r w:rsidR="00F95F3A" w:rsidRPr="00712579">
        <w:rPr>
          <w:rFonts w:ascii="Times New Roman" w:hAnsi="Times New Roman" w:cs="Times New Roman"/>
          <w:color w:val="000000" w:themeColor="text1"/>
        </w:rPr>
        <w:fldChar w:fldCharType="end"/>
      </w:r>
      <w:r w:rsidR="0031465B" w:rsidRPr="00712579">
        <w:rPr>
          <w:rFonts w:ascii="Times New Roman" w:hAnsi="Times New Roman" w:cs="Times New Roman"/>
          <w:color w:val="000000" w:themeColor="text1"/>
        </w:rPr>
        <w:t>，</w:t>
      </w:r>
      <w:bookmarkStart w:id="2" w:name="_Hlk40904579"/>
      <w:r w:rsidR="00C370D7">
        <w:rPr>
          <w:rFonts w:ascii="Times New Roman" w:hAnsi="Times New Roman" w:cs="Times New Roman" w:hint="eastAsia"/>
          <w:color w:val="000000" w:themeColor="text1"/>
        </w:rPr>
        <w:t>而且</w:t>
      </w:r>
      <w:r w:rsidR="00223B4F" w:rsidRPr="00712579">
        <w:rPr>
          <w:rFonts w:ascii="Times New Roman" w:hAnsi="Times New Roman" w:cs="Times New Roman"/>
          <w:color w:val="000000" w:themeColor="text1"/>
        </w:rPr>
        <w:t>学生的反馈意见是一种重要的教师评估工具，教师通过获得学生的反馈，</w:t>
      </w:r>
      <w:r w:rsidR="00901232">
        <w:rPr>
          <w:rFonts w:ascii="Times New Roman" w:hAnsi="Times New Roman" w:cs="Times New Roman" w:hint="eastAsia"/>
          <w:color w:val="000000" w:themeColor="text1"/>
        </w:rPr>
        <w:t>可以</w:t>
      </w:r>
      <w:r w:rsidR="00223B4F" w:rsidRPr="00712579">
        <w:rPr>
          <w:rFonts w:ascii="Times New Roman" w:hAnsi="Times New Roman" w:cs="Times New Roman"/>
          <w:color w:val="000000" w:themeColor="text1"/>
        </w:rPr>
        <w:t>完善他们的教学，提高教学效能</w:t>
      </w:r>
      <w:r w:rsidR="00223B4F" w:rsidRPr="00712579">
        <w:rPr>
          <w:rFonts w:ascii="Times New Roman" w:hAnsi="Times New Roman" w:cs="Times New Roman"/>
          <w:color w:val="000000" w:themeColor="text1"/>
        </w:rPr>
        <w:fldChar w:fldCharType="begin" w:fldLock="1"/>
      </w:r>
      <w:r w:rsidR="00223B4F" w:rsidRPr="00712579">
        <w:rPr>
          <w:rFonts w:ascii="Times New Roman" w:hAnsi="Times New Roman" w:cs="Times New Roman"/>
          <w:color w:val="000000" w:themeColor="text1"/>
        </w:rPr>
        <w:instrText>ADDIN CSL_CITATION {"citationItems":[{"id":"ITEM-1","itemData":{"DOI":"10.6007/ijarbss/v7-i10/3358","author":[{"dropping-particle":"","family":"Mart","given":"Cagri Tugrul","non-dropping-particle":"","parse-names":false,"suffix":""}],"container-title":"International Journal of Academic Research in Business and Social Sciences","id":"ITEM-1","issue":"10","issued":{"date-parts":[["2017"]]},"title":"Student evaluations of teaching effectiveness in higher education","type":"article-journal","volume":"7"},"uris":["http://www.mendeley.com/documents/?uuid=6218f5e5-8e0f-490c-a086-0401a29b416a"]}],"mendeley":{"formattedCitation":"(Mart, 2017)","plainTextFormattedCitation":"(Mart, 2017)","previouslyFormattedCitation":"(Mart, 2017)"},"properties":{"noteIndex":0},"schema":"https://github.com/citation-style-language/schema/raw/master/csl-citation.json"}</w:instrText>
      </w:r>
      <w:r w:rsidR="00223B4F" w:rsidRPr="00712579">
        <w:rPr>
          <w:rFonts w:ascii="Times New Roman" w:hAnsi="Times New Roman" w:cs="Times New Roman"/>
          <w:color w:val="000000" w:themeColor="text1"/>
        </w:rPr>
        <w:fldChar w:fldCharType="separate"/>
      </w:r>
      <w:r w:rsidR="00223B4F" w:rsidRPr="00712579">
        <w:rPr>
          <w:rFonts w:ascii="Times New Roman" w:hAnsi="Times New Roman" w:cs="Times New Roman"/>
          <w:noProof/>
          <w:color w:val="000000" w:themeColor="text1"/>
        </w:rPr>
        <w:t>(Mart, 2017)</w:t>
      </w:r>
      <w:r w:rsidR="00223B4F" w:rsidRPr="00712579">
        <w:rPr>
          <w:rFonts w:ascii="Times New Roman" w:hAnsi="Times New Roman" w:cs="Times New Roman"/>
          <w:color w:val="000000" w:themeColor="text1"/>
        </w:rPr>
        <w:fldChar w:fldCharType="end"/>
      </w:r>
      <w:bookmarkEnd w:id="2"/>
      <w:r w:rsidR="00223B4F" w:rsidRPr="00712579">
        <w:rPr>
          <w:rFonts w:ascii="Times New Roman" w:hAnsi="Times New Roman" w:cs="Times New Roman"/>
          <w:color w:val="000000" w:themeColor="text1"/>
        </w:rPr>
        <w:t>。</w:t>
      </w:r>
      <w:r w:rsidR="00C370D7">
        <w:rPr>
          <w:rFonts w:ascii="Times New Roman" w:hAnsi="Times New Roman" w:cs="Times New Roman" w:hint="eastAsia"/>
          <w:color w:val="000000" w:themeColor="text1"/>
        </w:rPr>
        <w:t>因此，通过学生的视角来了解教授的教学很有必要。</w:t>
      </w:r>
      <w:r w:rsidR="00223B4F" w:rsidRPr="00712579">
        <w:rPr>
          <w:rFonts w:ascii="Times New Roman" w:hAnsi="Times New Roman" w:cs="Times New Roman"/>
          <w:color w:val="000000" w:themeColor="text1"/>
        </w:rPr>
        <w:t>随着在线课程的发展，对于教授的教学能力提出了新的要求，教授的在线课程及线下课程的教学表现在学生眼中存在</w:t>
      </w:r>
      <w:r w:rsidR="00901232">
        <w:rPr>
          <w:rFonts w:ascii="Times New Roman" w:hAnsi="Times New Roman" w:cs="Times New Roman" w:hint="eastAsia"/>
          <w:color w:val="000000" w:themeColor="text1"/>
        </w:rPr>
        <w:t>怎样的</w:t>
      </w:r>
      <w:r w:rsidR="00223B4F" w:rsidRPr="00712579">
        <w:rPr>
          <w:rFonts w:ascii="Times New Roman" w:hAnsi="Times New Roman" w:cs="Times New Roman"/>
          <w:color w:val="000000" w:themeColor="text1"/>
        </w:rPr>
        <w:t>差异</w:t>
      </w:r>
      <w:r w:rsidR="00A67628" w:rsidRPr="00712579">
        <w:rPr>
          <w:rFonts w:ascii="Times New Roman" w:hAnsi="Times New Roman" w:cs="Times New Roman"/>
          <w:color w:val="000000" w:themeColor="text1"/>
        </w:rPr>
        <w:t>也</w:t>
      </w:r>
      <w:r w:rsidR="00223B4F" w:rsidRPr="00712579">
        <w:rPr>
          <w:rFonts w:ascii="Times New Roman" w:hAnsi="Times New Roman" w:cs="Times New Roman"/>
          <w:color w:val="000000" w:themeColor="text1"/>
        </w:rPr>
        <w:t>是本文关注的问题之一。</w:t>
      </w:r>
    </w:p>
    <w:p w14:paraId="156A93CB" w14:textId="78F0F593" w:rsidR="004952D6" w:rsidRDefault="00A67628" w:rsidP="00C95A49">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互联网的普及让我们</w:t>
      </w:r>
      <w:r w:rsidR="00390956" w:rsidRPr="00712579">
        <w:rPr>
          <w:rFonts w:ascii="Times New Roman" w:hAnsi="Times New Roman" w:cs="Times New Roman"/>
          <w:color w:val="000000" w:themeColor="text1"/>
        </w:rPr>
        <w:t>可以</w:t>
      </w:r>
      <w:r w:rsidRPr="00712579">
        <w:rPr>
          <w:rFonts w:ascii="Times New Roman" w:hAnsi="Times New Roman" w:cs="Times New Roman"/>
          <w:color w:val="000000" w:themeColor="text1"/>
        </w:rPr>
        <w:t>轻松获取网络数据，通过爬虫技术可以获取</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上</w:t>
      </w:r>
      <w:r w:rsidR="006118DA">
        <w:rPr>
          <w:rFonts w:ascii="Times New Roman" w:hAnsi="Times New Roman" w:cs="Times New Roman" w:hint="eastAsia"/>
          <w:color w:val="000000" w:themeColor="text1"/>
        </w:rPr>
        <w:t>海量</w:t>
      </w:r>
      <w:r w:rsidR="00C370D7">
        <w:rPr>
          <w:rFonts w:ascii="Times New Roman" w:hAnsi="Times New Roman" w:cs="Times New Roman" w:hint="eastAsia"/>
          <w:color w:val="000000" w:themeColor="text1"/>
        </w:rPr>
        <w:t>的</w:t>
      </w:r>
      <w:r w:rsidRPr="00712579">
        <w:rPr>
          <w:rFonts w:ascii="Times New Roman" w:hAnsi="Times New Roman" w:cs="Times New Roman"/>
          <w:color w:val="000000" w:themeColor="text1"/>
        </w:rPr>
        <w:t>教授评价数据，也</w:t>
      </w:r>
      <w:r w:rsidR="00C370D7">
        <w:rPr>
          <w:rFonts w:ascii="Times New Roman" w:hAnsi="Times New Roman" w:cs="Times New Roman" w:hint="eastAsia"/>
          <w:color w:val="000000" w:themeColor="text1"/>
        </w:rPr>
        <w:t>为</w:t>
      </w:r>
      <w:r w:rsidR="00F237D6">
        <w:rPr>
          <w:rFonts w:ascii="Times New Roman" w:hAnsi="Times New Roman" w:cs="Times New Roman" w:hint="eastAsia"/>
          <w:color w:val="000000" w:themeColor="text1"/>
        </w:rPr>
        <w:t>开展</w:t>
      </w:r>
      <w:r w:rsidRPr="00712579">
        <w:rPr>
          <w:rFonts w:ascii="Times New Roman" w:hAnsi="Times New Roman" w:cs="Times New Roman"/>
          <w:color w:val="000000" w:themeColor="text1"/>
        </w:rPr>
        <w:t>大数据研究提供了一条可行的途径。</w:t>
      </w:r>
      <w:r w:rsidR="00B62A46" w:rsidRPr="00712579">
        <w:rPr>
          <w:rFonts w:ascii="Times New Roman" w:hAnsi="Times New Roman" w:cs="Times New Roman"/>
          <w:color w:val="000000" w:themeColor="text1"/>
        </w:rPr>
        <w:t>大数据研究</w:t>
      </w:r>
      <w:r w:rsidR="00DF24F0" w:rsidRPr="00712579">
        <w:rPr>
          <w:rFonts w:ascii="Times New Roman" w:hAnsi="Times New Roman" w:cs="Times New Roman"/>
          <w:color w:val="000000" w:themeColor="text1"/>
        </w:rPr>
        <w:t>方法</w:t>
      </w:r>
      <w:r w:rsidR="00B62A46" w:rsidRPr="00712579">
        <w:rPr>
          <w:rFonts w:ascii="Times New Roman" w:hAnsi="Times New Roman" w:cs="Times New Roman"/>
          <w:color w:val="000000" w:themeColor="text1"/>
        </w:rPr>
        <w:t>提供了对现实世界行为的洞察，</w:t>
      </w:r>
      <w:r w:rsidR="00E26109" w:rsidRPr="00712579">
        <w:rPr>
          <w:rFonts w:ascii="Times New Roman" w:hAnsi="Times New Roman" w:cs="Times New Roman"/>
          <w:color w:val="000000" w:themeColor="text1"/>
        </w:rPr>
        <w:t>我们可以</w:t>
      </w:r>
      <w:r w:rsidR="00DF24F0" w:rsidRPr="00712579">
        <w:rPr>
          <w:rFonts w:ascii="Times New Roman" w:hAnsi="Times New Roman" w:cs="Times New Roman"/>
          <w:color w:val="000000" w:themeColor="text1"/>
        </w:rPr>
        <w:t>获取</w:t>
      </w:r>
      <w:r w:rsidR="00B62A46" w:rsidRPr="00712579">
        <w:rPr>
          <w:rFonts w:ascii="Times New Roman" w:hAnsi="Times New Roman" w:cs="Times New Roman"/>
          <w:color w:val="000000" w:themeColor="text1"/>
        </w:rPr>
        <w:t>到</w:t>
      </w:r>
      <w:r w:rsidR="00CB11E5" w:rsidRPr="00712579">
        <w:rPr>
          <w:rFonts w:ascii="Times New Roman" w:hAnsi="Times New Roman" w:cs="Times New Roman"/>
          <w:color w:val="000000" w:themeColor="text1"/>
        </w:rPr>
        <w:t>丰</w:t>
      </w:r>
      <w:r w:rsidR="00DF24F0" w:rsidRPr="00712579">
        <w:rPr>
          <w:rFonts w:ascii="Times New Roman" w:hAnsi="Times New Roman" w:cs="Times New Roman"/>
          <w:color w:val="000000" w:themeColor="text1"/>
        </w:rPr>
        <w:t>富多彩</w:t>
      </w:r>
      <w:r w:rsidR="00B62A46" w:rsidRPr="00712579">
        <w:rPr>
          <w:rFonts w:ascii="Times New Roman" w:hAnsi="Times New Roman" w:cs="Times New Roman"/>
          <w:color w:val="000000" w:themeColor="text1"/>
        </w:rPr>
        <w:t>的行为</w:t>
      </w:r>
      <w:r w:rsidR="0073657A" w:rsidRPr="00712579">
        <w:rPr>
          <w:rFonts w:ascii="Times New Roman" w:hAnsi="Times New Roman" w:cs="Times New Roman"/>
          <w:color w:val="000000" w:themeColor="text1"/>
        </w:rPr>
        <w:t>数据</w:t>
      </w:r>
      <w:r w:rsidR="006A49FC" w:rsidRPr="00712579">
        <w:rPr>
          <w:rFonts w:ascii="Times New Roman" w:hAnsi="Times New Roman" w:cs="Times New Roman"/>
          <w:color w:val="000000" w:themeColor="text1"/>
        </w:rPr>
        <w:fldChar w:fldCharType="begin" w:fldLock="1"/>
      </w:r>
      <w:r w:rsidR="00B4418F" w:rsidRPr="00712579">
        <w:rPr>
          <w:rFonts w:ascii="Times New Roman" w:hAnsi="Times New Roman" w:cs="Times New Roman"/>
          <w:color w:val="000000" w:themeColor="text1"/>
        </w:rPr>
        <w:instrText>ADDIN CSL_CITATION {"citationItems":[{"id":"ITEM-1","itemData":{"DOI":"10.1037/met0000111.supp","ISSN":"1082-989X","abstract":"The massive volume of data that now covers a wide variety of human behaviors offers researchers in psychology an unprecedented opportunity to conduct innovative theory-and data-driven field research. This article is a practical guide to conducting big data research, covering data management, acquisition, processing, and analytics (including key supervised and unsupervised learning data mining methods). It is accompanied by walkthrough tutorials on data acquisition, text analysis with latent Dirichlet allocation topic modeling, and classification with support vector machines. Big data practitioners in academia, industry, and the community have built a comprehensive base of tools and knowledge that makes big data research accessible to researchers in a broad range of fields. However, big data research does require knowledge of software programming and a different analytical mindset. For those willing to acquire the requisite skills, innovative analyses of unexpected or previously untapped data sources can offer fresh ways to develop, test, and extend theories. When conducted with care and respect, big data research can become an essential complement to traditional research.","author":[{"dropping-particle":"","family":"Chen","given":"Eric Evan","non-dropping-particle":"","parse-names":false,"suffix":""},{"dropping-particle":"","family":"Wojcik","given":"Sean P","non-dropping-particle":"","parse-names":false,"suffix":""}],"container-title":"Psychological Methods","id":"ITEM-1","issue":"4","issued":{"date-parts":[["2016"]]},"page":"458-474","title":"A practical guide to Big Data research in psychology","type":"article-journal","volume":"21"},"uris":["http://www.mendeley.com/documents/?uuid=c3c66919-9f74-41ab-aede-de6029c085c9"]}],"mendeley":{"formattedCitation":"(E. E. Chen &amp; Wojcik, 2016)","manualFormatting":"(Chen &amp; Wojcik, 2016)","plainTextFormattedCitation":"(E. E. Chen &amp; Wojcik, 2016)","previouslyFormattedCitation":"(E. E. Chen &amp; Wojcik, 2016)"},"properties":{"noteIndex":0},"schema":"https://github.com/citation-style-language/schema/raw/master/csl-citation.json"}</w:instrText>
      </w:r>
      <w:r w:rsidR="006A49FC" w:rsidRPr="00712579">
        <w:rPr>
          <w:rFonts w:ascii="Times New Roman" w:hAnsi="Times New Roman" w:cs="Times New Roman"/>
          <w:color w:val="000000" w:themeColor="text1"/>
        </w:rPr>
        <w:fldChar w:fldCharType="separate"/>
      </w:r>
      <w:r w:rsidR="006A49FC" w:rsidRPr="00712579">
        <w:rPr>
          <w:rFonts w:ascii="Times New Roman" w:hAnsi="Times New Roman" w:cs="Times New Roman"/>
          <w:noProof/>
          <w:color w:val="000000" w:themeColor="text1"/>
        </w:rPr>
        <w:t>(Chen &amp; Wojcik, 2016)</w:t>
      </w:r>
      <w:r w:rsidR="006A49FC" w:rsidRPr="00712579">
        <w:rPr>
          <w:rFonts w:ascii="Times New Roman" w:hAnsi="Times New Roman" w:cs="Times New Roman"/>
          <w:color w:val="000000" w:themeColor="text1"/>
        </w:rPr>
        <w:fldChar w:fldCharType="end"/>
      </w:r>
      <w:r w:rsidR="00F237D6">
        <w:rPr>
          <w:rFonts w:ascii="Times New Roman" w:hAnsi="Times New Roman" w:cs="Times New Roman" w:hint="eastAsia"/>
          <w:color w:val="000000" w:themeColor="text1"/>
        </w:rPr>
        <w:t>。</w:t>
      </w:r>
      <w:r w:rsidR="00B62A46" w:rsidRPr="00712579">
        <w:rPr>
          <w:rFonts w:ascii="Times New Roman" w:hAnsi="Times New Roman" w:cs="Times New Roman"/>
          <w:color w:val="000000" w:themeColor="text1"/>
        </w:rPr>
        <w:t>大数据的出现为心理学的研究提供了新的研究方法</w:t>
      </w:r>
      <w:r w:rsidR="006118DA">
        <w:rPr>
          <w:rFonts w:ascii="Times New Roman" w:hAnsi="Times New Roman" w:cs="Times New Roman" w:hint="eastAsia"/>
          <w:color w:val="000000" w:themeColor="text1"/>
        </w:rPr>
        <w:t>。</w:t>
      </w:r>
      <w:r w:rsidR="00852910" w:rsidRPr="00712579">
        <w:rPr>
          <w:rFonts w:ascii="Times New Roman" w:hAnsi="Times New Roman" w:cs="Times New Roman"/>
          <w:color w:val="000000" w:themeColor="text1"/>
        </w:rPr>
        <w:t>传统</w:t>
      </w:r>
      <w:r w:rsidR="000B3F77" w:rsidRPr="00712579">
        <w:rPr>
          <w:rFonts w:ascii="Times New Roman" w:hAnsi="Times New Roman" w:cs="Times New Roman"/>
          <w:color w:val="000000" w:themeColor="text1"/>
        </w:rPr>
        <w:t>教学评价</w:t>
      </w:r>
      <w:r w:rsidR="006118DA">
        <w:rPr>
          <w:rFonts w:ascii="Times New Roman" w:hAnsi="Times New Roman" w:cs="Times New Roman" w:hint="eastAsia"/>
          <w:color w:val="000000" w:themeColor="text1"/>
        </w:rPr>
        <w:t>研究</w:t>
      </w:r>
      <w:r w:rsidR="00852910" w:rsidRPr="00712579">
        <w:rPr>
          <w:rFonts w:ascii="Times New Roman" w:hAnsi="Times New Roman" w:cs="Times New Roman"/>
          <w:color w:val="000000" w:themeColor="text1"/>
        </w:rPr>
        <w:t>多采用的是问卷法，所能获取的样本数量有限</w:t>
      </w:r>
      <w:r w:rsidR="00B62A46" w:rsidRPr="00712579">
        <w:rPr>
          <w:rFonts w:ascii="Times New Roman" w:hAnsi="Times New Roman" w:cs="Times New Roman"/>
          <w:color w:val="000000" w:themeColor="text1"/>
        </w:rPr>
        <w:t>，而大数据</w:t>
      </w:r>
      <w:r w:rsidR="00DF24F0" w:rsidRPr="00712579">
        <w:rPr>
          <w:rFonts w:ascii="Times New Roman" w:hAnsi="Times New Roman" w:cs="Times New Roman"/>
          <w:color w:val="000000" w:themeColor="text1"/>
        </w:rPr>
        <w:t>出现使得</w:t>
      </w:r>
      <w:r w:rsidR="00B62A46" w:rsidRPr="00712579">
        <w:rPr>
          <w:rFonts w:ascii="Times New Roman" w:hAnsi="Times New Roman" w:cs="Times New Roman"/>
          <w:color w:val="000000" w:themeColor="text1"/>
        </w:rPr>
        <w:t>样本即总体</w:t>
      </w:r>
      <w:r w:rsidR="00DF24F0" w:rsidRPr="00712579">
        <w:rPr>
          <w:rFonts w:ascii="Times New Roman" w:hAnsi="Times New Roman" w:cs="Times New Roman"/>
          <w:color w:val="000000" w:themeColor="text1"/>
        </w:rPr>
        <w:t>成为可能</w:t>
      </w:r>
      <w:r w:rsidR="00B62A46" w:rsidRPr="00712579">
        <w:rPr>
          <w:rFonts w:ascii="Times New Roman" w:hAnsi="Times New Roman" w:cs="Times New Roman"/>
          <w:color w:val="000000" w:themeColor="text1"/>
        </w:rPr>
        <w:t>，</w:t>
      </w:r>
      <w:r w:rsidR="00DF24F0" w:rsidRPr="00712579">
        <w:rPr>
          <w:rFonts w:ascii="Times New Roman" w:hAnsi="Times New Roman" w:cs="Times New Roman"/>
          <w:color w:val="000000" w:themeColor="text1"/>
        </w:rPr>
        <w:t>突破了</w:t>
      </w:r>
      <w:r w:rsidR="00B62A46" w:rsidRPr="00712579">
        <w:rPr>
          <w:rFonts w:ascii="Times New Roman" w:hAnsi="Times New Roman" w:cs="Times New Roman"/>
          <w:color w:val="000000" w:themeColor="text1"/>
        </w:rPr>
        <w:t>传统心理学中样本</w:t>
      </w:r>
      <w:proofErr w:type="gramStart"/>
      <w:r w:rsidR="00CD5C01" w:rsidRPr="00712579">
        <w:rPr>
          <w:rFonts w:ascii="Times New Roman" w:hAnsi="Times New Roman" w:cs="Times New Roman"/>
          <w:color w:val="000000" w:themeColor="text1"/>
        </w:rPr>
        <w:t>—</w:t>
      </w:r>
      <w:r w:rsidR="00B62A46" w:rsidRPr="00712579">
        <w:rPr>
          <w:rFonts w:ascii="Times New Roman" w:hAnsi="Times New Roman" w:cs="Times New Roman"/>
          <w:color w:val="000000" w:themeColor="text1"/>
        </w:rPr>
        <w:t>总体</w:t>
      </w:r>
      <w:proofErr w:type="gramEnd"/>
      <w:r w:rsidR="00DF24F0" w:rsidRPr="00712579">
        <w:rPr>
          <w:rFonts w:ascii="Times New Roman" w:hAnsi="Times New Roman" w:cs="Times New Roman"/>
          <w:color w:val="000000" w:themeColor="text1"/>
        </w:rPr>
        <w:t>的</w:t>
      </w:r>
      <w:r w:rsidR="00B62A46" w:rsidRPr="00712579">
        <w:rPr>
          <w:rFonts w:ascii="Times New Roman" w:hAnsi="Times New Roman" w:cs="Times New Roman"/>
          <w:color w:val="000000" w:themeColor="text1"/>
        </w:rPr>
        <w:t>二维</w:t>
      </w:r>
      <w:r w:rsidR="00DF24F0" w:rsidRPr="00712579">
        <w:rPr>
          <w:rFonts w:ascii="Times New Roman" w:hAnsi="Times New Roman" w:cs="Times New Roman"/>
          <w:color w:val="000000" w:themeColor="text1"/>
        </w:rPr>
        <w:t>特性</w:t>
      </w:r>
      <w:r w:rsidR="00B02D28" w:rsidRPr="00712579">
        <w:rPr>
          <w:rFonts w:ascii="Times New Roman" w:hAnsi="Times New Roman" w:cs="Times New Roman"/>
          <w:color w:val="000000" w:themeColor="text1"/>
        </w:rPr>
        <w:fldChar w:fldCharType="begin" w:fldLock="1"/>
      </w:r>
      <w:r w:rsidR="0001363D" w:rsidRPr="00712579">
        <w:rPr>
          <w:rFonts w:ascii="Times New Roman" w:hAnsi="Times New Roman" w:cs="Times New Roman"/>
          <w:color w:val="000000" w:themeColor="text1"/>
        </w:rPr>
        <w:instrText>ADDIN CSL_CITATION {"citationItems":[{"id":"ITEM-1","itemData":{"DOI":"10.1360/n972014-00977","ISBN":"9720140097","ISSN":"0023-074X","author":[{"dropping-particle":"","family":"</w:instrText>
      </w:r>
      <w:r w:rsidR="0001363D" w:rsidRPr="00712579">
        <w:rPr>
          <w:rFonts w:ascii="Times New Roman" w:hAnsi="Times New Roman" w:cs="Times New Roman"/>
          <w:color w:val="000000" w:themeColor="text1"/>
        </w:rPr>
        <w:instrText>喻丰</w:instrText>
      </w:r>
      <w:r w:rsidR="0001363D" w:rsidRPr="00712579">
        <w:rPr>
          <w:rFonts w:ascii="Times New Roman" w:hAnsi="Times New Roman" w:cs="Times New Roman"/>
          <w:color w:val="000000" w:themeColor="text1"/>
        </w:rPr>
        <w:instrText>","given":"","non-dropping-particle":"","parse-names":false,"suffix":""},{"dropping-particle":"","family":"</w:instrText>
      </w:r>
      <w:r w:rsidR="0001363D" w:rsidRPr="00712579">
        <w:rPr>
          <w:rFonts w:ascii="Times New Roman" w:hAnsi="Times New Roman" w:cs="Times New Roman"/>
          <w:color w:val="000000" w:themeColor="text1"/>
        </w:rPr>
        <w:instrText>彭凯平</w:instrText>
      </w:r>
      <w:r w:rsidR="0001363D" w:rsidRPr="00712579">
        <w:rPr>
          <w:rFonts w:ascii="Times New Roman" w:hAnsi="Times New Roman" w:cs="Times New Roman"/>
          <w:color w:val="000000" w:themeColor="text1"/>
        </w:rPr>
        <w:instrText>","given":"","non-dropping-particle":"","parse-names":false,"suffix":""},{"dropping-particle":"","family":"</w:instrText>
      </w:r>
      <w:r w:rsidR="0001363D" w:rsidRPr="00712579">
        <w:rPr>
          <w:rFonts w:ascii="Times New Roman" w:hAnsi="Times New Roman" w:cs="Times New Roman"/>
          <w:color w:val="000000" w:themeColor="text1"/>
        </w:rPr>
        <w:instrText>郑先隽</w:instrText>
      </w:r>
      <w:r w:rsidR="0001363D" w:rsidRPr="00712579">
        <w:rPr>
          <w:rFonts w:ascii="Times New Roman" w:hAnsi="Times New Roman" w:cs="Times New Roman"/>
          <w:color w:val="000000" w:themeColor="text1"/>
        </w:rPr>
        <w:instrText>","given":"","non-dropping-particle":"","parse-names":false,"suffix":""}],"container-title":"</w:instrText>
      </w:r>
      <w:r w:rsidR="0001363D" w:rsidRPr="00712579">
        <w:rPr>
          <w:rFonts w:ascii="Times New Roman" w:hAnsi="Times New Roman" w:cs="Times New Roman"/>
          <w:color w:val="000000" w:themeColor="text1"/>
        </w:rPr>
        <w:instrText>科学通报</w:instrText>
      </w:r>
      <w:r w:rsidR="0001363D" w:rsidRPr="00712579">
        <w:rPr>
          <w:rFonts w:ascii="Times New Roman" w:hAnsi="Times New Roman" w:cs="Times New Roman"/>
          <w:color w:val="000000" w:themeColor="text1"/>
        </w:rPr>
        <w:instrText>","id":"ITEM-1","issue":"5-6","issued":{"date-parts":[["2015"]]},"page":"520-533","title":"</w:instrText>
      </w:r>
      <w:r w:rsidR="0001363D" w:rsidRPr="00712579">
        <w:rPr>
          <w:rFonts w:ascii="Times New Roman" w:hAnsi="Times New Roman" w:cs="Times New Roman"/>
          <w:color w:val="000000" w:themeColor="text1"/>
        </w:rPr>
        <w:instrText>大数据背景下的心理学</w:instrText>
      </w:r>
      <w:r w:rsidR="0001363D" w:rsidRPr="00712579">
        <w:rPr>
          <w:rFonts w:ascii="Times New Roman" w:hAnsi="Times New Roman" w:cs="Times New Roman"/>
          <w:color w:val="000000" w:themeColor="text1"/>
        </w:rPr>
        <w:instrText xml:space="preserve">: </w:instrText>
      </w:r>
      <w:r w:rsidR="0001363D" w:rsidRPr="00712579">
        <w:rPr>
          <w:rFonts w:ascii="Times New Roman" w:hAnsi="Times New Roman" w:cs="Times New Roman"/>
          <w:color w:val="000000" w:themeColor="text1"/>
        </w:rPr>
        <w:instrText>中国心理学的学科体系重构</w:instrText>
      </w:r>
      <w:r w:rsidR="0001363D" w:rsidRPr="00712579">
        <w:rPr>
          <w:rFonts w:ascii="Times New Roman" w:hAnsi="Times New Roman" w:cs="Times New Roman"/>
          <w:color w:val="000000" w:themeColor="text1"/>
        </w:rPr>
        <w:instrText xml:space="preserve"> </w:instrText>
      </w:r>
      <w:r w:rsidR="0001363D" w:rsidRPr="00712579">
        <w:rPr>
          <w:rFonts w:ascii="Times New Roman" w:hAnsi="Times New Roman" w:cs="Times New Roman"/>
          <w:color w:val="000000" w:themeColor="text1"/>
        </w:rPr>
        <w:instrText>及特征</w:instrText>
      </w:r>
      <w:r w:rsidR="0001363D" w:rsidRPr="00712579">
        <w:rPr>
          <w:rFonts w:ascii="Times New Roman" w:hAnsi="Times New Roman" w:cs="Times New Roman"/>
          <w:color w:val="000000" w:themeColor="text1"/>
        </w:rPr>
        <w:instrText>","type":"article-journal","volume":"60"},"uris":["http://www.mendeley.com/documents/?uuid=2f45332c-110d-472f-ae43-1229ad779cde"]}],"mendeley":{"formattedCitation":"(</w:instrText>
      </w:r>
      <w:r w:rsidR="0001363D" w:rsidRPr="00712579">
        <w:rPr>
          <w:rFonts w:ascii="Times New Roman" w:hAnsi="Times New Roman" w:cs="Times New Roman"/>
          <w:color w:val="000000" w:themeColor="text1"/>
        </w:rPr>
        <w:instrText>喻丰</w:instrText>
      </w:r>
      <w:r w:rsidR="0001363D" w:rsidRPr="00712579">
        <w:rPr>
          <w:rFonts w:ascii="Times New Roman" w:hAnsi="Times New Roman" w:cs="Times New Roman"/>
          <w:color w:val="000000" w:themeColor="text1"/>
        </w:rPr>
        <w:instrText xml:space="preserve"> et al., 2015)","manualFormatting":"(</w:instrText>
      </w:r>
      <w:r w:rsidR="0001363D" w:rsidRPr="00712579">
        <w:rPr>
          <w:rFonts w:ascii="Times New Roman" w:hAnsi="Times New Roman" w:cs="Times New Roman"/>
          <w:color w:val="000000" w:themeColor="text1"/>
        </w:rPr>
        <w:instrText>喻丰</w:instrText>
      </w:r>
      <w:r w:rsidR="0001363D" w:rsidRPr="00712579">
        <w:rPr>
          <w:rFonts w:ascii="Times New Roman" w:hAnsi="Times New Roman" w:cs="Times New Roman"/>
          <w:color w:val="000000" w:themeColor="text1"/>
        </w:rPr>
        <w:instrText>,</w:instrText>
      </w:r>
      <w:r w:rsidR="0001363D" w:rsidRPr="00712579">
        <w:rPr>
          <w:rFonts w:ascii="Times New Roman" w:hAnsi="Times New Roman" w:cs="Times New Roman"/>
          <w:color w:val="000000" w:themeColor="text1"/>
        </w:rPr>
        <w:instrText>彭凯平</w:instrText>
      </w:r>
      <w:r w:rsidR="0001363D" w:rsidRPr="00712579">
        <w:rPr>
          <w:rFonts w:ascii="Times New Roman" w:hAnsi="Times New Roman" w:cs="Times New Roman"/>
          <w:color w:val="000000" w:themeColor="text1"/>
        </w:rPr>
        <w:instrText xml:space="preserve"> &amp; </w:instrText>
      </w:r>
      <w:r w:rsidR="0001363D" w:rsidRPr="00712579">
        <w:rPr>
          <w:rFonts w:ascii="Times New Roman" w:hAnsi="Times New Roman" w:cs="Times New Roman"/>
          <w:color w:val="000000" w:themeColor="text1"/>
        </w:rPr>
        <w:instrText>郑先隽</w:instrText>
      </w:r>
      <w:r w:rsidR="0001363D" w:rsidRPr="00712579">
        <w:rPr>
          <w:rFonts w:ascii="Times New Roman" w:hAnsi="Times New Roman" w:cs="Times New Roman"/>
          <w:color w:val="000000" w:themeColor="text1"/>
        </w:rPr>
        <w:instrText>, 2015)","plainTextFormattedCitation":"(</w:instrText>
      </w:r>
      <w:r w:rsidR="0001363D" w:rsidRPr="00712579">
        <w:rPr>
          <w:rFonts w:ascii="Times New Roman" w:hAnsi="Times New Roman" w:cs="Times New Roman"/>
          <w:color w:val="000000" w:themeColor="text1"/>
        </w:rPr>
        <w:instrText>喻丰</w:instrText>
      </w:r>
      <w:r w:rsidR="0001363D" w:rsidRPr="00712579">
        <w:rPr>
          <w:rFonts w:ascii="Times New Roman" w:hAnsi="Times New Roman" w:cs="Times New Roman"/>
          <w:color w:val="000000" w:themeColor="text1"/>
        </w:rPr>
        <w:instrText xml:space="preserve"> et al., 2015)","previouslyFormattedCitation":"(</w:instrText>
      </w:r>
      <w:r w:rsidR="0001363D" w:rsidRPr="00712579">
        <w:rPr>
          <w:rFonts w:ascii="Times New Roman" w:hAnsi="Times New Roman" w:cs="Times New Roman"/>
          <w:color w:val="000000" w:themeColor="text1"/>
        </w:rPr>
        <w:instrText>喻丰</w:instrText>
      </w:r>
      <w:r w:rsidR="0001363D" w:rsidRPr="00712579">
        <w:rPr>
          <w:rFonts w:ascii="Times New Roman" w:hAnsi="Times New Roman" w:cs="Times New Roman"/>
          <w:color w:val="000000" w:themeColor="text1"/>
        </w:rPr>
        <w:instrText xml:space="preserve"> et al., 2015)"},"properties":{"noteIndex":0},"schema":"https://github.com/citation-style-language/schema/raw/master/csl-citation.json"}</w:instrText>
      </w:r>
      <w:r w:rsidR="00B02D28" w:rsidRPr="00712579">
        <w:rPr>
          <w:rFonts w:ascii="Times New Roman" w:hAnsi="Times New Roman" w:cs="Times New Roman"/>
          <w:color w:val="000000" w:themeColor="text1"/>
        </w:rPr>
        <w:fldChar w:fldCharType="separate"/>
      </w:r>
      <w:r w:rsidR="00A86B3F" w:rsidRPr="00712579">
        <w:rPr>
          <w:rFonts w:ascii="Times New Roman" w:hAnsi="Times New Roman" w:cs="Times New Roman"/>
          <w:noProof/>
          <w:color w:val="000000" w:themeColor="text1"/>
        </w:rPr>
        <w:t>(</w:t>
      </w:r>
      <w:r w:rsidR="006A49FC" w:rsidRPr="00712579">
        <w:rPr>
          <w:rFonts w:ascii="Times New Roman" w:hAnsi="Times New Roman" w:cs="Times New Roman"/>
          <w:noProof/>
          <w:color w:val="000000" w:themeColor="text1"/>
        </w:rPr>
        <w:t>喻丰</w:t>
      </w:r>
      <w:r w:rsidR="006A49FC" w:rsidRPr="00712579">
        <w:rPr>
          <w:rFonts w:ascii="Times New Roman" w:hAnsi="Times New Roman" w:cs="Times New Roman"/>
          <w:noProof/>
          <w:color w:val="000000" w:themeColor="text1"/>
        </w:rPr>
        <w:t>,</w:t>
      </w:r>
      <w:r w:rsidR="005E1781" w:rsidRPr="00712579">
        <w:rPr>
          <w:rFonts w:ascii="Times New Roman" w:hAnsi="Times New Roman" w:cs="Times New Roman"/>
          <w:noProof/>
          <w:color w:val="000000" w:themeColor="text1"/>
        </w:rPr>
        <w:t xml:space="preserve"> </w:t>
      </w:r>
      <w:r w:rsidR="006A49FC" w:rsidRPr="00712579">
        <w:rPr>
          <w:rFonts w:ascii="Times New Roman" w:hAnsi="Times New Roman" w:cs="Times New Roman"/>
          <w:noProof/>
          <w:color w:val="000000" w:themeColor="text1"/>
        </w:rPr>
        <w:t>彭凯平</w:t>
      </w:r>
      <w:r w:rsidR="006A49FC" w:rsidRPr="00712579">
        <w:rPr>
          <w:rFonts w:ascii="Times New Roman" w:hAnsi="Times New Roman" w:cs="Times New Roman"/>
          <w:noProof/>
          <w:color w:val="000000" w:themeColor="text1"/>
        </w:rPr>
        <w:t xml:space="preserve"> &amp; </w:t>
      </w:r>
      <w:r w:rsidR="006A49FC" w:rsidRPr="00712579">
        <w:rPr>
          <w:rFonts w:ascii="Times New Roman" w:hAnsi="Times New Roman" w:cs="Times New Roman"/>
          <w:noProof/>
          <w:color w:val="000000" w:themeColor="text1"/>
        </w:rPr>
        <w:t>郑先隽</w:t>
      </w:r>
      <w:r w:rsidR="00A86B3F" w:rsidRPr="00712579">
        <w:rPr>
          <w:rFonts w:ascii="Times New Roman" w:hAnsi="Times New Roman" w:cs="Times New Roman"/>
          <w:noProof/>
          <w:color w:val="000000" w:themeColor="text1"/>
        </w:rPr>
        <w:t>, 2015)</w:t>
      </w:r>
      <w:r w:rsidR="00B02D28" w:rsidRPr="00712579">
        <w:rPr>
          <w:rFonts w:ascii="Times New Roman" w:hAnsi="Times New Roman" w:cs="Times New Roman"/>
          <w:color w:val="000000" w:themeColor="text1"/>
        </w:rPr>
        <w:fldChar w:fldCharType="end"/>
      </w:r>
      <w:r w:rsidR="00B02D28" w:rsidRPr="00712579">
        <w:rPr>
          <w:rFonts w:ascii="Times New Roman" w:hAnsi="Times New Roman" w:cs="Times New Roman"/>
          <w:color w:val="000000" w:themeColor="text1"/>
        </w:rPr>
        <w:t>。</w:t>
      </w:r>
    </w:p>
    <w:p w14:paraId="3861C435" w14:textId="4C1371E7" w:rsidR="00C95A49" w:rsidRPr="00C95A49" w:rsidRDefault="00C95A49" w:rsidP="00A000B4">
      <w:pPr>
        <w:ind w:firstLine="420"/>
        <w:jc w:val="both"/>
      </w:pPr>
      <w:r>
        <w:rPr>
          <w:rFonts w:hint="eastAsia"/>
        </w:rPr>
        <w:t>因此，为了探究教学效能的影响因素与教师在线下及在线课程的差异，</w:t>
      </w:r>
      <w:r>
        <w:t>本文</w:t>
      </w:r>
      <w:r>
        <w:rPr>
          <w:rFonts w:hint="eastAsia"/>
        </w:rPr>
        <w:t>将</w:t>
      </w:r>
      <w:r w:rsidR="00A000B4">
        <w:rPr>
          <w:rFonts w:hint="eastAsia"/>
        </w:rPr>
        <w:t>通过</w:t>
      </w:r>
      <w:r>
        <w:rPr>
          <w:rFonts w:hint="eastAsia"/>
        </w:rPr>
        <w:t>大数据技术</w:t>
      </w:r>
      <w:r w:rsidR="00F237D6">
        <w:rPr>
          <w:rFonts w:hint="eastAsia"/>
        </w:rPr>
        <w:t>探究</w:t>
      </w:r>
      <w:r>
        <w:rPr>
          <w:rFonts w:hint="eastAsia"/>
        </w:rPr>
        <w:t>教师教学效能</w:t>
      </w:r>
      <w:r w:rsidR="00A000B4">
        <w:rPr>
          <w:rFonts w:hint="eastAsia"/>
        </w:rPr>
        <w:t>与</w:t>
      </w:r>
      <w:r w:rsidR="00F237D6">
        <w:rPr>
          <w:rFonts w:hint="eastAsia"/>
        </w:rPr>
        <w:t>教龄等因素</w:t>
      </w:r>
      <w:r>
        <w:rPr>
          <w:rFonts w:hint="eastAsia"/>
        </w:rPr>
        <w:t>的</w:t>
      </w:r>
      <w:r w:rsidR="00A000B4">
        <w:rPr>
          <w:rFonts w:hint="eastAsia"/>
        </w:rPr>
        <w:t>关系</w:t>
      </w:r>
      <w:r>
        <w:rPr>
          <w:rFonts w:hint="eastAsia"/>
        </w:rPr>
        <w:t>、教学效能的影响因素</w:t>
      </w:r>
      <w:r w:rsidR="00F237D6">
        <w:rPr>
          <w:rFonts w:hint="eastAsia"/>
        </w:rPr>
        <w:t>；</w:t>
      </w:r>
      <w:r w:rsidR="00A000B4">
        <w:rPr>
          <w:rFonts w:hint="eastAsia"/>
        </w:rPr>
        <w:t>通过问卷调查法</w:t>
      </w:r>
      <w:r w:rsidR="00F237D6">
        <w:rPr>
          <w:rFonts w:hint="eastAsia"/>
        </w:rPr>
        <w:t>，</w:t>
      </w:r>
      <w:r w:rsidR="00A000B4">
        <w:rPr>
          <w:rFonts w:hint="eastAsia"/>
        </w:rPr>
        <w:t>研究</w:t>
      </w:r>
      <w:r>
        <w:rPr>
          <w:rFonts w:hint="eastAsia"/>
        </w:rPr>
        <w:t>教师在线下及在线课程的</w:t>
      </w:r>
      <w:r w:rsidR="00A000B4">
        <w:rPr>
          <w:rFonts w:hint="eastAsia"/>
        </w:rPr>
        <w:t>教学表现</w:t>
      </w:r>
      <w:r>
        <w:rPr>
          <w:rFonts w:hint="eastAsia"/>
        </w:rPr>
        <w:t>差异</w:t>
      </w:r>
      <w:r w:rsidR="00A000B4">
        <w:rPr>
          <w:rFonts w:hint="eastAsia"/>
        </w:rPr>
        <w:t>，</w:t>
      </w:r>
      <w:r w:rsidR="006118DA">
        <w:rPr>
          <w:rFonts w:hint="eastAsia"/>
        </w:rPr>
        <w:t>并</w:t>
      </w:r>
      <w:r w:rsidR="00A000B4">
        <w:rPr>
          <w:rFonts w:hint="eastAsia"/>
        </w:rPr>
        <w:t>基于此提出</w:t>
      </w:r>
      <w:r w:rsidR="000E7BA9">
        <w:rPr>
          <w:rFonts w:hint="eastAsia"/>
        </w:rPr>
        <w:t>改善</w:t>
      </w:r>
      <w:r w:rsidR="00A000B4">
        <w:rPr>
          <w:rFonts w:hint="eastAsia"/>
        </w:rPr>
        <w:t>教师教学效能的策略，同时也为提高</w:t>
      </w:r>
      <w:r w:rsidR="00C370D7">
        <w:rPr>
          <w:rFonts w:hint="eastAsia"/>
        </w:rPr>
        <w:t>线下课程</w:t>
      </w:r>
      <w:r w:rsidR="00DD4A8B">
        <w:rPr>
          <w:rFonts w:hint="eastAsia"/>
        </w:rPr>
        <w:t>及</w:t>
      </w:r>
      <w:r w:rsidR="00DD4A8B">
        <w:t>在线</w:t>
      </w:r>
      <w:r w:rsidR="00DD4A8B">
        <w:rPr>
          <w:rFonts w:hint="eastAsia"/>
        </w:rPr>
        <w:t>课程</w:t>
      </w:r>
      <w:r w:rsidR="00A000B4">
        <w:rPr>
          <w:rFonts w:hint="eastAsia"/>
        </w:rPr>
        <w:t>的</w:t>
      </w:r>
      <w:r>
        <w:t>教学效能</w:t>
      </w:r>
      <w:r w:rsidR="00A000B4">
        <w:rPr>
          <w:rFonts w:hint="eastAsia"/>
        </w:rPr>
        <w:t>提供一定的参考依据</w:t>
      </w:r>
      <w:r w:rsidR="00AA7E76">
        <w:rPr>
          <w:rFonts w:hint="eastAsia"/>
        </w:rPr>
        <w:t>。</w:t>
      </w:r>
      <w:r w:rsidR="00AA7E76" w:rsidRPr="00C95A49">
        <w:rPr>
          <w:rFonts w:hint="eastAsia"/>
        </w:rPr>
        <w:t xml:space="preserve"> </w:t>
      </w:r>
    </w:p>
    <w:p w14:paraId="43EBB27C" w14:textId="076B70F9" w:rsidR="00C95A49" w:rsidRPr="00712579" w:rsidRDefault="00C95A49" w:rsidP="00C95A49">
      <w:pPr>
        <w:pStyle w:val="2"/>
        <w:spacing w:before="0" w:beforeAutospacing="0" w:after="0" w:afterAutospacing="0" w:line="360" w:lineRule="auto"/>
        <w:contextualSpacing/>
        <w:jc w:val="both"/>
        <w:rPr>
          <w:rFonts w:eastAsia="宋体"/>
          <w:color w:val="000000" w:themeColor="text1"/>
          <w:sz w:val="30"/>
        </w:rPr>
      </w:pPr>
      <w:bookmarkStart w:id="3" w:name="_Toc41593837"/>
      <w:r>
        <w:rPr>
          <w:rFonts w:eastAsia="宋体"/>
          <w:color w:val="000000" w:themeColor="text1"/>
          <w:sz w:val="30"/>
        </w:rPr>
        <w:t>1</w:t>
      </w:r>
      <w:r w:rsidRPr="00712579">
        <w:rPr>
          <w:rFonts w:eastAsia="宋体"/>
          <w:color w:val="000000" w:themeColor="text1"/>
          <w:sz w:val="30"/>
        </w:rPr>
        <w:t>.</w:t>
      </w:r>
      <w:r>
        <w:rPr>
          <w:rFonts w:eastAsia="宋体"/>
          <w:color w:val="000000" w:themeColor="text1"/>
          <w:sz w:val="30"/>
        </w:rPr>
        <w:t>2</w:t>
      </w:r>
      <w:r w:rsidRPr="00712579">
        <w:rPr>
          <w:rFonts w:eastAsia="宋体"/>
          <w:color w:val="000000" w:themeColor="text1"/>
          <w:sz w:val="30"/>
        </w:rPr>
        <w:t xml:space="preserve"> </w:t>
      </w:r>
      <w:r w:rsidRPr="00712579">
        <w:rPr>
          <w:rFonts w:eastAsia="宋体"/>
          <w:color w:val="000000" w:themeColor="text1"/>
          <w:sz w:val="30"/>
        </w:rPr>
        <w:t>研究目的</w:t>
      </w:r>
      <w:bookmarkEnd w:id="3"/>
    </w:p>
    <w:p w14:paraId="442B20C1" w14:textId="40725DE2" w:rsidR="00C95A49" w:rsidRPr="00712579" w:rsidRDefault="00C95A49" w:rsidP="00C95A49">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首先，本文将基于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的数据进行大数据分析，探讨教师教学效能与教龄的关系，同时也将探讨教师教学效能的影响因素，</w:t>
      </w:r>
      <w:r w:rsidR="00374874" w:rsidRPr="00712579">
        <w:rPr>
          <w:rFonts w:ascii="Times New Roman" w:hAnsi="Times New Roman" w:cs="Times New Roman"/>
          <w:color w:val="000000" w:themeColor="text1"/>
        </w:rPr>
        <w:t>探索</w:t>
      </w:r>
      <w:r w:rsidRPr="00712579">
        <w:rPr>
          <w:rFonts w:ascii="Times New Roman" w:hAnsi="Times New Roman" w:cs="Times New Roman"/>
          <w:color w:val="000000" w:themeColor="text1"/>
        </w:rPr>
        <w:t>提高教师教学效能的策略，其次基于国内调查</w:t>
      </w:r>
      <w:r w:rsidR="006118DA">
        <w:rPr>
          <w:rFonts w:ascii="Times New Roman" w:hAnsi="Times New Roman" w:cs="Times New Roman" w:hint="eastAsia"/>
          <w:color w:val="000000" w:themeColor="text1"/>
        </w:rPr>
        <w:t>数据</w:t>
      </w:r>
      <w:r w:rsidRPr="00712579">
        <w:rPr>
          <w:rFonts w:ascii="Times New Roman" w:hAnsi="Times New Roman" w:cs="Times New Roman"/>
          <w:color w:val="000000" w:themeColor="text1"/>
        </w:rPr>
        <w:t>，分析教师的教学效能在线下课程及在线课程的差异，为提高教师的教学效能提供一定的依据</w:t>
      </w:r>
      <w:r w:rsidR="006118DA">
        <w:rPr>
          <w:rFonts w:ascii="Times New Roman" w:hAnsi="Times New Roman" w:cs="Times New Roman" w:hint="eastAsia"/>
          <w:color w:val="000000" w:themeColor="text1"/>
        </w:rPr>
        <w:t>。</w:t>
      </w:r>
      <w:r w:rsidRPr="00712579">
        <w:rPr>
          <w:rFonts w:ascii="Times New Roman" w:hAnsi="Times New Roman" w:cs="Times New Roman"/>
          <w:color w:val="000000" w:themeColor="text1"/>
        </w:rPr>
        <w:t>因此本文的研究结构是</w:t>
      </w:r>
      <w:r w:rsidRPr="00712579">
        <w:rPr>
          <w:rFonts w:ascii="Times New Roman" w:hAnsi="Times New Roman" w:cs="Times New Roman"/>
          <w:color w:val="000000" w:themeColor="text1"/>
        </w:rPr>
        <w:t>:</w:t>
      </w:r>
    </w:p>
    <w:p w14:paraId="4594608F" w14:textId="49114EAC" w:rsidR="00C95A49" w:rsidRPr="00712579" w:rsidRDefault="00C95A49" w:rsidP="00C95A49">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研究</w:t>
      </w:r>
      <w:proofErr w:type="gramStart"/>
      <w:r w:rsidRPr="00712579">
        <w:rPr>
          <w:rFonts w:ascii="Times New Roman" w:hAnsi="Times New Roman" w:cs="Times New Roman"/>
          <w:color w:val="000000" w:themeColor="text1"/>
        </w:rPr>
        <w:t>一</w:t>
      </w:r>
      <w:proofErr w:type="gramEnd"/>
      <w:r w:rsidRPr="00712579">
        <w:rPr>
          <w:rFonts w:ascii="Times New Roman" w:hAnsi="Times New Roman" w:cs="Times New Roman"/>
          <w:color w:val="000000" w:themeColor="text1"/>
        </w:rPr>
        <w:t>：基于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上的学生评教数据，探讨教学效能的影响因素。主要关注的问题有教授的教学效能随</w:t>
      </w:r>
      <w:r w:rsidR="006118DA">
        <w:rPr>
          <w:rFonts w:ascii="Times New Roman" w:hAnsi="Times New Roman" w:cs="Times New Roman" w:hint="eastAsia"/>
          <w:color w:val="000000" w:themeColor="text1"/>
        </w:rPr>
        <w:t>着</w:t>
      </w:r>
      <w:r w:rsidRPr="00712579">
        <w:rPr>
          <w:rFonts w:ascii="Times New Roman" w:hAnsi="Times New Roman" w:cs="Times New Roman"/>
          <w:color w:val="000000" w:themeColor="text1"/>
        </w:rPr>
        <w:t>教龄增加的发展变化</w:t>
      </w:r>
      <w:r w:rsidR="00BD4C19">
        <w:rPr>
          <w:rFonts w:ascii="Times New Roman" w:hAnsi="Times New Roman" w:cs="Times New Roman" w:hint="eastAsia"/>
          <w:color w:val="000000" w:themeColor="text1"/>
        </w:rPr>
        <w:t>是怎样的</w:t>
      </w:r>
      <w:r w:rsidRPr="00712579">
        <w:rPr>
          <w:rFonts w:ascii="Times New Roman" w:hAnsi="Times New Roman" w:cs="Times New Roman"/>
          <w:color w:val="000000" w:themeColor="text1"/>
        </w:rPr>
        <w:t>，获得终身职位与未获得终身职位的教授的教学效能的</w:t>
      </w:r>
      <w:r w:rsidR="00BD4C19">
        <w:rPr>
          <w:rFonts w:ascii="Times New Roman" w:hAnsi="Times New Roman" w:cs="Times New Roman" w:hint="eastAsia"/>
          <w:color w:val="000000" w:themeColor="text1"/>
        </w:rPr>
        <w:t>是否存在</w:t>
      </w:r>
      <w:r w:rsidRPr="00712579">
        <w:rPr>
          <w:rFonts w:ascii="Times New Roman" w:hAnsi="Times New Roman" w:cs="Times New Roman"/>
          <w:color w:val="000000" w:themeColor="text1"/>
        </w:rPr>
        <w:t>差异。</w:t>
      </w:r>
    </w:p>
    <w:p w14:paraId="68491C9F" w14:textId="1F18BAE2" w:rsidR="00C95A49" w:rsidRPr="00712579" w:rsidRDefault="00C95A49" w:rsidP="00C95A49">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研究二：基于《大学教师教学效果评价问卷》，分析国内教师的</w:t>
      </w:r>
      <w:r w:rsidR="006118DA">
        <w:rPr>
          <w:rFonts w:ascii="Times New Roman" w:hAnsi="Times New Roman" w:cs="Times New Roman" w:hint="eastAsia"/>
          <w:color w:val="000000" w:themeColor="text1"/>
        </w:rPr>
        <w:t>在不同授课形式</w:t>
      </w:r>
      <w:r w:rsidR="006118DA">
        <w:rPr>
          <w:rFonts w:ascii="Times New Roman" w:hAnsi="Times New Roman" w:cs="Times New Roman" w:hint="eastAsia"/>
          <w:color w:val="000000" w:themeColor="text1"/>
        </w:rPr>
        <w:t>(</w:t>
      </w:r>
      <w:r w:rsidR="00D469CD">
        <w:rPr>
          <w:rFonts w:ascii="Times New Roman" w:hAnsi="Times New Roman" w:cs="Times New Roman" w:hint="eastAsia"/>
          <w:color w:val="000000" w:themeColor="text1"/>
        </w:rPr>
        <w:t>线下及在线课程</w:t>
      </w:r>
      <w:r w:rsidR="006118DA">
        <w:rPr>
          <w:rFonts w:ascii="Times New Roman" w:hAnsi="Times New Roman" w:cs="Times New Roman" w:hint="eastAsia"/>
          <w:color w:val="000000" w:themeColor="text1"/>
        </w:rPr>
        <w:t>)</w:t>
      </w:r>
      <w:r w:rsidR="006118DA">
        <w:rPr>
          <w:rFonts w:ascii="Times New Roman" w:hAnsi="Times New Roman" w:cs="Times New Roman" w:hint="eastAsia"/>
          <w:color w:val="000000" w:themeColor="text1"/>
        </w:rPr>
        <w:t>下</w:t>
      </w:r>
      <w:r w:rsidR="00D469CD">
        <w:rPr>
          <w:rFonts w:ascii="Times New Roman" w:hAnsi="Times New Roman" w:cs="Times New Roman" w:hint="eastAsia"/>
          <w:color w:val="000000" w:themeColor="text1"/>
        </w:rPr>
        <w:t>的</w:t>
      </w:r>
      <w:r w:rsidRPr="00712579">
        <w:rPr>
          <w:rFonts w:ascii="Times New Roman" w:hAnsi="Times New Roman" w:cs="Times New Roman"/>
          <w:color w:val="000000" w:themeColor="text1"/>
        </w:rPr>
        <w:t>教学效能</w:t>
      </w:r>
      <w:r w:rsidR="00D469CD">
        <w:rPr>
          <w:rFonts w:ascii="Times New Roman" w:hAnsi="Times New Roman" w:cs="Times New Roman" w:hint="eastAsia"/>
          <w:color w:val="000000" w:themeColor="text1"/>
        </w:rPr>
        <w:t>的差异</w:t>
      </w:r>
      <w:r w:rsidRPr="00712579">
        <w:rPr>
          <w:rFonts w:ascii="Times New Roman" w:hAnsi="Times New Roman" w:cs="Times New Roman"/>
          <w:color w:val="000000" w:themeColor="text1"/>
        </w:rPr>
        <w:t>，多维度评估教学效能，</w:t>
      </w:r>
      <w:r w:rsidR="006118DA">
        <w:rPr>
          <w:rFonts w:ascii="Times New Roman" w:hAnsi="Times New Roman" w:cs="Times New Roman" w:hint="eastAsia"/>
          <w:color w:val="000000" w:themeColor="text1"/>
        </w:rPr>
        <w:t>探寻</w:t>
      </w:r>
      <w:r w:rsidRPr="00712579">
        <w:rPr>
          <w:rFonts w:ascii="Times New Roman" w:hAnsi="Times New Roman" w:cs="Times New Roman"/>
          <w:color w:val="000000" w:themeColor="text1"/>
        </w:rPr>
        <w:t>教师改进教学策略</w:t>
      </w:r>
      <w:r w:rsidR="006118DA">
        <w:rPr>
          <w:rFonts w:ascii="Times New Roman" w:hAnsi="Times New Roman" w:cs="Times New Roman" w:hint="eastAsia"/>
          <w:color w:val="000000" w:themeColor="text1"/>
        </w:rPr>
        <w:t>的方法</w:t>
      </w:r>
      <w:r w:rsidRPr="00712579">
        <w:rPr>
          <w:rFonts w:ascii="Times New Roman" w:hAnsi="Times New Roman" w:cs="Times New Roman"/>
          <w:color w:val="000000" w:themeColor="text1"/>
        </w:rPr>
        <w:t>。</w:t>
      </w:r>
    </w:p>
    <w:p w14:paraId="57DBF553" w14:textId="1CE2D5B0" w:rsidR="00C95A49" w:rsidRPr="00712579" w:rsidRDefault="00C95A49" w:rsidP="00C95A49">
      <w:pPr>
        <w:pStyle w:val="2"/>
        <w:spacing w:before="0" w:beforeAutospacing="0" w:after="0" w:afterAutospacing="0" w:line="360" w:lineRule="auto"/>
        <w:contextualSpacing/>
        <w:jc w:val="both"/>
        <w:rPr>
          <w:rFonts w:eastAsia="宋体"/>
          <w:color w:val="000000" w:themeColor="text1"/>
          <w:sz w:val="30"/>
        </w:rPr>
      </w:pPr>
      <w:bookmarkStart w:id="4" w:name="_Toc41593838"/>
      <w:r>
        <w:rPr>
          <w:rFonts w:eastAsia="宋体"/>
          <w:color w:val="000000" w:themeColor="text1"/>
          <w:sz w:val="30"/>
        </w:rPr>
        <w:t>1</w:t>
      </w:r>
      <w:r w:rsidRPr="00712579">
        <w:rPr>
          <w:rFonts w:eastAsia="宋体"/>
          <w:color w:val="000000" w:themeColor="text1"/>
          <w:sz w:val="30"/>
        </w:rPr>
        <w:t>.</w:t>
      </w:r>
      <w:r>
        <w:rPr>
          <w:rFonts w:eastAsia="宋体"/>
          <w:color w:val="000000" w:themeColor="text1"/>
          <w:sz w:val="30"/>
        </w:rPr>
        <w:t>3</w:t>
      </w:r>
      <w:r w:rsidRPr="00712579">
        <w:rPr>
          <w:rFonts w:eastAsia="宋体"/>
          <w:color w:val="000000" w:themeColor="text1"/>
          <w:sz w:val="30"/>
        </w:rPr>
        <w:t xml:space="preserve"> </w:t>
      </w:r>
      <w:r w:rsidRPr="00712579">
        <w:rPr>
          <w:rFonts w:eastAsia="宋体"/>
          <w:color w:val="000000" w:themeColor="text1"/>
          <w:sz w:val="30"/>
        </w:rPr>
        <w:t>研究意义</w:t>
      </w:r>
      <w:bookmarkEnd w:id="4"/>
    </w:p>
    <w:p w14:paraId="2C5F4AC5" w14:textId="12C004E5" w:rsidR="00C95A49" w:rsidRPr="00712579" w:rsidRDefault="00C95A49" w:rsidP="00C95A49">
      <w:pPr>
        <w:autoSpaceDE w:val="0"/>
        <w:autoSpaceDN w:val="0"/>
        <w:adjustRightInd w:val="0"/>
        <w:jc w:val="both"/>
        <w:outlineLvl w:val="2"/>
        <w:rPr>
          <w:rFonts w:ascii="Times New Roman" w:hAnsi="Times New Roman" w:cs="Times New Roman"/>
          <w:color w:val="000000" w:themeColor="text1"/>
        </w:rPr>
      </w:pPr>
      <w:bookmarkStart w:id="5" w:name="_Toc41593839"/>
      <w:r>
        <w:rPr>
          <w:rFonts w:ascii="Times New Roman" w:hAnsi="Times New Roman" w:cs="Times New Roman"/>
          <w:color w:val="000000" w:themeColor="text1"/>
        </w:rPr>
        <w:t>1</w:t>
      </w:r>
      <w:r w:rsidRPr="00712579">
        <w:rPr>
          <w:rFonts w:ascii="Times New Roman" w:hAnsi="Times New Roman" w:cs="Times New Roman"/>
          <w:color w:val="000000" w:themeColor="text1"/>
        </w:rPr>
        <w:t>.</w:t>
      </w:r>
      <w:r>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.1 </w:t>
      </w:r>
      <w:r w:rsidRPr="00712579">
        <w:rPr>
          <w:rFonts w:ascii="Times New Roman" w:hAnsi="Times New Roman" w:cs="Times New Roman"/>
          <w:color w:val="000000" w:themeColor="text1"/>
        </w:rPr>
        <w:t>理论意义</w:t>
      </w:r>
      <w:bookmarkEnd w:id="5"/>
    </w:p>
    <w:p w14:paraId="03EDF80D" w14:textId="73200341" w:rsidR="002B712E" w:rsidRDefault="00C95A49" w:rsidP="002B712E">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评价模型已经关注到教师对学生的影响，但是单从学生的成绩来评价</w:t>
      </w:r>
      <w:r w:rsidR="00EB5D8B">
        <w:rPr>
          <w:rFonts w:ascii="Times New Roman" w:hAnsi="Times New Roman" w:cs="Times New Roman" w:hint="eastAsia"/>
          <w:color w:val="000000" w:themeColor="text1"/>
        </w:rPr>
        <w:t>教师的</w:t>
      </w:r>
      <w:r w:rsidRPr="00712579">
        <w:rPr>
          <w:rFonts w:ascii="Times New Roman" w:hAnsi="Times New Roman" w:cs="Times New Roman"/>
          <w:color w:val="000000" w:themeColor="text1"/>
        </w:rPr>
        <w:t>教学效能难免存在</w:t>
      </w:r>
      <w:r w:rsidR="00EB1452">
        <w:rPr>
          <w:rFonts w:ascii="Times New Roman" w:hAnsi="Times New Roman" w:cs="Times New Roman" w:hint="eastAsia"/>
          <w:color w:val="000000" w:themeColor="text1"/>
        </w:rPr>
        <w:t>一定的</w:t>
      </w:r>
      <w:r w:rsidR="007A71FA">
        <w:rPr>
          <w:rFonts w:ascii="Times New Roman" w:hAnsi="Times New Roman" w:cs="Times New Roman" w:hint="eastAsia"/>
          <w:color w:val="000000" w:themeColor="text1"/>
        </w:rPr>
        <w:t>局限</w:t>
      </w:r>
      <w:r w:rsidRPr="00712579">
        <w:rPr>
          <w:rFonts w:ascii="Times New Roman" w:hAnsi="Times New Roman" w:cs="Times New Roman"/>
          <w:color w:val="000000" w:themeColor="text1"/>
        </w:rPr>
        <w:t>，</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Pr="00712579">
        <w:rPr>
          <w:rFonts w:ascii="Times New Roman" w:hAnsi="Times New Roman" w:cs="Times New Roman"/>
          <w:color w:val="000000" w:themeColor="text1"/>
        </w:rPr>
        <w:t>模型的不足之处在于缺少从学生评价角度看待教学效能的内容，而学生对于教师教学效能的反馈起着重要作用，学生评教作为教师教学反馈的重要一环</w:t>
      </w:r>
      <w:r w:rsidR="00C62845">
        <w:rPr>
          <w:rFonts w:ascii="Times New Roman" w:hAnsi="Times New Roman" w:cs="Times New Roman" w:hint="eastAsia"/>
          <w:color w:val="000000" w:themeColor="text1"/>
        </w:rPr>
        <w:t>能</w:t>
      </w:r>
      <w:r w:rsidRPr="00712579">
        <w:rPr>
          <w:rFonts w:ascii="Times New Roman" w:hAnsi="Times New Roman" w:cs="Times New Roman"/>
          <w:color w:val="000000" w:themeColor="text1"/>
        </w:rPr>
        <w:t>为教师提供反馈，帮助教师提高</w:t>
      </w:r>
      <w:r w:rsidR="00EB5D8B">
        <w:rPr>
          <w:rFonts w:ascii="Times New Roman" w:hAnsi="Times New Roman" w:cs="Times New Roman" w:hint="eastAsia"/>
          <w:color w:val="000000" w:themeColor="text1"/>
        </w:rPr>
        <w:t>教学能力</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{"citationItems":[{"id":"ITEM-1","itemData":{"DOI":"10.3102/00028312030001217","ISSN":"0002-8312","abstract":"The present investigation evaluates the effectiveness of students' evaluations of teaching effectiveness (SETs) as a means for enhancing university teaching. We emphasize the multidimensionality of SETs, an Australian version of the Students' Evaluations of Educational Quality (Marsh, 1987) instrument (ASEEQ), and Wilson's (1986) feedback/consultation intervention. All teachers (N = 92) completed self-evaluation surveys and were evaluated by students at the middle of Semester 1 and at the ends of Semesters 1 and 2. Three randomly assigned groups received the feedback/consultation intervention at midterm of Semester 1 (MT), at the end of Semester 1 (ET), or received no intervention (control). Each MT and ET teacher \"targeted\" specific ASEEQ dimensions that were the focus of his or her individually structured intervention. The ratings for all groups improved over time, but only ratings for the ET group improved significantly more than those in the control group. For both ET and MT groups, targeted dimensions improved more than nontargeted dimensions. The results suggest that SET feedback coupled with consultation is an effective means to improve teaching effectiveness, and the study provides one model for feedback/consultation.","author":[{"dropping-particle":"","family":"Marsh","given":"Herbert W.","non-dropping-particle":"","parse-names":false,"suffix":""},{"dropping-particle":"","family":"Roche","given":"Lawrence","non-dropping-particle":"","parse-names":false,"suffix":""}],"container-title":"American Educational Research Journal","id":"ITEM-1","issue":"1","issued":{"date-parts":[["1993"]]},"page":"217-251","title":"The use of students’ evaluations and an individually structured Intervention to enhance university teaching effectiveness","type":"article-journal","volume":"30"},"uris":["http://www.mendeley.com/documents/?uuid=9dc7c5a0-150b-4eae-92d2-7604c49310e0"]}],"mendeley":{"formattedCitation":"(Marsh &amp; Roche, 1993)","plainTextFormattedCitation":"(Marsh &amp; Roche, 1993)","previouslyFormattedCitation":"(Marsh &amp; Roche, 1993)"},"properties":{"noteIndex":0},"schema":"https://github.com/citation-style-language/schema/raw/master/csl-citation.json"}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(Marsh &amp; Roche, 1993)</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。而教学效果内隐理论</w:t>
      </w:r>
      <w:r w:rsidR="00C62845">
        <w:rPr>
          <w:rFonts w:ascii="Times New Roman" w:hAnsi="Times New Roman" w:cs="Times New Roman" w:hint="eastAsia"/>
          <w:color w:val="000000" w:themeColor="text1"/>
        </w:rPr>
        <w:t>也</w:t>
      </w:r>
      <w:r w:rsidRPr="00712579">
        <w:rPr>
          <w:rFonts w:ascii="Times New Roman" w:hAnsi="Times New Roman" w:cs="Times New Roman"/>
          <w:color w:val="000000" w:themeColor="text1"/>
        </w:rPr>
        <w:t>指出，学生对教师的反馈是对教学效能的整体反馈，</w:t>
      </w:r>
      <w:r w:rsidR="00C62845">
        <w:rPr>
          <w:rFonts w:ascii="Times New Roman" w:hAnsi="Times New Roman" w:cs="Times New Roman" w:hint="eastAsia"/>
          <w:color w:val="000000" w:themeColor="text1"/>
        </w:rPr>
        <w:t>因此，通过学生评价来衡量教师教学很有必要，而且</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Pr="00712579">
        <w:rPr>
          <w:rFonts w:ascii="Times New Roman" w:hAnsi="Times New Roman" w:cs="Times New Roman"/>
          <w:color w:val="000000" w:themeColor="text1"/>
        </w:rPr>
        <w:t>模型具有良好的扩展性，可以将学生评价数据</w:t>
      </w:r>
      <w:r w:rsidR="007619B3">
        <w:rPr>
          <w:rFonts w:ascii="Times New Roman" w:hAnsi="Times New Roman" w:cs="Times New Roman" w:hint="eastAsia"/>
          <w:color w:val="000000" w:themeColor="text1"/>
        </w:rPr>
        <w:t>加入</w:t>
      </w:r>
      <w:r w:rsidRPr="00712579">
        <w:rPr>
          <w:rFonts w:ascii="Times New Roman" w:hAnsi="Times New Roman" w:cs="Times New Roman"/>
          <w:color w:val="000000" w:themeColor="text1"/>
        </w:rPr>
        <w:t>模型内，</w:t>
      </w:r>
      <w:r w:rsidR="007619B3">
        <w:rPr>
          <w:rFonts w:ascii="Times New Roman" w:hAnsi="Times New Roman" w:cs="Times New Roman" w:hint="eastAsia"/>
          <w:color w:val="000000" w:themeColor="text1"/>
        </w:rPr>
        <w:t>本文的研究将可以</w:t>
      </w:r>
      <w:r w:rsidRPr="00712579">
        <w:rPr>
          <w:rFonts w:ascii="Times New Roman" w:hAnsi="Times New Roman" w:cs="Times New Roman"/>
          <w:color w:val="000000" w:themeColor="text1"/>
        </w:rPr>
        <w:t>丰富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Pr="00712579">
        <w:rPr>
          <w:rFonts w:ascii="Times New Roman" w:hAnsi="Times New Roman" w:cs="Times New Roman"/>
          <w:color w:val="000000" w:themeColor="text1"/>
        </w:rPr>
        <w:t>模型的评估维度，为该模型解释教师对学生的影响提供一定的理论意义。</w:t>
      </w:r>
    </w:p>
    <w:p w14:paraId="2E6577E1" w14:textId="0A742A67" w:rsidR="00D77886" w:rsidRPr="00D77886" w:rsidRDefault="00D77886" w:rsidP="00D77886">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本研究也将扩展多层次增长模型在大数据方面应用</w:t>
      </w:r>
      <w:r w:rsidR="007619B3">
        <w:rPr>
          <w:rFonts w:ascii="Times New Roman" w:hAnsi="Times New Roman" w:cs="Times New Roman" w:hint="eastAsia"/>
          <w:color w:val="000000" w:themeColor="text1"/>
        </w:rPr>
        <w:t>。</w:t>
      </w:r>
      <w:r>
        <w:rPr>
          <w:rFonts w:ascii="Times New Roman" w:hAnsi="Times New Roman" w:cs="Times New Roman" w:hint="eastAsia"/>
          <w:color w:val="000000" w:themeColor="text1"/>
        </w:rPr>
        <w:t>多层次增长模型已经加入学生评教的内容，但是传统上采用的是小样本研究，本文为多层次增长提供了大样本的数据支持，</w:t>
      </w:r>
      <w:r w:rsidR="007619B3">
        <w:rPr>
          <w:rFonts w:ascii="Times New Roman" w:hAnsi="Times New Roman" w:cs="Times New Roman" w:hint="eastAsia"/>
          <w:color w:val="000000" w:themeColor="text1"/>
        </w:rPr>
        <w:t>可以</w:t>
      </w:r>
      <w:r w:rsidRPr="00712579">
        <w:rPr>
          <w:rFonts w:ascii="Times New Roman" w:hAnsi="Times New Roman" w:cs="Times New Roman"/>
          <w:color w:val="000000" w:themeColor="text1"/>
        </w:rPr>
        <w:t>弥补了</w:t>
      </w:r>
      <w:r>
        <w:rPr>
          <w:rFonts w:ascii="Times New Roman" w:hAnsi="Times New Roman" w:cs="Times New Roman" w:hint="eastAsia"/>
          <w:color w:val="000000" w:themeColor="text1"/>
        </w:rPr>
        <w:t>该模型</w:t>
      </w:r>
      <w:r w:rsidRPr="00712579">
        <w:rPr>
          <w:rFonts w:ascii="Times New Roman" w:hAnsi="Times New Roman" w:cs="Times New Roman"/>
          <w:color w:val="000000" w:themeColor="text1"/>
        </w:rPr>
        <w:t>研究</w:t>
      </w:r>
      <w:r>
        <w:rPr>
          <w:rFonts w:ascii="Times New Roman" w:hAnsi="Times New Roman" w:cs="Times New Roman" w:hint="eastAsia"/>
          <w:color w:val="000000" w:themeColor="text1"/>
        </w:rPr>
        <w:t>中</w:t>
      </w:r>
      <w:r w:rsidRPr="00712579">
        <w:rPr>
          <w:rFonts w:ascii="Times New Roman" w:hAnsi="Times New Roman" w:cs="Times New Roman"/>
          <w:color w:val="000000" w:themeColor="text1"/>
        </w:rPr>
        <w:t>的小样本的不足</w:t>
      </w:r>
      <w:r w:rsidR="00411502">
        <w:rPr>
          <w:rFonts w:ascii="Times New Roman" w:hAnsi="Times New Roman" w:cs="Times New Roman" w:hint="eastAsia"/>
          <w:color w:val="000000" w:themeColor="text1"/>
        </w:rPr>
        <w:t>。</w:t>
      </w:r>
    </w:p>
    <w:p w14:paraId="25B2B6A2" w14:textId="1AE32739" w:rsidR="00C95A49" w:rsidRPr="00712579" w:rsidRDefault="00C95A49" w:rsidP="00C95A49">
      <w:pPr>
        <w:autoSpaceDE w:val="0"/>
        <w:autoSpaceDN w:val="0"/>
        <w:adjustRightInd w:val="0"/>
        <w:jc w:val="both"/>
        <w:outlineLvl w:val="2"/>
        <w:rPr>
          <w:rFonts w:ascii="Times New Roman" w:hAnsi="Times New Roman" w:cs="Times New Roman"/>
          <w:color w:val="000000" w:themeColor="text1"/>
        </w:rPr>
      </w:pPr>
      <w:bookmarkStart w:id="6" w:name="_Toc41593840"/>
      <w:r>
        <w:rPr>
          <w:rFonts w:ascii="Times New Roman" w:hAnsi="Times New Roman" w:cs="Times New Roman"/>
          <w:color w:val="000000" w:themeColor="text1"/>
        </w:rPr>
        <w:t>1</w:t>
      </w:r>
      <w:r w:rsidRPr="00712579">
        <w:rPr>
          <w:rFonts w:ascii="Times New Roman" w:hAnsi="Times New Roman" w:cs="Times New Roman"/>
          <w:color w:val="000000" w:themeColor="text1"/>
        </w:rPr>
        <w:t>.</w:t>
      </w:r>
      <w:r>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.2 </w:t>
      </w:r>
      <w:r w:rsidRPr="00712579">
        <w:rPr>
          <w:rFonts w:ascii="Times New Roman" w:hAnsi="Times New Roman" w:cs="Times New Roman"/>
          <w:color w:val="000000" w:themeColor="text1"/>
        </w:rPr>
        <w:t>现实意义</w:t>
      </w:r>
      <w:bookmarkEnd w:id="6"/>
    </w:p>
    <w:p w14:paraId="541531F4" w14:textId="0150465C" w:rsidR="00C95A49" w:rsidRPr="00712579" w:rsidRDefault="00C95A49" w:rsidP="00C95A49">
      <w:pPr>
        <w:ind w:firstLine="420"/>
        <w:jc w:val="both"/>
        <w:rPr>
          <w:rFonts w:ascii="Times New Roman" w:hAnsi="Times New Roman" w:cs="Times New Roman"/>
          <w:color w:val="000000" w:themeColor="text1"/>
        </w:rPr>
      </w:pPr>
      <w:bookmarkStart w:id="7" w:name="_Hlk40945907"/>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作为一个公开在线评教平台，数据丰富且应用广泛</w:t>
      </w:r>
      <w:r w:rsidR="007619B3">
        <w:rPr>
          <w:rFonts w:ascii="Times New Roman" w:hAnsi="Times New Roman" w:cs="Times New Roman" w:hint="eastAsia"/>
          <w:color w:val="000000" w:themeColor="text1"/>
        </w:rPr>
        <w:t>。</w:t>
      </w:r>
      <w:r w:rsidRPr="00712579">
        <w:rPr>
          <w:rFonts w:ascii="Times New Roman" w:hAnsi="Times New Roman" w:cs="Times New Roman"/>
          <w:color w:val="000000" w:themeColor="text1"/>
        </w:rPr>
        <w:t>本研究具有较大的应用价值：</w:t>
      </w:r>
    </w:p>
    <w:p w14:paraId="4C2A33F5" w14:textId="342F5E22" w:rsidR="00C95A49" w:rsidRPr="00712579" w:rsidRDefault="00C95A49" w:rsidP="00C95A49">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第一，本文为评估教师教学效能提供一定的参考依据。本文基于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，利用大数据技术，探讨了教师教学年龄与教学效能之间的关系，有利于帮助教师了解自身的教学效能</w:t>
      </w:r>
      <w:r w:rsidR="007619B3">
        <w:rPr>
          <w:rFonts w:ascii="Times New Roman" w:hAnsi="Times New Roman" w:cs="Times New Roman" w:hint="eastAsia"/>
          <w:color w:val="000000" w:themeColor="text1"/>
        </w:rPr>
        <w:t>发展情况</w:t>
      </w:r>
      <w:r w:rsidRPr="00712579">
        <w:rPr>
          <w:rFonts w:ascii="Times New Roman" w:hAnsi="Times New Roman" w:cs="Times New Roman"/>
          <w:color w:val="000000" w:themeColor="text1"/>
        </w:rPr>
        <w:t>。例如，如果教师教学效能随着年龄增长保持不变，那么教师应通过其他教学实践不断改善教学策略，促进专业发展，提高教学效能，以帮助学生学习。</w:t>
      </w:r>
    </w:p>
    <w:p w14:paraId="0A182170" w14:textId="18E6DE85" w:rsidR="00C95A49" w:rsidRPr="00712579" w:rsidRDefault="00C95A49" w:rsidP="00C95A49">
      <w:pPr>
        <w:ind w:firstLine="420"/>
        <w:rPr>
          <w:rFonts w:ascii="Times New Roman" w:hAnsi="Times New Roman" w:cs="Times New Roman"/>
          <w:color w:val="000000" w:themeColor="text1"/>
        </w:rPr>
      </w:pPr>
      <w:r w:rsidRPr="00712579">
        <w:rPr>
          <w:rFonts w:ascii="Times New Roman" w:hAnsi="Times New Roman" w:cs="Times New Roman"/>
          <w:color w:val="000000" w:themeColor="text1"/>
        </w:rPr>
        <w:t>第二，本文为终身制度的实施标准提供一定的参考依据。本文基于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探讨教师教学效能及终身职位之间的关系，了解获得终身职位与未获得终身职位的教授之间教学效能的差异，为高校制定终身制度的标准提供一定依据。例如，高校可以将学生评价纳入评价指标，在学校层面建立共享评价平台，教师可以及时了解学生对</w:t>
      </w:r>
      <w:r w:rsidR="007619B3">
        <w:rPr>
          <w:rFonts w:ascii="Times New Roman" w:hAnsi="Times New Roman" w:cs="Times New Roman" w:hint="eastAsia"/>
          <w:color w:val="000000" w:themeColor="text1"/>
        </w:rPr>
        <w:t>教学</w:t>
      </w:r>
      <w:r w:rsidRPr="00712579">
        <w:rPr>
          <w:rFonts w:ascii="Times New Roman" w:hAnsi="Times New Roman" w:cs="Times New Roman"/>
          <w:color w:val="000000" w:themeColor="text1"/>
        </w:rPr>
        <w:t>的反馈，从而督促教师提高教学效能。</w:t>
      </w:r>
    </w:p>
    <w:p w14:paraId="5AC77A96" w14:textId="57D4184C" w:rsidR="00C95A49" w:rsidRPr="00712579" w:rsidRDefault="00C95A49" w:rsidP="00C95A49">
      <w:pPr>
        <w:ind w:firstLine="420"/>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第三，本文为提高</w:t>
      </w:r>
      <w:r w:rsidR="007619B3">
        <w:rPr>
          <w:rFonts w:ascii="Times New Roman" w:hAnsi="Times New Roman" w:cs="Times New Roman" w:hint="eastAsia"/>
          <w:color w:val="000000" w:themeColor="text1"/>
        </w:rPr>
        <w:t>教师</w:t>
      </w:r>
      <w:r w:rsidRPr="00712579">
        <w:rPr>
          <w:rFonts w:ascii="Times New Roman" w:hAnsi="Times New Roman" w:cs="Times New Roman"/>
          <w:color w:val="000000" w:themeColor="text1"/>
        </w:rPr>
        <w:t>教学效能提供一定的指导。本文基于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，探讨教师教学效能的影响因素，为教师提高教学效能提供一定的策略指导。</w:t>
      </w:r>
    </w:p>
    <w:p w14:paraId="41B9E05A" w14:textId="51D588E9" w:rsidR="007A63DF" w:rsidRPr="00712579" w:rsidRDefault="00C95A49" w:rsidP="007619B3">
      <w:pPr>
        <w:ind w:firstLine="420"/>
        <w:rPr>
          <w:rFonts w:ascii="Times New Roman" w:hAnsi="Times New Roman" w:cs="Times New Roman"/>
          <w:color w:val="000000" w:themeColor="text1"/>
        </w:rPr>
      </w:pPr>
      <w:r w:rsidRPr="00712579">
        <w:rPr>
          <w:rFonts w:ascii="Times New Roman" w:hAnsi="Times New Roman" w:cs="Times New Roman"/>
          <w:color w:val="000000" w:themeColor="text1"/>
        </w:rPr>
        <w:t>第四，本文为学生选择在线课程及线下课程提供一定的依据。例如，学生会考虑在线及线下课程的互动模式及课程难度，根据需要选择对应的课程。</w:t>
      </w:r>
      <w:bookmarkEnd w:id="7"/>
      <w:r w:rsidR="003F0D21" w:rsidRPr="00712579">
        <w:rPr>
          <w:rFonts w:ascii="Times New Roman" w:hAnsi="Times New Roman" w:cs="Times New Roman"/>
          <w:color w:val="000000" w:themeColor="text1"/>
        </w:rPr>
        <w:br w:type="page"/>
      </w:r>
    </w:p>
    <w:p w14:paraId="4B7A51B7" w14:textId="5C57DA87" w:rsidR="00D5555D" w:rsidRPr="00712579" w:rsidRDefault="00D5555D" w:rsidP="00516D0D">
      <w:pPr>
        <w:pStyle w:val="1"/>
        <w:spacing w:before="0" w:after="0" w:line="360" w:lineRule="auto"/>
        <w:jc w:val="center"/>
        <w:rPr>
          <w:rFonts w:eastAsia="黑体"/>
          <w:color w:val="000000" w:themeColor="text1"/>
          <w:sz w:val="36"/>
          <w:szCs w:val="36"/>
        </w:rPr>
      </w:pPr>
      <w:bookmarkStart w:id="8" w:name="_Toc41593841"/>
      <w:r w:rsidRPr="00712579">
        <w:rPr>
          <w:rFonts w:eastAsia="黑体"/>
          <w:color w:val="000000" w:themeColor="text1"/>
          <w:sz w:val="36"/>
          <w:szCs w:val="36"/>
        </w:rPr>
        <w:lastRenderedPageBreak/>
        <w:t>第</w:t>
      </w:r>
      <w:r w:rsidR="00D9019A" w:rsidRPr="00712579">
        <w:rPr>
          <w:rFonts w:eastAsia="黑体"/>
          <w:color w:val="000000" w:themeColor="text1"/>
          <w:sz w:val="36"/>
          <w:szCs w:val="36"/>
        </w:rPr>
        <w:t>2</w:t>
      </w:r>
      <w:r w:rsidRPr="00712579">
        <w:rPr>
          <w:rFonts w:eastAsia="黑体"/>
          <w:color w:val="000000" w:themeColor="text1"/>
          <w:sz w:val="36"/>
          <w:szCs w:val="36"/>
        </w:rPr>
        <w:t>章</w:t>
      </w:r>
      <w:r w:rsidRPr="00712579">
        <w:rPr>
          <w:rFonts w:eastAsia="黑体"/>
          <w:color w:val="000000" w:themeColor="text1"/>
          <w:sz w:val="36"/>
          <w:szCs w:val="36"/>
        </w:rPr>
        <w:t xml:space="preserve"> </w:t>
      </w:r>
      <w:r w:rsidR="00D9019A" w:rsidRPr="00712579">
        <w:rPr>
          <w:rFonts w:eastAsia="黑体"/>
          <w:color w:val="000000" w:themeColor="text1"/>
          <w:sz w:val="36"/>
          <w:szCs w:val="36"/>
        </w:rPr>
        <w:t>文献综述</w:t>
      </w:r>
      <w:bookmarkEnd w:id="8"/>
    </w:p>
    <w:p w14:paraId="1A04818A" w14:textId="270047F8" w:rsidR="00D75EA0" w:rsidRPr="00712579" w:rsidRDefault="00D75EA0" w:rsidP="008002E6">
      <w:pPr>
        <w:pStyle w:val="2"/>
        <w:spacing w:before="0" w:beforeAutospacing="0" w:after="0" w:afterAutospacing="0" w:line="360" w:lineRule="auto"/>
        <w:contextualSpacing/>
        <w:jc w:val="both"/>
        <w:rPr>
          <w:rFonts w:eastAsia="宋体"/>
          <w:color w:val="000000" w:themeColor="text1"/>
          <w:sz w:val="30"/>
        </w:rPr>
      </w:pPr>
      <w:bookmarkStart w:id="9" w:name="_Toc41593842"/>
      <w:r w:rsidRPr="00712579">
        <w:rPr>
          <w:rFonts w:eastAsia="宋体"/>
          <w:color w:val="000000" w:themeColor="text1"/>
          <w:sz w:val="30"/>
        </w:rPr>
        <w:t xml:space="preserve">2.1 </w:t>
      </w:r>
      <w:r w:rsidR="006A3962" w:rsidRPr="00712579">
        <w:rPr>
          <w:rFonts w:eastAsia="宋体"/>
          <w:color w:val="000000" w:themeColor="text1"/>
          <w:sz w:val="30"/>
        </w:rPr>
        <w:t>教学效能</w:t>
      </w:r>
      <w:r w:rsidRPr="00712579">
        <w:rPr>
          <w:rFonts w:eastAsia="宋体"/>
          <w:color w:val="000000" w:themeColor="text1"/>
          <w:sz w:val="30"/>
        </w:rPr>
        <w:t>研究</w:t>
      </w:r>
      <w:bookmarkEnd w:id="9"/>
    </w:p>
    <w:p w14:paraId="5D044008" w14:textId="711F3219" w:rsidR="00147A27" w:rsidRPr="00712579" w:rsidRDefault="00147A27" w:rsidP="008002E6">
      <w:pPr>
        <w:autoSpaceDE w:val="0"/>
        <w:autoSpaceDN w:val="0"/>
        <w:adjustRightInd w:val="0"/>
        <w:jc w:val="both"/>
        <w:outlineLvl w:val="2"/>
        <w:rPr>
          <w:rFonts w:ascii="Times New Roman" w:hAnsi="Times New Roman" w:cs="Times New Roman"/>
          <w:color w:val="000000" w:themeColor="text1"/>
        </w:rPr>
      </w:pPr>
      <w:bookmarkStart w:id="10" w:name="_Toc41593843"/>
      <w:r w:rsidRPr="00712579">
        <w:rPr>
          <w:rFonts w:ascii="Times New Roman" w:hAnsi="Times New Roman" w:cs="Times New Roman"/>
          <w:color w:val="000000" w:themeColor="text1"/>
        </w:rPr>
        <w:t xml:space="preserve">2.1.1 </w:t>
      </w:r>
      <w:r w:rsidR="006A3962" w:rsidRPr="00712579">
        <w:rPr>
          <w:rFonts w:ascii="Times New Roman" w:hAnsi="Times New Roman" w:cs="Times New Roman"/>
          <w:color w:val="000000" w:themeColor="text1"/>
        </w:rPr>
        <w:t>教学效能</w:t>
      </w:r>
      <w:r w:rsidRPr="00712579">
        <w:rPr>
          <w:rFonts w:ascii="Times New Roman" w:hAnsi="Times New Roman" w:cs="Times New Roman"/>
          <w:color w:val="000000" w:themeColor="text1"/>
        </w:rPr>
        <w:t>的概念</w:t>
      </w:r>
      <w:r w:rsidR="00827049" w:rsidRPr="00712579">
        <w:rPr>
          <w:rFonts w:ascii="Times New Roman" w:hAnsi="Times New Roman" w:cs="Times New Roman"/>
          <w:color w:val="000000" w:themeColor="text1"/>
        </w:rPr>
        <w:t>及界定</w:t>
      </w:r>
      <w:bookmarkEnd w:id="10"/>
    </w:p>
    <w:p w14:paraId="1E15C98B" w14:textId="089A2C3E" w:rsidR="00C82A40" w:rsidRPr="00712579" w:rsidRDefault="00C566B0" w:rsidP="00C24B54">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教学一直是高校教师的核心工作，而针对教师的教学</w:t>
      </w:r>
      <w:r w:rsidR="007619B3">
        <w:rPr>
          <w:rFonts w:ascii="Times New Roman" w:hAnsi="Times New Roman" w:cs="Times New Roman" w:hint="eastAsia"/>
          <w:color w:val="000000" w:themeColor="text1"/>
        </w:rPr>
        <w:t>效果</w:t>
      </w:r>
      <w:r w:rsidRPr="00712579">
        <w:rPr>
          <w:rFonts w:ascii="Times New Roman" w:hAnsi="Times New Roman" w:cs="Times New Roman"/>
          <w:color w:val="000000" w:themeColor="text1"/>
        </w:rPr>
        <w:t>，一般使用教学效能作为评价内容。</w:t>
      </w:r>
      <w:r w:rsidR="007619B3">
        <w:rPr>
          <w:rFonts w:ascii="Times New Roman" w:hAnsi="Times New Roman" w:cs="Times New Roman" w:hint="eastAsia"/>
          <w:color w:val="000000" w:themeColor="text1"/>
        </w:rPr>
        <w:t>教师的</w:t>
      </w:r>
      <w:r w:rsidR="006A3962" w:rsidRPr="00712579">
        <w:rPr>
          <w:rFonts w:ascii="Times New Roman" w:hAnsi="Times New Roman" w:cs="Times New Roman"/>
          <w:color w:val="000000" w:themeColor="text1"/>
        </w:rPr>
        <w:t>教学效能</w:t>
      </w:r>
      <w:r w:rsidR="00F60F2D" w:rsidRPr="00712579">
        <w:rPr>
          <w:rFonts w:ascii="Times New Roman" w:hAnsi="Times New Roman" w:cs="Times New Roman"/>
          <w:color w:val="000000" w:themeColor="text1"/>
        </w:rPr>
        <w:t>对</w:t>
      </w:r>
      <w:r w:rsidR="00254E53" w:rsidRPr="00712579">
        <w:rPr>
          <w:rFonts w:ascii="Times New Roman" w:hAnsi="Times New Roman" w:cs="Times New Roman"/>
          <w:color w:val="000000" w:themeColor="text1"/>
        </w:rPr>
        <w:t>学生</w:t>
      </w:r>
      <w:r w:rsidR="00F60F2D" w:rsidRPr="00712579">
        <w:rPr>
          <w:rFonts w:ascii="Times New Roman" w:hAnsi="Times New Roman" w:cs="Times New Roman"/>
          <w:color w:val="000000" w:themeColor="text1"/>
        </w:rPr>
        <w:t>的</w:t>
      </w:r>
      <w:r w:rsidR="00254E53" w:rsidRPr="00712579">
        <w:rPr>
          <w:rFonts w:ascii="Times New Roman" w:hAnsi="Times New Roman" w:cs="Times New Roman"/>
          <w:color w:val="000000" w:themeColor="text1"/>
        </w:rPr>
        <w:t>学习</w:t>
      </w:r>
      <w:r w:rsidR="00F60F2D" w:rsidRPr="00712579">
        <w:rPr>
          <w:rFonts w:ascii="Times New Roman" w:hAnsi="Times New Roman" w:cs="Times New Roman"/>
          <w:color w:val="000000" w:themeColor="text1"/>
        </w:rPr>
        <w:t>有重要作用</w:t>
      </w:r>
      <w:r w:rsidR="00254E53" w:rsidRPr="00712579">
        <w:rPr>
          <w:rFonts w:ascii="Times New Roman" w:hAnsi="Times New Roman" w:cs="Times New Roman"/>
          <w:color w:val="000000" w:themeColor="text1"/>
        </w:rPr>
        <w:t>，也是</w:t>
      </w:r>
      <w:r w:rsidR="00785AE1" w:rsidRPr="00712579">
        <w:rPr>
          <w:rFonts w:ascii="Times New Roman" w:hAnsi="Times New Roman" w:cs="Times New Roman"/>
          <w:color w:val="000000" w:themeColor="text1"/>
        </w:rPr>
        <w:t>影响</w:t>
      </w:r>
      <w:r w:rsidR="00254E53" w:rsidRPr="00712579">
        <w:rPr>
          <w:rFonts w:ascii="Times New Roman" w:hAnsi="Times New Roman" w:cs="Times New Roman"/>
          <w:color w:val="000000" w:themeColor="text1"/>
        </w:rPr>
        <w:t>学校</w:t>
      </w:r>
      <w:r w:rsidR="00785AE1" w:rsidRPr="00712579">
        <w:rPr>
          <w:rFonts w:ascii="Times New Roman" w:hAnsi="Times New Roman" w:cs="Times New Roman"/>
          <w:color w:val="000000" w:themeColor="text1"/>
        </w:rPr>
        <w:t>教学</w:t>
      </w:r>
      <w:r w:rsidR="001E45F0" w:rsidRPr="00712579">
        <w:rPr>
          <w:rFonts w:ascii="Times New Roman" w:hAnsi="Times New Roman" w:cs="Times New Roman"/>
          <w:color w:val="000000" w:themeColor="text1"/>
        </w:rPr>
        <w:t>质量</w:t>
      </w:r>
      <w:r w:rsidR="00785AE1" w:rsidRPr="00712579">
        <w:rPr>
          <w:rFonts w:ascii="Times New Roman" w:hAnsi="Times New Roman" w:cs="Times New Roman"/>
          <w:color w:val="000000" w:themeColor="text1"/>
        </w:rPr>
        <w:t>的关键因素</w:t>
      </w:r>
      <w:r w:rsidR="00254E53" w:rsidRPr="00712579">
        <w:rPr>
          <w:rFonts w:ascii="Times New Roman" w:hAnsi="Times New Roman" w:cs="Times New Roman"/>
          <w:color w:val="000000" w:themeColor="text1"/>
        </w:rPr>
        <w:t>。</w:t>
      </w:r>
      <w:r w:rsidR="000656D7" w:rsidRPr="00712579">
        <w:rPr>
          <w:rFonts w:ascii="Times New Roman" w:hAnsi="Times New Roman" w:cs="Times New Roman"/>
          <w:color w:val="000000" w:themeColor="text1"/>
        </w:rPr>
        <w:t>关于</w:t>
      </w:r>
      <w:r w:rsidR="006A3962" w:rsidRPr="00712579">
        <w:rPr>
          <w:rFonts w:ascii="Times New Roman" w:hAnsi="Times New Roman" w:cs="Times New Roman"/>
          <w:color w:val="000000" w:themeColor="text1"/>
        </w:rPr>
        <w:t>教学效能</w:t>
      </w:r>
      <w:r w:rsidR="00B67E4F" w:rsidRPr="00712579">
        <w:rPr>
          <w:rFonts w:ascii="Times New Roman" w:hAnsi="Times New Roman" w:cs="Times New Roman"/>
          <w:color w:val="000000" w:themeColor="text1"/>
        </w:rPr>
        <w:t>，</w:t>
      </w:r>
      <w:r w:rsidR="00EA6B48" w:rsidRPr="00712579">
        <w:rPr>
          <w:rFonts w:ascii="Times New Roman" w:hAnsi="Times New Roman" w:cs="Times New Roman"/>
          <w:color w:val="000000" w:themeColor="text1"/>
        </w:rPr>
        <w:t>不同时期、</w:t>
      </w:r>
      <w:r w:rsidR="000656D7" w:rsidRPr="00712579">
        <w:rPr>
          <w:rFonts w:ascii="Times New Roman" w:hAnsi="Times New Roman" w:cs="Times New Roman"/>
          <w:color w:val="000000" w:themeColor="text1"/>
        </w:rPr>
        <w:t>不同的研究者</w:t>
      </w:r>
      <w:r w:rsidR="00B67E4F" w:rsidRPr="00712579">
        <w:rPr>
          <w:rFonts w:ascii="Times New Roman" w:hAnsi="Times New Roman" w:cs="Times New Roman"/>
          <w:color w:val="000000" w:themeColor="text1"/>
        </w:rPr>
        <w:t>有不同的界定，其内涵目前呈现多元化的解释。</w:t>
      </w:r>
    </w:p>
    <w:p w14:paraId="19ACEA61" w14:textId="74C2F5EF" w:rsidR="00600F46" w:rsidRPr="00712579" w:rsidRDefault="00EA6B48" w:rsidP="002570BE">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20</w:t>
      </w:r>
      <w:r w:rsidRPr="00712579">
        <w:rPr>
          <w:rFonts w:ascii="Times New Roman" w:hAnsi="Times New Roman" w:cs="Times New Roman"/>
          <w:color w:val="000000" w:themeColor="text1"/>
        </w:rPr>
        <w:t>世纪</w:t>
      </w:r>
      <w:r w:rsidR="00AF6C55" w:rsidRPr="00712579">
        <w:rPr>
          <w:rFonts w:ascii="Times New Roman" w:hAnsi="Times New Roman" w:cs="Times New Roman"/>
          <w:color w:val="000000" w:themeColor="text1"/>
        </w:rPr>
        <w:t>80</w:t>
      </w:r>
      <w:r w:rsidR="00AF6C55" w:rsidRPr="00712579">
        <w:rPr>
          <w:rFonts w:ascii="Times New Roman" w:hAnsi="Times New Roman" w:cs="Times New Roman"/>
          <w:color w:val="000000" w:themeColor="text1"/>
        </w:rPr>
        <w:t>年代左右</w:t>
      </w:r>
      <w:r w:rsidRPr="00712579">
        <w:rPr>
          <w:rFonts w:ascii="Times New Roman" w:hAnsi="Times New Roman" w:cs="Times New Roman"/>
          <w:color w:val="000000" w:themeColor="text1"/>
        </w:rPr>
        <w:t>，有研究者</w:t>
      </w:r>
      <w:r w:rsidR="00F26F99" w:rsidRPr="00712579">
        <w:rPr>
          <w:rFonts w:ascii="Times New Roman" w:hAnsi="Times New Roman" w:cs="Times New Roman"/>
          <w:color w:val="000000" w:themeColor="text1"/>
        </w:rPr>
        <w:t>从教学能力角度出发</w:t>
      </w:r>
      <w:r w:rsidRPr="00712579">
        <w:rPr>
          <w:rFonts w:ascii="Times New Roman" w:hAnsi="Times New Roman" w:cs="Times New Roman"/>
          <w:color w:val="000000" w:themeColor="text1"/>
        </w:rPr>
        <w:t>，</w:t>
      </w:r>
      <w:r w:rsidR="00F26F99" w:rsidRPr="00712579">
        <w:rPr>
          <w:rFonts w:ascii="Times New Roman" w:hAnsi="Times New Roman" w:cs="Times New Roman"/>
          <w:color w:val="000000" w:themeColor="text1"/>
        </w:rPr>
        <w:t>指出</w:t>
      </w:r>
      <w:r w:rsidR="005312C6" w:rsidRPr="00712579">
        <w:rPr>
          <w:rFonts w:ascii="Times New Roman" w:hAnsi="Times New Roman" w:cs="Times New Roman"/>
          <w:color w:val="000000" w:themeColor="text1"/>
        </w:rPr>
        <w:t>教师的</w:t>
      </w:r>
      <w:r w:rsidR="006C0186" w:rsidRPr="00712579">
        <w:rPr>
          <w:rFonts w:ascii="Times New Roman" w:hAnsi="Times New Roman" w:cs="Times New Roman"/>
          <w:color w:val="000000" w:themeColor="text1"/>
        </w:rPr>
        <w:t>教学效能，</w:t>
      </w:r>
      <w:r w:rsidR="005312C6" w:rsidRPr="00712579">
        <w:rPr>
          <w:rFonts w:ascii="Times New Roman" w:hAnsi="Times New Roman" w:cs="Times New Roman"/>
          <w:color w:val="000000" w:themeColor="text1"/>
        </w:rPr>
        <w:t>是</w:t>
      </w:r>
      <w:r w:rsidR="00F60F2D" w:rsidRPr="00712579">
        <w:rPr>
          <w:rFonts w:ascii="Times New Roman" w:hAnsi="Times New Roman" w:cs="Times New Roman"/>
          <w:color w:val="000000" w:themeColor="text1"/>
        </w:rPr>
        <w:t>教师</w:t>
      </w:r>
      <w:r w:rsidR="002C19B6" w:rsidRPr="00712579">
        <w:rPr>
          <w:rFonts w:ascii="Times New Roman" w:hAnsi="Times New Roman" w:cs="Times New Roman"/>
          <w:color w:val="000000" w:themeColor="text1"/>
        </w:rPr>
        <w:t>在</w:t>
      </w:r>
      <w:r w:rsidRPr="00712579">
        <w:rPr>
          <w:rFonts w:ascii="Times New Roman" w:hAnsi="Times New Roman" w:cs="Times New Roman"/>
          <w:color w:val="000000" w:themeColor="text1"/>
        </w:rPr>
        <w:t>指导</w:t>
      </w:r>
      <w:r w:rsidR="00F60F2D" w:rsidRPr="00712579">
        <w:rPr>
          <w:rFonts w:ascii="Times New Roman" w:hAnsi="Times New Roman" w:cs="Times New Roman"/>
          <w:color w:val="000000" w:themeColor="text1"/>
        </w:rPr>
        <w:t>学生</w:t>
      </w:r>
      <w:r w:rsidRPr="00712579">
        <w:rPr>
          <w:rFonts w:ascii="Times New Roman" w:hAnsi="Times New Roman" w:cs="Times New Roman"/>
          <w:color w:val="000000" w:themeColor="text1"/>
        </w:rPr>
        <w:t>后，学生</w:t>
      </w:r>
      <w:r w:rsidR="00F60F2D" w:rsidRPr="00712579">
        <w:rPr>
          <w:rFonts w:ascii="Times New Roman" w:hAnsi="Times New Roman" w:cs="Times New Roman"/>
          <w:color w:val="000000" w:themeColor="text1"/>
        </w:rPr>
        <w:t>在标准化测验</w:t>
      </w:r>
      <w:r w:rsidR="00EC3B2F"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结果</w:t>
      </w:r>
      <w:r w:rsidR="00A86B3F"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{"citationItems":[{"id":"ITEM-1","itemData":{"DOI":"10.1177/002248717903000220","ISSN":"00224871","author":[{"dropping-particle":"","family":"Good","given":"Thomas L.","non-dropping-particle":"","parse-names":false,"suffix":""}],"container-title":"Journal of Teacher Education","id":"ITEM-1","issue":"2","issued":{"date-parts":[["1979"]]},"page":"52-64","title":"Teacher Effectiveness in the Elementary school","type":"article-journal","volume":"30"},"uris":["http://www.mendeley.com/documents/?uuid=c5826347-af4d-41b8-ae43-0d2fb812596f"]}],"mendeley":{"formattedCitation":"(Good, 1979)","plainTextFormattedCitation":"(Good, 1979)","previouslyFormattedCitation":"(Good, 1979)"},"properties":{"noteIndex":0},"schema":"https://github.com/citation-style-language/schema/raw/master/csl-citation.json"}</w:instrText>
      </w:r>
      <w:r w:rsidR="00A86B3F" w:rsidRPr="00712579">
        <w:rPr>
          <w:rFonts w:ascii="Times New Roman" w:hAnsi="Times New Roman" w:cs="Times New Roman"/>
          <w:color w:val="000000" w:themeColor="text1"/>
        </w:rPr>
        <w:fldChar w:fldCharType="separate"/>
      </w:r>
      <w:r w:rsidR="00A86B3F" w:rsidRPr="00712579">
        <w:rPr>
          <w:rFonts w:ascii="Times New Roman" w:hAnsi="Times New Roman" w:cs="Times New Roman"/>
          <w:noProof/>
          <w:color w:val="000000" w:themeColor="text1"/>
        </w:rPr>
        <w:t>(Good, 1979)</w:t>
      </w:r>
      <w:r w:rsidR="00A86B3F" w:rsidRPr="00712579">
        <w:rPr>
          <w:rFonts w:ascii="Times New Roman" w:hAnsi="Times New Roman" w:cs="Times New Roman"/>
          <w:color w:val="000000" w:themeColor="text1"/>
        </w:rPr>
        <w:fldChar w:fldCharType="end"/>
      </w:r>
      <w:r w:rsidR="00F13A76" w:rsidRPr="00712579">
        <w:rPr>
          <w:rFonts w:ascii="Times New Roman" w:hAnsi="Times New Roman" w:cs="Times New Roman"/>
          <w:color w:val="000000" w:themeColor="text1"/>
        </w:rPr>
        <w:t>。</w:t>
      </w:r>
      <w:r w:rsidR="006A3962" w:rsidRPr="00712579">
        <w:rPr>
          <w:rFonts w:ascii="Times New Roman" w:hAnsi="Times New Roman" w:cs="Times New Roman"/>
          <w:color w:val="000000" w:themeColor="text1"/>
        </w:rPr>
        <w:t>教学效能</w:t>
      </w:r>
      <w:r w:rsidR="00623F15" w:rsidRPr="00712579">
        <w:rPr>
          <w:rFonts w:ascii="Times New Roman" w:hAnsi="Times New Roman" w:cs="Times New Roman"/>
          <w:color w:val="000000" w:themeColor="text1"/>
        </w:rPr>
        <w:t>由</w:t>
      </w:r>
      <w:r w:rsidR="002C19B6" w:rsidRPr="00712579">
        <w:rPr>
          <w:rFonts w:ascii="Times New Roman" w:hAnsi="Times New Roman" w:cs="Times New Roman"/>
          <w:color w:val="000000" w:themeColor="text1"/>
        </w:rPr>
        <w:t>充分备课</w:t>
      </w:r>
      <w:r w:rsidR="00ED25FE" w:rsidRPr="00712579">
        <w:rPr>
          <w:rFonts w:ascii="Times New Roman" w:hAnsi="Times New Roman" w:cs="Times New Roman"/>
          <w:color w:val="000000" w:themeColor="text1"/>
        </w:rPr>
        <w:t>、礼貌对待学生</w:t>
      </w:r>
      <w:r w:rsidR="00ED25FE">
        <w:rPr>
          <w:rFonts w:ascii="Times New Roman" w:hAnsi="Times New Roman" w:cs="Times New Roman" w:hint="eastAsia"/>
          <w:color w:val="000000" w:themeColor="text1"/>
        </w:rPr>
        <w:t>、</w:t>
      </w:r>
      <w:r w:rsidR="002C19B6" w:rsidRPr="00712579">
        <w:rPr>
          <w:rFonts w:ascii="Times New Roman" w:hAnsi="Times New Roman" w:cs="Times New Roman"/>
          <w:color w:val="000000" w:themeColor="text1"/>
        </w:rPr>
        <w:t>清晰授课、课后与学生交流</w:t>
      </w:r>
      <w:r w:rsidR="007619B3">
        <w:rPr>
          <w:rFonts w:ascii="Times New Roman" w:hAnsi="Times New Roman" w:cs="Times New Roman" w:hint="eastAsia"/>
          <w:color w:val="000000" w:themeColor="text1"/>
        </w:rPr>
        <w:t>等</w:t>
      </w:r>
      <w:r w:rsidR="00623F15" w:rsidRPr="00712579">
        <w:rPr>
          <w:rFonts w:ascii="Times New Roman" w:hAnsi="Times New Roman" w:cs="Times New Roman"/>
          <w:color w:val="000000" w:themeColor="text1"/>
        </w:rPr>
        <w:t>12</w:t>
      </w:r>
      <w:r w:rsidR="00623F15" w:rsidRPr="00712579">
        <w:rPr>
          <w:rFonts w:ascii="Times New Roman" w:hAnsi="Times New Roman" w:cs="Times New Roman"/>
          <w:color w:val="000000" w:themeColor="text1"/>
        </w:rPr>
        <w:t>个</w:t>
      </w:r>
      <w:r w:rsidR="00B37C66" w:rsidRPr="00712579">
        <w:rPr>
          <w:rFonts w:ascii="Times New Roman" w:hAnsi="Times New Roman" w:cs="Times New Roman"/>
          <w:color w:val="000000" w:themeColor="text1"/>
        </w:rPr>
        <w:t>方面</w:t>
      </w:r>
      <w:r w:rsidR="0019436A" w:rsidRPr="00712579">
        <w:rPr>
          <w:rFonts w:ascii="Times New Roman" w:hAnsi="Times New Roman" w:cs="Times New Roman"/>
          <w:color w:val="000000" w:themeColor="text1"/>
        </w:rPr>
        <w:t>组成</w:t>
      </w:r>
      <w:r w:rsidR="00F13A76"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{"citationItems":[{"id":"ITEM-1","itemData":{"DOI":"10.1177/009102609702600307","ISSN":"00910260","abstract":"About 3,200 undergraduate and 300 graduate students in the College of Business of a regional state university with more than 17,000 students located in the southeastern United States evaluated 126 business faculty. The results of a multiple regression based on 6,395 student evaluations show that 12 factors are predictors of overall teaching/effectiveness, e.g., instructor presents material clearly, instructor answers students' questions, instructor treats students in a courteous and/or professional manner, and instructor appears to be well prepared for each class. These data suggest that students are fairly reasonable in considering important aspects of the learning process when they evaluate professors' overall teaching effectiveness. The results are discussed in light of the reward system at U.S. universities, the balance between teaching and research, and the changes in management education.","author":[{"dropping-particle":"","family":"Tang","given":"Thomas Li Ping","non-dropping-particle":"","parse-names":false,"suffix":""}],"container-title":"Public Personnel Management","id":"ITEM-1","issue":"3","issued":{"date-parts":[["1997"]]},"page":"379-389","title":"Teaching evaluation at a public institution of higher education: Factors related to the overall teaching effectiveness","type":"article-journal","volume":"26"},"uris":["http://www.mendeley.com/documents/?uuid=1f0824d7-91b5-450e-9f6f-d6ebc6f8b07a"]}],"mendeley":{"formattedCitation":"(Tang, 1997)","plainTextFormattedCitation":"(Tang, 1997)","previouslyFormattedCitation":"(Tang, 1997)"},"properties":{"noteIndex":0},"schema":"https://github.com/citation-style-language/schema/raw/master/csl-citation.json"}</w:instrText>
      </w:r>
      <w:r w:rsidR="00F13A76" w:rsidRPr="00712579">
        <w:rPr>
          <w:rFonts w:ascii="Times New Roman" w:hAnsi="Times New Roman" w:cs="Times New Roman"/>
          <w:color w:val="000000" w:themeColor="text1"/>
        </w:rPr>
        <w:fldChar w:fldCharType="separate"/>
      </w:r>
      <w:r w:rsidR="00F13A76" w:rsidRPr="00712579">
        <w:rPr>
          <w:rFonts w:ascii="Times New Roman" w:hAnsi="Times New Roman" w:cs="Times New Roman"/>
          <w:noProof/>
          <w:color w:val="000000" w:themeColor="text1"/>
        </w:rPr>
        <w:t>(Tang, 1997)</w:t>
      </w:r>
      <w:r w:rsidR="00F13A76" w:rsidRPr="00712579">
        <w:rPr>
          <w:rFonts w:ascii="Times New Roman" w:hAnsi="Times New Roman" w:cs="Times New Roman"/>
          <w:color w:val="000000" w:themeColor="text1"/>
        </w:rPr>
        <w:fldChar w:fldCharType="end"/>
      </w:r>
      <w:r w:rsidR="00F13A76" w:rsidRPr="00712579">
        <w:rPr>
          <w:rFonts w:ascii="Times New Roman" w:hAnsi="Times New Roman" w:cs="Times New Roman"/>
          <w:color w:val="000000" w:themeColor="text1"/>
        </w:rPr>
        <w:t>。还有研究者认为，</w:t>
      </w:r>
      <w:r w:rsidR="006A3962" w:rsidRPr="00712579">
        <w:rPr>
          <w:rFonts w:ascii="Times New Roman" w:hAnsi="Times New Roman" w:cs="Times New Roman"/>
          <w:color w:val="000000" w:themeColor="text1"/>
        </w:rPr>
        <w:t>教学效能</w:t>
      </w:r>
      <w:r w:rsidR="00F13A76" w:rsidRPr="00712579">
        <w:rPr>
          <w:rFonts w:ascii="Times New Roman" w:hAnsi="Times New Roman" w:cs="Times New Roman"/>
          <w:color w:val="000000" w:themeColor="text1"/>
        </w:rPr>
        <w:t>是一种多元评价，</w:t>
      </w:r>
      <w:r w:rsidR="00C8059C" w:rsidRPr="00712579">
        <w:rPr>
          <w:rFonts w:ascii="Times New Roman" w:hAnsi="Times New Roman" w:cs="Times New Roman"/>
          <w:color w:val="000000" w:themeColor="text1"/>
        </w:rPr>
        <w:t>通过大学生评价教师教学效果问卷</w:t>
      </w:r>
      <w:r w:rsidR="002C7CA9">
        <w:rPr>
          <w:rFonts w:ascii="Times New Roman" w:hAnsi="Times New Roman" w:cs="Times New Roman"/>
          <w:color w:val="000000" w:themeColor="text1"/>
        </w:rPr>
        <w:t>SEEQ</w:t>
      </w:r>
      <w:r w:rsidR="002C7CA9" w:rsidRPr="002C7CA9">
        <w:rPr>
          <w:rFonts w:ascii="Times New Roman" w:hAnsi="Times New Roman" w:cs="Times New Roman"/>
          <w:color w:val="000000" w:themeColor="text1"/>
        </w:rPr>
        <w:t>(Students' Evaluations of Educational Quality)</w:t>
      </w:r>
      <w:r w:rsidR="00F13A76" w:rsidRPr="00712579">
        <w:rPr>
          <w:rFonts w:ascii="Times New Roman" w:hAnsi="Times New Roman" w:cs="Times New Roman"/>
          <w:color w:val="000000" w:themeColor="text1"/>
        </w:rPr>
        <w:t>可以</w:t>
      </w:r>
      <w:r w:rsidR="00C8059C" w:rsidRPr="00712579">
        <w:rPr>
          <w:rFonts w:ascii="Times New Roman" w:hAnsi="Times New Roman" w:cs="Times New Roman"/>
          <w:color w:val="000000" w:themeColor="text1"/>
        </w:rPr>
        <w:t>测量</w:t>
      </w:r>
      <w:r w:rsidR="006A3962" w:rsidRPr="00712579">
        <w:rPr>
          <w:rFonts w:ascii="Times New Roman" w:hAnsi="Times New Roman" w:cs="Times New Roman"/>
          <w:color w:val="000000" w:themeColor="text1"/>
        </w:rPr>
        <w:t>教学效能</w:t>
      </w:r>
      <w:r w:rsidR="00C8059C" w:rsidRPr="00712579">
        <w:rPr>
          <w:rFonts w:ascii="Times New Roman" w:hAnsi="Times New Roman" w:cs="Times New Roman"/>
          <w:color w:val="000000" w:themeColor="text1"/>
        </w:rPr>
        <w:t>，包括</w:t>
      </w:r>
      <w:r w:rsidR="00A52DAF" w:rsidRPr="00712579">
        <w:rPr>
          <w:rFonts w:ascii="Times New Roman" w:hAnsi="Times New Roman" w:cs="Times New Roman"/>
          <w:color w:val="000000" w:themeColor="text1"/>
        </w:rPr>
        <w:t>学习价值感</w:t>
      </w:r>
      <w:r w:rsidR="00F13A76" w:rsidRPr="00712579">
        <w:rPr>
          <w:rFonts w:ascii="Times New Roman" w:hAnsi="Times New Roman" w:cs="Times New Roman"/>
          <w:color w:val="000000" w:themeColor="text1"/>
        </w:rPr>
        <w:t>，</w:t>
      </w:r>
      <w:r w:rsidR="00A52DAF" w:rsidRPr="00712579">
        <w:rPr>
          <w:rFonts w:ascii="Times New Roman" w:hAnsi="Times New Roman" w:cs="Times New Roman"/>
          <w:color w:val="000000" w:themeColor="text1"/>
        </w:rPr>
        <w:t>教学热情</w:t>
      </w:r>
      <w:r w:rsidR="00B37C66" w:rsidRPr="00712579">
        <w:rPr>
          <w:rFonts w:ascii="Times New Roman" w:hAnsi="Times New Roman" w:cs="Times New Roman"/>
          <w:color w:val="000000" w:themeColor="text1"/>
        </w:rPr>
        <w:t>与</w:t>
      </w:r>
      <w:r w:rsidR="00A52DAF" w:rsidRPr="00712579">
        <w:rPr>
          <w:rFonts w:ascii="Times New Roman" w:hAnsi="Times New Roman" w:cs="Times New Roman"/>
          <w:color w:val="000000" w:themeColor="text1"/>
        </w:rPr>
        <w:t>组织</w:t>
      </w:r>
      <w:r w:rsidR="00F13A76" w:rsidRPr="00712579">
        <w:rPr>
          <w:rFonts w:ascii="Times New Roman" w:hAnsi="Times New Roman" w:cs="Times New Roman"/>
          <w:color w:val="000000" w:themeColor="text1"/>
        </w:rPr>
        <w:t>，</w:t>
      </w:r>
      <w:r w:rsidR="00A52DAF" w:rsidRPr="00712579">
        <w:rPr>
          <w:rFonts w:ascii="Times New Roman" w:hAnsi="Times New Roman" w:cs="Times New Roman"/>
          <w:color w:val="000000" w:themeColor="text1"/>
        </w:rPr>
        <w:t>功课量</w:t>
      </w:r>
      <w:r w:rsidR="00B37C66" w:rsidRPr="00712579">
        <w:rPr>
          <w:rFonts w:ascii="Times New Roman" w:hAnsi="Times New Roman" w:cs="Times New Roman"/>
          <w:color w:val="000000" w:themeColor="text1"/>
        </w:rPr>
        <w:t>等</w:t>
      </w:r>
      <w:r w:rsidR="00A52DAF" w:rsidRPr="00712579">
        <w:rPr>
          <w:rFonts w:ascii="Times New Roman" w:hAnsi="Times New Roman" w:cs="Times New Roman"/>
          <w:color w:val="000000" w:themeColor="text1"/>
        </w:rPr>
        <w:t>9</w:t>
      </w:r>
      <w:r w:rsidR="00A52DAF" w:rsidRPr="00712579">
        <w:rPr>
          <w:rFonts w:ascii="Times New Roman" w:hAnsi="Times New Roman" w:cs="Times New Roman"/>
          <w:color w:val="000000" w:themeColor="text1"/>
        </w:rPr>
        <w:t>个维度</w:t>
      </w:r>
      <w:r w:rsidR="00F13A76"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{"citationItems":[{"id":"ITEM-1","itemData":{"author":[{"dropping-particle":"","family":"Marsh","given":"Herbert W","non-dropping-particle":"","parse-names":false,"suffix":""},{"dropping-particle":"","family":"Hocevar","given":"Dennis","non-dropping-particle":"","parse-names":false,"suffix":""}],"container-title":"Teaching &amp; Teacher Education","id":"ITEM-1","issue":"4","issued":{"date-parts":[["1991"]]},"page":"303-314","title":"Students ’ evaluations of teaching effectiveness : The stability of mean ratings of the same teachers over a 13-year period","type":"article-journal","volume":"7"},"uris":["http://www.mendeley.com/documents/?uuid=99052130-66d1-4b1f-998f-f1658e9fb12d"]}],"mendeley":{"formattedCitation":"(Marsh &amp; Hocevar, 1991)","plainTextFormattedCitation":"(Marsh &amp; Hocevar, 1991)","previouslyFormattedCitation":"(Marsh &amp; Hocevar, 1991)"},"properties":{"noteIndex":0},"schema":"https://github.com/citation-style-language/schema/raw/master/csl-citation.json"}</w:instrText>
      </w:r>
      <w:r w:rsidR="00F13A76" w:rsidRPr="00712579">
        <w:rPr>
          <w:rFonts w:ascii="Times New Roman" w:hAnsi="Times New Roman" w:cs="Times New Roman"/>
          <w:color w:val="000000" w:themeColor="text1"/>
        </w:rPr>
        <w:fldChar w:fldCharType="separate"/>
      </w:r>
      <w:r w:rsidR="00F13A76" w:rsidRPr="00712579">
        <w:rPr>
          <w:rFonts w:ascii="Times New Roman" w:hAnsi="Times New Roman" w:cs="Times New Roman"/>
          <w:noProof/>
          <w:color w:val="000000" w:themeColor="text1"/>
        </w:rPr>
        <w:t>(Marsh &amp; Hocevar, 1991)</w:t>
      </w:r>
      <w:r w:rsidR="00F13A76" w:rsidRPr="00712579">
        <w:rPr>
          <w:rFonts w:ascii="Times New Roman" w:hAnsi="Times New Roman" w:cs="Times New Roman"/>
          <w:color w:val="000000" w:themeColor="text1"/>
        </w:rPr>
        <w:fldChar w:fldCharType="end"/>
      </w:r>
      <w:r w:rsidR="00F13A76" w:rsidRPr="00712579">
        <w:rPr>
          <w:rFonts w:ascii="Times New Roman" w:hAnsi="Times New Roman" w:cs="Times New Roman"/>
          <w:color w:val="000000" w:themeColor="text1"/>
        </w:rPr>
        <w:t>。</w:t>
      </w:r>
    </w:p>
    <w:p w14:paraId="536E2355" w14:textId="34B29948" w:rsidR="00C82A40" w:rsidRPr="00712579" w:rsidRDefault="00C24B54" w:rsidP="00953B05">
      <w:pPr>
        <w:ind w:firstLine="420"/>
        <w:jc w:val="both"/>
        <w:rPr>
          <w:rFonts w:ascii="Times New Roman" w:hAnsi="Times New Roman" w:cs="Times New Roman"/>
          <w:noProof/>
        </w:rPr>
      </w:pPr>
      <w:r w:rsidRPr="00712579">
        <w:rPr>
          <w:rFonts w:ascii="Times New Roman" w:hAnsi="Times New Roman" w:cs="Times New Roman"/>
          <w:color w:val="000000" w:themeColor="text1"/>
        </w:rPr>
        <w:t>近年来，关于教学效能的</w:t>
      </w:r>
      <w:r w:rsidR="00C82A40" w:rsidRPr="00712579">
        <w:rPr>
          <w:rFonts w:ascii="Times New Roman" w:hAnsi="Times New Roman" w:cs="Times New Roman"/>
          <w:color w:val="000000" w:themeColor="text1"/>
        </w:rPr>
        <w:t>认识</w:t>
      </w:r>
      <w:r w:rsidRPr="00712579">
        <w:rPr>
          <w:rFonts w:ascii="Times New Roman" w:hAnsi="Times New Roman" w:cs="Times New Roman"/>
          <w:color w:val="000000" w:themeColor="text1"/>
        </w:rPr>
        <w:t>趋于一致</w:t>
      </w:r>
      <w:r w:rsidR="007619B3">
        <w:rPr>
          <w:rFonts w:ascii="Times New Roman" w:hAnsi="Times New Roman" w:cs="Times New Roman" w:hint="eastAsia"/>
          <w:color w:val="000000" w:themeColor="text1"/>
        </w:rPr>
        <w:t>。</w:t>
      </w:r>
      <w:r w:rsidR="009E2ECB" w:rsidRPr="00712579">
        <w:rPr>
          <w:rFonts w:ascii="Times New Roman" w:hAnsi="Times New Roman" w:cs="Times New Roman"/>
          <w:color w:val="000000" w:themeColor="text1"/>
        </w:rPr>
        <w:t>对教师的教学效能评价是一种形成</w:t>
      </w:r>
      <w:r w:rsidR="009E2ECB" w:rsidRPr="00712579">
        <w:rPr>
          <w:rFonts w:ascii="Times New Roman" w:hAnsi="Times New Roman" w:cs="Times New Roman"/>
          <w:noProof/>
        </w:rPr>
        <w:t>性评估，目的是为了帮助</w:t>
      </w:r>
      <w:r w:rsidR="00827049" w:rsidRPr="00712579">
        <w:rPr>
          <w:rFonts w:ascii="Times New Roman" w:hAnsi="Times New Roman" w:cs="Times New Roman"/>
          <w:noProof/>
        </w:rPr>
        <w:t>教师</w:t>
      </w:r>
      <w:r w:rsidR="009E2ECB" w:rsidRPr="00712579">
        <w:rPr>
          <w:rFonts w:ascii="Times New Roman" w:hAnsi="Times New Roman" w:cs="Times New Roman"/>
          <w:noProof/>
        </w:rPr>
        <w:t>改进教学</w:t>
      </w:r>
      <w:r w:rsidR="00995860" w:rsidRPr="00712579">
        <w:rPr>
          <w:rFonts w:ascii="Times New Roman" w:hAnsi="Times New Roman" w:cs="Times New Roman"/>
          <w:noProof/>
        </w:rPr>
        <w:fldChar w:fldCharType="begin" w:fldLock="1"/>
      </w:r>
      <w:r w:rsidR="00995860" w:rsidRPr="00712579">
        <w:rPr>
          <w:rFonts w:ascii="Times New Roman" w:hAnsi="Times New Roman" w:cs="Times New Roman"/>
          <w:noProof/>
        </w:rPr>
        <w:instrText>ADDIN CSL_CITATION {"citationItems":[{"id":"ITEM-1","itemData":{"ISSN":"0022-0337","PMID":"18519601","abstract":"The routine evaluation of teaching effectiveness is important in improving faculty, departmental, and institutional efforts. There are three main categories of assessments: those performed by students, peers, and self. Although each category is independently valid, a collection of data from all three categories leads to a more comprehensive outcome and a creation of a triangulation model. The purpose of this study was to identify commonly used methods of assessing teaching effectiveness and to suggest the use of a triangulation model, which has been advocated in the literature on performance assessment as an optimal approach for evaluating teaching effectiveness. A twelve-question survey was sent to all U.S. dental schools to identify evaluation methods as well as to find evidence of triangulation. Thirty-nine out of fifty-seven schools responded. The majority of the schools used student evaluations (81 percent) and peer reviews (78 percent). A minority of schools reported using self-evaluations (31 percent). Less than one in five dental schools reported using all three strategies to achieve triangulation (19 percent). The three most commonly used evaluation methods (\"performed routinely\") were all in the student evaluation category. Less than half of the schools routinely evaluated clinical teaching effectiveness by any means (42 percent). In conclusion, dental schools should implement a triangulation process, in which evaluation data are obtained from students, peers, and self to provide a comprehensive and composite assessment of teaching effectiveness.","author":[{"dropping-particle":"","family":"Jahangiri","given":"Leila","non-dropping-particle":"","parse-names":false,"suffix":""},{"dropping-particle":"","family":"Mucciolo","given":"Thomas W","non-dropping-particle":"","parse-names":false,"suffix":""},{"dropping-particle":"","family":"Choi","given":"Mijin","non-dropping-particle":"","parse-names":false,"suffix":""},{"dropping-particle":"","family":"Spielman","given":"Andrew I","non-dropping-particle":"","parse-names":false,"suffix":""}],"container-title":"Journal of dental education","id":"ITEM-1","issue":"6","issued":{"date-parts":[["2008"]]},"page":"707-718","title":"Assessment of Teaching Effectiveness in U.S. Dental Schools and the Value of Triangulation","type":"article-journal","volume":"72"},"uris":["http://www.mendeley.com/documents/?uuid=a2c10780-c887-4e79-abb1-3fc29611587f"]}],"mendeley":{"formattedCitation":"(Jahangiri et al., 2008)","plainTextFormattedCitation":"(Jahangiri et al., 2008)","previouslyFormattedCitation":"(Jahangiri et al., 2008)"},"properties":{"noteIndex":0},"schema":"https://github.com/citation-style-language/schema/raw/master/csl-citation.json"}</w:instrText>
      </w:r>
      <w:r w:rsidR="00995860" w:rsidRPr="00712579">
        <w:rPr>
          <w:rFonts w:ascii="Times New Roman" w:hAnsi="Times New Roman" w:cs="Times New Roman"/>
          <w:noProof/>
        </w:rPr>
        <w:fldChar w:fldCharType="separate"/>
      </w:r>
      <w:r w:rsidR="00E34DCB">
        <w:rPr>
          <w:rFonts w:ascii="Times New Roman" w:hAnsi="Times New Roman" w:cs="Times New Roman"/>
          <w:noProof/>
        </w:rPr>
        <w:t xml:space="preserve">(Jahangiri, </w:t>
      </w:r>
      <w:r w:rsidR="00E34DCB" w:rsidRPr="00712579">
        <w:rPr>
          <w:rFonts w:ascii="Times New Roman" w:eastAsia="等线" w:hAnsi="Times New Roman" w:cs="Times New Roman"/>
          <w:noProof/>
        </w:rPr>
        <w:t xml:space="preserve">Mucciolo, </w:t>
      </w:r>
      <w:r w:rsidR="00E34DCB">
        <w:rPr>
          <w:rFonts w:ascii="Times New Roman" w:eastAsia="等线" w:hAnsi="Times New Roman" w:cs="Times New Roman"/>
          <w:noProof/>
        </w:rPr>
        <w:t xml:space="preserve">Choi, </w:t>
      </w:r>
      <w:r w:rsidR="00E34DCB" w:rsidRPr="00712579">
        <w:rPr>
          <w:rFonts w:ascii="Times New Roman" w:eastAsia="等线" w:hAnsi="Times New Roman" w:cs="Times New Roman"/>
          <w:noProof/>
        </w:rPr>
        <w:t>&amp; Spielman</w:t>
      </w:r>
      <w:r w:rsidR="00995860" w:rsidRPr="00712579">
        <w:rPr>
          <w:rFonts w:ascii="Times New Roman" w:hAnsi="Times New Roman" w:cs="Times New Roman"/>
          <w:noProof/>
        </w:rPr>
        <w:t>, 2008)</w:t>
      </w:r>
      <w:r w:rsidR="00995860" w:rsidRPr="00712579">
        <w:rPr>
          <w:rFonts w:ascii="Times New Roman" w:hAnsi="Times New Roman" w:cs="Times New Roman"/>
          <w:noProof/>
        </w:rPr>
        <w:fldChar w:fldCharType="end"/>
      </w:r>
      <w:r w:rsidRPr="00712579">
        <w:rPr>
          <w:rFonts w:ascii="Times New Roman" w:hAnsi="Times New Roman" w:cs="Times New Roman"/>
          <w:noProof/>
        </w:rPr>
        <w:t>。教学效能是教师的一项综合教学能力，是指导、支持学生达到学业目的的程度，如获得成就、提高满意度</w:t>
      </w:r>
      <w:r w:rsidR="00953ABB" w:rsidRPr="00712579">
        <w:rPr>
          <w:rFonts w:ascii="Times New Roman" w:hAnsi="Times New Roman" w:cs="Times New Roman"/>
          <w:noProof/>
        </w:rPr>
        <w:fldChar w:fldCharType="begin" w:fldLock="1"/>
      </w:r>
      <w:r w:rsidR="00953ABB" w:rsidRPr="00712579">
        <w:rPr>
          <w:rFonts w:ascii="Times New Roman" w:hAnsi="Times New Roman" w:cs="Times New Roman"/>
          <w:noProof/>
        </w:rPr>
        <w:instrText>ADDIN CSL_CITATION {"citationItems":[{"id":"ITEM-1","itemData":{"DOI":"10.19173/irrodl.v10i3.712","ISSN":"14923831","abstract":"Upon completion of a graduate level course at the Open University of Israel, one instructor received very high student ratings while the other received very low ratings. We utilized this exceptional situation to perform ad hoc analyses of their course forums. The objective of this study was to map the dialogic behavior that occurred and to create suggestions for best practice and for worst practice in terms of active and passive participation, instructor response time, and the extent of teaching presence, social presence, and cognitive presence.","author":[{"dropping-particle":"","family":"Gorsky","given":"Paul","non-dropping-particle":"","parse-names":false,"suffix":""},{"dropping-particle":"","family":"Blau","given":"Ina","non-dropping-particle":"","parse-names":false,"suffix":""}],"container-title":"International Review of Research in Open and Distance Learning","id":"ITEM-1","issue":"3","issued":{"date-parts":[["2009"]]},"page":"1-27","title":"Online teaching effectiveness: A tale of two instructors","type":"article-journal","volume":"10"},"uris":["http://www.mendeley.com/documents/?uuid=776698d4-235b-42d0-a314-9a39b5942f28"]}],"mendeley":{"formattedCitation":"(Gorsky &amp; Blau, 2009)","plainTextFormattedCitation":"(Gorsky &amp; Blau, 2009)","previouslyFormattedCitation":"(Gorsky &amp; Blau, 2009)"},"properties":{"noteIndex":0},"schema":"https://github.com/citation-style-language/schema/raw/master/csl-citation.json"}</w:instrText>
      </w:r>
      <w:r w:rsidR="00953ABB" w:rsidRPr="00712579">
        <w:rPr>
          <w:rFonts w:ascii="Times New Roman" w:hAnsi="Times New Roman" w:cs="Times New Roman"/>
          <w:noProof/>
        </w:rPr>
        <w:fldChar w:fldCharType="separate"/>
      </w:r>
      <w:r w:rsidR="00953ABB" w:rsidRPr="00712579">
        <w:rPr>
          <w:rFonts w:ascii="Times New Roman" w:hAnsi="Times New Roman" w:cs="Times New Roman"/>
          <w:noProof/>
        </w:rPr>
        <w:t>(Gorsky &amp; Blau, 2009)</w:t>
      </w:r>
      <w:r w:rsidR="00953ABB" w:rsidRPr="00712579">
        <w:rPr>
          <w:rFonts w:ascii="Times New Roman" w:hAnsi="Times New Roman" w:cs="Times New Roman"/>
          <w:noProof/>
        </w:rPr>
        <w:fldChar w:fldCharType="end"/>
      </w:r>
      <w:r w:rsidRPr="00712579">
        <w:rPr>
          <w:rFonts w:ascii="Times New Roman" w:hAnsi="Times New Roman" w:cs="Times New Roman"/>
          <w:noProof/>
        </w:rPr>
        <w:t>。</w:t>
      </w:r>
      <w:r w:rsidR="001D371F" w:rsidRPr="00712579">
        <w:rPr>
          <w:rFonts w:ascii="Times New Roman" w:hAnsi="Times New Roman" w:cs="Times New Roman"/>
          <w:noProof/>
        </w:rPr>
        <w:t>教师的教学效能就是学生的学习结果</w:t>
      </w:r>
      <w:r w:rsidR="00995860" w:rsidRPr="00712579">
        <w:rPr>
          <w:rFonts w:ascii="Times New Roman" w:hAnsi="Times New Roman" w:cs="Times New Roman"/>
          <w:noProof/>
        </w:rPr>
        <w:fldChar w:fldCharType="begin" w:fldLock="1"/>
      </w:r>
      <w:r w:rsidR="00995860" w:rsidRPr="00712579">
        <w:rPr>
          <w:rFonts w:ascii="Times New Roman" w:hAnsi="Times New Roman" w:cs="Times New Roman"/>
          <w:noProof/>
        </w:rPr>
        <w:instrText>ADDIN CSL_CITATION {"citationItems":[{"id":"ITEM-1","itemData":{"DOI":"10.1037/0022-0663.92.1.202","ISSN":"00220663","abstract":"Two studies debunk popular myths that student evaluations of teaching (SETs) are substantially biased by low workload and grading leniency. A workload bias is untenable because the workload-SET relation is positive. The small grade-SET relation (.20 for overall ratings) has many well-supported explanations that do not involve bias. Some SET factors (e.g., Organization, Enthusiasm) are unrelated to grades, and the highest relation is with Learning (.30), implying valid teaching effects rather than bias. Structural equation models confirmed that perceived learning and prior characteristics (course level, prior subject interest) account for much of the grade-SET relation. The relation is also nonlinear, so that high grades (sometimes misused as a leniency measure) are unrelated to SETs. Contrary to dire predictions based on bias claims, Workload, expected grades, and their relations with SETs were stable over 12 years.","author":[{"dropping-particle":"","family":"Marsh","given":"Herbert W.","non-dropping-particle":"","parse-names":false,"suffix":""},{"dropping-particle":"","family":"Roche","given":"Lawrence A.","non-dropping-particle":"","parse-names":false,"suffix":""}],"container-title":"Journal of Educational Psychology","id":"ITEM-1","issue":"1","issued":{"date-parts":[["2000"]]},"page":"202-228","title":"Effects of Grading Leniency and Low Workload on Students' Evaluations of Teaching: Popular Myth, Bias, Validity, or Innocent Bystanders?","type":"article-journal","volume":"92"},"uris":["http://www.mendeley.com/documents/?uuid=a75f3f1a-d5cd-47a1-95f7-670f5273a6b5"]}],"mendeley":{"formattedCitation":"(Marsh &amp; Roche, 2000)","plainTextFormattedCitation":"(Marsh &amp; Roche, 2000)","previouslyFormattedCitation":"(Marsh &amp; Roche, 2000)"},"properties":{"noteIndex":0},"schema":"https://github.com/citation-style-language/schema/raw/master/csl-citation.json"}</w:instrText>
      </w:r>
      <w:r w:rsidR="00995860" w:rsidRPr="00712579">
        <w:rPr>
          <w:rFonts w:ascii="Times New Roman" w:hAnsi="Times New Roman" w:cs="Times New Roman"/>
          <w:noProof/>
        </w:rPr>
        <w:fldChar w:fldCharType="separate"/>
      </w:r>
      <w:r w:rsidR="00995860" w:rsidRPr="00712579">
        <w:rPr>
          <w:rFonts w:ascii="Times New Roman" w:hAnsi="Times New Roman" w:cs="Times New Roman"/>
          <w:noProof/>
        </w:rPr>
        <w:t>(Marsh &amp; Roche, 2000)</w:t>
      </w:r>
      <w:r w:rsidR="00995860" w:rsidRPr="00712579">
        <w:rPr>
          <w:rFonts w:ascii="Times New Roman" w:hAnsi="Times New Roman" w:cs="Times New Roman"/>
          <w:noProof/>
        </w:rPr>
        <w:fldChar w:fldCharType="end"/>
      </w:r>
      <w:r w:rsidR="00600F46" w:rsidRPr="00712579">
        <w:rPr>
          <w:rFonts w:ascii="Times New Roman" w:hAnsi="Times New Roman" w:cs="Times New Roman"/>
          <w:noProof/>
        </w:rPr>
        <w:t>。</w:t>
      </w:r>
      <w:r w:rsidR="006A3962" w:rsidRPr="00712579">
        <w:rPr>
          <w:rFonts w:ascii="Times New Roman" w:hAnsi="Times New Roman" w:cs="Times New Roman"/>
          <w:noProof/>
        </w:rPr>
        <w:t>教学效能</w:t>
      </w:r>
      <w:r w:rsidR="00EB1E42" w:rsidRPr="00712579">
        <w:rPr>
          <w:rFonts w:ascii="Times New Roman" w:hAnsi="Times New Roman" w:cs="Times New Roman"/>
          <w:noProof/>
        </w:rPr>
        <w:t>是</w:t>
      </w:r>
      <w:r w:rsidR="00120909" w:rsidRPr="00712579">
        <w:rPr>
          <w:rFonts w:ascii="Times New Roman" w:hAnsi="Times New Roman" w:cs="Times New Roman"/>
          <w:noProof/>
        </w:rPr>
        <w:t>教师</w:t>
      </w:r>
      <w:r w:rsidR="00EB1E42" w:rsidRPr="00712579">
        <w:rPr>
          <w:rFonts w:ascii="Times New Roman" w:hAnsi="Times New Roman" w:cs="Times New Roman"/>
          <w:noProof/>
        </w:rPr>
        <w:t>对学生</w:t>
      </w:r>
      <w:r w:rsidR="00120909" w:rsidRPr="00712579">
        <w:rPr>
          <w:rFonts w:ascii="Times New Roman" w:hAnsi="Times New Roman" w:cs="Times New Roman"/>
          <w:noProof/>
        </w:rPr>
        <w:t>结果</w:t>
      </w:r>
      <w:r w:rsidR="00A046D7" w:rsidRPr="00712579">
        <w:rPr>
          <w:rFonts w:ascii="Times New Roman" w:hAnsi="Times New Roman" w:cs="Times New Roman"/>
          <w:noProof/>
        </w:rPr>
        <w:t>(</w:t>
      </w:r>
      <w:r w:rsidR="00EB1E42" w:rsidRPr="00712579">
        <w:rPr>
          <w:rFonts w:ascii="Times New Roman" w:hAnsi="Times New Roman" w:cs="Times New Roman"/>
          <w:noProof/>
        </w:rPr>
        <w:t>课堂行为、教学结果</w:t>
      </w:r>
      <w:r w:rsidR="00A046D7" w:rsidRPr="00712579">
        <w:rPr>
          <w:rFonts w:ascii="Times New Roman" w:hAnsi="Times New Roman" w:cs="Times New Roman"/>
          <w:noProof/>
        </w:rPr>
        <w:t>)</w:t>
      </w:r>
      <w:r w:rsidR="00EB1E42" w:rsidRPr="00712579">
        <w:rPr>
          <w:rFonts w:ascii="Times New Roman" w:hAnsi="Times New Roman" w:cs="Times New Roman"/>
          <w:noProof/>
        </w:rPr>
        <w:t>的影响</w:t>
      </w:r>
      <w:r w:rsidR="00120909" w:rsidRPr="00712579">
        <w:rPr>
          <w:rFonts w:ascii="Times New Roman" w:hAnsi="Times New Roman" w:cs="Times New Roman"/>
          <w:noProof/>
        </w:rPr>
        <w:t>，可以</w:t>
      </w:r>
      <w:r w:rsidR="00EB1E42" w:rsidRPr="00712579">
        <w:rPr>
          <w:rFonts w:ascii="Times New Roman" w:hAnsi="Times New Roman" w:cs="Times New Roman"/>
          <w:noProof/>
        </w:rPr>
        <w:t>通过课堂观察</w:t>
      </w:r>
      <w:r w:rsidR="007619B3">
        <w:rPr>
          <w:rFonts w:ascii="Times New Roman" w:hAnsi="Times New Roman" w:cs="Times New Roman" w:hint="eastAsia"/>
          <w:noProof/>
        </w:rPr>
        <w:t>、</w:t>
      </w:r>
      <w:r w:rsidR="00EB1E42" w:rsidRPr="00712579">
        <w:rPr>
          <w:rFonts w:ascii="Times New Roman" w:hAnsi="Times New Roman" w:cs="Times New Roman"/>
          <w:noProof/>
        </w:rPr>
        <w:t>问卷调查和定性方法实现</w:t>
      </w:r>
      <w:r w:rsidR="001E45F0" w:rsidRPr="00712579">
        <w:rPr>
          <w:rFonts w:ascii="Times New Roman" w:hAnsi="Times New Roman" w:cs="Times New Roman"/>
          <w:noProof/>
        </w:rPr>
        <w:t>对教师</w:t>
      </w:r>
      <w:r w:rsidR="006A3962" w:rsidRPr="00712579">
        <w:rPr>
          <w:rFonts w:ascii="Times New Roman" w:hAnsi="Times New Roman" w:cs="Times New Roman"/>
          <w:noProof/>
        </w:rPr>
        <w:t>教学效能</w:t>
      </w:r>
      <w:r w:rsidR="00EB1E42" w:rsidRPr="00712579">
        <w:rPr>
          <w:rFonts w:ascii="Times New Roman" w:hAnsi="Times New Roman" w:cs="Times New Roman"/>
          <w:noProof/>
        </w:rPr>
        <w:t>的测量</w:t>
      </w:r>
      <w:r w:rsidR="00F74C64" w:rsidRPr="00712579">
        <w:rPr>
          <w:rFonts w:ascii="Times New Roman" w:hAnsi="Times New Roman" w:cs="Times New Roman"/>
          <w:noProof/>
        </w:rPr>
        <w:fldChar w:fldCharType="begin" w:fldLock="1"/>
      </w:r>
      <w:r w:rsidR="00194586" w:rsidRPr="00712579">
        <w:rPr>
          <w:rFonts w:ascii="Times New Roman" w:hAnsi="Times New Roman" w:cs="Times New Roman"/>
          <w:noProof/>
        </w:rPr>
        <w:instrText>ADDIN CSL_CITATION {"citationItems":[{"id":"ITEM-1","itemData":{"DOI":"10.1080/13803610500392236","ISSN":"13803611","abstract":"Teacher effectiveness is an issue that has received increased attention in recent years, as researchers have become aware of limitations in models that see the school as the key arena for improving pupil learning outcomes. This renewed interest makes it timely to look again at the methods used in teacher effectiveness research. This article presents an overview of some key issues in researching teacher effectiveness from a process-product perspective. The choice of outcome measure is a first key area. Traditionally most teacher effectiveness research has utilised externally published standardised tests. However, it will be argued that this is too limited in the light of societal demands on education. Actually measuring teacher factors is an issue the difficulty of which has often been underestimated. Classroom observation, surveys of teachers and students, and qualitative methods such as interviews have been most frequently employed. The advantages and disadvantages of each are discussed. In the final section, the main analysis methods suitable for teacher effectiveness research are outlined.","author":[{"dropping-particle":"","family":"Muijs","given":"Daniel","non-dropping-particle":"","parse-names":false,"suffix":""}],"container-title":"Educational Research and Evaluation","id":"ITEM-1","issue":"1","issued":{"date-parts":[["2006"]]},"page":"53-74","title":"Measuring teacher effectiveness: Some methodological reflections","type":"article-journal","volume":"12"},"uris":["http://www.mendeley.com/documents/?uuid=bdf06f9f-a178-4652-9c67-035c3559701c"]}],"mendeley":{"formattedCitation":"(Muijs, 2006)","plainTextFormattedCitation":"(Muijs, 2006)","previouslyFormattedCitation":"(Muijs, 2006)"},"properties":{"noteIndex":0},"schema":"https://github.com/citation-style-language/schema/raw/master/csl-citation.json"}</w:instrText>
      </w:r>
      <w:r w:rsidR="00F74C64" w:rsidRPr="00712579">
        <w:rPr>
          <w:rFonts w:ascii="Times New Roman" w:hAnsi="Times New Roman" w:cs="Times New Roman"/>
          <w:noProof/>
        </w:rPr>
        <w:fldChar w:fldCharType="separate"/>
      </w:r>
      <w:r w:rsidR="00F74C64" w:rsidRPr="00712579">
        <w:rPr>
          <w:rFonts w:ascii="Times New Roman" w:hAnsi="Times New Roman" w:cs="Times New Roman"/>
          <w:noProof/>
        </w:rPr>
        <w:t>(Muijs, 2006)</w:t>
      </w:r>
      <w:r w:rsidR="00F74C64" w:rsidRPr="00712579">
        <w:rPr>
          <w:rFonts w:ascii="Times New Roman" w:hAnsi="Times New Roman" w:cs="Times New Roman"/>
          <w:noProof/>
        </w:rPr>
        <w:fldChar w:fldCharType="end"/>
      </w:r>
      <w:r w:rsidR="00F74C64" w:rsidRPr="00712579">
        <w:rPr>
          <w:rFonts w:ascii="Times New Roman" w:hAnsi="Times New Roman" w:cs="Times New Roman"/>
          <w:noProof/>
        </w:rPr>
        <w:t>。</w:t>
      </w:r>
    </w:p>
    <w:p w14:paraId="79900635" w14:textId="26DFEFE9" w:rsidR="00C566B0" w:rsidRPr="00712579" w:rsidRDefault="00690496" w:rsidP="001E2A33">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总之，</w:t>
      </w:r>
      <w:r w:rsidR="00EC3B2F" w:rsidRPr="00712579">
        <w:rPr>
          <w:rFonts w:ascii="Times New Roman" w:hAnsi="Times New Roman" w:cs="Times New Roman"/>
          <w:color w:val="000000" w:themeColor="text1"/>
        </w:rPr>
        <w:t>从以上</w:t>
      </w:r>
      <w:r w:rsidR="002B4E7A" w:rsidRPr="00712579">
        <w:rPr>
          <w:rFonts w:ascii="Times New Roman" w:hAnsi="Times New Roman" w:cs="Times New Roman"/>
          <w:color w:val="000000" w:themeColor="text1"/>
        </w:rPr>
        <w:t>有关</w:t>
      </w:r>
      <w:r w:rsidR="006A3962" w:rsidRPr="00712579">
        <w:rPr>
          <w:rFonts w:ascii="Times New Roman" w:hAnsi="Times New Roman" w:cs="Times New Roman"/>
          <w:color w:val="000000" w:themeColor="text1"/>
        </w:rPr>
        <w:t>教学效能</w:t>
      </w:r>
      <w:r w:rsidR="002B4E7A" w:rsidRPr="00712579">
        <w:rPr>
          <w:rFonts w:ascii="Times New Roman" w:hAnsi="Times New Roman" w:cs="Times New Roman"/>
          <w:color w:val="000000" w:themeColor="text1"/>
        </w:rPr>
        <w:t>的概念及</w:t>
      </w:r>
      <w:r w:rsidR="00F435EC" w:rsidRPr="00712579">
        <w:rPr>
          <w:rFonts w:ascii="Times New Roman" w:hAnsi="Times New Roman" w:cs="Times New Roman"/>
          <w:color w:val="000000" w:themeColor="text1"/>
        </w:rPr>
        <w:t>组成成分</w:t>
      </w:r>
      <w:r w:rsidR="002B4E7A" w:rsidRPr="00712579">
        <w:rPr>
          <w:rFonts w:ascii="Times New Roman" w:hAnsi="Times New Roman" w:cs="Times New Roman"/>
          <w:color w:val="000000" w:themeColor="text1"/>
        </w:rPr>
        <w:t>上看</w:t>
      </w:r>
      <w:r w:rsidR="00EA4B81" w:rsidRPr="00712579">
        <w:rPr>
          <w:rFonts w:ascii="Times New Roman" w:hAnsi="Times New Roman" w:cs="Times New Roman"/>
          <w:color w:val="000000" w:themeColor="text1"/>
        </w:rPr>
        <w:t>，</w:t>
      </w:r>
      <w:r w:rsidR="006A3962" w:rsidRPr="00712579">
        <w:rPr>
          <w:rFonts w:ascii="Times New Roman" w:hAnsi="Times New Roman" w:cs="Times New Roman"/>
          <w:color w:val="000000" w:themeColor="text1"/>
        </w:rPr>
        <w:t>教学效能</w:t>
      </w:r>
      <w:r w:rsidR="001469CC" w:rsidRPr="00712579">
        <w:rPr>
          <w:rFonts w:ascii="Times New Roman" w:hAnsi="Times New Roman" w:cs="Times New Roman"/>
          <w:color w:val="000000" w:themeColor="text1"/>
        </w:rPr>
        <w:t>并没有完全一致的概念</w:t>
      </w:r>
      <w:r w:rsidR="002570BE" w:rsidRPr="00712579">
        <w:rPr>
          <w:rFonts w:ascii="Times New Roman" w:hAnsi="Times New Roman" w:cs="Times New Roman"/>
          <w:color w:val="000000" w:themeColor="text1"/>
        </w:rPr>
        <w:t>,</w:t>
      </w:r>
      <w:r w:rsidR="0067217D" w:rsidRPr="00712579">
        <w:rPr>
          <w:rFonts w:ascii="Times New Roman" w:hAnsi="Times New Roman" w:cs="Times New Roman"/>
          <w:color w:val="000000" w:themeColor="text1"/>
        </w:rPr>
        <w:t>主要原因是各</w:t>
      </w:r>
      <w:r w:rsidR="002570BE" w:rsidRPr="00712579">
        <w:rPr>
          <w:rFonts w:ascii="Times New Roman" w:hAnsi="Times New Roman" w:cs="Times New Roman"/>
          <w:color w:val="000000" w:themeColor="text1"/>
        </w:rPr>
        <w:t>教育</w:t>
      </w:r>
      <w:r w:rsidR="0067217D" w:rsidRPr="00712579">
        <w:rPr>
          <w:rFonts w:ascii="Times New Roman" w:hAnsi="Times New Roman" w:cs="Times New Roman"/>
          <w:color w:val="000000" w:themeColor="text1"/>
        </w:rPr>
        <w:t>机构出于不同</w:t>
      </w:r>
      <w:r w:rsidR="007619B3">
        <w:rPr>
          <w:rFonts w:ascii="Times New Roman" w:hAnsi="Times New Roman" w:cs="Times New Roman" w:hint="eastAsia"/>
          <w:color w:val="000000" w:themeColor="text1"/>
        </w:rPr>
        <w:t>的目的</w:t>
      </w:r>
      <w:r w:rsidR="0067217D" w:rsidRPr="00712579">
        <w:rPr>
          <w:rFonts w:ascii="Times New Roman" w:hAnsi="Times New Roman" w:cs="Times New Roman"/>
          <w:color w:val="000000" w:themeColor="text1"/>
        </w:rPr>
        <w:t>，</w:t>
      </w:r>
      <w:r w:rsidR="002570BE" w:rsidRPr="00712579">
        <w:rPr>
          <w:rFonts w:ascii="Times New Roman" w:hAnsi="Times New Roman" w:cs="Times New Roman"/>
          <w:color w:val="000000" w:themeColor="text1"/>
        </w:rPr>
        <w:t>导致</w:t>
      </w:r>
      <w:r w:rsidR="0067217D" w:rsidRPr="00712579">
        <w:rPr>
          <w:rFonts w:ascii="Times New Roman" w:hAnsi="Times New Roman" w:cs="Times New Roman"/>
          <w:color w:val="000000" w:themeColor="text1"/>
        </w:rPr>
        <w:t>对教师教学效能</w:t>
      </w:r>
      <w:r w:rsidR="002570BE" w:rsidRPr="00712579">
        <w:rPr>
          <w:rFonts w:ascii="Times New Roman" w:hAnsi="Times New Roman" w:cs="Times New Roman"/>
          <w:color w:val="000000" w:themeColor="text1"/>
        </w:rPr>
        <w:t>的理解不一致</w:t>
      </w:r>
      <w:r w:rsidR="00995860" w:rsidRPr="00712579">
        <w:rPr>
          <w:rFonts w:ascii="Times New Roman" w:hAnsi="Times New Roman" w:cs="Times New Roman"/>
        </w:rPr>
        <w:fldChar w:fldCharType="begin" w:fldLock="1"/>
      </w:r>
      <w:r w:rsidR="00995860" w:rsidRPr="00712579">
        <w:rPr>
          <w:rFonts w:ascii="Times New Roman" w:hAnsi="Times New Roman" w:cs="Times New Roman"/>
        </w:rPr>
        <w:instrText>ADDIN CSL_CITATION {"citationItems":[{"id":"ITEM-1","itemData":{"ISSN":"0022-0337","PMID":"18519601","abstract":"The routine evaluation of teaching effectiveness is important in improving faculty, departmental, and institutional efforts. There are three main categories of assessments: those performed by students, peers, and self. Although each category is independently valid, a collection of data from all three categories leads to a more comprehensive outcome and a creation of a triangulation model. The purpose of this study was to identify commonly used methods of assessing teaching effectiveness and to suggest the use of a triangulation model, which has been advocated in the literature on performance assessment as an optimal approach for evaluating teaching effectiveness. A twelve-question survey was sent to all U.S. dental schools to identify evaluation methods as well as to find evidence of triangulation. Thirty-nine out of fifty-seven schools responded. The majority of the schools used student evaluations (81 percent) and peer reviews (78 percent). A minority of schools reported using self-evaluations (31 percent). Less than one in five dental schools reported using all three strategies to achieve triangulation (19 percent). The three most commonly used evaluation methods (\"performed routinely\") were all in the student evaluation category. Less than half of the schools routinely evaluated clinical teaching effectiveness by any means (42 percent). In conclusion, dental schools should implement a triangulation process, in which evaluation data are obtained from students, peers, and self to provide a comprehensive and composite assessment of teaching effectiveness.","author":[{"dropping-particle":"","family":"Jahangiri","given":"Leila","non-dropping-particle":"","parse-names":false,"suffix":""},{"dropping-particle":"","family":"Mucciolo","given":"Thomas W","non-dropping-particle":"","parse-names":false,"suffix":""},{"dropping-particle":"","family":"Choi","given":"Mijin","non-dropping-particle":"","parse-names":false,"suffix":""},{"dropping-particle":"","family":"Spielman","given":"Andrew I","non-dropping-particle":"","parse-names":false,"suffix":""}],"container-title":"Journal of dental education","id":"ITEM-1","issue":"6","issued":{"date-parts":[["2008"]]},"page":"707-718","title":"Assessment of Teaching Effectiveness in U.S. Dental Schools and the Value of Triangulation","type":"article-journal","volume":"72"},"uris":["http://www.mendeley.com/documents/?uuid=a2c10780-c887-4e79-abb1-3fc29611587f"]}],"mendeley":{"formattedCitation":"(Jahangiri et al., 2008)","plainTextFormattedCitation":"(Jahangiri et al., 2008)","previouslyFormattedCitation":"(Jahangiri et al., 2008)"},"properties":{"noteIndex":0},"schema":"https://github.com/citation-style-language/schema/raw/master/csl-citation.json"}</w:instrText>
      </w:r>
      <w:r w:rsidR="00995860" w:rsidRPr="00712579">
        <w:rPr>
          <w:rFonts w:ascii="Times New Roman" w:hAnsi="Times New Roman" w:cs="Times New Roman"/>
        </w:rPr>
        <w:fldChar w:fldCharType="separate"/>
      </w:r>
      <w:r w:rsidR="00995860" w:rsidRPr="00712579">
        <w:rPr>
          <w:rFonts w:ascii="Times New Roman" w:hAnsi="Times New Roman" w:cs="Times New Roman"/>
          <w:noProof/>
        </w:rPr>
        <w:t>(Jahangiri et al., 2008)</w:t>
      </w:r>
      <w:r w:rsidR="00995860" w:rsidRPr="00712579">
        <w:rPr>
          <w:rFonts w:ascii="Times New Roman" w:hAnsi="Times New Roman" w:cs="Times New Roman"/>
        </w:rPr>
        <w:fldChar w:fldCharType="end"/>
      </w:r>
      <w:r w:rsidR="002570BE" w:rsidRPr="00712579">
        <w:rPr>
          <w:rFonts w:ascii="Times New Roman" w:hAnsi="Times New Roman" w:cs="Times New Roman"/>
          <w:color w:val="000000" w:themeColor="text1"/>
        </w:rPr>
        <w:t>，但是近年来的研究对教学效能有了更为清晰的界定：教学效能是教师的一项教学能力，是帮助学生达成学习目的的程度。教学效能在</w:t>
      </w:r>
      <w:r w:rsidR="007619B3">
        <w:rPr>
          <w:rFonts w:ascii="Times New Roman" w:hAnsi="Times New Roman" w:cs="Times New Roman" w:hint="eastAsia"/>
          <w:color w:val="000000" w:themeColor="text1"/>
        </w:rPr>
        <w:t>教师</w:t>
      </w:r>
      <w:r w:rsidR="002570BE" w:rsidRPr="00712579">
        <w:rPr>
          <w:rFonts w:ascii="Times New Roman" w:hAnsi="Times New Roman" w:cs="Times New Roman"/>
          <w:color w:val="000000" w:themeColor="text1"/>
        </w:rPr>
        <w:t>日常的教学工作中通过多个方面展现出来，对学生的学习及行为产生一定的影响，</w:t>
      </w:r>
      <w:r w:rsidR="00065EC3" w:rsidRPr="00712579">
        <w:rPr>
          <w:rFonts w:ascii="Times New Roman" w:hAnsi="Times New Roman" w:cs="Times New Roman"/>
          <w:color w:val="000000" w:themeColor="text1"/>
        </w:rPr>
        <w:t>并且这种</w:t>
      </w:r>
      <w:r w:rsidR="006A3962" w:rsidRPr="00712579">
        <w:rPr>
          <w:rFonts w:ascii="Times New Roman" w:hAnsi="Times New Roman" w:cs="Times New Roman"/>
          <w:color w:val="000000" w:themeColor="text1"/>
        </w:rPr>
        <w:t>教学效能</w:t>
      </w:r>
      <w:r w:rsidR="00065EC3" w:rsidRPr="00712579">
        <w:rPr>
          <w:rFonts w:ascii="Times New Roman" w:hAnsi="Times New Roman" w:cs="Times New Roman"/>
          <w:color w:val="000000" w:themeColor="text1"/>
        </w:rPr>
        <w:t>可以</w:t>
      </w:r>
      <w:r w:rsidR="00F435EC" w:rsidRPr="00712579">
        <w:rPr>
          <w:rFonts w:ascii="Times New Roman" w:hAnsi="Times New Roman" w:cs="Times New Roman"/>
          <w:color w:val="000000" w:themeColor="text1"/>
        </w:rPr>
        <w:t>通过问卷、课堂观察、课后评测</w:t>
      </w:r>
      <w:r w:rsidR="00065EC3" w:rsidRPr="00712579">
        <w:rPr>
          <w:rFonts w:ascii="Times New Roman" w:hAnsi="Times New Roman" w:cs="Times New Roman"/>
          <w:color w:val="000000" w:themeColor="text1"/>
        </w:rPr>
        <w:t>等</w:t>
      </w:r>
      <w:r w:rsidR="00F435EC" w:rsidRPr="00712579">
        <w:rPr>
          <w:rFonts w:ascii="Times New Roman" w:hAnsi="Times New Roman" w:cs="Times New Roman"/>
          <w:color w:val="000000" w:themeColor="text1"/>
        </w:rPr>
        <w:t>手段</w:t>
      </w:r>
      <w:r w:rsidR="00065EC3" w:rsidRPr="00712579">
        <w:rPr>
          <w:rFonts w:ascii="Times New Roman" w:hAnsi="Times New Roman" w:cs="Times New Roman"/>
          <w:color w:val="000000" w:themeColor="text1"/>
        </w:rPr>
        <w:t>进行</w:t>
      </w:r>
      <w:r w:rsidR="00F435EC" w:rsidRPr="00712579">
        <w:rPr>
          <w:rFonts w:ascii="Times New Roman" w:hAnsi="Times New Roman" w:cs="Times New Roman"/>
          <w:color w:val="000000" w:themeColor="text1"/>
        </w:rPr>
        <w:t>测量</w:t>
      </w:r>
      <w:r w:rsidR="00065EC3" w:rsidRPr="00712579">
        <w:rPr>
          <w:rFonts w:ascii="Times New Roman" w:hAnsi="Times New Roman" w:cs="Times New Roman"/>
          <w:color w:val="000000" w:themeColor="text1"/>
        </w:rPr>
        <w:t>。</w:t>
      </w:r>
    </w:p>
    <w:p w14:paraId="02C8E2B1" w14:textId="075EB7E3" w:rsidR="00225789" w:rsidRPr="00712579" w:rsidRDefault="00147A27" w:rsidP="008002E6">
      <w:pPr>
        <w:autoSpaceDE w:val="0"/>
        <w:autoSpaceDN w:val="0"/>
        <w:adjustRightInd w:val="0"/>
        <w:jc w:val="both"/>
        <w:outlineLvl w:val="2"/>
        <w:rPr>
          <w:rFonts w:ascii="Times New Roman" w:hAnsi="Times New Roman" w:cs="Times New Roman"/>
          <w:color w:val="000000" w:themeColor="text1"/>
        </w:rPr>
      </w:pPr>
      <w:bookmarkStart w:id="11" w:name="_Toc41593844"/>
      <w:r w:rsidRPr="00712579">
        <w:rPr>
          <w:rFonts w:ascii="Times New Roman" w:hAnsi="Times New Roman" w:cs="Times New Roman"/>
          <w:color w:val="000000" w:themeColor="text1"/>
        </w:rPr>
        <w:t>2.1.2</w:t>
      </w:r>
      <w:r w:rsidR="00FF7E24" w:rsidRPr="00712579">
        <w:rPr>
          <w:rFonts w:ascii="Times New Roman" w:hAnsi="Times New Roman" w:cs="Times New Roman"/>
          <w:color w:val="000000" w:themeColor="text1"/>
        </w:rPr>
        <w:t xml:space="preserve"> </w:t>
      </w:r>
      <w:r w:rsidR="00CF417F">
        <w:rPr>
          <w:rFonts w:ascii="Times New Roman" w:hAnsi="Times New Roman" w:cs="Times New Roman"/>
        </w:rPr>
        <w:t>增值</w:t>
      </w:r>
      <w:r w:rsidR="00862403">
        <w:rPr>
          <w:rFonts w:ascii="Times New Roman" w:hAnsi="Times New Roman" w:cs="Times New Roman" w:hint="eastAsia"/>
        </w:rPr>
        <w:t>性</w:t>
      </w:r>
      <w:r w:rsidR="00D77886" w:rsidRPr="00712579">
        <w:rPr>
          <w:rFonts w:ascii="Times New Roman" w:hAnsi="Times New Roman" w:cs="Times New Roman"/>
        </w:rPr>
        <w:t>评价模型</w:t>
      </w:r>
      <w:bookmarkEnd w:id="11"/>
    </w:p>
    <w:p w14:paraId="310F7B07" w14:textId="1A9AE405" w:rsidR="00690496" w:rsidRPr="00712579" w:rsidRDefault="00862403" w:rsidP="007C0FF1">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8B11DB" w:rsidRPr="00712579">
        <w:rPr>
          <w:rFonts w:ascii="Times New Roman" w:hAnsi="Times New Roman" w:cs="Times New Roman"/>
        </w:rPr>
        <w:t>模型是目前</w:t>
      </w:r>
      <w:r w:rsidR="00C72597" w:rsidRPr="00712579">
        <w:rPr>
          <w:rFonts w:ascii="Times New Roman" w:hAnsi="Times New Roman" w:cs="Times New Roman"/>
        </w:rPr>
        <w:t>应用相对广泛</w:t>
      </w:r>
      <w:r w:rsidR="008B11DB" w:rsidRPr="00712579">
        <w:rPr>
          <w:rFonts w:ascii="Times New Roman" w:hAnsi="Times New Roman" w:cs="Times New Roman"/>
        </w:rPr>
        <w:t>的评估教师教学效能的</w:t>
      </w:r>
      <w:r w:rsidR="00097634">
        <w:rPr>
          <w:rFonts w:ascii="Times New Roman" w:hAnsi="Times New Roman" w:cs="Times New Roman" w:hint="eastAsia"/>
        </w:rPr>
        <w:t>模型</w:t>
      </w:r>
      <w:r w:rsidR="008B11DB" w:rsidRPr="00712579">
        <w:rPr>
          <w:rFonts w:ascii="Times New Roman" w:hAnsi="Times New Roman" w:cs="Times New Roman"/>
        </w:rPr>
        <w:t>。</w:t>
      </w:r>
      <w:r w:rsidR="008B11DB" w:rsidRPr="00712579">
        <w:rPr>
          <w:rFonts w:ascii="Times New Roman" w:hAnsi="Times New Roman" w:cs="Times New Roman"/>
          <w:color w:val="000000" w:themeColor="text1"/>
        </w:rPr>
        <w:t>增值这一词，最早可追溯到经济学中增值</w:t>
      </w:r>
      <w:r w:rsidR="008B11DB" w:rsidRPr="00712579">
        <w:rPr>
          <w:rFonts w:ascii="Times New Roman" w:hAnsi="Times New Roman" w:cs="Times New Roman"/>
          <w:color w:val="000000" w:themeColor="text1"/>
        </w:rPr>
        <w:t>(value-added)</w:t>
      </w:r>
      <w:r w:rsidR="008B11DB" w:rsidRPr="00712579">
        <w:rPr>
          <w:rFonts w:ascii="Times New Roman" w:hAnsi="Times New Roman" w:cs="Times New Roman"/>
          <w:color w:val="000000" w:themeColor="text1"/>
        </w:rPr>
        <w:t>的概念，其基本含义是指投入产出的差值</w:t>
      </w:r>
      <w:r w:rsidR="007C0FF1" w:rsidRPr="00712579">
        <w:rPr>
          <w:rFonts w:ascii="Times New Roman" w:hAnsi="Times New Roman" w:cs="Times New Roman"/>
          <w:noProof/>
          <w:color w:val="000000" w:themeColor="text1"/>
        </w:rPr>
        <w:t>(</w:t>
      </w:r>
      <w:r w:rsidR="007C0FF1" w:rsidRPr="00712579">
        <w:rPr>
          <w:rFonts w:ascii="Times New Roman" w:hAnsi="Times New Roman" w:cs="Times New Roman"/>
          <w:noProof/>
          <w:color w:val="000000" w:themeColor="text1"/>
        </w:rPr>
        <w:t>边玉芳</w:t>
      </w:r>
      <w:r w:rsidR="00C22023" w:rsidRPr="00712579">
        <w:rPr>
          <w:rFonts w:ascii="Times New Roman" w:hAnsi="Times New Roman" w:cs="Times New Roman"/>
          <w:noProof/>
          <w:color w:val="000000" w:themeColor="text1"/>
        </w:rPr>
        <w:t xml:space="preserve"> </w:t>
      </w:r>
      <w:r w:rsidR="007C0FF1" w:rsidRPr="00712579">
        <w:rPr>
          <w:rFonts w:ascii="Times New Roman" w:hAnsi="Times New Roman" w:cs="Times New Roman"/>
          <w:noProof/>
          <w:color w:val="000000" w:themeColor="text1"/>
        </w:rPr>
        <w:t>&amp;</w:t>
      </w:r>
      <w:r w:rsidR="00C22023" w:rsidRPr="00712579">
        <w:rPr>
          <w:rFonts w:ascii="Times New Roman" w:hAnsi="Times New Roman" w:cs="Times New Roman"/>
          <w:noProof/>
          <w:color w:val="000000" w:themeColor="text1"/>
        </w:rPr>
        <w:t xml:space="preserve"> </w:t>
      </w:r>
      <w:r w:rsidR="007C0FF1" w:rsidRPr="00712579">
        <w:rPr>
          <w:rFonts w:ascii="Times New Roman" w:hAnsi="Times New Roman" w:cs="Times New Roman"/>
          <w:noProof/>
          <w:color w:val="000000" w:themeColor="text1"/>
        </w:rPr>
        <w:t>孙丽萍</w:t>
      </w:r>
      <w:r w:rsidR="007C0FF1" w:rsidRPr="00712579">
        <w:rPr>
          <w:rFonts w:ascii="Times New Roman" w:hAnsi="Times New Roman" w:cs="Times New Roman"/>
          <w:noProof/>
          <w:color w:val="000000" w:themeColor="text1"/>
        </w:rPr>
        <w:t>, 2015)</w:t>
      </w:r>
      <w:r w:rsidR="008B11DB"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690496" w:rsidRPr="00712579">
        <w:rPr>
          <w:rFonts w:ascii="Times New Roman" w:hAnsi="Times New Roman" w:cs="Times New Roman"/>
          <w:color w:val="000000" w:themeColor="text1"/>
        </w:rPr>
        <w:t>模型一般</w:t>
      </w:r>
      <w:r w:rsidR="00EA54D0">
        <w:rPr>
          <w:rFonts w:ascii="Times New Roman" w:hAnsi="Times New Roman" w:cs="Times New Roman" w:hint="eastAsia"/>
          <w:color w:val="000000" w:themeColor="text1"/>
        </w:rPr>
        <w:t>以</w:t>
      </w:r>
      <w:r w:rsidR="00690496" w:rsidRPr="00712579">
        <w:rPr>
          <w:rFonts w:ascii="Times New Roman" w:hAnsi="Times New Roman" w:cs="Times New Roman"/>
          <w:color w:val="000000" w:themeColor="text1"/>
        </w:rPr>
        <w:t>学生成绩作为评价指标</w:t>
      </w:r>
      <w:r w:rsidR="00690496" w:rsidRPr="00712579">
        <w:rPr>
          <w:rFonts w:ascii="Times New Roman" w:hAnsi="Times New Roman" w:cs="Times New Roman"/>
          <w:color w:val="000000" w:themeColor="text1"/>
        </w:rPr>
        <w:fldChar w:fldCharType="begin" w:fldLock="1"/>
      </w:r>
      <w:r w:rsidR="00690496" w:rsidRPr="00712579">
        <w:rPr>
          <w:rFonts w:ascii="Times New Roman" w:hAnsi="Times New Roman" w:cs="Times New Roman"/>
          <w:color w:val="000000" w:themeColor="text1"/>
        </w:rPr>
        <w:instrText>ADDIN CSL_CITATION {"citationItems":[{"id":"ITEM-1","itemData":{"DOI":"10.3102/01623737025003287","ISSN":"01623737","abstract":"This article addresses the validity of teacher evaluation measures produced by the Tennessee Value Added Assessment System (TVAAS). The system analyzes student test score data and estimates the effects of individual teachers on score gains. These effects are used to construct teacher value-added measures of teaching effectiveness. We describe the process of generating teacher effectiveness estimates in TVAAS and discuss policy implications of using these estimates for accountability purposes. Specifically, the article examines the TVAAS definition of teacher effectiveness, the mechanism employed in calculating numerical estimates of teacher effectiveness, and the relationships between these estimates and student ability and socioeconomic background characteristics. Our validity analyses point to several logical and empirical weaknesses of the system, and underscore the need for a strong validation research program on TVAAS.","author":[{"dropping-particle":"","family":"Kupermintz","given":"Haggai","non-dropping-particle":"","parse-names":false,"suffix":""}],"container-title":"Educational Evaluation and Policy Analysis","id":"ITEM-1","issue":"3","issued":{"date-parts":[["2003"]]},"page":"287-298","title":"Teacher effects and teacher effectiveness: A validity investigation of the tennessee value added assessment system","type":"article-journal","volume":"25"},"uris":["http://www.mendeley.com/documents/?uuid=b716f5f3-b6d2-44c5-8b7c-a543c82e53c7"]}],"mendeley":{"formattedCitation":"(Kupermintz, 2003)","plainTextFormattedCitation":"(Kupermintz, 2003)","previouslyFormattedCitation":"(Kupermintz, 2003)"},"properties":{"noteIndex":0},"schema":"https://github.com/citation-style-language/schema/raw/master/csl-citation.json"}</w:instrText>
      </w:r>
      <w:r w:rsidR="00690496" w:rsidRPr="00712579">
        <w:rPr>
          <w:rFonts w:ascii="Times New Roman" w:hAnsi="Times New Roman" w:cs="Times New Roman"/>
          <w:color w:val="000000" w:themeColor="text1"/>
        </w:rPr>
        <w:fldChar w:fldCharType="separate"/>
      </w:r>
      <w:r w:rsidR="00690496" w:rsidRPr="00712579">
        <w:rPr>
          <w:rFonts w:ascii="Times New Roman" w:hAnsi="Times New Roman" w:cs="Times New Roman"/>
          <w:noProof/>
          <w:color w:val="000000" w:themeColor="text1"/>
        </w:rPr>
        <w:t>(Kupermintz, 2003)</w:t>
      </w:r>
      <w:r w:rsidR="00690496" w:rsidRPr="00712579">
        <w:rPr>
          <w:rFonts w:ascii="Times New Roman" w:hAnsi="Times New Roman" w:cs="Times New Roman"/>
          <w:color w:val="000000" w:themeColor="text1"/>
        </w:rPr>
        <w:fldChar w:fldCharType="end"/>
      </w:r>
      <w:r w:rsidR="00690496" w:rsidRPr="00712579">
        <w:rPr>
          <w:rFonts w:ascii="Times New Roman" w:hAnsi="Times New Roman" w:cs="Times New Roman"/>
          <w:color w:val="000000" w:themeColor="text1"/>
        </w:rPr>
        <w:t>，</w:t>
      </w:r>
      <w:r w:rsidR="00AD1F0B">
        <w:rPr>
          <w:rFonts w:ascii="Times New Roman" w:hAnsi="Times New Roman" w:cs="Times New Roman" w:hint="eastAsia"/>
          <w:color w:val="000000" w:themeColor="text1"/>
        </w:rPr>
        <w:t>该</w:t>
      </w:r>
      <w:r w:rsidR="00690496" w:rsidRPr="00712579">
        <w:rPr>
          <w:rFonts w:ascii="Times New Roman" w:hAnsi="Times New Roman" w:cs="Times New Roman"/>
          <w:color w:val="000000" w:themeColor="text1"/>
        </w:rPr>
        <w:t>模型是一种形成性评价，能够以动态、更加灵活的方式来考察教师的教学效能，其评价主要关注的是学生的学习结果</w:t>
      </w:r>
      <w:r w:rsidR="00690496" w:rsidRPr="00712579">
        <w:rPr>
          <w:rFonts w:ascii="Times New Roman" w:hAnsi="Times New Roman" w:cs="Times New Roman"/>
          <w:color w:val="000000" w:themeColor="text1"/>
        </w:rPr>
        <w:fldChar w:fldCharType="begin" w:fldLock="1"/>
      </w:r>
      <w:r w:rsidR="00690496" w:rsidRPr="00712579">
        <w:rPr>
          <w:rFonts w:ascii="Times New Roman" w:hAnsi="Times New Roman" w:cs="Times New Roman"/>
          <w:color w:val="000000" w:themeColor="text1"/>
        </w:rPr>
        <w:instrText>ADDIN CSL_CITATION {"citationItems":[{"id":"ITEM-1","itemData":{"DOI":"10.1257/aer.100.2.267","ISSN":"00028282","author":[{"dropping-particle":"","family":"Hanushek","given":"Eric A.","non-dropping-particle":"","parse-names":false,"suffix":""},{"dropping-particle":"","family":"Rivkin","given":"Steven G.","non-dropping-particle":"","parse-names":false,"suffix":""}],"container-title":"American Economic Review","id":"ITEM-1","issue":"2","issued":{"date-parts":[["2010"]]},"page":"267-271","title":"Generalizations about using value-added measures of teacher quality","type":"article-journal","volume":"100"},"uris":["http://www.mendeley.com/documents/?uuid=73602d68-4ea0-4e39-b4aa-5ae1e1db9d85"]}],"mendeley":{"formattedCitation":"(Hanushek &amp; Rivkin, 2010)","plainTextFormattedCitation":"(Hanushek &amp; Rivkin, 2010)","previouslyFormattedCitation":"(Hanushek &amp; Rivkin, 2010)"},"properties":{"noteIndex":0},"schema":"https://github.com/citation-style-language/schema/raw/master/csl-citation.json"}</w:instrText>
      </w:r>
      <w:r w:rsidR="00690496" w:rsidRPr="00712579">
        <w:rPr>
          <w:rFonts w:ascii="Times New Roman" w:hAnsi="Times New Roman" w:cs="Times New Roman"/>
          <w:color w:val="000000" w:themeColor="text1"/>
        </w:rPr>
        <w:fldChar w:fldCharType="separate"/>
      </w:r>
      <w:r w:rsidR="00690496" w:rsidRPr="00712579">
        <w:rPr>
          <w:rFonts w:ascii="Times New Roman" w:hAnsi="Times New Roman" w:cs="Times New Roman"/>
          <w:noProof/>
          <w:color w:val="000000" w:themeColor="text1"/>
        </w:rPr>
        <w:t>(Hanushek &amp; Rivkin, 2010)</w:t>
      </w:r>
      <w:r w:rsidR="00690496" w:rsidRPr="00712579">
        <w:rPr>
          <w:rFonts w:ascii="Times New Roman" w:hAnsi="Times New Roman" w:cs="Times New Roman"/>
          <w:color w:val="000000" w:themeColor="text1"/>
        </w:rPr>
        <w:fldChar w:fldCharType="end"/>
      </w:r>
      <w:r w:rsidR="007C0FF1" w:rsidRPr="00712579">
        <w:rPr>
          <w:rFonts w:ascii="Times New Roman" w:hAnsi="Times New Roman" w:cs="Times New Roman"/>
          <w:color w:val="000000" w:themeColor="text1"/>
        </w:rPr>
        <w:t>。</w:t>
      </w:r>
      <w:r w:rsidR="007C0FF1" w:rsidRPr="00712579">
        <w:rPr>
          <w:rFonts w:ascii="Times New Roman" w:hAnsi="Times New Roman" w:cs="Times New Roman"/>
          <w:color w:val="000000" w:themeColor="text1"/>
        </w:rPr>
        <w:t xml:space="preserve"> </w:t>
      </w:r>
    </w:p>
    <w:p w14:paraId="5BA5B7CD" w14:textId="3DF877FD" w:rsidR="009C55CE" w:rsidRPr="00712579" w:rsidRDefault="00862403" w:rsidP="0080208F">
      <w:pPr>
        <w:ind w:firstLine="420"/>
        <w:jc w:val="both"/>
        <w:rPr>
          <w:rFonts w:ascii="Times New Roman" w:hAnsi="Times New Roman" w:cs="Times New Roman"/>
        </w:rPr>
      </w:pPr>
      <w:r w:rsidRPr="00712579">
        <w:rPr>
          <w:rFonts w:ascii="Times New Roman" w:hAnsi="Times New Roman" w:cs="Times New Roman"/>
          <w:color w:val="000000" w:themeColor="text1"/>
        </w:rPr>
        <w:lastRenderedPageBreak/>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D21B7A" w:rsidRPr="00712579">
        <w:rPr>
          <w:rFonts w:ascii="Times New Roman" w:hAnsi="Times New Roman" w:cs="Times New Roman"/>
          <w:noProof/>
          <w:color w:val="000000" w:themeColor="text1"/>
        </w:rPr>
        <w:t>模型</w:t>
      </w:r>
      <w:r w:rsidR="0027382C">
        <w:rPr>
          <w:rFonts w:ascii="Times New Roman" w:hAnsi="Times New Roman" w:cs="Times New Roman" w:hint="eastAsia"/>
          <w:noProof/>
          <w:color w:val="000000" w:themeColor="text1"/>
        </w:rPr>
        <w:t>是</w:t>
      </w:r>
      <w:r w:rsidR="00D21B7A" w:rsidRPr="00712579">
        <w:rPr>
          <w:rFonts w:ascii="Times New Roman" w:hAnsi="Times New Roman" w:cs="Times New Roman"/>
          <w:noProof/>
          <w:color w:val="000000" w:themeColor="text1"/>
        </w:rPr>
        <w:t>通过</w:t>
      </w:r>
      <w:r w:rsidR="0027382C">
        <w:rPr>
          <w:rFonts w:ascii="Times New Roman" w:hAnsi="Times New Roman" w:cs="Times New Roman" w:hint="eastAsia"/>
          <w:noProof/>
          <w:color w:val="000000" w:themeColor="text1"/>
        </w:rPr>
        <w:t>获取</w:t>
      </w:r>
      <w:r w:rsidR="00D21B7A" w:rsidRPr="00712579">
        <w:rPr>
          <w:rFonts w:ascii="Times New Roman" w:hAnsi="Times New Roman" w:cs="Times New Roman"/>
          <w:noProof/>
          <w:color w:val="000000" w:themeColor="text1"/>
        </w:rPr>
        <w:t>教师所教学生在一段时间内</w:t>
      </w:r>
      <w:r w:rsidR="0027382C" w:rsidRPr="00712579">
        <w:rPr>
          <w:rFonts w:ascii="Times New Roman" w:hAnsi="Times New Roman" w:cs="Times New Roman"/>
          <w:noProof/>
          <w:color w:val="000000" w:themeColor="text1"/>
        </w:rPr>
        <w:t>2</w:t>
      </w:r>
      <w:r w:rsidR="0027382C" w:rsidRPr="00712579">
        <w:rPr>
          <w:rFonts w:ascii="Times New Roman" w:hAnsi="Times New Roman" w:cs="Times New Roman"/>
          <w:noProof/>
          <w:color w:val="000000" w:themeColor="text1"/>
        </w:rPr>
        <w:t>次或者是多次</w:t>
      </w:r>
      <w:r w:rsidR="00D21B7A" w:rsidRPr="00712579">
        <w:rPr>
          <w:rFonts w:ascii="Times New Roman" w:hAnsi="Times New Roman" w:cs="Times New Roman"/>
          <w:noProof/>
          <w:color w:val="000000" w:themeColor="text1"/>
        </w:rPr>
        <w:t>成绩，运用</w:t>
      </w:r>
      <w:r w:rsidR="0027382C">
        <w:rPr>
          <w:rFonts w:ascii="Times New Roman" w:hAnsi="Times New Roman" w:cs="Times New Roman" w:hint="eastAsia"/>
          <w:noProof/>
          <w:color w:val="000000" w:themeColor="text1"/>
        </w:rPr>
        <w:t>一定的</w:t>
      </w:r>
      <w:r w:rsidR="00D21B7A" w:rsidRPr="00712579">
        <w:rPr>
          <w:rFonts w:ascii="Times New Roman" w:hAnsi="Times New Roman" w:cs="Times New Roman"/>
          <w:noProof/>
          <w:color w:val="000000" w:themeColor="text1"/>
        </w:rPr>
        <w:t>分析方法来分析教师</w:t>
      </w:r>
      <w:r w:rsidR="0027382C">
        <w:rPr>
          <w:rFonts w:ascii="Times New Roman" w:hAnsi="Times New Roman" w:cs="Times New Roman" w:hint="eastAsia"/>
          <w:noProof/>
          <w:color w:val="000000" w:themeColor="text1"/>
        </w:rPr>
        <w:t>所影响到</w:t>
      </w:r>
      <w:r w:rsidR="00D21B7A" w:rsidRPr="00712579">
        <w:rPr>
          <w:rFonts w:ascii="Times New Roman" w:hAnsi="Times New Roman" w:cs="Times New Roman"/>
          <w:noProof/>
          <w:color w:val="000000" w:themeColor="text1"/>
        </w:rPr>
        <w:t>学生学业成绩的变化，即教师对学生成绩</w:t>
      </w:r>
      <w:r w:rsidR="00EA54D0">
        <w:rPr>
          <w:rFonts w:ascii="Times New Roman" w:hAnsi="Times New Roman" w:cs="Times New Roman" w:hint="eastAsia"/>
          <w:noProof/>
          <w:color w:val="000000" w:themeColor="text1"/>
        </w:rPr>
        <w:t>的</w:t>
      </w:r>
      <w:r w:rsidR="00D21B7A" w:rsidRPr="00712579">
        <w:rPr>
          <w:rFonts w:ascii="Times New Roman" w:hAnsi="Times New Roman" w:cs="Times New Roman"/>
          <w:noProof/>
          <w:color w:val="000000" w:themeColor="text1"/>
        </w:rPr>
        <w:t>增值</w:t>
      </w:r>
      <w:r w:rsidR="00995860" w:rsidRPr="00712579">
        <w:rPr>
          <w:rFonts w:ascii="Times New Roman" w:hAnsi="Times New Roman" w:cs="Times New Roman"/>
        </w:rPr>
        <w:fldChar w:fldCharType="begin" w:fldLock="1"/>
      </w:r>
      <w:r w:rsidR="00995860" w:rsidRPr="00712579">
        <w:rPr>
          <w:rFonts w:ascii="Times New Roman" w:hAnsi="Times New Roman" w:cs="Times New Roman"/>
        </w:rPr>
        <w:instrText>ADDIN CSL_CITATION {"citationItems":[{"id":"ITEM-1","itemData":{"ISSN":"0920525X","abstract":"The Tennessee Value-Added Assessment System (TVAAS) has been designed to use statistical mixed-model methodologies to conduct multivariate, longitudinal analyses of student achievement to make estimates of school, class size, teacher, and other effects. This study examined the relative magnitude of teacher effects on student achievement while simultaneously considering the influences of intraclassroom heterogeneity, student achievement level, and class size on academic growth. The results show that teacher effects are dominant factors affecting student academic gain and that the classroom context variables of heterogeneity among students and class sizes have relatively little influence on academic gain. Thus, a major conclusion is that teachers make a difference. Implications of the findings for teacher evaluation and future research are discussed. © 1997 Kluwer Academic Publishers, Boston.","author":[{"dropping-particle":"","family":"Wright","given":"S. Paul","non-dropping-particle":"","parse-names":false,"suffix":""},{"dropping-particle":"","family":"Horn","given":"Sandra P.","non-dropping-particle":"","parse-names":false,"suffix":""},{"dropping-particle":"","family":"Sanders","given":"William L.","non-dropping-particle":"","parse-names":false,"suffix":""}],"container-title":"Journal of Personnel Evaluation in Education","id":"ITEM-1","issue":"1","issued":{"date-parts":[["1997"]]},"page":"57-67","title":"Teacher and Classroom Context Effects on Student Achievement: Implications for Teacher Evaluation","type":"article-journal","volume":"11"},"uris":["http://www.mendeley.com/documents/?uuid=d07223a8-d3df-45ae-ab86-b117068ae555"]}],"mendeley":{"formattedCitation":"(Wright et al., 1997)","plainTextFormattedCitation":"(Wright et al., 1997)","previouslyFormattedCitation":"(Wright et al., 1997)"},"properties":{"noteIndex":0},"schema":"https://github.com/citation-style-language/schema/raw/master/csl-citation.json"}</w:instrText>
      </w:r>
      <w:r w:rsidR="00995860" w:rsidRPr="00712579">
        <w:rPr>
          <w:rFonts w:ascii="Times New Roman" w:hAnsi="Times New Roman" w:cs="Times New Roman"/>
        </w:rPr>
        <w:fldChar w:fldCharType="separate"/>
      </w:r>
      <w:r w:rsidR="00995860" w:rsidRPr="00712579">
        <w:rPr>
          <w:rFonts w:ascii="Times New Roman" w:hAnsi="Times New Roman" w:cs="Times New Roman"/>
          <w:noProof/>
        </w:rPr>
        <w:t>(Wright</w:t>
      </w:r>
      <w:r w:rsidR="00A3044D">
        <w:rPr>
          <w:rFonts w:ascii="Times New Roman" w:hAnsi="Times New Roman" w:cs="Times New Roman" w:hint="eastAsia"/>
          <w:noProof/>
        </w:rPr>
        <w:t>,</w:t>
      </w:r>
      <w:r w:rsidR="00A3044D">
        <w:rPr>
          <w:rFonts w:ascii="Times New Roman" w:hAnsi="Times New Roman" w:cs="Times New Roman"/>
          <w:noProof/>
        </w:rPr>
        <w:t xml:space="preserve"> </w:t>
      </w:r>
      <w:r w:rsidR="00A3044D">
        <w:rPr>
          <w:rFonts w:ascii="Times New Roman" w:eastAsia="等线" w:hAnsi="Times New Roman" w:cs="Times New Roman"/>
          <w:noProof/>
        </w:rPr>
        <w:t>Horn</w:t>
      </w:r>
      <w:r w:rsidR="00A3044D" w:rsidRPr="00712579">
        <w:rPr>
          <w:rFonts w:ascii="Times New Roman" w:eastAsia="等线" w:hAnsi="Times New Roman" w:cs="Times New Roman"/>
          <w:noProof/>
        </w:rPr>
        <w:t>, &amp; Sanders</w:t>
      </w:r>
      <w:r w:rsidR="00995860" w:rsidRPr="00712579">
        <w:rPr>
          <w:rFonts w:ascii="Times New Roman" w:hAnsi="Times New Roman" w:cs="Times New Roman"/>
          <w:noProof/>
        </w:rPr>
        <w:t>, 1997)</w:t>
      </w:r>
      <w:r w:rsidR="00995860" w:rsidRPr="00712579">
        <w:rPr>
          <w:rFonts w:ascii="Times New Roman" w:hAnsi="Times New Roman" w:cs="Times New Roman"/>
        </w:rPr>
        <w:fldChar w:fldCharType="end"/>
      </w:r>
      <w:r w:rsidR="00CF417F">
        <w:rPr>
          <w:rFonts w:ascii="Times New Roman" w:hAnsi="Times New Roman" w:cs="Times New Roman"/>
          <w:noProof/>
          <w:color w:val="000000" w:themeColor="text1"/>
        </w:rPr>
        <w:t>。</w:t>
      </w:r>
      <w:r w:rsidR="00690496" w:rsidRPr="00712579">
        <w:rPr>
          <w:rFonts w:ascii="Times New Roman" w:hAnsi="Times New Roman" w:cs="Times New Roman"/>
          <w:noProof/>
          <w:color w:val="000000" w:themeColor="text1"/>
        </w:rPr>
        <w:t>经典的</w:t>
      </w:r>
      <w:r w:rsidR="00EB0DAC" w:rsidRPr="00712579">
        <w:rPr>
          <w:rFonts w:ascii="Times New Roman" w:hAnsi="Times New Roman" w:cs="Times New Roman"/>
          <w:noProof/>
          <w:color w:val="000000" w:themeColor="text1"/>
        </w:rPr>
        <w:t>增值</w:t>
      </w:r>
      <w:r w:rsidR="00E27260">
        <w:rPr>
          <w:rFonts w:ascii="Times New Roman" w:hAnsi="Times New Roman" w:cs="Times New Roman" w:hint="eastAsia"/>
          <w:noProof/>
          <w:color w:val="000000" w:themeColor="text1"/>
        </w:rPr>
        <w:t>性评价</w:t>
      </w:r>
      <w:r w:rsidR="00EB0DAC" w:rsidRPr="00712579">
        <w:rPr>
          <w:rFonts w:ascii="Times New Roman" w:hAnsi="Times New Roman" w:cs="Times New Roman"/>
          <w:noProof/>
          <w:color w:val="000000" w:themeColor="text1"/>
        </w:rPr>
        <w:t>模型</w:t>
      </w:r>
      <w:r w:rsidR="00F36B72" w:rsidRPr="00712579">
        <w:rPr>
          <w:rFonts w:ascii="Times New Roman" w:hAnsi="Times New Roman" w:cs="Times New Roman"/>
          <w:noProof/>
          <w:color w:val="000000" w:themeColor="text1"/>
        </w:rPr>
        <w:t>主要</w:t>
      </w:r>
      <w:r w:rsidR="00EB0DAC" w:rsidRPr="00712579">
        <w:rPr>
          <w:rFonts w:ascii="Times New Roman" w:hAnsi="Times New Roman" w:cs="Times New Roman"/>
          <w:noProof/>
          <w:color w:val="000000" w:themeColor="text1"/>
        </w:rPr>
        <w:t>有获得分数模型、协变量校正模型等</w:t>
      </w:r>
      <w:r w:rsidR="00B806D4">
        <w:rPr>
          <w:rFonts w:ascii="Times New Roman" w:hAnsi="Times New Roman" w:cs="Times New Roman" w:hint="eastAsia"/>
          <w:noProof/>
          <w:color w:val="000000" w:themeColor="text1"/>
        </w:rPr>
        <w:t>，</w:t>
      </w:r>
      <w:r w:rsidR="00E27260">
        <w:rPr>
          <w:rFonts w:ascii="Times New Roman" w:hAnsi="Times New Roman" w:cs="Times New Roman" w:hint="eastAsia"/>
          <w:noProof/>
          <w:color w:val="000000" w:themeColor="text1"/>
        </w:rPr>
        <w:t>这些</w:t>
      </w:r>
      <w:r w:rsidR="00EB0DAC" w:rsidRPr="00712579">
        <w:rPr>
          <w:rFonts w:ascii="Times New Roman" w:hAnsi="Times New Roman" w:cs="Times New Roman"/>
          <w:noProof/>
          <w:color w:val="000000" w:themeColor="text1"/>
        </w:rPr>
        <w:t>模型</w:t>
      </w:r>
      <w:r w:rsidR="00E27260">
        <w:rPr>
          <w:rFonts w:ascii="Times New Roman" w:hAnsi="Times New Roman" w:cs="Times New Roman"/>
          <w:noProof/>
          <w:color w:val="000000" w:themeColor="text1"/>
        </w:rPr>
        <w:t>目前已</w:t>
      </w:r>
      <w:r w:rsidR="00F36B72" w:rsidRPr="00712579">
        <w:rPr>
          <w:rFonts w:ascii="Times New Roman" w:hAnsi="Times New Roman" w:cs="Times New Roman"/>
          <w:noProof/>
          <w:color w:val="000000" w:themeColor="text1"/>
        </w:rPr>
        <w:t>被应用到实际的教学评价中</w:t>
      </w:r>
      <w:r w:rsidR="00EB0DAC" w:rsidRPr="00712579">
        <w:rPr>
          <w:rFonts w:ascii="Times New Roman" w:hAnsi="Times New Roman" w:cs="Times New Roman"/>
          <w:noProof/>
          <w:color w:val="000000" w:themeColor="text1"/>
        </w:rPr>
        <w:t>，如田纳西州建立了基于田纳西模型的教育</w:t>
      </w: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EB0DAC" w:rsidRPr="00712579">
        <w:rPr>
          <w:rFonts w:ascii="Times New Roman" w:hAnsi="Times New Roman" w:cs="Times New Roman"/>
          <w:noProof/>
          <w:color w:val="000000" w:themeColor="text1"/>
        </w:rPr>
        <w:t>系统</w:t>
      </w:r>
      <w:r w:rsidR="00995860" w:rsidRPr="00712579">
        <w:rPr>
          <w:rFonts w:ascii="Times New Roman" w:hAnsi="Times New Roman" w:cs="Times New Roman"/>
        </w:rPr>
        <w:fldChar w:fldCharType="begin" w:fldLock="1"/>
      </w:r>
      <w:r w:rsidR="00995860" w:rsidRPr="00712579">
        <w:rPr>
          <w:rFonts w:ascii="Times New Roman" w:hAnsi="Times New Roman" w:cs="Times New Roman"/>
        </w:rPr>
        <w:instrText>ADDIN CSL_CITATION {"citationItems":[{"id":"ITEM-1","itemData":{"DOI":"10.1007/BF00973726","ISSN":"0920525X","author":[{"dropping-particle":"","family":"Sanders","given":"William L.","non-dropping-particle":"","parse-names":false,"suffix":""},{"dropping-particle":"","family":"Horn","given":"Sandra P.","non-dropping-particle":"","parse-names":false,"suffix":""}],"container-title":"Journal of Personnel Evaluation in Education","id":"ITEM-1","issue":"3","issued":{"date-parts":[["1994"]]},"page":"299-311","title":"The Tennessee Value-added Assessment system (TVAAS): Mixed-model Methodology in Educational Assessment","type":"article-journal","volume":"8"},"uris":["http://www.mendeley.com/documents/?uuid=98a4dbe5-2c04-4d0d-b6bb-8d423b24392c"]}],"mendeley":{"formattedCitation":"(Sanders &amp; Horn, 1994)","plainTextFormattedCitation":"(Sanders &amp; Horn, 1994)","previouslyFormattedCitation":"(Sanders &amp; Horn, 1994)"},"properties":{"noteIndex":0},"schema":"https://github.com/citation-style-language/schema/raw/master/csl-citation.json"}</w:instrText>
      </w:r>
      <w:r w:rsidR="00995860" w:rsidRPr="00712579">
        <w:rPr>
          <w:rFonts w:ascii="Times New Roman" w:hAnsi="Times New Roman" w:cs="Times New Roman"/>
        </w:rPr>
        <w:fldChar w:fldCharType="separate"/>
      </w:r>
      <w:r w:rsidR="00995860" w:rsidRPr="00712579">
        <w:rPr>
          <w:rFonts w:ascii="Times New Roman" w:hAnsi="Times New Roman" w:cs="Times New Roman"/>
          <w:noProof/>
        </w:rPr>
        <w:t>(Sanders &amp; Horn, 1994)</w:t>
      </w:r>
      <w:r w:rsidR="00995860" w:rsidRPr="00712579">
        <w:rPr>
          <w:rFonts w:ascii="Times New Roman" w:hAnsi="Times New Roman" w:cs="Times New Roman"/>
        </w:rPr>
        <w:fldChar w:fldCharType="end"/>
      </w:r>
      <w:r w:rsidR="00EB0DAC" w:rsidRPr="00712579">
        <w:rPr>
          <w:rFonts w:ascii="Times New Roman" w:hAnsi="Times New Roman" w:cs="Times New Roman"/>
          <w:noProof/>
          <w:color w:val="000000" w:themeColor="text1"/>
        </w:rPr>
        <w:t>。</w:t>
      </w:r>
      <w:r w:rsidR="00690496" w:rsidRPr="00712579">
        <w:rPr>
          <w:rFonts w:ascii="Times New Roman" w:hAnsi="Times New Roman" w:cs="Times New Roman"/>
          <w:noProof/>
          <w:color w:val="000000" w:themeColor="text1"/>
        </w:rPr>
        <w:t>但是</w:t>
      </w:r>
      <w:r w:rsidR="00EB0DAC" w:rsidRPr="00712579">
        <w:rPr>
          <w:rFonts w:ascii="Times New Roman" w:hAnsi="Times New Roman" w:cs="Times New Roman"/>
          <w:noProof/>
          <w:color w:val="000000" w:themeColor="text1"/>
        </w:rPr>
        <w:t>经典模型</w:t>
      </w:r>
      <w:r w:rsidR="00CA5B59">
        <w:rPr>
          <w:rFonts w:ascii="Times New Roman" w:hAnsi="Times New Roman" w:cs="Times New Roman" w:hint="eastAsia"/>
          <w:noProof/>
          <w:color w:val="000000" w:themeColor="text1"/>
        </w:rPr>
        <w:t>不断受到质疑</w:t>
      </w:r>
      <w:r w:rsidR="00EB0DAC" w:rsidRPr="00712579">
        <w:rPr>
          <w:rFonts w:ascii="Times New Roman" w:hAnsi="Times New Roman" w:cs="Times New Roman"/>
          <w:noProof/>
          <w:color w:val="000000" w:themeColor="text1"/>
        </w:rPr>
        <w:t>，</w:t>
      </w:r>
      <w:r w:rsidR="00CA5B59">
        <w:rPr>
          <w:rFonts w:ascii="Times New Roman" w:hAnsi="Times New Roman" w:cs="Times New Roman" w:hint="eastAsia"/>
          <w:noProof/>
          <w:color w:val="000000" w:themeColor="text1"/>
        </w:rPr>
        <w:t>寻找更适合的</w:t>
      </w:r>
      <w:r w:rsidR="00EB0DAC" w:rsidRPr="00712579">
        <w:rPr>
          <w:rFonts w:ascii="Times New Roman" w:hAnsi="Times New Roman" w:cs="Times New Roman"/>
          <w:noProof/>
          <w:color w:val="000000" w:themeColor="text1"/>
        </w:rPr>
        <w:t>模型成为研究者的</w:t>
      </w:r>
      <w:r w:rsidR="00CA5B59">
        <w:rPr>
          <w:rFonts w:ascii="Times New Roman" w:hAnsi="Times New Roman" w:cs="Times New Roman" w:hint="eastAsia"/>
          <w:noProof/>
          <w:color w:val="000000" w:themeColor="text1"/>
        </w:rPr>
        <w:t>关注的重点</w:t>
      </w:r>
      <w:r w:rsidR="00EB0DAC" w:rsidRPr="00712579">
        <w:rPr>
          <w:rFonts w:ascii="Times New Roman" w:hAnsi="Times New Roman" w:cs="Times New Roman"/>
          <w:noProof/>
          <w:color w:val="000000" w:themeColor="text1"/>
        </w:rPr>
        <w:t>。</w:t>
      </w:r>
      <w:r w:rsidR="00E27260">
        <w:rPr>
          <w:rFonts w:ascii="Times New Roman" w:hAnsi="Times New Roman" w:cs="Times New Roman" w:hint="eastAsia"/>
          <w:noProof/>
          <w:color w:val="000000" w:themeColor="text1"/>
        </w:rPr>
        <w:t>目前已经有</w:t>
      </w:r>
      <w:r w:rsidR="00E27260">
        <w:rPr>
          <w:rFonts w:ascii="Times New Roman" w:hAnsi="Times New Roman" w:cs="Times New Roman"/>
          <w:noProof/>
          <w:color w:val="000000" w:themeColor="text1"/>
        </w:rPr>
        <w:t>一些</w:t>
      </w:r>
      <w:r w:rsidR="00E27260" w:rsidRPr="00712579">
        <w:rPr>
          <w:rFonts w:ascii="Times New Roman" w:hAnsi="Times New Roman" w:cs="Times New Roman"/>
          <w:noProof/>
          <w:color w:val="000000" w:themeColor="text1"/>
        </w:rPr>
        <w:t>增值</w:t>
      </w:r>
      <w:r w:rsidR="00E27260">
        <w:rPr>
          <w:rFonts w:ascii="Times New Roman" w:hAnsi="Times New Roman" w:cs="Times New Roman" w:hint="eastAsia"/>
          <w:noProof/>
          <w:color w:val="000000" w:themeColor="text1"/>
        </w:rPr>
        <w:t>性评价模型</w:t>
      </w:r>
      <w:r w:rsidR="00EB0DAC" w:rsidRPr="00712579">
        <w:rPr>
          <w:rFonts w:ascii="Times New Roman" w:hAnsi="Times New Roman" w:cs="Times New Roman"/>
          <w:noProof/>
          <w:color w:val="000000" w:themeColor="text1"/>
        </w:rPr>
        <w:t>的变式</w:t>
      </w:r>
      <w:r w:rsidR="00995860" w:rsidRPr="00712579">
        <w:rPr>
          <w:rFonts w:ascii="Times New Roman" w:hAnsi="Times New Roman" w:cs="Times New Roman"/>
        </w:rPr>
        <w:fldChar w:fldCharType="begin" w:fldLock="1"/>
      </w:r>
      <w:r w:rsidR="00995860" w:rsidRPr="00712579">
        <w:rPr>
          <w:rFonts w:ascii="Times New Roman" w:hAnsi="Times New Roman" w:cs="Times New Roman"/>
        </w:rPr>
        <w:instrText>ADDIN CSL_CITATION {"citationItems":[{"id":"ITEM-1","itemData":{"DOI":"10.1016/j.econedurev.2013.10.003","ISSN":"02727757","abstract":"Research on teacher productivity, as well as recently developed accountability systems for teachers, relies on \"value-added\" models to estimate the impact of teachers on student performance. We consider six value-added models that encompass most commonly estimated specifications. We test many of the central assumptions required to derive each of the value-added models from an underlying structural cumulative achievement model and reject nearly all of them. While some of the six popular models produce similar estimates, other specifications yield estimates of teacher productivity and other key parameters that are considerably different. © 2013 Elsevier Ltd.","author":[{"dropping-particle":"","family":"Sass","given":"Tim R.","non-dropping-particle":"","parse-names":false,"suffix":""},{"dropping-particle":"","family":"Semykina","given":"Anastasia","non-dropping-particle":"","parse-names":false,"suffix":""},{"dropping-particle":"","family":"Harris","given":"Douglas N.","non-dropping-particle":"","parse-names":false,"suffix":""}],"container-title":"Economics of Education Review","id":"ITEM-1","issued":{"date-parts":[["2014"]]},"page":"9-23","publisher":"Elsevier Ltd","title":"Value-added Models and the Measurement of Teacher Productivity","type":"article-journal","volume":"38"},"uris":["http://www.mendeley.com/documents/?uuid=8d8e7159-8751-4926-9217-7c354095655c"]}],"mendeley":{"formattedCitation":"(Sass et al., 2014)","plainTextFormattedCitation":"(Sass et al., 2014)","previouslyFormattedCitation":"(Sass et al., 2014)"},"properties":{"noteIndex":0},"schema":"https://github.com/citation-style-language/schema/raw/master/csl-citation.json"}</w:instrText>
      </w:r>
      <w:r w:rsidR="00995860" w:rsidRPr="00712579">
        <w:rPr>
          <w:rFonts w:ascii="Times New Roman" w:hAnsi="Times New Roman" w:cs="Times New Roman"/>
        </w:rPr>
        <w:fldChar w:fldCharType="separate"/>
      </w:r>
      <w:r w:rsidR="004519D0">
        <w:rPr>
          <w:rFonts w:ascii="Times New Roman" w:hAnsi="Times New Roman" w:cs="Times New Roman"/>
          <w:noProof/>
        </w:rPr>
        <w:t xml:space="preserve">(Sass, </w:t>
      </w:r>
      <w:r w:rsidR="004519D0">
        <w:rPr>
          <w:rFonts w:ascii="Times New Roman" w:eastAsia="等线" w:hAnsi="Times New Roman" w:cs="Times New Roman"/>
          <w:noProof/>
        </w:rPr>
        <w:t>Horn</w:t>
      </w:r>
      <w:r w:rsidR="004519D0" w:rsidRPr="00712579">
        <w:rPr>
          <w:rFonts w:ascii="Times New Roman" w:eastAsia="等线" w:hAnsi="Times New Roman" w:cs="Times New Roman"/>
          <w:noProof/>
        </w:rPr>
        <w:t>, &amp; Sanders</w:t>
      </w:r>
      <w:r w:rsidR="00995860" w:rsidRPr="00712579">
        <w:rPr>
          <w:rFonts w:ascii="Times New Roman" w:hAnsi="Times New Roman" w:cs="Times New Roman"/>
          <w:noProof/>
        </w:rPr>
        <w:t>, 2014)</w:t>
      </w:r>
      <w:r w:rsidR="00995860" w:rsidRPr="00712579">
        <w:rPr>
          <w:rFonts w:ascii="Times New Roman" w:hAnsi="Times New Roman" w:cs="Times New Roman"/>
        </w:rPr>
        <w:fldChar w:fldCharType="end"/>
      </w:r>
      <w:r w:rsidR="00EB0DAC" w:rsidRPr="00712579">
        <w:rPr>
          <w:rFonts w:ascii="Times New Roman" w:hAnsi="Times New Roman" w:cs="Times New Roman"/>
          <w:noProof/>
          <w:color w:val="000000" w:themeColor="text1"/>
        </w:rPr>
        <w:t>，这些变式从单维</w:t>
      </w:r>
      <w:r w:rsidR="00690496" w:rsidRPr="00712579">
        <w:rPr>
          <w:rFonts w:ascii="Times New Roman" w:hAnsi="Times New Roman" w:cs="Times New Roman"/>
          <w:noProof/>
          <w:color w:val="000000" w:themeColor="text1"/>
        </w:rPr>
        <w:t>增加</w:t>
      </w:r>
      <w:r w:rsidR="00EB0DAC" w:rsidRPr="00712579">
        <w:rPr>
          <w:rFonts w:ascii="Times New Roman" w:hAnsi="Times New Roman" w:cs="Times New Roman"/>
          <w:noProof/>
          <w:color w:val="000000" w:themeColor="text1"/>
        </w:rPr>
        <w:t>到多维，从一年效能</w:t>
      </w:r>
      <w:r w:rsidR="0035366D">
        <w:rPr>
          <w:rFonts w:ascii="Times New Roman" w:hAnsi="Times New Roman" w:cs="Times New Roman" w:hint="eastAsia"/>
          <w:noProof/>
          <w:color w:val="000000" w:themeColor="text1"/>
        </w:rPr>
        <w:t>增加到几年</w:t>
      </w:r>
      <w:r w:rsidR="00543256">
        <w:rPr>
          <w:rFonts w:ascii="Times New Roman" w:hAnsi="Times New Roman" w:cs="Times New Roman" w:hint="eastAsia"/>
          <w:noProof/>
          <w:color w:val="000000" w:themeColor="text1"/>
        </w:rPr>
        <w:t>效能</w:t>
      </w:r>
      <w:r w:rsidR="00DC5951" w:rsidRPr="00712579">
        <w:rPr>
          <w:rFonts w:ascii="Times New Roman" w:hAnsi="Times New Roman" w:cs="Times New Roman"/>
          <w:noProof/>
          <w:color w:val="000000" w:themeColor="text1"/>
        </w:rPr>
        <w:t xml:space="preserve">(Mariano, McCaffrey, &amp; Lockwood, </w:t>
      </w:r>
      <w:r w:rsidR="003B7A92">
        <w:rPr>
          <w:rFonts w:ascii="Times New Roman" w:hAnsi="Times New Roman" w:cs="Times New Roman"/>
          <w:noProof/>
          <w:color w:val="000000" w:themeColor="text1"/>
        </w:rPr>
        <w:t>2010</w:t>
      </w:r>
      <w:r w:rsidR="007E75C4" w:rsidRPr="00712579">
        <w:rPr>
          <w:rFonts w:ascii="Times New Roman" w:hAnsi="Times New Roman" w:cs="Times New Roman"/>
          <w:noProof/>
          <w:color w:val="000000" w:themeColor="text1"/>
        </w:rPr>
        <w:t>)</w:t>
      </w:r>
      <w:r w:rsidR="00EB0DAC" w:rsidRPr="00712579">
        <w:rPr>
          <w:rFonts w:ascii="Times New Roman" w:hAnsi="Times New Roman" w:cs="Times New Roman"/>
          <w:noProof/>
          <w:color w:val="000000" w:themeColor="text1"/>
        </w:rPr>
        <w:t>，</w:t>
      </w:r>
      <w:r w:rsidR="00F36B72" w:rsidRPr="00712579">
        <w:rPr>
          <w:rFonts w:ascii="Times New Roman" w:hAnsi="Times New Roman" w:cs="Times New Roman"/>
          <w:noProof/>
          <w:color w:val="000000" w:themeColor="text1"/>
        </w:rPr>
        <w:t>而且</w:t>
      </w: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EB0DAC" w:rsidRPr="00712579">
        <w:rPr>
          <w:rFonts w:ascii="Times New Roman" w:hAnsi="Times New Roman" w:cs="Times New Roman"/>
          <w:color w:val="000000" w:themeColor="text1"/>
        </w:rPr>
        <w:t>模型</w:t>
      </w:r>
      <w:r w:rsidR="00F36B72" w:rsidRPr="00712579">
        <w:rPr>
          <w:rFonts w:ascii="Times New Roman" w:hAnsi="Times New Roman" w:cs="Times New Roman"/>
          <w:color w:val="000000" w:themeColor="text1"/>
        </w:rPr>
        <w:t>具有良好的扩展性，目前</w:t>
      </w:r>
      <w:r w:rsidR="00EB0DAC" w:rsidRPr="00712579">
        <w:rPr>
          <w:rFonts w:ascii="Times New Roman" w:hAnsi="Times New Roman" w:cs="Times New Roman"/>
          <w:color w:val="000000" w:themeColor="text1"/>
        </w:rPr>
        <w:t>已经加入了学生的历史学习成绩、学校因素、同事因素、家庭等因素</w:t>
      </w:r>
      <w:r w:rsidR="00EB0DAC" w:rsidRPr="00712579">
        <w:rPr>
          <w:rFonts w:ascii="Times New Roman" w:hAnsi="Times New Roman" w:cs="Times New Roman"/>
          <w:color w:val="000000" w:themeColor="text1"/>
        </w:rPr>
        <w:fldChar w:fldCharType="begin" w:fldLock="1"/>
      </w:r>
      <w:r w:rsidR="00EB0DAC" w:rsidRPr="00712579">
        <w:rPr>
          <w:rFonts w:ascii="Times New Roman" w:hAnsi="Times New Roman" w:cs="Times New Roman"/>
          <w:color w:val="000000" w:themeColor="text1"/>
        </w:rPr>
        <w:instrText>ADDIN CSL_CITATION {"citationItems":[{"id":"ITEM-1","itemData":{"DOI":"10.1257/aer.100.2.267","ISSN":"00028282","author":[{"dropping-particle":"","family":"Hanushek","given":"Eric A.","non-dropping-particle":"","parse-names":false,"suffix":""},{"dropping-particle":"","family":"Rivkin","given":"Steven G.","non-dropping-particle":"","parse-names":false,"suffix":""}],"container-title":"American Economic Review","id":"ITEM-1","issue":"2","issued":{"date-parts":[["2010"]]},"page":"267-271","title":"Generalizations about using value-added measures of teacher quality","type":"article-journal","volume":"100"},"uris":["http://www.mendeley.com/documents/?uuid=73602d68-4ea0-4e39-b4aa-5ae1e1db9d85"]}],"mendeley":{"formattedCitation":"(Hanushek &amp; Rivkin, 2010)","plainTextFormattedCitation":"(Hanushek &amp; Rivkin, 2010)","previouslyFormattedCitation":"(Hanushek &amp; Rivkin, 2010)"},"properties":{"noteIndex":0},"schema":"https://github.com/citation-style-language/schema/raw/master/csl-citation.json"}</w:instrText>
      </w:r>
      <w:r w:rsidR="00EB0DAC" w:rsidRPr="00712579">
        <w:rPr>
          <w:rFonts w:ascii="Times New Roman" w:hAnsi="Times New Roman" w:cs="Times New Roman"/>
          <w:color w:val="000000" w:themeColor="text1"/>
        </w:rPr>
        <w:fldChar w:fldCharType="separate"/>
      </w:r>
      <w:r w:rsidR="00EB0DAC" w:rsidRPr="00712579">
        <w:rPr>
          <w:rFonts w:ascii="Times New Roman" w:hAnsi="Times New Roman" w:cs="Times New Roman"/>
          <w:noProof/>
          <w:color w:val="000000" w:themeColor="text1"/>
        </w:rPr>
        <w:t>(Hanushek &amp; Rivkin, 2010)</w:t>
      </w:r>
      <w:r w:rsidR="00EB0DAC" w:rsidRPr="00712579">
        <w:rPr>
          <w:rFonts w:ascii="Times New Roman" w:hAnsi="Times New Roman" w:cs="Times New Roman"/>
          <w:color w:val="000000" w:themeColor="text1"/>
        </w:rPr>
        <w:fldChar w:fldCharType="end"/>
      </w:r>
      <w:r w:rsidR="00EB0DAC" w:rsidRPr="00712579">
        <w:rPr>
          <w:rFonts w:ascii="Times New Roman" w:hAnsi="Times New Roman" w:cs="Times New Roman"/>
          <w:color w:val="000000" w:themeColor="text1"/>
        </w:rPr>
        <w:t>。</w:t>
      </w:r>
    </w:p>
    <w:p w14:paraId="74C2292A" w14:textId="3AD11D85" w:rsidR="007C0FF1" w:rsidRPr="00712579" w:rsidRDefault="00862403" w:rsidP="00F460E8">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7C0FF1" w:rsidRPr="00712579">
        <w:rPr>
          <w:rFonts w:ascii="Times New Roman" w:hAnsi="Times New Roman" w:cs="Times New Roman"/>
          <w:color w:val="000000" w:themeColor="text1"/>
        </w:rPr>
        <w:t>模型具有一定的优势</w:t>
      </w:r>
      <w:r w:rsidR="00EA54D0">
        <w:rPr>
          <w:rFonts w:ascii="Times New Roman" w:hAnsi="Times New Roman" w:cs="Times New Roman" w:hint="eastAsia"/>
          <w:color w:val="000000" w:themeColor="text1"/>
        </w:rPr>
        <w:t>。</w:t>
      </w:r>
      <w:r w:rsidR="007C0FF1" w:rsidRPr="00712579">
        <w:rPr>
          <w:rFonts w:ascii="Times New Roman" w:hAnsi="Times New Roman" w:cs="Times New Roman"/>
          <w:color w:val="000000" w:themeColor="text1"/>
        </w:rPr>
        <w:t>基于</w:t>
      </w:r>
      <w:r w:rsidR="00E610E8">
        <w:rPr>
          <w:rFonts w:ascii="Times New Roman" w:hAnsi="Times New Roman" w:cs="Times New Roman" w:hint="eastAsia"/>
          <w:color w:val="000000" w:themeColor="text1"/>
        </w:rPr>
        <w:t>当前的</w:t>
      </w: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7C0FF1" w:rsidRPr="00712579">
        <w:rPr>
          <w:rFonts w:ascii="Times New Roman" w:hAnsi="Times New Roman" w:cs="Times New Roman"/>
          <w:color w:val="000000" w:themeColor="text1"/>
        </w:rPr>
        <w:t>，可以区分出教师对学生成绩的影响和其他因素对学生学习的影响，因此相比于</w:t>
      </w:r>
      <w:r w:rsidR="00F36B72" w:rsidRPr="00712579">
        <w:rPr>
          <w:rFonts w:ascii="Times New Roman" w:hAnsi="Times New Roman" w:cs="Times New Roman"/>
          <w:color w:val="000000" w:themeColor="text1"/>
        </w:rPr>
        <w:t>传统</w:t>
      </w:r>
      <w:r w:rsidR="007C0FF1" w:rsidRPr="00712579">
        <w:rPr>
          <w:rFonts w:ascii="Times New Roman" w:hAnsi="Times New Roman" w:cs="Times New Roman"/>
          <w:color w:val="000000" w:themeColor="text1"/>
        </w:rPr>
        <w:t>评价而言，</w:t>
      </w:r>
      <w:r w:rsidR="00F36B72" w:rsidRPr="00712579">
        <w:rPr>
          <w:rFonts w:ascii="Times New Roman" w:hAnsi="Times New Roman" w:cs="Times New Roman"/>
          <w:color w:val="000000" w:themeColor="text1"/>
        </w:rPr>
        <w:t>有利于</w:t>
      </w:r>
      <w:r w:rsidR="007C0FF1" w:rsidRPr="00712579">
        <w:rPr>
          <w:rFonts w:ascii="Times New Roman" w:hAnsi="Times New Roman" w:cs="Times New Roman"/>
          <w:color w:val="000000"/>
          <w:sz w:val="22"/>
          <w:szCs w:val="22"/>
        </w:rPr>
        <w:t>促进教师评价的公平性</w:t>
      </w:r>
      <w:r w:rsidR="00F36B72" w:rsidRPr="00712579">
        <w:rPr>
          <w:rFonts w:ascii="Times New Roman" w:hAnsi="Times New Roman" w:cs="Times New Roman"/>
          <w:color w:val="000000"/>
          <w:sz w:val="22"/>
          <w:szCs w:val="22"/>
        </w:rPr>
        <w:t>、引导教师关注所有学生</w:t>
      </w:r>
      <w:r w:rsidR="00F36B72" w:rsidRPr="00712579">
        <w:rPr>
          <w:rFonts w:ascii="Times New Roman" w:hAnsi="Times New Roman" w:cs="Times New Roman"/>
        </w:rPr>
        <w:t>，加强教师专业发展</w:t>
      </w:r>
      <w:r w:rsidR="00C22023" w:rsidRPr="00712579">
        <w:rPr>
          <w:rFonts w:ascii="Times New Roman" w:hAnsi="Times New Roman" w:cs="Times New Roman"/>
          <w:noProof/>
          <w:color w:val="000000" w:themeColor="text1"/>
        </w:rPr>
        <w:t>(</w:t>
      </w:r>
      <w:r w:rsidR="00C22023" w:rsidRPr="00712579">
        <w:rPr>
          <w:rFonts w:ascii="Times New Roman" w:hAnsi="Times New Roman" w:cs="Times New Roman"/>
          <w:noProof/>
          <w:color w:val="000000" w:themeColor="text1"/>
        </w:rPr>
        <w:t>边玉芳</w:t>
      </w:r>
      <w:r w:rsidR="00C22023" w:rsidRPr="00712579">
        <w:rPr>
          <w:rFonts w:ascii="Times New Roman" w:hAnsi="Times New Roman" w:cs="Times New Roman"/>
          <w:noProof/>
          <w:color w:val="000000" w:themeColor="text1"/>
        </w:rPr>
        <w:t xml:space="preserve"> &amp; </w:t>
      </w:r>
      <w:r w:rsidR="00C22023" w:rsidRPr="00712579">
        <w:rPr>
          <w:rFonts w:ascii="Times New Roman" w:hAnsi="Times New Roman" w:cs="Times New Roman"/>
          <w:noProof/>
          <w:color w:val="000000" w:themeColor="text1"/>
        </w:rPr>
        <w:t>孙丽萍</w:t>
      </w:r>
      <w:r w:rsidR="00C22023" w:rsidRPr="00712579">
        <w:rPr>
          <w:rFonts w:ascii="Times New Roman" w:hAnsi="Times New Roman" w:cs="Times New Roman"/>
          <w:noProof/>
          <w:color w:val="000000" w:themeColor="text1"/>
        </w:rPr>
        <w:t>, 2015)</w:t>
      </w:r>
      <w:r w:rsidR="007E75C4" w:rsidRPr="00712579">
        <w:rPr>
          <w:rFonts w:ascii="Times New Roman" w:hAnsi="Times New Roman" w:cs="Times New Roman"/>
          <w:color w:val="000000" w:themeColor="text1"/>
        </w:rPr>
        <w:t>。</w:t>
      </w:r>
      <w:r w:rsidR="00F36B72" w:rsidRPr="00712579">
        <w:rPr>
          <w:rFonts w:ascii="Times New Roman" w:hAnsi="Times New Roman" w:cs="Times New Roman"/>
          <w:color w:val="000000" w:themeColor="text1"/>
        </w:rPr>
        <w:t>基于</w:t>
      </w: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F36B72" w:rsidRPr="00712579">
        <w:rPr>
          <w:rFonts w:ascii="Times New Roman" w:hAnsi="Times New Roman" w:cs="Times New Roman"/>
          <w:color w:val="000000" w:themeColor="text1"/>
        </w:rPr>
        <w:t>模型制定相关的政策，可以提高教师质量</w:t>
      </w:r>
      <w:r w:rsidR="00F36B72" w:rsidRPr="00712579">
        <w:rPr>
          <w:rFonts w:ascii="Times New Roman" w:hAnsi="Times New Roman" w:cs="Times New Roman"/>
          <w:color w:val="000000" w:themeColor="text1"/>
        </w:rPr>
        <w:fldChar w:fldCharType="begin" w:fldLock="1"/>
      </w:r>
      <w:r w:rsidR="00F36B72" w:rsidRPr="00712579">
        <w:rPr>
          <w:rFonts w:ascii="Times New Roman" w:hAnsi="Times New Roman" w:cs="Times New Roman"/>
          <w:color w:val="000000" w:themeColor="text1"/>
        </w:rPr>
        <w:instrText>ADDIN CSL_CITATION {"citationItems":[{"id":"ITEM-1","itemData":{"DOI":"10.1002/pam","author":[{"dropping-particle":"","family":"Winters","given":"Marcus A.","non-dropping-particle":"","parse-names":false,"suffix":""},{"dropping-particle":"","family":"Cowen","given":"Joshua M.","non-dropping-particle":"","parse-names":false,"suffix":""}],"container-title":"Journal of Policy Analysis and Management","id":"ITEM-1","issue":"0","issued":{"date-parts":[["2013"]]},"page":"1-21","title":"Would a value-added system of retention improve the distribution of teacher quality? A simulation of alternative policies","type":"article-journal","volume":"00"},"uris":["http://www.mendeley.com/documents/?uuid=3bd54ebd-ed35-44d8-8af1-256fdf3295ca"]}],"mendeley":{"formattedCitation":"(Winters &amp; Cowen, 2013)","plainTextFormattedCitation":"(Winters &amp; Cowen, 2013)","previouslyFormattedCitation":"(Winters &amp; Cowen, 2013)"},"properties":{"noteIndex":0},"schema":"https://github.com/citation-style-language/schema/raw/master/csl-citation.json"}</w:instrText>
      </w:r>
      <w:r w:rsidR="00F36B72" w:rsidRPr="00712579">
        <w:rPr>
          <w:rFonts w:ascii="Times New Roman" w:hAnsi="Times New Roman" w:cs="Times New Roman"/>
          <w:color w:val="000000" w:themeColor="text1"/>
        </w:rPr>
        <w:fldChar w:fldCharType="separate"/>
      </w:r>
      <w:r w:rsidR="00F36B72" w:rsidRPr="00712579">
        <w:rPr>
          <w:rFonts w:ascii="Times New Roman" w:hAnsi="Times New Roman" w:cs="Times New Roman"/>
          <w:noProof/>
          <w:color w:val="000000" w:themeColor="text1"/>
        </w:rPr>
        <w:t>(Winters &amp; Cowen, 2013)</w:t>
      </w:r>
      <w:r w:rsidR="00F36B72" w:rsidRPr="00712579">
        <w:rPr>
          <w:rFonts w:ascii="Times New Roman" w:hAnsi="Times New Roman" w:cs="Times New Roman"/>
          <w:color w:val="000000" w:themeColor="text1"/>
        </w:rPr>
        <w:fldChar w:fldCharType="end"/>
      </w:r>
      <w:r w:rsidR="00F36B72" w:rsidRPr="00712579">
        <w:rPr>
          <w:rFonts w:ascii="Times New Roman" w:hAnsi="Times New Roman" w:cs="Times New Roman"/>
          <w:color w:val="000000" w:themeColor="text1"/>
        </w:rPr>
        <w:t>。</w:t>
      </w:r>
    </w:p>
    <w:p w14:paraId="3059BE5B" w14:textId="31D8E60C" w:rsidR="004F38BA" w:rsidRPr="00712579" w:rsidRDefault="009C55CE" w:rsidP="00F460E8">
      <w:pPr>
        <w:ind w:firstLine="42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尽管增值模型比较好</w:t>
      </w:r>
      <w:r w:rsidR="00EA54D0">
        <w:rPr>
          <w:rFonts w:ascii="Times New Roman" w:hAnsi="Times New Roman" w:cs="Times New Roman" w:hint="eastAsia"/>
          <w:noProof/>
          <w:color w:val="000000" w:themeColor="text1"/>
        </w:rPr>
        <w:t>地</w:t>
      </w:r>
      <w:r w:rsidRPr="00712579">
        <w:rPr>
          <w:rFonts w:ascii="Times New Roman" w:hAnsi="Times New Roman" w:cs="Times New Roman"/>
          <w:noProof/>
          <w:color w:val="000000" w:themeColor="text1"/>
        </w:rPr>
        <w:t>评估教学效能，</w:t>
      </w:r>
      <w:r w:rsidR="00F460E8" w:rsidRPr="00712579">
        <w:rPr>
          <w:rFonts w:ascii="Times New Roman" w:hAnsi="Times New Roman" w:cs="Times New Roman"/>
          <w:noProof/>
          <w:color w:val="000000" w:themeColor="text1"/>
        </w:rPr>
        <w:t>可以区分出教师的单独贡献，但是教师身处于学校环境下，实际上难以区分出学校对学生的影响，因此指标是否公平且可信</w:t>
      </w:r>
      <w:r w:rsidR="00EA54D0">
        <w:rPr>
          <w:rFonts w:ascii="Times New Roman" w:hAnsi="Times New Roman" w:cs="Times New Roman" w:hint="eastAsia"/>
          <w:noProof/>
          <w:color w:val="000000" w:themeColor="text1"/>
        </w:rPr>
        <w:t>尚</w:t>
      </w:r>
      <w:r w:rsidR="00F460E8" w:rsidRPr="00712579">
        <w:rPr>
          <w:rFonts w:ascii="Times New Roman" w:hAnsi="Times New Roman" w:cs="Times New Roman"/>
          <w:noProof/>
          <w:color w:val="000000" w:themeColor="text1"/>
        </w:rPr>
        <w:t>存在争议。</w:t>
      </w:r>
      <w:r w:rsidR="00EA54D0">
        <w:rPr>
          <w:rFonts w:ascii="Times New Roman" w:hAnsi="Times New Roman" w:cs="Times New Roman" w:hint="eastAsia"/>
          <w:noProof/>
          <w:color w:val="000000" w:themeColor="text1"/>
        </w:rPr>
        <w:t>也有</w:t>
      </w:r>
      <w:r w:rsidRPr="00712579">
        <w:rPr>
          <w:rFonts w:ascii="Times New Roman" w:hAnsi="Times New Roman" w:cs="Times New Roman"/>
          <w:noProof/>
          <w:color w:val="000000" w:themeColor="text1"/>
        </w:rPr>
        <w:t>调查显示，</w:t>
      </w:r>
      <w:r w:rsidR="008B11DB" w:rsidRPr="00712579">
        <w:rPr>
          <w:rFonts w:ascii="Times New Roman" w:hAnsi="Times New Roman" w:cs="Times New Roman"/>
          <w:noProof/>
          <w:color w:val="000000" w:themeColor="text1"/>
        </w:rPr>
        <w:t>有三分之二的教师是无法进行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8B11DB" w:rsidRPr="00712579">
        <w:rPr>
          <w:rFonts w:ascii="Times New Roman" w:hAnsi="Times New Roman" w:cs="Times New Roman"/>
          <w:noProof/>
          <w:color w:val="000000" w:themeColor="text1"/>
        </w:rPr>
        <w:fldChar w:fldCharType="begin" w:fldLock="1"/>
      </w:r>
      <w:r w:rsidR="008B11DB" w:rsidRPr="00712579">
        <w:rPr>
          <w:rFonts w:ascii="Times New Roman" w:hAnsi="Times New Roman" w:cs="Times New Roman"/>
          <w:noProof/>
          <w:color w:val="000000" w:themeColor="text1"/>
        </w:rPr>
        <w:instrText>ADDIN CSL_CITATION {"citationItems":[{"id":"ITEM-1","itemData":{"DOI":"10.17763/haer.82.1.v40p0833345w6384","ISSN":"00178055","abstract":"In this article, John Papay argues that teacher evaluation tools should be assessed not only on their ability to measure teacher performance accurately, but also on how well they inform and support ongoing teacher development. He looks at two major approaches to teacher evaluation reform: value-added measures and standards-based evaluations. Papay analyzes these two approaches both as measurement tools and as professional development tools, illuminating the advantages, drawbacks, and untapped potential of each. In the process, attention is refocused towards a broader conception of the purpose of teacher evaluation. Copyright © by the President and Fellows of Harvard College.","author":[{"dropping-particle":"","family":"Papay","given":"John P.","non-dropping-particle":"","parse-names":false,"suffix":""}],"container-title":"Harvard Educational Review","id":"ITEM-1","issue":"1","issued":{"date-parts":[["2012"]]},"page":"123-141","title":"Refocusing the debate: Assessing the purposes and tools of teacher evaluation","type":"article-journal","volume":"82"},"uris":["http://www.mendeley.com/documents/?uuid=09afd56e-aa91-46d2-83fe-932d9b8dd537"]}],"mendeley":{"formattedCitation":"(Papay, 2012)","plainTextFormattedCitation":"(Papay, 2012)","previouslyFormattedCitation":"(Papay, 2012)"},"properties":{"noteIndex":0},"schema":"https://github.com/citation-style-language/schema/raw/master/csl-citation.json"}</w:instrText>
      </w:r>
      <w:r w:rsidR="008B11DB" w:rsidRPr="00712579">
        <w:rPr>
          <w:rFonts w:ascii="Times New Roman" w:hAnsi="Times New Roman" w:cs="Times New Roman"/>
          <w:noProof/>
          <w:color w:val="000000" w:themeColor="text1"/>
        </w:rPr>
        <w:fldChar w:fldCharType="separate"/>
      </w:r>
      <w:r w:rsidR="008B11DB" w:rsidRPr="00712579">
        <w:rPr>
          <w:rFonts w:ascii="Times New Roman" w:hAnsi="Times New Roman" w:cs="Times New Roman"/>
          <w:noProof/>
          <w:color w:val="000000" w:themeColor="text1"/>
        </w:rPr>
        <w:t>(Papay, 2012)</w:t>
      </w:r>
      <w:r w:rsidR="008B11DB" w:rsidRPr="00712579">
        <w:rPr>
          <w:rFonts w:ascii="Times New Roman" w:hAnsi="Times New Roman" w:cs="Times New Roman"/>
          <w:noProof/>
          <w:color w:val="000000" w:themeColor="text1"/>
        </w:rPr>
        <w:fldChar w:fldCharType="end"/>
      </w:r>
      <w:r w:rsidRPr="00712579">
        <w:rPr>
          <w:rFonts w:ascii="Times New Roman" w:hAnsi="Times New Roman" w:cs="Times New Roman"/>
          <w:noProof/>
          <w:color w:val="000000" w:themeColor="text1"/>
        </w:rPr>
        <w:t>，所以大部分教师不能使用该模型进行教学效能评价，这为继续推广该模型带来一定的困难</w:t>
      </w:r>
      <w:r w:rsidR="00F460E8" w:rsidRPr="00712579">
        <w:rPr>
          <w:rFonts w:ascii="Times New Roman" w:hAnsi="Times New Roman" w:cs="Times New Roman"/>
          <w:noProof/>
          <w:color w:val="000000" w:themeColor="text1"/>
        </w:rPr>
        <w:t>。</w:t>
      </w:r>
    </w:p>
    <w:p w14:paraId="132E32AA" w14:textId="71CACEBF" w:rsidR="00C566B0" w:rsidRPr="00712579" w:rsidRDefault="00F460E8" w:rsidP="002B06F0">
      <w:pPr>
        <w:ind w:firstLine="42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基于以上发现</w:t>
      </w:r>
      <w:r w:rsidR="004F38BA" w:rsidRPr="00712579">
        <w:rPr>
          <w:rFonts w:ascii="Times New Roman" w:hAnsi="Times New Roman" w:cs="Times New Roman"/>
          <w:noProof/>
          <w:color w:val="000000" w:themeColor="text1"/>
        </w:rPr>
        <w:t>，不难看出</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Pr="00712579">
        <w:rPr>
          <w:rFonts w:ascii="Times New Roman" w:hAnsi="Times New Roman" w:cs="Times New Roman"/>
          <w:noProof/>
          <w:color w:val="000000" w:themeColor="text1"/>
        </w:rPr>
        <w:t>模型在一定程度上较好</w:t>
      </w:r>
      <w:r w:rsidR="004F38BA" w:rsidRPr="00712579">
        <w:rPr>
          <w:rFonts w:ascii="Times New Roman" w:hAnsi="Times New Roman" w:cs="Times New Roman"/>
          <w:noProof/>
          <w:color w:val="000000" w:themeColor="text1"/>
        </w:rPr>
        <w:t>地</w:t>
      </w:r>
      <w:r w:rsidRPr="00712579">
        <w:rPr>
          <w:rFonts w:ascii="Times New Roman" w:hAnsi="Times New Roman" w:cs="Times New Roman"/>
          <w:noProof/>
          <w:color w:val="000000" w:themeColor="text1"/>
        </w:rPr>
        <w:t>评价教学效能</w:t>
      </w:r>
      <w:r w:rsidR="004F38BA" w:rsidRPr="00712579">
        <w:rPr>
          <w:rFonts w:ascii="Times New Roman" w:hAnsi="Times New Roman" w:cs="Times New Roman"/>
          <w:noProof/>
          <w:color w:val="000000" w:themeColor="text1"/>
        </w:rPr>
        <w:t>。如果无法获得学生的成绩或者两次考试测验不等值，教师在实际教学中难以进行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4F38BA" w:rsidRPr="00712579">
        <w:rPr>
          <w:rFonts w:ascii="Times New Roman" w:hAnsi="Times New Roman" w:cs="Times New Roman"/>
          <w:noProof/>
          <w:color w:val="000000" w:themeColor="text1"/>
        </w:rPr>
        <w:t>，这对于应用</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4F38BA" w:rsidRPr="00712579">
        <w:rPr>
          <w:rFonts w:ascii="Times New Roman" w:hAnsi="Times New Roman" w:cs="Times New Roman"/>
          <w:noProof/>
          <w:color w:val="000000" w:themeColor="text1"/>
        </w:rPr>
        <w:t>模型有一定的困难，而且严格意义上，</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4F38BA" w:rsidRPr="00712579">
        <w:rPr>
          <w:rFonts w:ascii="Times New Roman" w:hAnsi="Times New Roman" w:cs="Times New Roman"/>
          <w:noProof/>
          <w:color w:val="000000" w:themeColor="text1"/>
        </w:rPr>
        <w:t>也难以区分出教师单独对学生的贡献，因此，</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4F38BA" w:rsidRPr="00712579">
        <w:rPr>
          <w:rFonts w:ascii="Times New Roman" w:hAnsi="Times New Roman" w:cs="Times New Roman"/>
          <w:noProof/>
          <w:color w:val="000000" w:themeColor="text1"/>
        </w:rPr>
        <w:t>模型存在明显不足。</w:t>
      </w:r>
      <w:r w:rsidR="004F38BA" w:rsidRPr="00712579">
        <w:rPr>
          <w:rFonts w:ascii="Times New Roman" w:hAnsi="Times New Roman" w:cs="Times New Roman"/>
          <w:noProof/>
          <w:color w:val="000000" w:themeColor="text1"/>
        </w:rPr>
        <w:t xml:space="preserve"> </w:t>
      </w:r>
    </w:p>
    <w:p w14:paraId="29B40751" w14:textId="6F86628C" w:rsidR="002B06F0" w:rsidRPr="00712579" w:rsidRDefault="00862403" w:rsidP="002B06F0">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增值</w:t>
      </w:r>
      <w:r>
        <w:rPr>
          <w:rFonts w:ascii="Times New Roman" w:hAnsi="Times New Roman" w:cs="Times New Roman" w:hint="eastAsia"/>
          <w:color w:val="000000" w:themeColor="text1"/>
        </w:rPr>
        <w:t>性</w:t>
      </w:r>
      <w:r w:rsidRPr="00712579">
        <w:rPr>
          <w:rFonts w:ascii="Times New Roman" w:hAnsi="Times New Roman" w:cs="Times New Roman"/>
          <w:color w:val="000000" w:themeColor="text1"/>
        </w:rPr>
        <w:t>评价</w:t>
      </w:r>
      <w:r w:rsidR="00274675" w:rsidRPr="00712579">
        <w:rPr>
          <w:rFonts w:ascii="Times New Roman" w:hAnsi="Times New Roman" w:cs="Times New Roman"/>
          <w:color w:val="000000" w:themeColor="text1"/>
        </w:rPr>
        <w:t>模型</w:t>
      </w:r>
      <w:r w:rsidR="00C50CF0" w:rsidRPr="00712579">
        <w:rPr>
          <w:rFonts w:ascii="Times New Roman" w:hAnsi="Times New Roman" w:cs="Times New Roman"/>
          <w:color w:val="000000" w:themeColor="text1"/>
        </w:rPr>
        <w:t>是</w:t>
      </w:r>
      <w:r w:rsidR="002B06F0" w:rsidRPr="00712579">
        <w:rPr>
          <w:rFonts w:ascii="Times New Roman" w:hAnsi="Times New Roman" w:cs="Times New Roman"/>
          <w:color w:val="000000" w:themeColor="text1"/>
        </w:rPr>
        <w:t>从学生成绩的角度来</w:t>
      </w:r>
      <w:r w:rsidR="00C50CF0" w:rsidRPr="00712579">
        <w:rPr>
          <w:rFonts w:ascii="Times New Roman" w:hAnsi="Times New Roman" w:cs="Times New Roman"/>
          <w:color w:val="000000" w:themeColor="text1"/>
        </w:rPr>
        <w:t>评价</w:t>
      </w:r>
      <w:r w:rsidR="002B06F0" w:rsidRPr="00712579">
        <w:rPr>
          <w:rFonts w:ascii="Times New Roman" w:hAnsi="Times New Roman" w:cs="Times New Roman"/>
          <w:color w:val="000000" w:themeColor="text1"/>
        </w:rPr>
        <w:t>教师</w:t>
      </w:r>
      <w:r w:rsidR="006A3962" w:rsidRPr="00712579">
        <w:rPr>
          <w:rFonts w:ascii="Times New Roman" w:hAnsi="Times New Roman" w:cs="Times New Roman"/>
          <w:color w:val="000000" w:themeColor="text1"/>
        </w:rPr>
        <w:t>教学效能</w:t>
      </w:r>
      <w:r w:rsidR="00C50CF0" w:rsidRPr="00712579">
        <w:rPr>
          <w:rFonts w:ascii="Times New Roman" w:hAnsi="Times New Roman" w:cs="Times New Roman"/>
          <w:color w:val="000000" w:themeColor="text1"/>
        </w:rPr>
        <w:t>，但是</w:t>
      </w:r>
      <w:r w:rsidR="002B06F0" w:rsidRPr="00712579">
        <w:rPr>
          <w:rFonts w:ascii="Times New Roman" w:hAnsi="Times New Roman" w:cs="Times New Roman"/>
          <w:color w:val="000000" w:themeColor="text1"/>
        </w:rPr>
        <w:t>就目前而言，</w:t>
      </w:r>
      <w:r w:rsidR="00C50CF0" w:rsidRPr="00712579">
        <w:rPr>
          <w:rFonts w:ascii="Times New Roman" w:hAnsi="Times New Roman" w:cs="Times New Roman"/>
          <w:color w:val="000000" w:themeColor="text1"/>
        </w:rPr>
        <w:t>鲜有使用</w:t>
      </w:r>
      <w:r w:rsidR="00274675" w:rsidRPr="00712579">
        <w:rPr>
          <w:rFonts w:ascii="Times New Roman" w:hAnsi="Times New Roman" w:cs="Times New Roman"/>
          <w:color w:val="000000" w:themeColor="text1"/>
        </w:rPr>
        <w:t>学生</w:t>
      </w:r>
      <w:r w:rsidR="002B06F0" w:rsidRPr="00712579">
        <w:rPr>
          <w:rFonts w:ascii="Times New Roman" w:hAnsi="Times New Roman" w:cs="Times New Roman"/>
          <w:color w:val="000000" w:themeColor="text1"/>
        </w:rPr>
        <w:t>对教师的</w:t>
      </w:r>
      <w:r w:rsidR="004C2D63" w:rsidRPr="00712579">
        <w:rPr>
          <w:rFonts w:ascii="Times New Roman" w:hAnsi="Times New Roman" w:cs="Times New Roman"/>
          <w:color w:val="000000" w:themeColor="text1"/>
        </w:rPr>
        <w:t>评价</w:t>
      </w:r>
      <w:r w:rsidR="00C539B0" w:rsidRPr="00712579">
        <w:rPr>
          <w:rFonts w:ascii="Times New Roman" w:hAnsi="Times New Roman" w:cs="Times New Roman"/>
          <w:color w:val="000000" w:themeColor="text1"/>
        </w:rPr>
        <w:t>作为</w:t>
      </w:r>
      <w:r w:rsidR="006A3962" w:rsidRPr="00712579">
        <w:rPr>
          <w:rFonts w:ascii="Times New Roman" w:hAnsi="Times New Roman" w:cs="Times New Roman"/>
          <w:color w:val="000000" w:themeColor="text1"/>
        </w:rPr>
        <w:t>教学效能</w:t>
      </w:r>
      <w:r w:rsidR="00C50CF0" w:rsidRPr="00712579">
        <w:rPr>
          <w:rFonts w:ascii="Times New Roman" w:hAnsi="Times New Roman" w:cs="Times New Roman"/>
          <w:color w:val="000000" w:themeColor="text1"/>
        </w:rPr>
        <w:t>的</w:t>
      </w:r>
      <w:r w:rsidR="00D82D3D" w:rsidRPr="00712579">
        <w:rPr>
          <w:rFonts w:ascii="Times New Roman" w:hAnsi="Times New Roman" w:cs="Times New Roman"/>
          <w:color w:val="000000" w:themeColor="text1"/>
        </w:rPr>
        <w:t>指标</w:t>
      </w:r>
      <w:r w:rsidR="00640723" w:rsidRPr="00712579">
        <w:rPr>
          <w:rFonts w:ascii="Times New Roman" w:hAnsi="Times New Roman" w:cs="Times New Roman"/>
          <w:color w:val="000000" w:themeColor="text1"/>
        </w:rPr>
        <w:t>。</w:t>
      </w:r>
      <w:r w:rsidR="006A3962" w:rsidRPr="00712579">
        <w:rPr>
          <w:rFonts w:ascii="Times New Roman" w:hAnsi="Times New Roman" w:cs="Times New Roman"/>
          <w:color w:val="000000" w:themeColor="text1"/>
        </w:rPr>
        <w:t>教学效能</w:t>
      </w:r>
      <w:r w:rsidR="00C50CF0" w:rsidRPr="00712579">
        <w:rPr>
          <w:rFonts w:ascii="Times New Roman" w:hAnsi="Times New Roman" w:cs="Times New Roman"/>
          <w:color w:val="000000" w:themeColor="text1"/>
        </w:rPr>
        <w:t>不仅仅从教师课堂表现，学生测验结果</w:t>
      </w:r>
      <w:r w:rsidR="00E14F7D" w:rsidRPr="00712579">
        <w:rPr>
          <w:rFonts w:ascii="Times New Roman" w:hAnsi="Times New Roman" w:cs="Times New Roman"/>
          <w:color w:val="000000" w:themeColor="text1"/>
        </w:rPr>
        <w:t>上评价</w:t>
      </w:r>
      <w:r w:rsidR="00C50CF0" w:rsidRPr="00712579">
        <w:rPr>
          <w:rFonts w:ascii="Times New Roman" w:hAnsi="Times New Roman" w:cs="Times New Roman"/>
          <w:color w:val="000000" w:themeColor="text1"/>
        </w:rPr>
        <w:t>，更应该从学生角度的看待</w:t>
      </w:r>
      <w:r w:rsidR="006A3962" w:rsidRPr="00712579">
        <w:rPr>
          <w:rFonts w:ascii="Times New Roman" w:hAnsi="Times New Roman" w:cs="Times New Roman"/>
          <w:color w:val="000000" w:themeColor="text1"/>
        </w:rPr>
        <w:t>教学效能</w:t>
      </w:r>
      <w:r w:rsidR="00C50CF0" w:rsidRPr="00712579">
        <w:rPr>
          <w:rFonts w:ascii="Times New Roman" w:hAnsi="Times New Roman" w:cs="Times New Roman"/>
          <w:color w:val="000000" w:themeColor="text1"/>
        </w:rPr>
        <w:t>。</w:t>
      </w:r>
      <w:r w:rsidR="00D82D3D" w:rsidRPr="00712579">
        <w:rPr>
          <w:rFonts w:ascii="Times New Roman" w:hAnsi="Times New Roman" w:cs="Times New Roman"/>
          <w:color w:val="000000" w:themeColor="text1"/>
        </w:rPr>
        <w:t>以往的研究发现</w:t>
      </w:r>
      <w:r w:rsidR="00E14F7D" w:rsidRPr="00712579">
        <w:rPr>
          <w:rFonts w:ascii="Times New Roman" w:hAnsi="Times New Roman" w:cs="Times New Roman"/>
          <w:color w:val="000000" w:themeColor="text1"/>
        </w:rPr>
        <w:t>，</w:t>
      </w:r>
      <w:r w:rsidR="00A12873" w:rsidRPr="00712579">
        <w:rPr>
          <w:rFonts w:ascii="Times New Roman" w:hAnsi="Times New Roman" w:cs="Times New Roman"/>
          <w:color w:val="000000" w:themeColor="text1"/>
        </w:rPr>
        <w:t>学生</w:t>
      </w:r>
      <w:r w:rsidR="002B06F0" w:rsidRPr="00712579">
        <w:rPr>
          <w:rFonts w:ascii="Times New Roman" w:hAnsi="Times New Roman" w:cs="Times New Roman"/>
          <w:color w:val="000000" w:themeColor="text1"/>
        </w:rPr>
        <w:t>的评价</w:t>
      </w:r>
      <w:r w:rsidR="00A12873" w:rsidRPr="00712579">
        <w:rPr>
          <w:rFonts w:ascii="Times New Roman" w:hAnsi="Times New Roman" w:cs="Times New Roman"/>
          <w:color w:val="000000" w:themeColor="text1"/>
        </w:rPr>
        <w:t>和教师</w:t>
      </w:r>
      <w:r w:rsidR="002B06F0" w:rsidRPr="00712579">
        <w:rPr>
          <w:rFonts w:ascii="Times New Roman" w:hAnsi="Times New Roman" w:cs="Times New Roman"/>
          <w:color w:val="000000" w:themeColor="text1"/>
        </w:rPr>
        <w:t>的评价</w:t>
      </w:r>
      <w:r w:rsidR="00A12873" w:rsidRPr="00712579">
        <w:rPr>
          <w:rFonts w:ascii="Times New Roman" w:hAnsi="Times New Roman" w:cs="Times New Roman"/>
          <w:color w:val="000000" w:themeColor="text1"/>
        </w:rPr>
        <w:t>在</w:t>
      </w:r>
      <w:r w:rsidR="00A12873" w:rsidRPr="00712579">
        <w:rPr>
          <w:rFonts w:ascii="Times New Roman" w:hAnsi="Times New Roman" w:cs="Times New Roman"/>
          <w:color w:val="000000" w:themeColor="text1"/>
        </w:rPr>
        <w:t>9</w:t>
      </w:r>
      <w:r w:rsidR="00A12873" w:rsidRPr="00712579">
        <w:rPr>
          <w:rFonts w:ascii="Times New Roman" w:hAnsi="Times New Roman" w:cs="Times New Roman"/>
          <w:color w:val="000000" w:themeColor="text1"/>
        </w:rPr>
        <w:t>个维度上存在显著正相关</w:t>
      </w:r>
      <w:r w:rsidR="00A046D7" w:rsidRPr="00712579">
        <w:rPr>
          <w:rFonts w:ascii="Times New Roman" w:hAnsi="Times New Roman" w:cs="Times New Roman"/>
          <w:color w:val="000000" w:themeColor="text1"/>
        </w:rPr>
        <w:t>(</w:t>
      </w:r>
      <w:r w:rsidR="00A12873" w:rsidRPr="00712579">
        <w:rPr>
          <w:rFonts w:ascii="Times New Roman" w:hAnsi="Times New Roman" w:cs="Times New Roman"/>
          <w:i/>
          <w:iCs/>
          <w:color w:val="000000" w:themeColor="text1"/>
        </w:rPr>
        <w:t>r</w:t>
      </w:r>
      <w:r w:rsidR="00A12873" w:rsidRPr="00712579">
        <w:rPr>
          <w:rFonts w:ascii="Times New Roman" w:hAnsi="Times New Roman" w:cs="Times New Roman"/>
          <w:color w:val="000000" w:themeColor="text1"/>
        </w:rPr>
        <w:t xml:space="preserve"> = </w:t>
      </w:r>
      <w:r w:rsidR="000C08C2">
        <w:rPr>
          <w:rFonts w:ascii="Times New Roman" w:hAnsi="Times New Roman" w:cs="Times New Roman"/>
          <w:color w:val="000000" w:themeColor="text1"/>
        </w:rPr>
        <w:t>0</w:t>
      </w:r>
      <w:r w:rsidR="00A12873" w:rsidRPr="00712579">
        <w:rPr>
          <w:rFonts w:ascii="Times New Roman" w:hAnsi="Times New Roman" w:cs="Times New Roman"/>
          <w:color w:val="000000" w:themeColor="text1"/>
        </w:rPr>
        <w:t>.45</w:t>
      </w:r>
      <w:r w:rsidR="00A046D7" w:rsidRPr="00712579">
        <w:rPr>
          <w:rFonts w:ascii="Times New Roman" w:hAnsi="Times New Roman" w:cs="Times New Roman"/>
          <w:color w:val="000000" w:themeColor="text1"/>
        </w:rPr>
        <w:t>)</w:t>
      </w:r>
      <w:r w:rsidR="00A12873" w:rsidRPr="00712579">
        <w:rPr>
          <w:rFonts w:ascii="Times New Roman" w:hAnsi="Times New Roman" w:cs="Times New Roman"/>
          <w:color w:val="000000" w:themeColor="text1"/>
        </w:rPr>
        <w:t>，学生可以有效评价教师的本科课程及研究生课程</w:t>
      </w:r>
      <w:r w:rsidR="00A12873" w:rsidRPr="00712579">
        <w:rPr>
          <w:rFonts w:ascii="Times New Roman" w:hAnsi="Times New Roman" w:cs="Times New Roman"/>
          <w:color w:val="000000" w:themeColor="text1"/>
        </w:rPr>
        <w:fldChar w:fldCharType="begin" w:fldLock="1"/>
      </w:r>
      <w:r w:rsidR="00A12873" w:rsidRPr="00712579">
        <w:rPr>
          <w:rFonts w:ascii="Times New Roman" w:hAnsi="Times New Roman" w:cs="Times New Roman"/>
          <w:color w:val="000000" w:themeColor="text1"/>
        </w:rPr>
        <w:instrText>ADDIN CSL_CITATION {"citationItems":[{"id":"ITEM-1","itemData":{"DOI":"10.1037/0022-0663.74.2.264","ISSN":"00220663","abstract":"College instructors in 329 classes evaluated their own teaching effectiveness with the same 35-item rating form used by their students. There was student-instructor agreement in courses taught by teaching assistants (r = .46), undergraduate courses taught by faculty (r = .41), and graduate level courses (r = .39). Separate factor analyses of the student and instructor ratings demonstrated that the same 9 evaluation factors (e.g., work load, organization, interaction) underlay both sets of ratings. A multitrait-multimethod analysis supported convergent and divergent validity of these rating factors. Not only were correlations between student and instructor ratings on the same factors statistically significant for each of 9 factors, but correlations between their ratings on different factors were low. Findings demonstrate student-instructor agreement on evaluation of teaching effectiveness, support the validity of student ratings for both graduate and undergraduate courses, and emphasize the importance of using multifactor rating scales derived through the application of factor analysis. (28 ref) (PsycINFO Database Record (c) 2006 APA, all rights reserved). © 1982 American Psychological Association.","author":[{"dropping-particle":"","family":"Marsh","given":"Herbert W.","non-dropping-particle":"","parse-names":false,"suffix":""}],"container-title":"Journal of Educational Psychology","id":"ITEM-1","issue":"2","issued":{"date-parts":[["1982"]]},"page":"264-279","title":"Validity of students' evaluations of college teaching: A multitrait-multimethod analysis","type":"article-journal","volume":"74"},"uris":["http://www.mendeley.com/documents/?uuid=712439f5-f374-45a2-b73b-b068e2f28ab4"]}],"mendeley":{"formattedCitation":"(Marsh, 1982)","plainTextFormattedCitation":"(Marsh, 1982)","previouslyFormattedCitation":"(Marsh, 1982)"},"properties":{"noteIndex":0},"schema":"https://github.com/citation-style-language/schema/raw/master/csl-citation.json"}</w:instrText>
      </w:r>
      <w:r w:rsidR="00A12873" w:rsidRPr="00712579">
        <w:rPr>
          <w:rFonts w:ascii="Times New Roman" w:hAnsi="Times New Roman" w:cs="Times New Roman"/>
          <w:color w:val="000000" w:themeColor="text1"/>
        </w:rPr>
        <w:fldChar w:fldCharType="separate"/>
      </w:r>
      <w:r w:rsidR="00A12873" w:rsidRPr="00712579">
        <w:rPr>
          <w:rFonts w:ascii="Times New Roman" w:hAnsi="Times New Roman" w:cs="Times New Roman"/>
          <w:noProof/>
          <w:color w:val="000000" w:themeColor="text1"/>
        </w:rPr>
        <w:t>(Marsh, 1982)</w:t>
      </w:r>
      <w:r w:rsidR="00A12873" w:rsidRPr="00712579">
        <w:rPr>
          <w:rFonts w:ascii="Times New Roman" w:hAnsi="Times New Roman" w:cs="Times New Roman"/>
          <w:color w:val="000000" w:themeColor="text1"/>
        </w:rPr>
        <w:fldChar w:fldCharType="end"/>
      </w:r>
      <w:r w:rsidR="002B06F0" w:rsidRPr="00712579">
        <w:rPr>
          <w:rFonts w:ascii="Times New Roman" w:hAnsi="Times New Roman" w:cs="Times New Roman"/>
          <w:color w:val="000000" w:themeColor="text1"/>
        </w:rPr>
        <w:t>，学生评价教师是评估教学效能的有效手段，学生的评价可以为教师提供反馈，进而帮助教师提高教师教学质量</w:t>
      </w:r>
      <w:r w:rsidR="002B06F0" w:rsidRPr="00712579">
        <w:rPr>
          <w:rFonts w:ascii="Times New Roman" w:hAnsi="Times New Roman" w:cs="Times New Roman"/>
          <w:color w:val="000000" w:themeColor="text1"/>
        </w:rPr>
        <w:fldChar w:fldCharType="begin" w:fldLock="1"/>
      </w:r>
      <w:r w:rsidR="002B06F0" w:rsidRPr="00712579">
        <w:rPr>
          <w:rFonts w:ascii="Times New Roman" w:hAnsi="Times New Roman" w:cs="Times New Roman"/>
          <w:color w:val="000000" w:themeColor="text1"/>
        </w:rPr>
        <w:instrText>ADDIN CSL_CITATION {"citationItems":[{"id":"ITEM-1","itemData":{"DOI":"10.3102/00028312030001217","ISSN":"0002-8312","abstract":"The present investigation evaluates the effectiveness of students' evaluations of teaching effectiveness (SETs) as a means for enhancing university teaching. We emphasize the multidimensionality of SETs, an Australian version of the Students' Evaluations of Educational Quality (Marsh, 1987) instrument (ASEEQ), and Wilson's (1986) feedback/consultation intervention. All teachers (N = 92) completed self-evaluation surveys and were evaluated by students at the middle of Semester 1 and at the ends of Semesters 1 and 2. Three randomly assigned groups received the feedback/consultation intervention at midterm of Semester 1 (MT), at the end of Semester 1 (ET), or received no intervention (control). Each MT and ET teacher \"targeted\" specific ASEEQ dimensions that were the focus of his or her individually structured intervention. The ratings for all groups improved over time, but only ratings for the ET group improved significantly more than those in the control group. For both ET and MT groups, targeted dimensions improved more than nontargeted dimensions. The results suggest that SET feedback coupled with consultation is an effective means to improve teaching effectiveness, and the study provides one model for feedback/consultation.","author":[{"dropping-particle":"","family":"Marsh","given":"Herbert W.","non-dropping-particle":"","parse-names":false,"suffix":""},{"dropping-particle":"","family":"Roche","given":"Lawrence","non-dropping-particle":"","parse-names":false,"suffix":""}],"container-title":"American Educational Research Journal","id":"ITEM-1","issue":"1","issued":{"date-parts":[["1993"]]},"page":"217-251","title":"The use of students’ evaluations and an individually structured Intervention to enhance university teaching effectiveness","type":"article-journal","volume":"30"},"uris":["http://www.mendeley.com/documents/?uuid=9dc7c5a0-150b-4eae-92d2-7604c49310e0"]}],"mendeley":{"formattedCitation":"(Marsh &amp; Roche, 1993)","plainTextFormattedCitation":"(Marsh &amp; Roche, 1993)","previouslyFormattedCitation":"(Marsh &amp; Roche, 1993)"},"properties":{"noteIndex":0},"schema":"https://github.com/citation-style-language/schema/raw/master/csl-citation.json"}</w:instrText>
      </w:r>
      <w:r w:rsidR="002B06F0" w:rsidRPr="00712579">
        <w:rPr>
          <w:rFonts w:ascii="Times New Roman" w:hAnsi="Times New Roman" w:cs="Times New Roman"/>
          <w:color w:val="000000" w:themeColor="text1"/>
        </w:rPr>
        <w:fldChar w:fldCharType="separate"/>
      </w:r>
      <w:r w:rsidR="002B06F0" w:rsidRPr="00712579">
        <w:rPr>
          <w:rFonts w:ascii="Times New Roman" w:hAnsi="Times New Roman" w:cs="Times New Roman"/>
          <w:noProof/>
          <w:color w:val="000000" w:themeColor="text1"/>
        </w:rPr>
        <w:t>(Marsh &amp; Roche, 1993)</w:t>
      </w:r>
      <w:r w:rsidR="002B06F0" w:rsidRPr="00712579">
        <w:rPr>
          <w:rFonts w:ascii="Times New Roman" w:hAnsi="Times New Roman" w:cs="Times New Roman"/>
          <w:color w:val="000000" w:themeColor="text1"/>
        </w:rPr>
        <w:fldChar w:fldCharType="end"/>
      </w:r>
      <w:r w:rsidR="002B06F0" w:rsidRPr="00712579">
        <w:rPr>
          <w:rFonts w:ascii="Times New Roman" w:hAnsi="Times New Roman" w:cs="Times New Roman"/>
          <w:color w:val="000000" w:themeColor="text1"/>
        </w:rPr>
        <w:t>。</w:t>
      </w:r>
      <w:r w:rsidR="00FD506D" w:rsidRPr="00712579">
        <w:rPr>
          <w:rFonts w:ascii="Times New Roman" w:hAnsi="Times New Roman" w:cs="Times New Roman"/>
          <w:color w:val="000000" w:themeColor="text1"/>
        </w:rPr>
        <w:t>学生的课堂参与</w:t>
      </w:r>
      <w:r w:rsidR="002B06F0" w:rsidRPr="00712579">
        <w:rPr>
          <w:rFonts w:ascii="Times New Roman" w:hAnsi="Times New Roman" w:cs="Times New Roman"/>
          <w:color w:val="000000" w:themeColor="text1"/>
        </w:rPr>
        <w:t>也</w:t>
      </w:r>
      <w:r w:rsidR="00FD506D" w:rsidRPr="00712579">
        <w:rPr>
          <w:rFonts w:ascii="Times New Roman" w:hAnsi="Times New Roman" w:cs="Times New Roman"/>
          <w:color w:val="000000" w:themeColor="text1"/>
        </w:rPr>
        <w:t>能够预测</w:t>
      </w:r>
      <w:r w:rsidR="006A3962" w:rsidRPr="00712579">
        <w:rPr>
          <w:rFonts w:ascii="Times New Roman" w:hAnsi="Times New Roman" w:cs="Times New Roman"/>
          <w:color w:val="000000" w:themeColor="text1"/>
        </w:rPr>
        <w:t>教学效能</w:t>
      </w:r>
      <w:r w:rsidR="00FD506D" w:rsidRPr="00712579">
        <w:rPr>
          <w:rFonts w:ascii="Times New Roman" w:hAnsi="Times New Roman" w:cs="Times New Roman"/>
          <w:color w:val="000000" w:themeColor="text1"/>
        </w:rPr>
        <w:fldChar w:fldCharType="begin" w:fldLock="1"/>
      </w:r>
      <w:r w:rsidR="00FD506D" w:rsidRPr="00712579">
        <w:rPr>
          <w:rFonts w:ascii="Times New Roman" w:hAnsi="Times New Roman" w:cs="Times New Roman"/>
          <w:color w:val="000000" w:themeColor="text1"/>
        </w:rPr>
        <w:instrText>ADDIN CSL_CITATION {"citationItems":[{"id":"ITEM-1","itemData":{"DOI":"10.1007/s11092-006-9002-7","ISSN":"0920525X","abstract":"Institutions of higher learning employ compulsory attendance policies with the expectation that these mandates enhance students' academic performance and perceptions of course quality. However, numerous empirical investigations demonstrate equivocal and often contradictory findings regarding the relationship between attendance and various markers of student achievement. The present investigation extends this research by exploring the utility of student ratings of the need to attend class in predicting their perceptions of teaching excellence after controlling for class size, instructor availability, and small-group interactions. As hypothesized, ratings of the need to attend predicted excellence while accounting for a significant 5.3% of the variance. Discussion and conclusions highlight the utility of class attendance in understanding students' evaluations of teaching and course quality.","author":[{"dropping-particle":"","family":"Burns","given":"Shaun Michael","non-dropping-particle":"","parse-names":false,"suffix":""},{"dropping-particle":"","family":"Ludlow","given":"Larry H.","non-dropping-particle":"","parse-names":false,"suffix":""}],"container-title":"Journal of Personnel Evaluation in Education","id":"ITEM-1","issue":"2","issued":{"date-parts":[["2005"]]},"page":"127-138","title":"Understanding student evaluations of teaching quality: The contributions of class attendance","type":"article-journal","volume":"18"},"uris":["http://www.mendeley.com/documents/?uuid=ac363fc3-9ca4-41e7-9473-cf78f2c99035"]}],"mendeley":{"formattedCitation":"(Burns &amp; Ludlow, 2005)","plainTextFormattedCitation":"(Burns &amp; Ludlow, 2005)","previouslyFormattedCitation":"(Burns &amp; Ludlow, 2005)"},"properties":{"noteIndex":0},"schema":"https://github.com/citation-style-language/schema/raw/master/csl-citation.json"}</w:instrText>
      </w:r>
      <w:r w:rsidR="00FD506D" w:rsidRPr="00712579">
        <w:rPr>
          <w:rFonts w:ascii="Times New Roman" w:hAnsi="Times New Roman" w:cs="Times New Roman"/>
          <w:color w:val="000000" w:themeColor="text1"/>
        </w:rPr>
        <w:fldChar w:fldCharType="separate"/>
      </w:r>
      <w:r w:rsidR="00FD506D" w:rsidRPr="00712579">
        <w:rPr>
          <w:rFonts w:ascii="Times New Roman" w:hAnsi="Times New Roman" w:cs="Times New Roman"/>
          <w:noProof/>
          <w:color w:val="000000" w:themeColor="text1"/>
        </w:rPr>
        <w:t>(Burns &amp; Ludlow, 2005)</w:t>
      </w:r>
      <w:r w:rsidR="00FD506D" w:rsidRPr="00712579">
        <w:rPr>
          <w:rFonts w:ascii="Times New Roman" w:hAnsi="Times New Roman" w:cs="Times New Roman"/>
          <w:color w:val="000000" w:themeColor="text1"/>
        </w:rPr>
        <w:fldChar w:fldCharType="end"/>
      </w:r>
      <w:r w:rsidR="006E2952" w:rsidRPr="00712579">
        <w:rPr>
          <w:rFonts w:ascii="Times New Roman" w:hAnsi="Times New Roman" w:cs="Times New Roman"/>
          <w:color w:val="000000" w:themeColor="text1"/>
        </w:rPr>
        <w:t>，</w:t>
      </w:r>
      <w:r w:rsidR="002B06F0" w:rsidRPr="00712579">
        <w:rPr>
          <w:rFonts w:ascii="Times New Roman" w:hAnsi="Times New Roman" w:cs="Times New Roman"/>
          <w:color w:val="000000" w:themeColor="text1"/>
        </w:rPr>
        <w:t>学生对教学效果的评估是一种形成性评估，这种评估可以帮助教师提高其技能</w:t>
      </w:r>
      <w:r w:rsidR="002B06F0" w:rsidRPr="00712579">
        <w:rPr>
          <w:rFonts w:ascii="Times New Roman" w:hAnsi="Times New Roman" w:cs="Times New Roman"/>
          <w:color w:val="000000" w:themeColor="text1"/>
        </w:rPr>
        <w:fldChar w:fldCharType="begin" w:fldLock="1"/>
      </w:r>
      <w:r w:rsidR="002B06F0" w:rsidRPr="00712579">
        <w:rPr>
          <w:rFonts w:ascii="Times New Roman" w:hAnsi="Times New Roman" w:cs="Times New Roman"/>
          <w:color w:val="000000" w:themeColor="text1"/>
        </w:rPr>
        <w:instrText>ADDIN CSL_CITATION {"citationItems":[{"id":"ITEM-1","itemData":{"DOI":"10.1080/87567550109595842","ISSN":"19308299","author":[{"dropping-particle":"","family":"Hobson","given":"Suzanne M.","non-dropping-particle":"","parse-names":false,"suffix":""},{"dropping-particle":"","family":"Talbot","given":"Donna M.","non-dropping-particle":"","parse-names":false,"suffix":""}],"container-title":"College Teaching","id":"ITEM-1","issue":"1","issued":{"date-parts":[["2001"]]},"page":"26-31","title":"Understanding student evaluations: What all faculty should know","type":"article-journal","volume":"49"},"uris":["http://www.mendeley.com/documents/?uuid=7d22b530-d6ca-4ee4-be89-e7894db6f599"]}],"mendeley":{"formattedCitation":"(Hobson &amp; Talbot, 2001)","plainTextFormattedCitation":"(Hobson &amp; Talbot, 2001)","previouslyFormattedCitation":"(Hobson &amp; Talbot, 2001)"},"properties":{"noteIndex":0},"schema":"https://github.com/citation-style-language/schema/raw/master/csl-citation.json"}</w:instrText>
      </w:r>
      <w:r w:rsidR="002B06F0" w:rsidRPr="00712579">
        <w:rPr>
          <w:rFonts w:ascii="Times New Roman" w:hAnsi="Times New Roman" w:cs="Times New Roman"/>
          <w:color w:val="000000" w:themeColor="text1"/>
        </w:rPr>
        <w:fldChar w:fldCharType="separate"/>
      </w:r>
      <w:r w:rsidR="002B06F0" w:rsidRPr="00712579">
        <w:rPr>
          <w:rFonts w:ascii="Times New Roman" w:hAnsi="Times New Roman" w:cs="Times New Roman"/>
          <w:noProof/>
          <w:color w:val="000000" w:themeColor="text1"/>
        </w:rPr>
        <w:t>(Hobson &amp; Talbot, 2001)</w:t>
      </w:r>
      <w:r w:rsidR="002B06F0" w:rsidRPr="00712579">
        <w:rPr>
          <w:rFonts w:ascii="Times New Roman" w:hAnsi="Times New Roman" w:cs="Times New Roman"/>
          <w:color w:val="000000" w:themeColor="text1"/>
        </w:rPr>
        <w:fldChar w:fldCharType="end"/>
      </w:r>
      <w:r w:rsidR="002B06F0" w:rsidRPr="00712579">
        <w:rPr>
          <w:rFonts w:ascii="Times New Roman" w:hAnsi="Times New Roman" w:cs="Times New Roman"/>
          <w:color w:val="000000" w:themeColor="text1"/>
        </w:rPr>
        <w:t>。</w:t>
      </w:r>
      <w:r w:rsidR="00D5230B" w:rsidRPr="00712579">
        <w:rPr>
          <w:rFonts w:ascii="Times New Roman" w:hAnsi="Times New Roman" w:cs="Times New Roman"/>
          <w:color w:val="000000" w:themeColor="text1"/>
        </w:rPr>
        <w:t>但是，</w:t>
      </w:r>
      <w:r w:rsidR="002B06F0" w:rsidRPr="00712579">
        <w:rPr>
          <w:rFonts w:ascii="Times New Roman" w:hAnsi="Times New Roman" w:cs="Times New Roman"/>
          <w:color w:val="000000" w:themeColor="text1"/>
        </w:rPr>
        <w:t>需要注意的是，</w:t>
      </w:r>
      <w:r w:rsidR="00D5230B" w:rsidRPr="00712579">
        <w:rPr>
          <w:rFonts w:ascii="Times New Roman" w:hAnsi="Times New Roman" w:cs="Times New Roman"/>
          <w:color w:val="000000" w:themeColor="text1"/>
        </w:rPr>
        <w:t>学生的反馈对教学评估</w:t>
      </w:r>
      <w:r w:rsidR="00F27F0C" w:rsidRPr="00712579">
        <w:rPr>
          <w:rFonts w:ascii="Times New Roman" w:hAnsi="Times New Roman" w:cs="Times New Roman"/>
          <w:color w:val="000000" w:themeColor="text1"/>
        </w:rPr>
        <w:t>也存在</w:t>
      </w:r>
      <w:r w:rsidR="00E32003" w:rsidRPr="00712579">
        <w:rPr>
          <w:rFonts w:ascii="Times New Roman" w:hAnsi="Times New Roman" w:cs="Times New Roman"/>
          <w:color w:val="000000" w:themeColor="text1"/>
        </w:rPr>
        <w:t>一定</w:t>
      </w:r>
      <w:r w:rsidR="00D5230B" w:rsidRPr="00712579">
        <w:rPr>
          <w:rFonts w:ascii="Times New Roman" w:hAnsi="Times New Roman" w:cs="Times New Roman"/>
          <w:color w:val="000000" w:themeColor="text1"/>
        </w:rPr>
        <w:t>偏见</w:t>
      </w:r>
      <w:r w:rsidR="009F5A5D" w:rsidRPr="00712579">
        <w:rPr>
          <w:rFonts w:ascii="Times New Roman" w:hAnsi="Times New Roman" w:cs="Times New Roman"/>
          <w:color w:val="000000" w:themeColor="text1"/>
        </w:rPr>
        <w:fldChar w:fldCharType="begin" w:fldLock="1"/>
      </w:r>
      <w:r w:rsidR="00412EF5" w:rsidRPr="00712579">
        <w:rPr>
          <w:rFonts w:ascii="Times New Roman" w:hAnsi="Times New Roman" w:cs="Times New Roman"/>
          <w:color w:val="000000" w:themeColor="text1"/>
        </w:rPr>
        <w:instrText>ADDIN CSL_CITATION {"citationItems":[{"id":"ITEM-1","itemData":{"DOI":"10.1109/TALE.2018.8615171","ISBN":"9781538665220","abstract":"In spite of many shortcomings of the student feedback system, it is still one of the most valuable tool to measure student learning and the effectiveness of teaching. The student feedback scores, however, provide a biased estimate of teaching evaluation. Commonly cited biases include effect of class size, teaching activity type and level. In this paper, we outline our findings and recommendations on how student feedback scores should be used to produce an unbiased minimum variance estimate of teaching effectiveness. Data from a large engineering department involving 100 academic staff members and about 2500 students was used to validate the model proposed in this paper.","author":[{"dropping-particle":"","family":"Chitre","given":"Mandar","non-dropping-particle":"","parse-names":false,"suffix":""},{"dropping-particle":"","family":"Srinivasan","given":"Dipti","non-dropping-particle":"","parse-names":false,"suffix":""}],"container-title":"Proceedings of 2018 IEEE International Conference on Teaching, Assessment, and Learning for Engineering, TALE 2018","id":"ITEM-1","issue":"December","issued":{"date-parts":[["2018"]]},"page":"155-160","title":"Evaluating teaching effectiveness using quantitative student feedback","type":"article-journal"},"uris":["http://www.mendeley.com/documents/?uuid=ee452d64-fc69-44c2-87b8-96babf17fd87"]}],"mendeley":{"formattedCitation":"(Chitre &amp; Srinivasan, 2018)","plainTextFormattedCitation":"(Chitre &amp; Srinivasan, 2018)","previouslyFormattedCitation":"(Chitre &amp; Srinivasan, 2018)"},"properties":{"noteIndex":0},"schema":"https://github.com/citation-style-language/schema/raw/master/csl-citation.json"}</w:instrText>
      </w:r>
      <w:r w:rsidR="009F5A5D" w:rsidRPr="00712579">
        <w:rPr>
          <w:rFonts w:ascii="Times New Roman" w:hAnsi="Times New Roman" w:cs="Times New Roman"/>
          <w:color w:val="000000" w:themeColor="text1"/>
        </w:rPr>
        <w:fldChar w:fldCharType="separate"/>
      </w:r>
      <w:r w:rsidR="009F5A5D" w:rsidRPr="00712579">
        <w:rPr>
          <w:rFonts w:ascii="Times New Roman" w:hAnsi="Times New Roman" w:cs="Times New Roman"/>
          <w:noProof/>
          <w:color w:val="000000" w:themeColor="text1"/>
        </w:rPr>
        <w:t>(Chitre &amp; Srinivasan, 2018)</w:t>
      </w:r>
      <w:r w:rsidR="009F5A5D" w:rsidRPr="00712579">
        <w:rPr>
          <w:rFonts w:ascii="Times New Roman" w:hAnsi="Times New Roman" w:cs="Times New Roman"/>
          <w:color w:val="000000" w:themeColor="text1"/>
        </w:rPr>
        <w:fldChar w:fldCharType="end"/>
      </w:r>
      <w:r w:rsidR="00F27F0C" w:rsidRPr="00712579">
        <w:rPr>
          <w:rFonts w:ascii="Times New Roman" w:hAnsi="Times New Roman" w:cs="Times New Roman"/>
          <w:color w:val="000000" w:themeColor="text1"/>
        </w:rPr>
        <w:t>。</w:t>
      </w:r>
      <w:r w:rsidR="00A12873" w:rsidRPr="00712579">
        <w:rPr>
          <w:rFonts w:ascii="Times New Roman" w:hAnsi="Times New Roman" w:cs="Times New Roman"/>
          <w:color w:val="000000" w:themeColor="text1"/>
        </w:rPr>
        <w:t>近年来，不断有研究者证明学生评价教师的意义，作为一种形成性评估，可以帮助教师提高教学水平，实现课程的交付，而且最终帮助大学等教育机构有效评估教师</w:t>
      </w:r>
      <w:r w:rsidR="00692B77" w:rsidRPr="00712579">
        <w:rPr>
          <w:rFonts w:ascii="Times New Roman" w:hAnsi="Times New Roman" w:cs="Times New Roman"/>
          <w:color w:val="000000" w:themeColor="text1"/>
        </w:rPr>
        <w:fldChar w:fldCharType="begin" w:fldLock="1"/>
      </w:r>
      <w:r w:rsidR="00692B77" w:rsidRPr="00712579">
        <w:rPr>
          <w:rFonts w:ascii="Times New Roman" w:hAnsi="Times New Roman" w:cs="Times New Roman"/>
          <w:color w:val="000000" w:themeColor="text1"/>
        </w:rPr>
        <w:instrText>ADDIN CSL_CITATION {"citationItems":[{"id":"ITEM-1","itemData":{"DOI":"10.1080/02602930301683","ISBN":"0260293032","ISSN":"02602938","abstract":"Over the past century, student ratings have steadily continued to take precedence in faculty evaluation systems in North America and Australia, are increasingly reported in Asia and Europe and are attracting considerable attention in the Far East. Since student ratings are the most, if not the only, influential measure of teaching effectiveness, active participation by and meaningful input from students can be critical in the success of such teaching evaluation systems. Nevertheless, very few studies have looked into students' perception of the teaching evaluation system and their motivation to participate. This study employs expectancy theory to evaluate some key factors that motivate students to participate in the teaching evaluation process. The results show that students generally consider an improvement in teaching to be the most attractive outcome of a teaching evaluation system. The second most attractive outcome was using teaching evaluations to improve course content and format. Using teaching evaluations for a professor's tenure, promotion and salary rise decisions and making the results of evaluations available for students' decisions on course and instructor selection were less important from the students' standpoint. Students' motivation to participate in teaching evaluations is also impacted significantly by their expectation that they will be able to provide meaningful feedback. Since quality student input is an essential antecedent of meaningful student evaluations of teaching effectiveness, the results of this study should be considered thoughtfully as the evaluation system is designed, implemented and operated. © 2003 Taylor &amp; Francis Ltd.","author":[{"dropping-particle":"","family":"Chen","given":"Yining","non-dropping-particle":"","parse-names":false,"suffix":""},{"dropping-particle":"","family":"Hoshower","given":"Leon B.","non-dropping-particle":"","parse-names":false,"suffix":""}],"container-title":"Assessment and Evaluation in Higher Education","id":"ITEM-1","issue":"1","issued":{"date-parts":[["2003"]]},"page":"71-88","title":"Student evaluation of teaching effectiveness: An assessment of student perception and motivation","type":"article-journal","volume":"28"},"uris":["http://www.mendeley.com/documents/?uuid=d4952ca3-d86a-493a-9146-81f149d1b9b9"]}],"mendeley":{"formattedCitation":"(Y. Chen &amp; Hoshower, 2003)","manualFormatting":"(Chen &amp; Hoshower, 2003)","plainTextFormattedCitation":"(Y. Chen &amp; Hoshower, 2003)","previouslyFormattedCitation":"(Y. Chen &amp; Hoshower, 2003)"},"properties":{"noteIndex":0},"schema":"https://github.com/citation-style-language/schema/raw/master/csl-citation.json"}</w:instrText>
      </w:r>
      <w:r w:rsidR="00692B77" w:rsidRPr="00712579">
        <w:rPr>
          <w:rFonts w:ascii="Times New Roman" w:hAnsi="Times New Roman" w:cs="Times New Roman"/>
          <w:color w:val="000000" w:themeColor="text1"/>
        </w:rPr>
        <w:fldChar w:fldCharType="separate"/>
      </w:r>
      <w:r w:rsidR="00692B77" w:rsidRPr="00712579">
        <w:rPr>
          <w:rFonts w:ascii="Times New Roman" w:hAnsi="Times New Roman" w:cs="Times New Roman"/>
          <w:noProof/>
          <w:color w:val="000000" w:themeColor="text1"/>
        </w:rPr>
        <w:t>(Chen &amp; Hoshower, 2003)</w:t>
      </w:r>
      <w:r w:rsidR="00692B77" w:rsidRPr="00712579">
        <w:rPr>
          <w:rFonts w:ascii="Times New Roman" w:hAnsi="Times New Roman" w:cs="Times New Roman"/>
          <w:color w:val="000000" w:themeColor="text1"/>
        </w:rPr>
        <w:fldChar w:fldCharType="end"/>
      </w:r>
      <w:r w:rsidR="00875219" w:rsidRPr="00712579">
        <w:rPr>
          <w:rFonts w:ascii="Times New Roman" w:hAnsi="Times New Roman" w:cs="Times New Roman"/>
          <w:color w:val="000000" w:themeColor="text1"/>
        </w:rPr>
        <w:t>。</w:t>
      </w:r>
      <w:r w:rsidR="00692B77" w:rsidRPr="00712579">
        <w:rPr>
          <w:rFonts w:ascii="Times New Roman" w:hAnsi="Times New Roman" w:cs="Times New Roman"/>
          <w:color w:val="000000" w:themeColor="text1"/>
        </w:rPr>
        <w:t>学</w:t>
      </w:r>
      <w:r w:rsidR="00692B77" w:rsidRPr="00712579">
        <w:rPr>
          <w:rFonts w:ascii="Times New Roman" w:hAnsi="Times New Roman" w:cs="Times New Roman"/>
          <w:color w:val="000000" w:themeColor="text1"/>
        </w:rPr>
        <w:lastRenderedPageBreak/>
        <w:t>生对教师的评价和学生对课程评价显著正相关</w:t>
      </w:r>
      <w:r w:rsidR="002B06F0" w:rsidRPr="00712579">
        <w:rPr>
          <w:rFonts w:ascii="Times New Roman" w:hAnsi="Times New Roman" w:cs="Times New Roman"/>
          <w:color w:val="000000" w:themeColor="text1"/>
        </w:rPr>
        <w:t>，教师在教学上的改进能够吸引学生参与教学评估</w:t>
      </w:r>
      <w:r w:rsidR="00692B77" w:rsidRPr="00712579">
        <w:rPr>
          <w:rFonts w:ascii="Times New Roman" w:hAnsi="Times New Roman" w:cs="Times New Roman"/>
          <w:color w:val="000000" w:themeColor="text1"/>
        </w:rPr>
        <w:fldChar w:fldCharType="begin" w:fldLock="1"/>
      </w:r>
      <w:r w:rsidR="00692B77" w:rsidRPr="00712579">
        <w:rPr>
          <w:rFonts w:ascii="Times New Roman" w:hAnsi="Times New Roman" w:cs="Times New Roman"/>
          <w:color w:val="000000" w:themeColor="text1"/>
        </w:rPr>
        <w:instrText>ADDIN CSL_CITATION {"citationItems":[{"id":"ITEM-1","itemData":{"DOI":"10.1109/TE.2011.2178121","ISSN":"00189359","abstract":"The study presented here explored a student evaluation of the teaching effectiveness of a nationwide innovative education program on image display technology in Taiwan. Using survey data collected through an online questionnaire system, covering 165 classes across 30 colleges and universities in Taiwan, the study aimed to understand the teaching effectiveness of this particular educational program based on learners' viewpoints. Each item included in the student evaluation comprised four subscales: student knowledge and skill, satisfaction with the curriculum and teaching, professional learning, and general learning of the course. Moreover, the influences of student characteristics and type of school on the outcome of such an evaluation were considered. T-test and one-way ANOVA results confirm the effects of these influences. The implications for effective use of student evaluation of teaching in enhancing university-level teaching and learning of image display technology are discussed. © 1963-2012 IEEE.","author":[{"dropping-particle":"","family":"Yueh","given":"Hsiu Ping","non-dropping-particle":"","parse-names":false,"suffix":""},{"dropping-particle":"","family":"Chen","given":"Tzy Ling","non-dropping-particle":"","parse-names":false,"suffix":""},{"dropping-particle":"","family":"Chiu","given":"Li An","non-dropping-particle":"","parse-names":false,"suffix":""},{"dropping-particle":"","family":"Lee","given":"San Liang","non-dropping-particle":"","parse-names":false,"suffix":""},{"dropping-particle":"","family":"Wang","given":"An Bang","non-dropping-particle":"","parse-names":false,"suffix":""}],"container-title":"IEEE Transactions on Education","id":"ITEM-1","issue":"3","issued":{"date-parts":[["2012"]]},"page":"365-369","title":"Student evaluation of teaching effectiveness of a nationwide innovative education program on image display technology","type":"article-journal","volume":"55"},"uris":["http://www.mendeley.com/documents/?uuid=5dbf9c9d-61a4-497e-86c8-f59a27787bfa"]}],"mendeley":{"formattedCitation":"(Yueh et al., 2012)","plainTextFormattedCitation":"(Yueh et al., 2012)","previouslyFormattedCitation":"(Yueh et al., 2012)"},"properties":{"noteIndex":0},"schema":"https://github.com/citation-style-language/schema/raw/master/csl-citation.json"}</w:instrText>
      </w:r>
      <w:r w:rsidR="00692B77" w:rsidRPr="00712579">
        <w:rPr>
          <w:rFonts w:ascii="Times New Roman" w:hAnsi="Times New Roman" w:cs="Times New Roman"/>
          <w:color w:val="000000" w:themeColor="text1"/>
        </w:rPr>
        <w:fldChar w:fldCharType="separate"/>
      </w:r>
      <w:r w:rsidR="00692B77" w:rsidRPr="00712579">
        <w:rPr>
          <w:rFonts w:ascii="Times New Roman" w:hAnsi="Times New Roman" w:cs="Times New Roman"/>
          <w:noProof/>
          <w:color w:val="000000" w:themeColor="text1"/>
        </w:rPr>
        <w:t>(Yueh</w:t>
      </w:r>
      <w:r w:rsidR="006F390C">
        <w:rPr>
          <w:rFonts w:ascii="Times New Roman" w:hAnsi="Times New Roman" w:cs="Times New Roman"/>
          <w:noProof/>
          <w:color w:val="000000" w:themeColor="text1"/>
        </w:rPr>
        <w:t xml:space="preserve">, </w:t>
      </w:r>
      <w:r w:rsidR="006F390C" w:rsidRPr="00712579">
        <w:rPr>
          <w:rFonts w:ascii="Times New Roman" w:hAnsi="Times New Roman" w:cs="Times New Roman"/>
          <w:noProof/>
          <w:color w:val="000000" w:themeColor="text1"/>
        </w:rPr>
        <w:t xml:space="preserve">Chen, </w:t>
      </w:r>
      <w:r w:rsidR="006F390C">
        <w:rPr>
          <w:rFonts w:ascii="Times New Roman" w:hAnsi="Times New Roman" w:cs="Times New Roman"/>
          <w:noProof/>
          <w:color w:val="000000" w:themeColor="text1"/>
        </w:rPr>
        <w:t>Chiu, Lee,</w:t>
      </w:r>
      <w:r w:rsidR="006F390C" w:rsidRPr="00712579">
        <w:rPr>
          <w:rFonts w:ascii="Times New Roman" w:hAnsi="Times New Roman" w:cs="Times New Roman"/>
          <w:noProof/>
          <w:color w:val="000000" w:themeColor="text1"/>
        </w:rPr>
        <w:t xml:space="preserve"> &amp; Wang</w:t>
      </w:r>
      <w:r w:rsidR="00692B77" w:rsidRPr="00712579">
        <w:rPr>
          <w:rFonts w:ascii="Times New Roman" w:hAnsi="Times New Roman" w:cs="Times New Roman"/>
          <w:noProof/>
          <w:color w:val="000000" w:themeColor="text1"/>
        </w:rPr>
        <w:t>, 2012)</w:t>
      </w:r>
      <w:r w:rsidR="00692B77" w:rsidRPr="00712579">
        <w:rPr>
          <w:rFonts w:ascii="Times New Roman" w:hAnsi="Times New Roman" w:cs="Times New Roman"/>
          <w:color w:val="000000" w:themeColor="text1"/>
        </w:rPr>
        <w:fldChar w:fldCharType="end"/>
      </w:r>
      <w:r w:rsidR="009B166C">
        <w:rPr>
          <w:rFonts w:ascii="Times New Roman" w:hAnsi="Times New Roman" w:cs="Times New Roman" w:hint="eastAsia"/>
          <w:color w:val="000000" w:themeColor="text1"/>
        </w:rPr>
        <w:t>。</w:t>
      </w:r>
    </w:p>
    <w:p w14:paraId="477D2CEC" w14:textId="1AD2C9AE" w:rsidR="00C566B0" w:rsidRPr="00712579" w:rsidRDefault="00876294" w:rsidP="002B06F0">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因此，学生评价教师</w:t>
      </w:r>
      <w:r w:rsidR="002B06F0" w:rsidRPr="00712579">
        <w:rPr>
          <w:rFonts w:ascii="Times New Roman" w:hAnsi="Times New Roman" w:cs="Times New Roman"/>
          <w:color w:val="000000" w:themeColor="text1"/>
        </w:rPr>
        <w:t>可以反应教师的教学效能，</w:t>
      </w:r>
      <w:r w:rsidR="00EA54D0">
        <w:rPr>
          <w:rFonts w:ascii="Times New Roman" w:hAnsi="Times New Roman" w:cs="Times New Roman" w:hint="eastAsia"/>
          <w:color w:val="000000" w:themeColor="text1"/>
        </w:rPr>
        <w:t>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2B06F0" w:rsidRPr="00712579">
        <w:rPr>
          <w:rFonts w:ascii="Times New Roman" w:hAnsi="Times New Roman" w:cs="Times New Roman"/>
          <w:color w:val="000000" w:themeColor="text1"/>
        </w:rPr>
        <w:t>模型内鲜有该内容，对于无法进行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2B06F0" w:rsidRPr="00712579">
        <w:rPr>
          <w:rFonts w:ascii="Times New Roman" w:hAnsi="Times New Roman" w:cs="Times New Roman"/>
          <w:color w:val="000000" w:themeColor="text1"/>
        </w:rPr>
        <w:t>的教师，学生的反馈显得尤为重要，这对</w:t>
      </w:r>
      <w:r w:rsidRPr="00712579">
        <w:rPr>
          <w:rFonts w:ascii="Times New Roman" w:hAnsi="Times New Roman" w:cs="Times New Roman"/>
          <w:color w:val="000000" w:themeColor="text1"/>
        </w:rPr>
        <w:t>帮助教师获得教学反馈，不断改进教学方法及技能，达到提高</w:t>
      </w:r>
      <w:r w:rsidR="006A3962" w:rsidRPr="00712579">
        <w:rPr>
          <w:rFonts w:ascii="Times New Roman" w:hAnsi="Times New Roman" w:cs="Times New Roman"/>
          <w:color w:val="000000" w:themeColor="text1"/>
        </w:rPr>
        <w:t>教学效能</w:t>
      </w:r>
      <w:r w:rsidRPr="00712579">
        <w:rPr>
          <w:rFonts w:ascii="Times New Roman" w:hAnsi="Times New Roman" w:cs="Times New Roman"/>
          <w:color w:val="000000" w:themeColor="text1"/>
        </w:rPr>
        <w:t>的目的</w:t>
      </w:r>
      <w:r w:rsidR="002B06F0" w:rsidRPr="00712579">
        <w:rPr>
          <w:rFonts w:ascii="Times New Roman" w:hAnsi="Times New Roman" w:cs="Times New Roman"/>
          <w:color w:val="000000" w:themeColor="text1"/>
        </w:rPr>
        <w:t>有重要作用。</w:t>
      </w:r>
    </w:p>
    <w:p w14:paraId="0596D80C" w14:textId="03233A04" w:rsidR="009E37A0" w:rsidRPr="00712579" w:rsidRDefault="009E37A0" w:rsidP="009E37A0">
      <w:pPr>
        <w:autoSpaceDE w:val="0"/>
        <w:autoSpaceDN w:val="0"/>
        <w:adjustRightInd w:val="0"/>
        <w:jc w:val="both"/>
        <w:outlineLvl w:val="2"/>
        <w:rPr>
          <w:rFonts w:ascii="Times New Roman" w:hAnsi="Times New Roman" w:cs="Times New Roman"/>
          <w:color w:val="000000" w:themeColor="text1"/>
        </w:rPr>
      </w:pPr>
      <w:bookmarkStart w:id="12" w:name="_Toc41593845"/>
      <w:r w:rsidRPr="00712579">
        <w:rPr>
          <w:rFonts w:ascii="Times New Roman" w:hAnsi="Times New Roman" w:cs="Times New Roman"/>
          <w:color w:val="000000" w:themeColor="text1"/>
        </w:rPr>
        <w:t xml:space="preserve">2.1.3 </w:t>
      </w:r>
      <w:r w:rsidRPr="00712579">
        <w:rPr>
          <w:rFonts w:ascii="Times New Roman" w:hAnsi="Times New Roman" w:cs="Times New Roman"/>
          <w:color w:val="000000" w:themeColor="text1"/>
        </w:rPr>
        <w:t>教学效果内隐理论</w:t>
      </w:r>
      <w:bookmarkEnd w:id="12"/>
    </w:p>
    <w:p w14:paraId="186A7FFC" w14:textId="7D62D868" w:rsidR="004952D6" w:rsidRDefault="00434045" w:rsidP="00384EF7">
      <w:pPr>
        <w:ind w:firstLine="420"/>
        <w:jc w:val="both"/>
        <w:rPr>
          <w:rFonts w:ascii="Times New Roman" w:hAnsi="Times New Roman" w:cs="Times New Roman"/>
          <w:noProof/>
          <w:color w:val="000000" w:themeColor="text1"/>
          <w:shd w:val="clear" w:color="auto" w:fill="FFFFFF"/>
        </w:rPr>
      </w:pPr>
      <w:r w:rsidRPr="00712579">
        <w:rPr>
          <w:rFonts w:ascii="Times New Roman" w:hAnsi="Times New Roman" w:cs="Times New Roman"/>
          <w:noProof/>
        </w:rPr>
        <w:t>Whitely</w:t>
      </w:r>
      <w:r w:rsidRPr="00712579">
        <w:rPr>
          <w:rFonts w:ascii="Times New Roman" w:hAnsi="Times New Roman" w:cs="Times New Roman"/>
          <w:noProof/>
        </w:rPr>
        <w:t>等人</w:t>
      </w:r>
      <w:r w:rsidR="002B06F0" w:rsidRPr="00712579">
        <w:rPr>
          <w:rFonts w:ascii="Times New Roman" w:hAnsi="Times New Roman" w:cs="Times New Roman"/>
          <w:noProof/>
          <w:color w:val="000000" w:themeColor="text1"/>
          <w:shd w:val="clear" w:color="auto" w:fill="FFFFFF"/>
        </w:rPr>
        <w:t>在</w:t>
      </w:r>
      <w:r w:rsidR="009E37A0" w:rsidRPr="00712579">
        <w:rPr>
          <w:rFonts w:ascii="Times New Roman" w:hAnsi="Times New Roman" w:cs="Times New Roman"/>
          <w:noProof/>
          <w:color w:val="000000" w:themeColor="text1"/>
          <w:shd w:val="clear" w:color="auto" w:fill="FFFFFF"/>
        </w:rPr>
        <w:t>19</w:t>
      </w:r>
      <w:r w:rsidRPr="00712579">
        <w:rPr>
          <w:rFonts w:ascii="Times New Roman" w:hAnsi="Times New Roman" w:cs="Times New Roman"/>
          <w:noProof/>
          <w:color w:val="000000" w:themeColor="text1"/>
          <w:shd w:val="clear" w:color="auto" w:fill="FFFFFF"/>
        </w:rPr>
        <w:t>76</w:t>
      </w:r>
      <w:r w:rsidR="002B06F0" w:rsidRPr="00712579">
        <w:rPr>
          <w:rFonts w:ascii="Times New Roman" w:hAnsi="Times New Roman" w:cs="Times New Roman"/>
          <w:noProof/>
          <w:color w:val="000000" w:themeColor="text1"/>
          <w:shd w:val="clear" w:color="auto" w:fill="FFFFFF"/>
        </w:rPr>
        <w:t>年</w:t>
      </w:r>
      <w:r w:rsidR="009E37A0" w:rsidRPr="00712579">
        <w:rPr>
          <w:rFonts w:ascii="Times New Roman" w:hAnsi="Times New Roman" w:cs="Times New Roman"/>
          <w:noProof/>
          <w:color w:val="000000" w:themeColor="text1"/>
          <w:shd w:val="clear" w:color="auto" w:fill="FFFFFF"/>
        </w:rPr>
        <w:t>提出了</w:t>
      </w:r>
      <w:r w:rsidRPr="00712579">
        <w:rPr>
          <w:rFonts w:ascii="Times New Roman" w:hAnsi="Times New Roman" w:cs="Times New Roman"/>
          <w:noProof/>
          <w:color w:val="000000" w:themeColor="text1"/>
          <w:shd w:val="clear" w:color="auto" w:fill="FFFFFF"/>
        </w:rPr>
        <w:t>教师行为的</w:t>
      </w:r>
      <w:r w:rsidR="009E37A0" w:rsidRPr="00712579">
        <w:rPr>
          <w:rFonts w:ascii="Times New Roman" w:hAnsi="Times New Roman" w:cs="Times New Roman"/>
          <w:noProof/>
          <w:color w:val="000000" w:themeColor="text1"/>
          <w:shd w:val="clear" w:color="auto" w:fill="FFFFFF"/>
        </w:rPr>
        <w:t>内隐理论，</w:t>
      </w:r>
      <w:r w:rsidRPr="00712579">
        <w:rPr>
          <w:rFonts w:ascii="Times New Roman" w:hAnsi="Times New Roman" w:cs="Times New Roman"/>
          <w:noProof/>
          <w:color w:val="000000" w:themeColor="text1"/>
          <w:shd w:val="clear" w:color="auto" w:fill="FFFFFF"/>
        </w:rPr>
        <w:t>内隐理论是指学生对教师行为的</w:t>
      </w:r>
      <w:r w:rsidR="004952D6" w:rsidRPr="00712579">
        <w:rPr>
          <w:rFonts w:ascii="Times New Roman" w:hAnsi="Times New Roman" w:cs="Times New Roman"/>
          <w:noProof/>
          <w:color w:val="000000" w:themeColor="text1"/>
          <w:shd w:val="clear" w:color="auto" w:fill="FFFFFF"/>
        </w:rPr>
        <w:t>整体</w:t>
      </w:r>
      <w:r w:rsidRPr="00712579">
        <w:rPr>
          <w:rFonts w:ascii="Times New Roman" w:hAnsi="Times New Roman" w:cs="Times New Roman"/>
          <w:noProof/>
          <w:color w:val="000000" w:themeColor="text1"/>
          <w:shd w:val="clear" w:color="auto" w:fill="FFFFFF"/>
        </w:rPr>
        <w:t>评价，可以反应出学生对教师行为各个维度的评价，即</w:t>
      </w:r>
      <w:r w:rsidR="009E37A0" w:rsidRPr="00712579">
        <w:rPr>
          <w:rFonts w:ascii="Times New Roman" w:hAnsi="Times New Roman" w:cs="Times New Roman"/>
          <w:noProof/>
          <w:color w:val="000000" w:themeColor="text1"/>
          <w:shd w:val="clear" w:color="auto" w:fill="FFFFFF"/>
        </w:rPr>
        <w:t>当教师的行为</w:t>
      </w:r>
      <w:r w:rsidR="009E37A0" w:rsidRPr="00712579">
        <w:rPr>
          <w:rFonts w:ascii="Times New Roman" w:hAnsi="Times New Roman" w:cs="Times New Roman"/>
          <w:noProof/>
          <w:color w:val="000000" w:themeColor="text1"/>
          <w:shd w:val="clear" w:color="auto" w:fill="FFFFFF"/>
        </w:rPr>
        <w:t>A</w:t>
      </w:r>
      <w:r w:rsidR="009E37A0" w:rsidRPr="00712579">
        <w:rPr>
          <w:rFonts w:ascii="Times New Roman" w:hAnsi="Times New Roman" w:cs="Times New Roman"/>
          <w:noProof/>
          <w:color w:val="000000" w:themeColor="text1"/>
          <w:shd w:val="clear" w:color="auto" w:fill="FFFFFF"/>
        </w:rPr>
        <w:t>与教师的行为</w:t>
      </w:r>
      <w:r w:rsidR="009E37A0" w:rsidRPr="00712579">
        <w:rPr>
          <w:rFonts w:ascii="Times New Roman" w:hAnsi="Times New Roman" w:cs="Times New Roman"/>
          <w:noProof/>
          <w:color w:val="000000" w:themeColor="text1"/>
          <w:shd w:val="clear" w:color="auto" w:fill="FFFFFF"/>
        </w:rPr>
        <w:t>B</w:t>
      </w:r>
      <w:r w:rsidR="009E37A0" w:rsidRPr="00712579">
        <w:rPr>
          <w:rFonts w:ascii="Times New Roman" w:hAnsi="Times New Roman" w:cs="Times New Roman"/>
          <w:noProof/>
          <w:color w:val="000000" w:themeColor="text1"/>
          <w:shd w:val="clear" w:color="auto" w:fill="FFFFFF"/>
        </w:rPr>
        <w:t>存在关联时，学生对行为</w:t>
      </w:r>
      <w:r w:rsidR="009E37A0" w:rsidRPr="00712579">
        <w:rPr>
          <w:rFonts w:ascii="Times New Roman" w:hAnsi="Times New Roman" w:cs="Times New Roman"/>
          <w:noProof/>
          <w:color w:val="000000" w:themeColor="text1"/>
          <w:shd w:val="clear" w:color="auto" w:fill="FFFFFF"/>
        </w:rPr>
        <w:t>A</w:t>
      </w:r>
      <w:r w:rsidR="009E37A0" w:rsidRPr="00712579">
        <w:rPr>
          <w:rFonts w:ascii="Times New Roman" w:hAnsi="Times New Roman" w:cs="Times New Roman"/>
          <w:noProof/>
          <w:color w:val="000000" w:themeColor="text1"/>
          <w:shd w:val="clear" w:color="auto" w:fill="FFFFFF"/>
        </w:rPr>
        <w:t>评分较高，那么自然而言对行为</w:t>
      </w:r>
      <w:r w:rsidR="009E37A0" w:rsidRPr="00712579">
        <w:rPr>
          <w:rFonts w:ascii="Times New Roman" w:hAnsi="Times New Roman" w:cs="Times New Roman"/>
          <w:noProof/>
          <w:color w:val="000000" w:themeColor="text1"/>
          <w:shd w:val="clear" w:color="auto" w:fill="FFFFFF"/>
        </w:rPr>
        <w:t>B</w:t>
      </w:r>
      <w:r w:rsidR="009E37A0" w:rsidRPr="00712579">
        <w:rPr>
          <w:rFonts w:ascii="Times New Roman" w:hAnsi="Times New Roman" w:cs="Times New Roman"/>
          <w:noProof/>
          <w:color w:val="000000" w:themeColor="text1"/>
          <w:shd w:val="clear" w:color="auto" w:fill="FFFFFF"/>
        </w:rPr>
        <w:t>也评价较高，即使行为</w:t>
      </w:r>
      <w:r w:rsidR="009E37A0" w:rsidRPr="00712579">
        <w:rPr>
          <w:rFonts w:ascii="Times New Roman" w:hAnsi="Times New Roman" w:cs="Times New Roman"/>
          <w:noProof/>
          <w:color w:val="000000" w:themeColor="text1"/>
          <w:shd w:val="clear" w:color="auto" w:fill="FFFFFF"/>
        </w:rPr>
        <w:t>B</w:t>
      </w:r>
      <w:r w:rsidR="009E37A0" w:rsidRPr="00712579">
        <w:rPr>
          <w:rFonts w:ascii="Times New Roman" w:hAnsi="Times New Roman" w:cs="Times New Roman"/>
          <w:noProof/>
          <w:color w:val="000000" w:themeColor="text1"/>
          <w:shd w:val="clear" w:color="auto" w:fill="FFFFFF"/>
        </w:rPr>
        <w:t>并没有出现。内隐理论</w:t>
      </w:r>
      <w:r w:rsidR="004952D6" w:rsidRPr="00712579">
        <w:rPr>
          <w:rFonts w:ascii="Times New Roman" w:hAnsi="Times New Roman" w:cs="Times New Roman"/>
          <w:noProof/>
          <w:color w:val="000000" w:themeColor="text1"/>
          <w:shd w:val="clear" w:color="auto" w:fill="FFFFFF"/>
        </w:rPr>
        <w:t>认为教师的行为</w:t>
      </w:r>
      <w:r w:rsidR="009E37A0" w:rsidRPr="00712579">
        <w:rPr>
          <w:rFonts w:ascii="Times New Roman" w:hAnsi="Times New Roman" w:cs="Times New Roman"/>
          <w:noProof/>
          <w:color w:val="000000" w:themeColor="text1"/>
          <w:shd w:val="clear" w:color="auto" w:fill="FFFFFF"/>
        </w:rPr>
        <w:t>对学生做出反馈有影响，如果在同一门课学生做出相同的反馈那么就出现了内隐理论</w:t>
      </w:r>
      <w:r w:rsidR="009E37A0" w:rsidRPr="00712579">
        <w:rPr>
          <w:rFonts w:ascii="Times New Roman" w:hAnsi="Times New Roman" w:cs="Times New Roman"/>
        </w:rPr>
        <w:fldChar w:fldCharType="begin" w:fldLock="1"/>
      </w:r>
      <w:r w:rsidR="009E37A0" w:rsidRPr="00712579">
        <w:rPr>
          <w:rFonts w:ascii="Times New Roman" w:hAnsi="Times New Roman" w:cs="Times New Roman"/>
        </w:rPr>
        <w:instrText>ADDIN CSL_CITATION {"citationItems":[{"id":"ITEM-1","itemData":{"DOI":"10.1037/0022-0663.76.5.707","ISSN":"00220663","abstract":"Reviews findings and research designs used to study students' evaluations of teaching effectiveness. The focus of the investigation is on the author's own research that has led to the development of a students' evaluations of educational quality measure, but it also incorporates a wide range of other research. Based on this overview, class-average student ratings are (a) multidimensional; (b) reliable and stable; (c) primarily a function of the instructor who teaches a course rather than the course that is taught; (d) relatively valid against a variety of indicators of effective teaching; (e) relatively unaffected by a variety of variables hypothesized as potential biases; and (f) seen to be useful by faculty as feedback about their teaching, by students for use in course selection, and by administrators for use in personnel decisions. It is suggested that in future research a construct validation approach should be used in which it is recognized that effective teaching and students' evaluations designed to reflect it are multifaceted, that there is no single criterion of effective teaching, and that tentative interpretations of relations with validity criteria and with potential biases must be scrutinized in different context and examine multiple criteria of effective teaching. (136 ref) (PsycINFO Database Record (c) 2006 APA, all rights reserved). © 1984 American Psychological Association.","author":[{"dropping-particle":"","family":"Marsh","given":"Herbert W.","non-dropping-particle":"","parse-names":false,"suffix":""}],"container-title":"Journal of Educational Psychology","id":"ITEM-1","issue":"5","issued":{"date-parts":[["1984"]]},"page":"707-754","title":"Students' Evaluations of University Teaching: Dimensionality, Reliability, Validity, Potential baises, and utility","type":"article-journal","volume":"76"},"uris":["http://www.mendeley.com/documents/?uuid=23875403-0a38-4029-a8ae-7da0e34f0b3a"]}],"mendeley":{"formattedCitation":"(Marsh, 1984)","plainTextFormattedCitation":"(Marsh, 1984)","previouslyFormattedCitation":"(Marsh, 1984)"},"properties":{"noteIndex":0},"schema":"https://github.com/citation-style-language/schema/raw/master/csl-citation.json"}</w:instrText>
      </w:r>
      <w:r w:rsidR="009E37A0" w:rsidRPr="00712579">
        <w:rPr>
          <w:rFonts w:ascii="Times New Roman" w:hAnsi="Times New Roman" w:cs="Times New Roman"/>
        </w:rPr>
        <w:fldChar w:fldCharType="separate"/>
      </w:r>
      <w:r w:rsidR="009E37A0" w:rsidRPr="00712579">
        <w:rPr>
          <w:rFonts w:ascii="Times New Roman" w:hAnsi="Times New Roman" w:cs="Times New Roman"/>
          <w:noProof/>
        </w:rPr>
        <w:t>(Marsh, 1984)</w:t>
      </w:r>
      <w:r w:rsidR="009E37A0" w:rsidRPr="00712579">
        <w:rPr>
          <w:rFonts w:ascii="Times New Roman" w:hAnsi="Times New Roman" w:cs="Times New Roman"/>
        </w:rPr>
        <w:fldChar w:fldCharType="end"/>
      </w:r>
      <w:r w:rsidR="009E37A0" w:rsidRPr="00712579">
        <w:rPr>
          <w:rFonts w:ascii="Times New Roman" w:hAnsi="Times New Roman" w:cs="Times New Roman"/>
        </w:rPr>
        <w:t>。</w:t>
      </w:r>
      <w:r w:rsidR="009E37A0" w:rsidRPr="00712579">
        <w:rPr>
          <w:rFonts w:ascii="Times New Roman" w:hAnsi="Times New Roman" w:cs="Times New Roman"/>
          <w:noProof/>
          <w:color w:val="000000" w:themeColor="text1"/>
          <w:shd w:val="clear" w:color="auto" w:fill="FFFFFF"/>
        </w:rPr>
        <w:t>教学效果内隐理论认为，学生对于教师的教学行为存在固有信念，而且学生认为教师的教学行为是整体性、系统性的，因此，学生对教师的教学效能的整体评价是有效的</w:t>
      </w:r>
      <w:r w:rsidR="009E37A0" w:rsidRPr="00712579">
        <w:rPr>
          <w:rFonts w:ascii="Times New Roman" w:hAnsi="Times New Roman" w:cs="Times New Roman"/>
        </w:rPr>
        <w:fldChar w:fldCharType="begin" w:fldLock="1"/>
      </w:r>
      <w:r w:rsidR="009E37A0" w:rsidRPr="00712579">
        <w:rPr>
          <w:rFonts w:ascii="Times New Roman" w:hAnsi="Times New Roman" w:cs="Times New Roman"/>
        </w:rPr>
        <w:instrText>ADDIN CSL_CITATION {"citationItems":[{"id":"ITEM-1","itemData":{"DOI":"10.1037/0022-0663.88.4.775","ISSN":"00220663","abstract":"The objectives of this study were to determine whether (a) students have self-insight into how they make overall evaluations of teaching effectiveness, and (b) there is a reasonably high level of consensus among the student raters in making overall evaluations. A policy-capturing approach was used with 3 different college student groups (94 introductory geology, 82 accounting, and 53 graduate education students) to determine the implicit and explicit weights of the teaching factors students used in arriving at their overall evaluations. The results indicated that the students had self-insight and a reasonably high level of consensus in making their overall evaluations, providing further evidence of the validity of students' overall evaluations of teaching effectiveness.","author":[{"dropping-particle":"","family":"Harrison","given":"Paul D.","non-dropping-particle":"","parse-names":false,"suffix":""},{"dropping-particle":"","family":"Ryan","given":"Joseph M.","non-dropping-particle":"","parse-names":false,"suffix":""},{"dropping-particle":"","family":"Moore","given":"Philip S.","non-dropping-particle":"","parse-names":false,"suffix":""}],"container-title":"Journal of Educational Psychology","id":"ITEM-1","issue":"4","issued":{"date-parts":[["1996"]]},"page":"775-782","title":"College Students' Self-Insight and Common Implicit Theories in Ratings of Teaching Effectiveness","type":"article-journal","volume":"88"},"uris":["http://www.mendeley.com/documents/?uuid=a9b835df-f26e-4e4e-b64f-0d3a867e339e"]}],"mendeley":{"formattedCitation":"(Harrison et al., 1996)","plainTextFormattedCitation":"(Harrison et al., 1996)","previouslyFormattedCitation":"(Harrison et al., 1996)"},"properties":{"noteIndex":0},"schema":"https://github.com/citation-style-language/schema/raw/master/csl-citation.json"}</w:instrText>
      </w:r>
      <w:r w:rsidR="009E37A0" w:rsidRPr="00712579">
        <w:rPr>
          <w:rFonts w:ascii="Times New Roman" w:hAnsi="Times New Roman" w:cs="Times New Roman"/>
        </w:rPr>
        <w:fldChar w:fldCharType="separate"/>
      </w:r>
      <w:r w:rsidR="009E37A0" w:rsidRPr="00712579">
        <w:rPr>
          <w:rFonts w:ascii="Times New Roman" w:hAnsi="Times New Roman" w:cs="Times New Roman"/>
          <w:noProof/>
        </w:rPr>
        <w:t>(Harrison</w:t>
      </w:r>
      <w:r w:rsidR="00D47239">
        <w:rPr>
          <w:rFonts w:ascii="Times New Roman" w:hAnsi="Times New Roman" w:cs="Times New Roman"/>
          <w:noProof/>
        </w:rPr>
        <w:t>, Ryan,</w:t>
      </w:r>
      <w:r w:rsidR="00D47239" w:rsidRPr="00712579">
        <w:rPr>
          <w:rFonts w:ascii="Times New Roman" w:hAnsi="Times New Roman" w:cs="Times New Roman"/>
          <w:noProof/>
        </w:rPr>
        <w:t xml:space="preserve"> &amp; Moore</w:t>
      </w:r>
      <w:r w:rsidR="009E37A0" w:rsidRPr="00712579">
        <w:rPr>
          <w:rFonts w:ascii="Times New Roman" w:hAnsi="Times New Roman" w:cs="Times New Roman"/>
          <w:noProof/>
        </w:rPr>
        <w:t>, 1996)</w:t>
      </w:r>
      <w:r w:rsidR="009E37A0" w:rsidRPr="00712579">
        <w:rPr>
          <w:rFonts w:ascii="Times New Roman" w:hAnsi="Times New Roman" w:cs="Times New Roman"/>
        </w:rPr>
        <w:fldChar w:fldCharType="end"/>
      </w:r>
      <w:r w:rsidR="009E37A0" w:rsidRPr="00712579">
        <w:rPr>
          <w:rFonts w:ascii="Times New Roman" w:hAnsi="Times New Roman" w:cs="Times New Roman"/>
          <w:noProof/>
          <w:color w:val="000000" w:themeColor="text1"/>
          <w:shd w:val="clear" w:color="auto" w:fill="FFFFFF"/>
        </w:rPr>
        <w:t>。通过对学生评分的分析发现，学生的内隐理论是建立在以往教师教学经验的基础上，因而学生的内隐理论对教师教学效能的评价有显著影响</w:t>
      </w:r>
      <w:r w:rsidR="009E37A0" w:rsidRPr="00712579">
        <w:rPr>
          <w:rFonts w:ascii="Times New Roman" w:hAnsi="Times New Roman" w:cs="Times New Roman"/>
        </w:rPr>
        <w:fldChar w:fldCharType="begin" w:fldLock="1"/>
      </w:r>
      <w:r w:rsidR="009E37A0" w:rsidRPr="00712579">
        <w:rPr>
          <w:rFonts w:ascii="Times New Roman" w:hAnsi="Times New Roman" w:cs="Times New Roman"/>
        </w:rPr>
        <w:instrText>ADDIN CSL_CITATION {"citationItems":[{"id":"ITEM-1","itemData":{"DOI":"10.3102/00028312013004241","ISSN":"0002-8312","abstract":"Identifying generalizable dimensions of teaching from student ratings data has been both practically and theoretically important in the study of teaching. However, an examination of the methods employed reveals that many studies may have identified dimensions which were implicit in the student raters rather than the instructors. The current study compared various methods of identifying teaching factors and found substantive similarity of the dimensions defined from students' implicit theories and various types of correlational data. The results are interpreted both with respect to the rating process and to the nature of the factors identified in previous student ratings research. [ABSTRACT FROM AUTHOR]","author":[{"dropping-particle":"","family":"Whitely","given":"Susan E.","non-dropping-particle":"","parse-names":false,"suffix":""},{"dropping-particle":"","family":"Doyle","given":"Kenneth O.","non-dropping-particle":"","parse-names":false,"suffix":""}],"container-title":"American Educational Research Journal","id":"ITEM-1","issue":"4","issued":{"date-parts":[["1976"]]},"page":"241-253","title":"Implicit Theories in Student Ratings","type":"article-journal","volume":"13"},"uris":["http://www.mendeley.com/documents/?uuid=36f1b628-c4ae-4966-9037-0f88ab2d16ea"]},{"id":"ITEM-2","itemData":{"DOI":"10.3102/00028312016002201","ISSN":"0002-8312","author":[{"dropping-particle":"","family":"Larson","given":"James R.","non-dropping-particle":"","parse-names":false,"suffix":""}],"container-title":"American Educational Research Journal","id":"ITEM-2","issue":"2","issued":{"date-parts":[["1979"]]},"page":"201-211","title":"The Limited Utility of Factor Analytic Techniques for the Study of Implicit Theories in Student Ratings of Teacher Behavior","type":"article-journal","volume":"16"},"uris":["http://www.mendeley.com/documents/?uuid=8cc0a546-45b7-4eb8-b29c-10363bf0a93d"]}],"mendeley":{"formattedCitation":"(Larson, 1979; Whitely &amp; Doyle, 1976)","plainTextFormattedCitation":"(Larson, 1979; Whitely &amp; Doyle, 1976)"},"properties":{"noteIndex":0},"schema":"https://github.com/citation-style-language/schema/raw/master/csl-citation.json"}</w:instrText>
      </w:r>
      <w:r w:rsidR="009E37A0" w:rsidRPr="00712579">
        <w:rPr>
          <w:rFonts w:ascii="Times New Roman" w:hAnsi="Times New Roman" w:cs="Times New Roman"/>
        </w:rPr>
        <w:fldChar w:fldCharType="separate"/>
      </w:r>
      <w:r w:rsidR="009E37A0" w:rsidRPr="00712579">
        <w:rPr>
          <w:rFonts w:ascii="Times New Roman" w:hAnsi="Times New Roman" w:cs="Times New Roman"/>
          <w:noProof/>
        </w:rPr>
        <w:t>(Whitely &amp; Doyle, 1976; Larson, 1979)</w:t>
      </w:r>
      <w:r w:rsidR="009E37A0" w:rsidRPr="00712579">
        <w:rPr>
          <w:rFonts w:ascii="Times New Roman" w:hAnsi="Times New Roman" w:cs="Times New Roman"/>
        </w:rPr>
        <w:fldChar w:fldCharType="end"/>
      </w:r>
      <w:r w:rsidR="009E37A0" w:rsidRPr="00712579">
        <w:rPr>
          <w:rFonts w:ascii="Times New Roman" w:hAnsi="Times New Roman" w:cs="Times New Roman"/>
          <w:noProof/>
          <w:color w:val="000000" w:themeColor="text1"/>
          <w:shd w:val="clear" w:color="auto" w:fill="FFFFFF"/>
        </w:rPr>
        <w:t>。不管学生是否随机分配到不同的班级，学生的反馈都会受到内隐理论的影响。由此可知，内隐理论是普遍存在，对个别学生具有特殊性的内隐理论以及随机带来的变化，也会在班级层面上相互抵消</w:t>
      </w:r>
      <w:r w:rsidR="009E37A0" w:rsidRPr="00712579">
        <w:rPr>
          <w:rFonts w:ascii="Times New Roman" w:hAnsi="Times New Roman" w:cs="Times New Roman"/>
        </w:rPr>
        <w:fldChar w:fldCharType="begin" w:fldLock="1"/>
      </w:r>
      <w:r w:rsidR="009E37A0" w:rsidRPr="00712579">
        <w:rPr>
          <w:rFonts w:ascii="Times New Roman" w:hAnsi="Times New Roman" w:cs="Times New Roman"/>
        </w:rPr>
        <w:instrText>ADDIN CSL_CITATION {"citationItems":[{"id":"ITEM-1","itemData":{"DOI":"10.3102/00028312013004241","ISSN":"0002-8312","abstract":"Identifying generalizable dimensions of teaching from student ratings data has been both practically and theoretically important in the study of teaching. However, an examination of the methods employed reveals that many studies may have identified dimensions which were implicit in the student raters rather than the instructors. The current study compared various methods of identifying teaching factors and found substantive similarity of the dimensions defined from students' implicit theories and various types of correlational data. The results are interpreted both with respect to the rating process and to the nature of the factors identified in previous student ratings research. [ABSTRACT FROM AUTHOR]","author":[{"dropping-particle":"","family":"Whitely","given":"Susan E.","non-dropping-particle":"","parse-names":false,"suffix":""},{"dropping-particle":"","family":"Doyle","given":"Kenneth O.","non-dropping-particle":"","parse-names":false,"suffix":""}],"container-title":"American Educational Research Journal","id":"ITEM-1","issue":"4","issued":{"date-parts":[["1976"]]},"page":"241-253","title":"Implicit Theories in Student Ratings","type":"article-journal","volume":"13"},"uris":["http://www.mendeley.com/documents/?uuid=36f1b628-c4ae-4966-9037-0f88ab2d16ea"]},{"id":"ITEM-2","itemData":{"DOI":"10.3102/00028312016002201","ISSN":"0002-8312","author":[{"dropping-particle":"","family":"Larson","given":"James R.","non-dropping-particle":"","parse-names":false,"suffix":""}],"container-title":"American Educational Research Journal","id":"ITEM-2","issue":"2","issued":{"date-parts":[["1979"]]},"page":"201-211","title":"The Limited Utility of Factor Analytic Techniques for the Study of Implicit Theories in Student Ratings of Teacher Behavior","type":"article-journal","volume":"16"},"uris":["http://www.mendeley.com/documents/?uuid=8cc0a546-45b7-4eb8-b29c-10363bf0a93d"]}],"mendeley":{"formattedCitation":"(Larson, 1979; Whitely &amp; Doyle, 1976)","plainTextFormattedCitation":"(Larson, 1979; Whitely &amp; Doyle, 1976)"},"properties":{"noteIndex":0},"schema":"https://github.com/citation-style-language/schema/raw/master/csl-citation.json"}</w:instrText>
      </w:r>
      <w:r w:rsidR="009E37A0" w:rsidRPr="00712579">
        <w:rPr>
          <w:rFonts w:ascii="Times New Roman" w:hAnsi="Times New Roman" w:cs="Times New Roman"/>
        </w:rPr>
        <w:fldChar w:fldCharType="separate"/>
      </w:r>
      <w:r w:rsidR="009E37A0" w:rsidRPr="00712579">
        <w:rPr>
          <w:rFonts w:ascii="Times New Roman" w:hAnsi="Times New Roman" w:cs="Times New Roman"/>
          <w:noProof/>
        </w:rPr>
        <w:t>( Larson, 1979)</w:t>
      </w:r>
      <w:r w:rsidR="009E37A0" w:rsidRPr="00712579">
        <w:rPr>
          <w:rFonts w:ascii="Times New Roman" w:hAnsi="Times New Roman" w:cs="Times New Roman"/>
        </w:rPr>
        <w:fldChar w:fldCharType="end"/>
      </w:r>
      <w:r w:rsidR="009E37A0" w:rsidRPr="00712579">
        <w:rPr>
          <w:rFonts w:ascii="Times New Roman" w:hAnsi="Times New Roman" w:cs="Times New Roman"/>
        </w:rPr>
        <w:t>。</w:t>
      </w:r>
      <w:r w:rsidR="00FE3177" w:rsidRPr="00712579">
        <w:rPr>
          <w:rFonts w:ascii="Times New Roman" w:hAnsi="Times New Roman" w:cs="Times New Roman"/>
          <w:noProof/>
          <w:color w:val="000000" w:themeColor="text1"/>
          <w:shd w:val="clear" w:color="auto" w:fill="FFFFFF"/>
        </w:rPr>
        <w:t>教师的课程准备和组织，清晰易懂、课堂水平和对学生的关注会影响到学生对教师的总体评价</w:t>
      </w:r>
      <w:r w:rsidR="00995860" w:rsidRPr="00712579">
        <w:rPr>
          <w:rFonts w:ascii="Times New Roman" w:hAnsi="Times New Roman" w:cs="Times New Roman"/>
        </w:rPr>
        <w:fldChar w:fldCharType="begin" w:fldLock="1"/>
      </w:r>
      <w:r w:rsidR="00995860" w:rsidRPr="00712579">
        <w:rPr>
          <w:rFonts w:ascii="Times New Roman" w:hAnsi="Times New Roman" w:cs="Times New Roman"/>
        </w:rPr>
        <w:instrText>ADDIN CSL_CITATION {"citationItems":[{"id":"ITEM-1","itemData":{"abstract":"Thirty-one studies were located in each of which students and faculty specified the instructional characteristics they considered particularly important to good teaching and effective instruction. Students and faculty were generally similar, though not identical, in their views, as indicated by an average correlation of + .71 between them in their valuation of various aspects of teaching. In those studies with relevant data, the differences that did exist between the two groups showed a pattern of students placing more importance than faculty on teachers being interesting, having good elocutionary skills, and being available and helpful. Students also emphasized the outcomes of instruction more than faculty did. Faculty placed more importance than did students on teachers being intellectually challenging, motivating students and setting high standards for them, and encouraging self-initiated learning. The results of the present analysis were compared with those of an earlier analysis of the importance of various specific aspects of instruction in terms of their correlations with students' overall evaluations of teachers in actual rating situation","author":[{"dropping-particle":"","family":"Feldman","given":"Kenneth A","non-dropping-particle":"","parse-names":false,"suffix":""}],"container-title":"research in Higher Education","id":"ITEM-1","issue":"4","issued":{"date-parts":[["1988"]]},"page":"291-344","title":"Effective College Teaching from the Students ' and Faculty ' s View : Matched or Mismatched Priorities ?","type":"article-journal","volume":"28"},"uris":["http://www.mendeley.com/documents/?uuid=abadbfd6-c055-42be-9f1c-08b09e316aed"]}],"mendeley":{"formattedCitation":"(Feldman, 1988)","plainTextFormattedCitation":"(Feldman, 1988)","previouslyFormattedCitation":"(Feldman, 1988)"},"properties":{"noteIndex":0},"schema":"https://github.com/citation-style-language/schema/raw/master/csl-citation.json"}</w:instrText>
      </w:r>
      <w:r w:rsidR="00995860" w:rsidRPr="00712579">
        <w:rPr>
          <w:rFonts w:ascii="Times New Roman" w:hAnsi="Times New Roman" w:cs="Times New Roman"/>
        </w:rPr>
        <w:fldChar w:fldCharType="separate"/>
      </w:r>
      <w:r w:rsidR="00995860" w:rsidRPr="00712579">
        <w:rPr>
          <w:rFonts w:ascii="Times New Roman" w:hAnsi="Times New Roman" w:cs="Times New Roman"/>
          <w:noProof/>
        </w:rPr>
        <w:t>(Feldman, 1988)</w:t>
      </w:r>
      <w:r w:rsidR="00995860" w:rsidRPr="00712579">
        <w:rPr>
          <w:rFonts w:ascii="Times New Roman" w:hAnsi="Times New Roman" w:cs="Times New Roman"/>
        </w:rPr>
        <w:fldChar w:fldCharType="end"/>
      </w:r>
      <w:r w:rsidR="00FE3177" w:rsidRPr="00712579">
        <w:rPr>
          <w:rFonts w:ascii="Times New Roman" w:hAnsi="Times New Roman" w:cs="Times New Roman"/>
          <w:noProof/>
          <w:color w:val="000000" w:themeColor="text1"/>
          <w:shd w:val="clear" w:color="auto" w:fill="FFFFFF"/>
        </w:rPr>
        <w:t>。</w:t>
      </w:r>
      <w:r w:rsidR="00901869">
        <w:rPr>
          <w:rFonts w:ascii="Times New Roman" w:hAnsi="Times New Roman" w:cs="Times New Roman" w:hint="eastAsia"/>
          <w:noProof/>
          <w:color w:val="000000" w:themeColor="text1"/>
          <w:shd w:val="clear" w:color="auto" w:fill="FFFFFF"/>
        </w:rPr>
        <w:t>因此</w:t>
      </w:r>
      <w:r w:rsidR="009E37A0" w:rsidRPr="00712579">
        <w:rPr>
          <w:rFonts w:ascii="Times New Roman" w:hAnsi="Times New Roman" w:cs="Times New Roman"/>
          <w:noProof/>
          <w:color w:val="000000" w:themeColor="text1"/>
          <w:shd w:val="clear" w:color="auto" w:fill="FFFFFF"/>
        </w:rPr>
        <w:t>，</w:t>
      </w:r>
      <w:r w:rsidR="00307078" w:rsidRPr="00712579">
        <w:rPr>
          <w:rFonts w:ascii="Times New Roman" w:hAnsi="Times New Roman" w:cs="Times New Roman"/>
          <w:noProof/>
          <w:color w:val="000000" w:themeColor="text1"/>
          <w:shd w:val="clear" w:color="auto" w:fill="FFFFFF"/>
        </w:rPr>
        <w:t>教学效果</w:t>
      </w:r>
      <w:r w:rsidR="009E37A0" w:rsidRPr="00712579">
        <w:rPr>
          <w:rFonts w:ascii="Times New Roman" w:hAnsi="Times New Roman" w:cs="Times New Roman"/>
          <w:noProof/>
          <w:color w:val="000000" w:themeColor="text1"/>
          <w:shd w:val="clear" w:color="auto" w:fill="FFFFFF"/>
        </w:rPr>
        <w:t>内隐理论普遍影响到学生对教师教学效能的反馈，学生对于教师的整体评价可以</w:t>
      </w:r>
      <w:r w:rsidR="00023840">
        <w:rPr>
          <w:rFonts w:ascii="Times New Roman" w:hAnsi="Times New Roman" w:cs="Times New Roman" w:hint="eastAsia"/>
          <w:noProof/>
          <w:color w:val="000000" w:themeColor="text1"/>
          <w:shd w:val="clear" w:color="auto" w:fill="FFFFFF"/>
        </w:rPr>
        <w:t>反应</w:t>
      </w:r>
      <w:r w:rsidR="009E37A0" w:rsidRPr="00712579">
        <w:rPr>
          <w:rFonts w:ascii="Times New Roman" w:hAnsi="Times New Roman" w:cs="Times New Roman"/>
          <w:noProof/>
          <w:color w:val="000000" w:themeColor="text1"/>
          <w:shd w:val="clear" w:color="auto" w:fill="FFFFFF"/>
        </w:rPr>
        <w:t>教师的教学效能</w:t>
      </w:r>
      <w:r w:rsidR="00FE3177" w:rsidRPr="00712579">
        <w:rPr>
          <w:rFonts w:ascii="Times New Roman" w:hAnsi="Times New Roman" w:cs="Times New Roman"/>
          <w:noProof/>
          <w:color w:val="000000" w:themeColor="text1"/>
          <w:shd w:val="clear" w:color="auto" w:fill="FFFFFF"/>
        </w:rPr>
        <w:t>，</w:t>
      </w:r>
      <w:r w:rsidR="009E37A0" w:rsidRPr="00712579">
        <w:rPr>
          <w:rFonts w:ascii="Times New Roman" w:hAnsi="Times New Roman" w:cs="Times New Roman"/>
          <w:noProof/>
          <w:color w:val="000000" w:themeColor="text1"/>
          <w:shd w:val="clear" w:color="auto" w:fill="FFFFFF"/>
        </w:rPr>
        <w:t>教师应当重视学生</w:t>
      </w:r>
      <w:r w:rsidR="00F41609" w:rsidRPr="00712579">
        <w:rPr>
          <w:rFonts w:ascii="Times New Roman" w:hAnsi="Times New Roman" w:cs="Times New Roman"/>
          <w:noProof/>
          <w:color w:val="000000" w:themeColor="text1"/>
          <w:shd w:val="clear" w:color="auto" w:fill="FFFFFF"/>
        </w:rPr>
        <w:t>对</w:t>
      </w:r>
      <w:r w:rsidR="008476BD" w:rsidRPr="00712579">
        <w:rPr>
          <w:rFonts w:ascii="Times New Roman" w:hAnsi="Times New Roman" w:cs="Times New Roman"/>
          <w:noProof/>
          <w:color w:val="000000" w:themeColor="text1"/>
          <w:shd w:val="clear" w:color="auto" w:fill="FFFFFF"/>
        </w:rPr>
        <w:t>教学</w:t>
      </w:r>
      <w:r w:rsidR="009E37A0" w:rsidRPr="00712579">
        <w:rPr>
          <w:rFonts w:ascii="Times New Roman" w:hAnsi="Times New Roman" w:cs="Times New Roman"/>
          <w:noProof/>
          <w:color w:val="000000" w:themeColor="text1"/>
          <w:shd w:val="clear" w:color="auto" w:fill="FFFFFF"/>
        </w:rPr>
        <w:t>效能的评价。</w:t>
      </w:r>
    </w:p>
    <w:p w14:paraId="3831EB45" w14:textId="5EB9CADE" w:rsidR="008F09EF" w:rsidRPr="008F09EF" w:rsidRDefault="00E55379" w:rsidP="008F09EF">
      <w:pPr>
        <w:autoSpaceDE w:val="0"/>
        <w:autoSpaceDN w:val="0"/>
        <w:adjustRightInd w:val="0"/>
        <w:jc w:val="both"/>
        <w:outlineLvl w:val="2"/>
        <w:rPr>
          <w:rFonts w:ascii="Times New Roman" w:hAnsi="Times New Roman" w:cs="Times New Roman"/>
          <w:color w:val="000000" w:themeColor="text1"/>
        </w:rPr>
      </w:pPr>
      <w:bookmarkStart w:id="13" w:name="_Toc41593846"/>
      <w:r w:rsidRPr="00712579">
        <w:rPr>
          <w:rFonts w:ascii="Times New Roman" w:hAnsi="Times New Roman" w:cs="Times New Roman"/>
          <w:color w:val="000000" w:themeColor="text1"/>
        </w:rPr>
        <w:t>2.1.</w:t>
      </w:r>
      <w:r>
        <w:rPr>
          <w:rFonts w:ascii="Times New Roman" w:hAnsi="Times New Roman" w:cs="Times New Roman"/>
          <w:color w:val="000000" w:themeColor="text1"/>
        </w:rPr>
        <w:t>4</w:t>
      </w:r>
      <w:r w:rsidRPr="00712579">
        <w:rPr>
          <w:rFonts w:ascii="Times New Roman" w:hAnsi="Times New Roman" w:cs="Times New Roman"/>
          <w:color w:val="000000" w:themeColor="text1"/>
        </w:rPr>
        <w:t xml:space="preserve"> </w:t>
      </w:r>
      <w:r w:rsidR="008220E2">
        <w:rPr>
          <w:rFonts w:ascii="Times New Roman" w:hAnsi="Times New Roman" w:cs="Times New Roman" w:hint="eastAsia"/>
          <w:color w:val="000000" w:themeColor="text1"/>
        </w:rPr>
        <w:t>多</w:t>
      </w:r>
      <w:r w:rsidR="004300BE">
        <w:rPr>
          <w:rFonts w:ascii="Times New Roman" w:hAnsi="Times New Roman" w:cs="Times New Roman" w:hint="eastAsia"/>
          <w:color w:val="000000" w:themeColor="text1"/>
        </w:rPr>
        <w:t>层次</w:t>
      </w:r>
      <w:r>
        <w:rPr>
          <w:rFonts w:ascii="Times New Roman" w:hAnsi="Times New Roman" w:cs="Times New Roman" w:hint="eastAsia"/>
          <w:color w:val="000000" w:themeColor="text1"/>
        </w:rPr>
        <w:t>增长</w:t>
      </w:r>
      <w:r w:rsidRPr="00712579">
        <w:rPr>
          <w:rFonts w:ascii="Times New Roman" w:hAnsi="Times New Roman" w:cs="Times New Roman"/>
          <w:color w:val="000000" w:themeColor="text1"/>
        </w:rPr>
        <w:t>模型</w:t>
      </w:r>
      <w:bookmarkEnd w:id="13"/>
    </w:p>
    <w:p w14:paraId="23EF00B6" w14:textId="34874DDC" w:rsidR="004B3B8E" w:rsidRPr="00A8163D" w:rsidRDefault="00A23AD1" w:rsidP="008F09EF">
      <w:pPr>
        <w:ind w:firstLine="420"/>
        <w:jc w:val="both"/>
        <w:rPr>
          <w:rFonts w:ascii="Times New Roman" w:hAnsi="Times New Roman" w:cs="Times New Roman"/>
          <w:noProof/>
        </w:rPr>
      </w:pPr>
      <w:r w:rsidRPr="00712579">
        <w:rPr>
          <w:rFonts w:ascii="Times New Roman" w:hAnsi="Times New Roman" w:cs="Times New Roman"/>
          <w:noProof/>
          <w:color w:val="000000" w:themeColor="text1"/>
          <w:shd w:val="clear" w:color="auto" w:fill="FFFFFF"/>
        </w:rPr>
        <w:t>Marsh</w:t>
      </w:r>
      <w:r>
        <w:rPr>
          <w:rFonts w:ascii="Times New Roman" w:hAnsi="Times New Roman" w:cs="Times New Roman" w:hint="eastAsia"/>
          <w:noProof/>
          <w:color w:val="000000" w:themeColor="text1"/>
          <w:shd w:val="clear" w:color="auto" w:fill="FFFFFF"/>
        </w:rPr>
        <w:t>在</w:t>
      </w:r>
      <w:r w:rsidRPr="00712579">
        <w:rPr>
          <w:rFonts w:ascii="Times New Roman" w:hAnsi="Times New Roman" w:cs="Times New Roman"/>
          <w:noProof/>
          <w:color w:val="000000" w:themeColor="text1"/>
          <w:shd w:val="clear" w:color="auto" w:fill="FFFFFF"/>
        </w:rPr>
        <w:t>2007</w:t>
      </w:r>
      <w:r w:rsidR="001D7463">
        <w:rPr>
          <w:rFonts w:ascii="Times New Roman" w:hAnsi="Times New Roman" w:cs="Times New Roman" w:hint="eastAsia"/>
          <w:noProof/>
          <w:color w:val="000000" w:themeColor="text1"/>
          <w:shd w:val="clear" w:color="auto" w:fill="FFFFFF"/>
        </w:rPr>
        <w:t>年</w:t>
      </w:r>
      <w:r>
        <w:rPr>
          <w:rFonts w:ascii="Times New Roman" w:hAnsi="Times New Roman" w:cs="Times New Roman" w:hint="eastAsia"/>
          <w:noProof/>
          <w:color w:val="000000" w:themeColor="text1"/>
          <w:shd w:val="clear" w:color="auto" w:fill="FFFFFF"/>
        </w:rPr>
        <w:t>提出了</w:t>
      </w:r>
      <w:r w:rsidR="004458E9">
        <w:rPr>
          <w:rFonts w:ascii="Times New Roman" w:hAnsi="Times New Roman" w:cs="Times New Roman" w:hint="eastAsia"/>
          <w:noProof/>
          <w:color w:val="000000" w:themeColor="text1"/>
          <w:shd w:val="clear" w:color="auto" w:fill="FFFFFF"/>
        </w:rPr>
        <w:t>教学</w:t>
      </w:r>
      <w:r>
        <w:rPr>
          <w:rFonts w:ascii="Times New Roman" w:hAnsi="Times New Roman" w:cs="Times New Roman" w:hint="eastAsia"/>
          <w:noProof/>
          <w:color w:val="000000" w:themeColor="text1"/>
          <w:shd w:val="clear" w:color="auto" w:fill="FFFFFF"/>
        </w:rPr>
        <w:t>效能的</w:t>
      </w:r>
      <w:r w:rsidR="00770A7A">
        <w:rPr>
          <w:rFonts w:ascii="Times New Roman" w:hAnsi="Times New Roman" w:cs="Times New Roman" w:hint="eastAsia"/>
          <w:color w:val="000000" w:themeColor="text1"/>
        </w:rPr>
        <w:t>多层次</w:t>
      </w:r>
      <w:r>
        <w:rPr>
          <w:rFonts w:ascii="Times New Roman" w:hAnsi="Times New Roman" w:cs="Times New Roman" w:hint="eastAsia"/>
          <w:noProof/>
          <w:color w:val="000000" w:themeColor="text1"/>
          <w:shd w:val="clear" w:color="auto" w:fill="FFFFFF"/>
        </w:rPr>
        <w:t>增长模型，</w:t>
      </w:r>
      <w:r w:rsidR="00F47EE8">
        <w:rPr>
          <w:rFonts w:ascii="Times New Roman" w:hAnsi="Times New Roman" w:cs="Times New Roman" w:hint="eastAsia"/>
        </w:rPr>
        <w:t>使用学生评价的数据来</w:t>
      </w:r>
      <w:r w:rsidR="001D7463">
        <w:rPr>
          <w:rFonts w:ascii="Times New Roman" w:hAnsi="Times New Roman" w:cs="Times New Roman" w:hint="eastAsia"/>
        </w:rPr>
        <w:t>探讨了</w:t>
      </w:r>
      <w:r w:rsidR="001D7463" w:rsidRPr="00BA54D9">
        <w:rPr>
          <w:rFonts w:ascii="Times New Roman" w:hAnsi="Times New Roman" w:cs="Times New Roman" w:hint="eastAsia"/>
        </w:rPr>
        <w:t>教学</w:t>
      </w:r>
      <w:r w:rsidR="001D7463">
        <w:rPr>
          <w:rFonts w:ascii="Times New Roman" w:hAnsi="Times New Roman" w:cs="Times New Roman" w:hint="eastAsia"/>
        </w:rPr>
        <w:t>效能</w:t>
      </w:r>
      <w:r w:rsidR="001D7463" w:rsidRPr="00BA54D9">
        <w:rPr>
          <w:rFonts w:ascii="Times New Roman" w:hAnsi="Times New Roman" w:cs="Times New Roman" w:hint="eastAsia"/>
        </w:rPr>
        <w:t>随时间的</w:t>
      </w:r>
      <w:r w:rsidR="001D7463">
        <w:rPr>
          <w:rFonts w:ascii="Times New Roman" w:hAnsi="Times New Roman" w:cs="Times New Roman" w:hint="eastAsia"/>
        </w:rPr>
        <w:t>是</w:t>
      </w:r>
      <w:r w:rsidR="001D7463" w:rsidRPr="00BA54D9">
        <w:rPr>
          <w:rFonts w:ascii="Times New Roman" w:hAnsi="Times New Roman" w:cs="Times New Roman" w:hint="eastAsia"/>
        </w:rPr>
        <w:t>增加、减少或保持稳定</w:t>
      </w:r>
      <w:r w:rsidR="001D7463">
        <w:rPr>
          <w:rFonts w:ascii="Times New Roman" w:hAnsi="Times New Roman" w:cs="Times New Roman" w:hint="eastAsia"/>
        </w:rPr>
        <w:t>这一问题</w:t>
      </w:r>
      <w:r w:rsidR="008834F8">
        <w:rPr>
          <w:rFonts w:ascii="Times New Roman" w:hAnsi="Times New Roman" w:cs="Times New Roman" w:hint="eastAsia"/>
        </w:rPr>
        <w:t>。</w:t>
      </w:r>
      <w:r>
        <w:rPr>
          <w:rFonts w:ascii="Times New Roman" w:hAnsi="Times New Roman" w:cs="Times New Roman" w:hint="eastAsia"/>
          <w:noProof/>
          <w:color w:val="000000" w:themeColor="text1"/>
          <w:shd w:val="clear" w:color="auto" w:fill="FFFFFF"/>
        </w:rPr>
        <w:t>该模型</w:t>
      </w:r>
      <w:r w:rsidR="001D0BE4">
        <w:rPr>
          <w:rFonts w:ascii="Times New Roman" w:hAnsi="Times New Roman" w:cs="Times New Roman" w:hint="eastAsia"/>
          <w:noProof/>
          <w:color w:val="000000" w:themeColor="text1"/>
          <w:shd w:val="clear" w:color="auto" w:fill="FFFFFF"/>
        </w:rPr>
        <w:t>对</w:t>
      </w:r>
      <w:r w:rsidR="00770A7A">
        <w:rPr>
          <w:rFonts w:ascii="Times New Roman" w:hAnsi="Times New Roman" w:cs="Times New Roman" w:hint="eastAsia"/>
          <w:noProof/>
          <w:color w:val="000000" w:themeColor="text1"/>
          <w:shd w:val="clear" w:color="auto" w:fill="FFFFFF"/>
        </w:rPr>
        <w:t>1</w:t>
      </w:r>
      <w:r w:rsidR="00770A7A">
        <w:rPr>
          <w:rFonts w:ascii="Times New Roman" w:hAnsi="Times New Roman" w:cs="Times New Roman"/>
          <w:noProof/>
          <w:color w:val="000000" w:themeColor="text1"/>
          <w:shd w:val="clear" w:color="auto" w:fill="FFFFFF"/>
        </w:rPr>
        <w:t>95</w:t>
      </w:r>
      <w:r w:rsidR="00770A7A">
        <w:rPr>
          <w:rFonts w:ascii="Times New Roman" w:hAnsi="Times New Roman" w:cs="Times New Roman" w:hint="eastAsia"/>
          <w:noProof/>
          <w:color w:val="000000" w:themeColor="text1"/>
          <w:shd w:val="clear" w:color="auto" w:fill="FFFFFF"/>
        </w:rPr>
        <w:t>名</w:t>
      </w:r>
      <w:r w:rsidR="001D0BE4">
        <w:rPr>
          <w:rFonts w:ascii="Times New Roman" w:hAnsi="Times New Roman" w:cs="Times New Roman" w:hint="eastAsia"/>
          <w:noProof/>
          <w:color w:val="000000" w:themeColor="text1"/>
          <w:shd w:val="clear" w:color="auto" w:fill="FFFFFF"/>
        </w:rPr>
        <w:t>教师的</w:t>
      </w:r>
      <w:r w:rsidR="001D0BE4">
        <w:rPr>
          <w:rFonts w:ascii="Times New Roman" w:hAnsi="Times New Roman" w:cs="Times New Roman" w:hint="eastAsia"/>
          <w:noProof/>
          <w:color w:val="000000" w:themeColor="text1"/>
          <w:shd w:val="clear" w:color="auto" w:fill="FFFFFF"/>
        </w:rPr>
        <w:t>6</w:t>
      </w:r>
      <w:r w:rsidR="001D0BE4">
        <w:rPr>
          <w:rFonts w:ascii="Times New Roman" w:hAnsi="Times New Roman" w:cs="Times New Roman"/>
          <w:noProof/>
          <w:color w:val="000000" w:themeColor="text1"/>
          <w:shd w:val="clear" w:color="auto" w:fill="FFFFFF"/>
        </w:rPr>
        <w:t>024</w:t>
      </w:r>
      <w:r w:rsidR="001D0BE4">
        <w:rPr>
          <w:rFonts w:ascii="Times New Roman" w:hAnsi="Times New Roman" w:cs="Times New Roman" w:hint="eastAsia"/>
          <w:noProof/>
          <w:color w:val="000000" w:themeColor="text1"/>
          <w:shd w:val="clear" w:color="auto" w:fill="FFFFFF"/>
        </w:rPr>
        <w:t>门</w:t>
      </w:r>
      <w:r w:rsidR="00901869">
        <w:rPr>
          <w:rFonts w:ascii="Times New Roman" w:hAnsi="Times New Roman" w:cs="Times New Roman" w:hint="eastAsia"/>
          <w:noProof/>
          <w:color w:val="000000" w:themeColor="text1"/>
          <w:shd w:val="clear" w:color="auto" w:fill="FFFFFF"/>
        </w:rPr>
        <w:t>课程</w:t>
      </w:r>
      <w:r w:rsidR="001D0BE4">
        <w:rPr>
          <w:rFonts w:ascii="Times New Roman" w:hAnsi="Times New Roman" w:cs="Times New Roman" w:hint="eastAsia"/>
          <w:noProof/>
          <w:color w:val="000000" w:themeColor="text1"/>
          <w:shd w:val="clear" w:color="auto" w:fill="FFFFFF"/>
        </w:rPr>
        <w:t>做了</w:t>
      </w:r>
      <w:r w:rsidR="00770A7A">
        <w:rPr>
          <w:rFonts w:ascii="Times New Roman" w:hAnsi="Times New Roman" w:cs="Times New Roman" w:hint="eastAsia"/>
          <w:noProof/>
          <w:color w:val="000000" w:themeColor="text1"/>
          <w:shd w:val="clear" w:color="auto" w:fill="FFFFFF"/>
        </w:rPr>
        <w:t>多层次</w:t>
      </w:r>
      <w:r w:rsidR="00A8163D">
        <w:rPr>
          <w:rFonts w:ascii="Times New Roman" w:hAnsi="Times New Roman" w:cs="Times New Roman" w:hint="eastAsia"/>
          <w:noProof/>
          <w:color w:val="000000" w:themeColor="text1"/>
          <w:shd w:val="clear" w:color="auto" w:fill="FFFFFF"/>
        </w:rPr>
        <w:t>建模</w:t>
      </w:r>
      <w:r w:rsidR="001D0BE4">
        <w:rPr>
          <w:rFonts w:ascii="Times New Roman" w:hAnsi="Times New Roman" w:cs="Times New Roman" w:hint="eastAsia"/>
          <w:noProof/>
          <w:color w:val="000000" w:themeColor="text1"/>
          <w:shd w:val="clear" w:color="auto" w:fill="FFFFFF"/>
        </w:rPr>
        <w:t>，发现教师的教学效能随着时间的增长</w:t>
      </w:r>
      <w:r w:rsidR="001D7463">
        <w:rPr>
          <w:rFonts w:ascii="Times New Roman" w:hAnsi="Times New Roman" w:cs="Times New Roman" w:hint="eastAsia"/>
          <w:noProof/>
          <w:color w:val="000000" w:themeColor="text1"/>
          <w:shd w:val="clear" w:color="auto" w:fill="FFFFFF"/>
        </w:rPr>
        <w:t>并</w:t>
      </w:r>
      <w:r w:rsidR="001D0BE4">
        <w:rPr>
          <w:rFonts w:ascii="Times New Roman" w:hAnsi="Times New Roman" w:cs="Times New Roman" w:hint="eastAsia"/>
          <w:noProof/>
          <w:color w:val="000000" w:themeColor="text1"/>
          <w:shd w:val="clear" w:color="auto" w:fill="FFFFFF"/>
        </w:rPr>
        <w:t>没有发生变化。</w:t>
      </w:r>
      <w:r w:rsidR="001D7463">
        <w:rPr>
          <w:rFonts w:ascii="Times New Roman" w:hAnsi="Times New Roman" w:cs="Times New Roman" w:hint="eastAsia"/>
        </w:rPr>
        <w:t>教师的</w:t>
      </w:r>
      <w:r w:rsidR="004B3B8E">
        <w:rPr>
          <w:rFonts w:ascii="Times New Roman" w:hAnsi="Times New Roman" w:cs="Times New Roman" w:hint="eastAsia"/>
        </w:rPr>
        <w:t>教学效能在</w:t>
      </w:r>
      <w:r w:rsidR="004B3B8E" w:rsidRPr="001D0BE4">
        <w:rPr>
          <w:rFonts w:ascii="Times New Roman" w:hAnsi="Times New Roman" w:cs="Times New Roman" w:hint="eastAsia"/>
        </w:rPr>
        <w:t>在本科和研究生水平的课程</w:t>
      </w:r>
      <w:r w:rsidR="004B3B8E">
        <w:rPr>
          <w:rFonts w:ascii="Times New Roman" w:hAnsi="Times New Roman" w:cs="Times New Roman" w:hint="eastAsia"/>
        </w:rPr>
        <w:t>上保持稳定，</w:t>
      </w:r>
      <w:r w:rsidR="004B3B8E" w:rsidRPr="001D0BE4">
        <w:rPr>
          <w:rFonts w:ascii="Times New Roman" w:hAnsi="Times New Roman" w:cs="Times New Roman" w:hint="eastAsia"/>
        </w:rPr>
        <w:t>尽管教师间</w:t>
      </w:r>
      <w:r w:rsidR="004B3B8E">
        <w:rPr>
          <w:rFonts w:ascii="Times New Roman" w:hAnsi="Times New Roman" w:cs="Times New Roman" w:hint="eastAsia"/>
        </w:rPr>
        <w:t>的</w:t>
      </w:r>
      <w:r w:rsidR="004B3B8E" w:rsidRPr="001D0BE4">
        <w:rPr>
          <w:rFonts w:ascii="Times New Roman" w:hAnsi="Times New Roman" w:cs="Times New Roman" w:hint="eastAsia"/>
        </w:rPr>
        <w:t>教学</w:t>
      </w:r>
      <w:r w:rsidR="004B3B8E">
        <w:rPr>
          <w:rFonts w:ascii="Times New Roman" w:hAnsi="Times New Roman" w:cs="Times New Roman" w:hint="eastAsia"/>
        </w:rPr>
        <w:t>效能</w:t>
      </w:r>
      <w:r w:rsidR="004B3B8E" w:rsidRPr="001D0BE4">
        <w:rPr>
          <w:rFonts w:ascii="Times New Roman" w:hAnsi="Times New Roman" w:cs="Times New Roman" w:hint="eastAsia"/>
        </w:rPr>
        <w:t>存在显著的个体差异，但随着时间的推移，</w:t>
      </w:r>
      <w:r w:rsidR="004B3B8E">
        <w:rPr>
          <w:rFonts w:ascii="Times New Roman" w:hAnsi="Times New Roman" w:cs="Times New Roman" w:hint="eastAsia"/>
        </w:rPr>
        <w:t>教学效能</w:t>
      </w:r>
      <w:r w:rsidR="000F4E51">
        <w:rPr>
          <w:rFonts w:ascii="Times New Roman" w:hAnsi="Times New Roman" w:cs="Times New Roman" w:hint="eastAsia"/>
        </w:rPr>
        <w:t>保持稳定</w:t>
      </w:r>
      <w:r w:rsidR="004B3B8E">
        <w:rPr>
          <w:rFonts w:ascii="Times New Roman" w:hAnsi="Times New Roman" w:cs="Times New Roman" w:hint="eastAsia"/>
        </w:rPr>
        <w:t>(</w:t>
      </w:r>
      <w:r w:rsidR="004B3B8E" w:rsidRPr="00712579">
        <w:rPr>
          <w:rFonts w:ascii="Times New Roman" w:hAnsi="Times New Roman" w:cs="Times New Roman"/>
          <w:noProof/>
          <w:color w:val="000000" w:themeColor="text1"/>
          <w:shd w:val="clear" w:color="auto" w:fill="FFFFFF"/>
        </w:rPr>
        <w:t>Marsh</w:t>
      </w:r>
      <w:r w:rsidR="004B3B8E">
        <w:rPr>
          <w:rFonts w:ascii="Times New Roman" w:hAnsi="Times New Roman" w:cs="Times New Roman" w:hint="eastAsia"/>
          <w:noProof/>
          <w:color w:val="000000" w:themeColor="text1"/>
          <w:shd w:val="clear" w:color="auto" w:fill="FFFFFF"/>
        </w:rPr>
        <w:t>,</w:t>
      </w:r>
      <w:r w:rsidR="004B3B8E">
        <w:rPr>
          <w:rFonts w:ascii="Times New Roman" w:hAnsi="Times New Roman" w:cs="Times New Roman"/>
          <w:noProof/>
          <w:color w:val="000000" w:themeColor="text1"/>
          <w:shd w:val="clear" w:color="auto" w:fill="FFFFFF"/>
        </w:rPr>
        <w:t xml:space="preserve"> </w:t>
      </w:r>
      <w:r w:rsidR="004B3B8E" w:rsidRPr="00712579">
        <w:rPr>
          <w:rFonts w:ascii="Times New Roman" w:hAnsi="Times New Roman" w:cs="Times New Roman"/>
          <w:noProof/>
          <w:color w:val="000000" w:themeColor="text1"/>
          <w:shd w:val="clear" w:color="auto" w:fill="FFFFFF"/>
        </w:rPr>
        <w:t>2007</w:t>
      </w:r>
      <w:r w:rsidR="004B3B8E">
        <w:rPr>
          <w:rFonts w:ascii="Times New Roman" w:hAnsi="Times New Roman" w:cs="Times New Roman"/>
        </w:rPr>
        <w:t>)</w:t>
      </w:r>
      <w:r w:rsidR="001D7463">
        <w:rPr>
          <w:rFonts w:ascii="Times New Roman" w:hAnsi="Times New Roman" w:cs="Times New Roman" w:hint="eastAsia"/>
        </w:rPr>
        <w:t>。</w:t>
      </w:r>
      <w:r w:rsidR="00A8163D" w:rsidRPr="009E47CB">
        <w:rPr>
          <w:rFonts w:ascii="Times New Roman" w:hAnsi="Times New Roman" w:cs="Times New Roman" w:hint="eastAsia"/>
        </w:rPr>
        <w:t>即使</w:t>
      </w:r>
      <w:r w:rsidR="00A8163D">
        <w:rPr>
          <w:rFonts w:ascii="Times New Roman" w:hAnsi="Times New Roman" w:cs="Times New Roman" w:hint="eastAsia"/>
        </w:rPr>
        <w:t>教师的数据</w:t>
      </w:r>
      <w:r w:rsidR="00A8163D" w:rsidRPr="009E47CB">
        <w:rPr>
          <w:rFonts w:ascii="Times New Roman" w:hAnsi="Times New Roman" w:cs="Times New Roman" w:hint="eastAsia"/>
        </w:rPr>
        <w:t>在数据集中只出现一</w:t>
      </w:r>
      <w:r w:rsidR="00A8163D">
        <w:rPr>
          <w:rFonts w:ascii="Times New Roman" w:hAnsi="Times New Roman" w:cs="Times New Roman" w:hint="eastAsia"/>
        </w:rPr>
        <w:t>次，</w:t>
      </w:r>
      <w:r w:rsidR="00A8163D" w:rsidRPr="009E47CB">
        <w:rPr>
          <w:rFonts w:ascii="Times New Roman" w:hAnsi="Times New Roman" w:cs="Times New Roman" w:hint="eastAsia"/>
        </w:rPr>
        <w:t>多层次增长模型</w:t>
      </w:r>
      <w:r w:rsidR="00A8163D">
        <w:rPr>
          <w:rFonts w:ascii="Times New Roman" w:hAnsi="Times New Roman" w:cs="Times New Roman" w:hint="eastAsia"/>
        </w:rPr>
        <w:t>依然能分析教师的教学效能</w:t>
      </w:r>
      <w:r w:rsidR="00A8163D" w:rsidRPr="009E47CB">
        <w:rPr>
          <w:rFonts w:ascii="Times New Roman" w:hAnsi="Times New Roman" w:cs="Times New Roman"/>
          <w:noProof/>
        </w:rPr>
        <w:t>(Singer &amp; Willett, 2003)</w:t>
      </w:r>
      <w:r w:rsidR="00A8163D">
        <w:rPr>
          <w:rFonts w:ascii="AdvGulliv-R" w:hAnsi="AdvGulliv-R" w:hint="eastAsia"/>
          <w:color w:val="000000"/>
          <w:sz w:val="16"/>
          <w:szCs w:val="16"/>
        </w:rPr>
        <w:t>。</w:t>
      </w:r>
    </w:p>
    <w:p w14:paraId="3892E6D1" w14:textId="06497BEB" w:rsidR="00D60BA1" w:rsidRPr="00712579" w:rsidRDefault="001D7463" w:rsidP="007110B3">
      <w:pPr>
        <w:ind w:firstLine="420"/>
        <w:jc w:val="both"/>
        <w:rPr>
          <w:rFonts w:ascii="Times New Roman" w:hAnsi="Times New Roman" w:cs="Times New Roman"/>
        </w:rPr>
      </w:pPr>
      <w:r>
        <w:rPr>
          <w:rFonts w:ascii="Times New Roman" w:hAnsi="Times New Roman" w:cs="Times New Roman" w:hint="eastAsia"/>
        </w:rPr>
        <w:t>有研究者继续探讨</w:t>
      </w:r>
      <w:r w:rsidR="00770A7A">
        <w:rPr>
          <w:rFonts w:ascii="Times New Roman" w:hAnsi="Times New Roman" w:cs="Times New Roman" w:hint="eastAsia"/>
        </w:rPr>
        <w:t>教师的</w:t>
      </w:r>
      <w:r w:rsidR="004300BE" w:rsidRPr="00A064D5">
        <w:rPr>
          <w:rFonts w:ascii="Times New Roman" w:hAnsi="Times New Roman" w:cs="Times New Roman" w:hint="eastAsia"/>
        </w:rPr>
        <w:t>性别、</w:t>
      </w:r>
      <w:r w:rsidR="00EB43FF">
        <w:rPr>
          <w:rFonts w:ascii="Times New Roman" w:hAnsi="Times New Roman" w:cs="Times New Roman" w:hint="eastAsia"/>
        </w:rPr>
        <w:t>种族、</w:t>
      </w:r>
      <w:r w:rsidR="00A064D5" w:rsidRPr="00A064D5">
        <w:rPr>
          <w:rFonts w:ascii="Times New Roman" w:hAnsi="Times New Roman" w:cs="Times New Roman" w:hint="eastAsia"/>
        </w:rPr>
        <w:t>时间</w:t>
      </w:r>
      <w:r w:rsidR="00D03AC0">
        <w:rPr>
          <w:rFonts w:ascii="Times New Roman" w:hAnsi="Times New Roman" w:cs="Times New Roman" w:hint="eastAsia"/>
        </w:rPr>
        <w:t>因素</w:t>
      </w:r>
      <w:r w:rsidR="00A064D5" w:rsidRPr="00A064D5">
        <w:rPr>
          <w:rFonts w:ascii="Times New Roman" w:hAnsi="Times New Roman" w:cs="Times New Roman" w:hint="eastAsia"/>
        </w:rPr>
        <w:t>、</w:t>
      </w:r>
      <w:r w:rsidR="00770A7A">
        <w:rPr>
          <w:rFonts w:ascii="Times New Roman" w:hAnsi="Times New Roman" w:cs="Times New Roman" w:hint="eastAsia"/>
        </w:rPr>
        <w:t>是否</w:t>
      </w:r>
      <w:r w:rsidR="00D03AC0">
        <w:rPr>
          <w:rFonts w:ascii="Times New Roman" w:hAnsi="Times New Roman" w:cs="Times New Roman" w:hint="eastAsia"/>
        </w:rPr>
        <w:t>获得终身</w:t>
      </w:r>
      <w:r w:rsidR="00770A7A">
        <w:rPr>
          <w:rFonts w:ascii="Times New Roman" w:hAnsi="Times New Roman" w:cs="Times New Roman" w:hint="eastAsia"/>
        </w:rPr>
        <w:t>、</w:t>
      </w:r>
      <w:r w:rsidR="00A064D5" w:rsidRPr="00A064D5">
        <w:rPr>
          <w:rFonts w:ascii="Times New Roman" w:hAnsi="Times New Roman" w:cs="Times New Roman" w:hint="eastAsia"/>
        </w:rPr>
        <w:t>教学模式</w:t>
      </w:r>
      <w:r w:rsidR="00263241">
        <w:rPr>
          <w:rFonts w:ascii="Times New Roman" w:hAnsi="Times New Roman" w:cs="Times New Roman" w:hint="eastAsia"/>
        </w:rPr>
        <w:t>(</w:t>
      </w:r>
      <w:r w:rsidR="00263241">
        <w:rPr>
          <w:rFonts w:ascii="Times New Roman" w:hAnsi="Times New Roman" w:cs="Times New Roman" w:hint="eastAsia"/>
        </w:rPr>
        <w:t>线上、线下</w:t>
      </w:r>
      <w:r w:rsidR="00263241">
        <w:rPr>
          <w:rFonts w:ascii="Times New Roman" w:hAnsi="Times New Roman" w:cs="Times New Roman"/>
        </w:rPr>
        <w:t>)</w:t>
      </w:r>
      <w:r w:rsidR="00A064D5" w:rsidRPr="00A064D5">
        <w:rPr>
          <w:rFonts w:ascii="Times New Roman" w:hAnsi="Times New Roman" w:cs="Times New Roman" w:hint="eastAsia"/>
        </w:rPr>
        <w:t>、</w:t>
      </w:r>
      <w:r w:rsidR="00A8163D">
        <w:rPr>
          <w:rFonts w:ascii="Times New Roman" w:hAnsi="Times New Roman" w:cs="Times New Roman" w:hint="eastAsia"/>
        </w:rPr>
        <w:t>课程水平</w:t>
      </w:r>
      <w:r w:rsidR="00A8163D">
        <w:rPr>
          <w:rFonts w:ascii="Times New Roman" w:hAnsi="Times New Roman" w:cs="Times New Roman" w:hint="eastAsia"/>
        </w:rPr>
        <w:t>(</w:t>
      </w:r>
      <w:r w:rsidR="00A8163D">
        <w:rPr>
          <w:rFonts w:ascii="Times New Roman" w:hAnsi="Times New Roman" w:cs="Times New Roman" w:hint="eastAsia"/>
        </w:rPr>
        <w:t>本科、研究生课程</w:t>
      </w:r>
      <w:r w:rsidR="00A8163D">
        <w:rPr>
          <w:rFonts w:ascii="Times New Roman" w:hAnsi="Times New Roman" w:cs="Times New Roman"/>
        </w:rPr>
        <w:t>)</w:t>
      </w:r>
      <w:r w:rsidR="00A8163D">
        <w:rPr>
          <w:rFonts w:ascii="Times New Roman" w:hAnsi="Times New Roman" w:cs="Times New Roman" w:hint="eastAsia"/>
        </w:rPr>
        <w:t>、</w:t>
      </w:r>
      <w:r w:rsidR="00A064D5" w:rsidRPr="00A064D5">
        <w:rPr>
          <w:rFonts w:ascii="Times New Roman" w:hAnsi="Times New Roman" w:cs="Times New Roman" w:hint="eastAsia"/>
        </w:rPr>
        <w:t>学科</w:t>
      </w:r>
      <w:r w:rsidR="00D03AC0">
        <w:rPr>
          <w:rFonts w:ascii="Times New Roman" w:hAnsi="Times New Roman" w:cs="Times New Roman" w:hint="eastAsia"/>
        </w:rPr>
        <w:t>与教师教学效能</w:t>
      </w:r>
      <w:r>
        <w:rPr>
          <w:rFonts w:ascii="Times New Roman" w:hAnsi="Times New Roman" w:cs="Times New Roman" w:hint="eastAsia"/>
        </w:rPr>
        <w:t>的</w:t>
      </w:r>
      <w:r w:rsidR="00A064D5" w:rsidRPr="00A064D5">
        <w:rPr>
          <w:rFonts w:ascii="Times New Roman" w:hAnsi="Times New Roman" w:cs="Times New Roman" w:hint="eastAsia"/>
        </w:rPr>
        <w:t>关系</w:t>
      </w:r>
      <w:r>
        <w:rPr>
          <w:rFonts w:ascii="Times New Roman" w:hAnsi="Times New Roman" w:cs="Times New Roman" w:hint="eastAsia"/>
        </w:rPr>
        <w:t>，</w:t>
      </w:r>
      <w:r w:rsidRPr="00712579">
        <w:rPr>
          <w:rFonts w:ascii="Times New Roman" w:hAnsi="Times New Roman" w:cs="Times New Roman"/>
          <w:noProof/>
        </w:rPr>
        <w:t>Carle</w:t>
      </w:r>
      <w:r>
        <w:rPr>
          <w:rFonts w:ascii="Times New Roman" w:hAnsi="Times New Roman" w:cs="Times New Roman" w:hint="eastAsia"/>
          <w:noProof/>
        </w:rPr>
        <w:t>在</w:t>
      </w:r>
      <w:r>
        <w:rPr>
          <w:rFonts w:ascii="Times New Roman" w:hAnsi="Times New Roman" w:cs="Times New Roman" w:hint="eastAsia"/>
          <w:noProof/>
        </w:rPr>
        <w:t>2</w:t>
      </w:r>
      <w:r>
        <w:rPr>
          <w:rFonts w:ascii="Times New Roman" w:hAnsi="Times New Roman" w:cs="Times New Roman"/>
          <w:noProof/>
        </w:rPr>
        <w:t>009</w:t>
      </w:r>
      <w:r>
        <w:rPr>
          <w:rFonts w:ascii="Times New Roman" w:hAnsi="Times New Roman" w:cs="Times New Roman" w:hint="eastAsia"/>
          <w:noProof/>
        </w:rPr>
        <w:t>年使用多层次增长模型发现，</w:t>
      </w:r>
      <w:r>
        <w:rPr>
          <w:rFonts w:ascii="Times New Roman" w:hAnsi="Times New Roman" w:cs="Times New Roman" w:hint="eastAsia"/>
        </w:rPr>
        <w:t>教授的教学效能评分比较稳定，</w:t>
      </w:r>
      <w:r w:rsidRPr="001D7463">
        <w:rPr>
          <w:rFonts w:ascii="Times New Roman" w:hAnsi="Times New Roman" w:cs="Times New Roman" w:hint="eastAsia"/>
        </w:rPr>
        <w:t>在研究开始时获得很高评价的教授</w:t>
      </w:r>
      <w:r>
        <w:rPr>
          <w:rFonts w:ascii="Times New Roman" w:hAnsi="Times New Roman" w:cs="Times New Roman" w:hint="eastAsia"/>
        </w:rPr>
        <w:t>，</w:t>
      </w:r>
      <w:r w:rsidRPr="001D7463">
        <w:rPr>
          <w:rFonts w:ascii="Times New Roman" w:hAnsi="Times New Roman" w:cs="Times New Roman" w:hint="eastAsia"/>
        </w:rPr>
        <w:t>在研究结束时得到了相似的评价</w:t>
      </w:r>
      <w:r>
        <w:rPr>
          <w:rFonts w:ascii="Times New Roman" w:hAnsi="Times New Roman" w:cs="Times New Roman" w:hint="eastAsia"/>
        </w:rPr>
        <w:t>。</w:t>
      </w:r>
      <w:r w:rsidR="00A8163D">
        <w:rPr>
          <w:rFonts w:ascii="Times New Roman" w:hAnsi="Times New Roman" w:cs="Times New Roman" w:hint="eastAsia"/>
        </w:rPr>
        <w:t>获得终身的教授，</w:t>
      </w:r>
      <w:r w:rsidR="00263241" w:rsidRPr="00263241">
        <w:rPr>
          <w:rFonts w:ascii="Times New Roman" w:hAnsi="Times New Roman" w:cs="Times New Roman" w:hint="eastAsia"/>
        </w:rPr>
        <w:t>在五年的时间里，</w:t>
      </w:r>
      <w:r w:rsidR="00A8163D">
        <w:rPr>
          <w:rFonts w:ascii="Times New Roman" w:hAnsi="Times New Roman" w:cs="Times New Roman" w:hint="eastAsia"/>
        </w:rPr>
        <w:t>他们</w:t>
      </w:r>
      <w:r w:rsidR="00263241" w:rsidRPr="00263241">
        <w:rPr>
          <w:rFonts w:ascii="Times New Roman" w:hAnsi="Times New Roman" w:cs="Times New Roman" w:hint="eastAsia"/>
        </w:rPr>
        <w:t>的平均</w:t>
      </w:r>
      <w:r w:rsidR="00A8163D">
        <w:rPr>
          <w:rFonts w:ascii="Times New Roman" w:hAnsi="Times New Roman" w:cs="Times New Roman" w:hint="eastAsia"/>
        </w:rPr>
        <w:t>教学效能得分</w:t>
      </w:r>
      <w:r w:rsidR="00263241" w:rsidRPr="00263241">
        <w:rPr>
          <w:rFonts w:ascii="Times New Roman" w:hAnsi="Times New Roman" w:cs="Times New Roman" w:hint="eastAsia"/>
        </w:rPr>
        <w:t>提高了</w:t>
      </w:r>
      <w:r w:rsidR="00263241" w:rsidRPr="00263241">
        <w:rPr>
          <w:rFonts w:ascii="Times New Roman" w:hAnsi="Times New Roman" w:cs="Times New Roman"/>
        </w:rPr>
        <w:t>0.12</w:t>
      </w:r>
      <w:r w:rsidR="00A8163D">
        <w:rPr>
          <w:rFonts w:ascii="Times New Roman" w:hAnsi="Times New Roman" w:cs="Times New Roman" w:hint="eastAsia"/>
        </w:rPr>
        <w:t>分</w:t>
      </w:r>
      <w:r w:rsidR="008F09EF">
        <w:rPr>
          <w:rFonts w:ascii="Times New Roman" w:hAnsi="Times New Roman" w:cs="Times New Roman" w:hint="eastAsia"/>
        </w:rPr>
        <w:t>，</w:t>
      </w:r>
      <w:r w:rsidR="00024888">
        <w:rPr>
          <w:rFonts w:ascii="Times New Roman" w:hAnsi="Times New Roman" w:cs="Times New Roman" w:hint="eastAsia"/>
        </w:rPr>
        <w:t>而对于在线课程及线下课程的分析发现，</w:t>
      </w:r>
      <w:r w:rsidR="00CF417F">
        <w:rPr>
          <w:rFonts w:ascii="Times New Roman" w:hAnsi="Times New Roman" w:cs="Times New Roman" w:hint="eastAsia"/>
        </w:rPr>
        <w:t>少数族裔</w:t>
      </w:r>
      <w:r w:rsidR="001421EC">
        <w:rPr>
          <w:rFonts w:ascii="Times New Roman" w:hAnsi="Times New Roman" w:cs="Times New Roman" w:hint="eastAsia"/>
        </w:rPr>
        <w:t>的</w:t>
      </w:r>
      <w:r w:rsidR="00024888" w:rsidRPr="00712579">
        <w:rPr>
          <w:rFonts w:ascii="Times New Roman" w:hAnsi="Times New Roman" w:cs="Times New Roman"/>
          <w:noProof/>
        </w:rPr>
        <w:t>教</w:t>
      </w:r>
      <w:r w:rsidR="00024888" w:rsidRPr="00712579">
        <w:rPr>
          <w:rFonts w:ascii="Times New Roman" w:hAnsi="Times New Roman" w:cs="Times New Roman"/>
          <w:noProof/>
        </w:rPr>
        <w:lastRenderedPageBreak/>
        <w:t>师在线下课程的</w:t>
      </w:r>
      <w:r w:rsidR="009D5668">
        <w:rPr>
          <w:rFonts w:ascii="Times New Roman" w:hAnsi="Times New Roman" w:cs="Times New Roman" w:hint="eastAsia"/>
          <w:noProof/>
        </w:rPr>
        <w:t>教学效能得分</w:t>
      </w:r>
      <w:r w:rsidR="006170D3">
        <w:rPr>
          <w:rFonts w:ascii="Times New Roman" w:hAnsi="Times New Roman" w:cs="Times New Roman" w:hint="eastAsia"/>
          <w:noProof/>
        </w:rPr>
        <w:t>比</w:t>
      </w:r>
      <w:r w:rsidR="00024888" w:rsidRPr="00712579">
        <w:rPr>
          <w:rFonts w:ascii="Times New Roman" w:hAnsi="Times New Roman" w:cs="Times New Roman"/>
          <w:noProof/>
        </w:rPr>
        <w:t>线下课程的</w:t>
      </w:r>
      <w:r w:rsidR="006170D3">
        <w:rPr>
          <w:rFonts w:ascii="Times New Roman" w:hAnsi="Times New Roman" w:cs="Times New Roman" w:hint="eastAsia"/>
          <w:noProof/>
        </w:rPr>
        <w:t>低</w:t>
      </w:r>
      <w:r w:rsidR="00EB43FF">
        <w:rPr>
          <w:rFonts w:ascii="Times New Roman" w:hAnsi="Times New Roman" w:cs="Times New Roman" w:hint="eastAsia"/>
          <w:noProof/>
        </w:rPr>
        <w:t>，但是总体上线下课程及在线课程的教学效能是不存在差异的</w:t>
      </w:r>
      <w:r w:rsidR="00024888" w:rsidRPr="00712579">
        <w:rPr>
          <w:rFonts w:ascii="Times New Roman" w:hAnsi="Times New Roman" w:cs="Times New Roman"/>
        </w:rPr>
        <w:fldChar w:fldCharType="begin" w:fldLock="1"/>
      </w:r>
      <w:r w:rsidR="00024888" w:rsidRPr="00712579">
        <w:rPr>
          <w:rFonts w:ascii="Times New Roman" w:hAnsi="Times New Roman" w:cs="Times New Roman"/>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024888" w:rsidRPr="00712579">
        <w:rPr>
          <w:rFonts w:ascii="Times New Roman" w:hAnsi="Times New Roman" w:cs="Times New Roman"/>
        </w:rPr>
        <w:fldChar w:fldCharType="separate"/>
      </w:r>
      <w:r w:rsidR="00024888" w:rsidRPr="00712579">
        <w:rPr>
          <w:rFonts w:ascii="Times New Roman" w:hAnsi="Times New Roman" w:cs="Times New Roman"/>
          <w:noProof/>
        </w:rPr>
        <w:t>(Carle, 2009)</w:t>
      </w:r>
      <w:r w:rsidR="00024888" w:rsidRPr="00712579">
        <w:rPr>
          <w:rFonts w:ascii="Times New Roman" w:hAnsi="Times New Roman" w:cs="Times New Roman"/>
        </w:rPr>
        <w:fldChar w:fldCharType="end"/>
      </w:r>
      <w:r w:rsidR="00AC3C68">
        <w:rPr>
          <w:rFonts w:ascii="Times New Roman" w:hAnsi="Times New Roman" w:cs="Times New Roman" w:hint="eastAsia"/>
        </w:rPr>
        <w:t>。</w:t>
      </w:r>
    </w:p>
    <w:p w14:paraId="556DD836" w14:textId="43DCD2B6" w:rsidR="007E653D" w:rsidRPr="00712579" w:rsidRDefault="00D5555D" w:rsidP="008002E6">
      <w:pPr>
        <w:pStyle w:val="2"/>
        <w:spacing w:before="0" w:beforeAutospacing="0" w:after="0" w:afterAutospacing="0" w:line="360" w:lineRule="auto"/>
        <w:contextualSpacing/>
        <w:jc w:val="both"/>
        <w:rPr>
          <w:rFonts w:eastAsia="宋体"/>
          <w:color w:val="000000" w:themeColor="text1"/>
          <w:sz w:val="30"/>
        </w:rPr>
      </w:pPr>
      <w:bookmarkStart w:id="14" w:name="_Toc41593847"/>
      <w:r w:rsidRPr="00712579">
        <w:rPr>
          <w:rFonts w:eastAsia="宋体"/>
          <w:color w:val="000000" w:themeColor="text1"/>
          <w:sz w:val="30"/>
        </w:rPr>
        <w:t>2</w:t>
      </w:r>
      <w:r w:rsidR="00876294" w:rsidRPr="00712579">
        <w:rPr>
          <w:rFonts w:eastAsia="宋体"/>
          <w:color w:val="000000" w:themeColor="text1"/>
          <w:sz w:val="30"/>
        </w:rPr>
        <w:t>.2</w:t>
      </w:r>
      <w:r w:rsidR="001B5E05" w:rsidRPr="00712579">
        <w:rPr>
          <w:rFonts w:eastAsia="宋体"/>
          <w:color w:val="000000" w:themeColor="text1"/>
          <w:sz w:val="30"/>
        </w:rPr>
        <w:t xml:space="preserve"> </w:t>
      </w:r>
      <w:r w:rsidR="003B50FB">
        <w:rPr>
          <w:rFonts w:eastAsia="宋体" w:hint="eastAsia"/>
          <w:color w:val="000000" w:themeColor="text1"/>
          <w:sz w:val="30"/>
        </w:rPr>
        <w:t>教师教学</w:t>
      </w:r>
      <w:r w:rsidR="002559D6">
        <w:rPr>
          <w:rFonts w:eastAsia="宋体" w:hint="eastAsia"/>
          <w:color w:val="000000" w:themeColor="text1"/>
          <w:sz w:val="30"/>
        </w:rPr>
        <w:t>效能</w:t>
      </w:r>
      <w:r w:rsidR="00090166" w:rsidRPr="00712579">
        <w:rPr>
          <w:rFonts w:eastAsia="宋体"/>
          <w:color w:val="000000" w:themeColor="text1"/>
          <w:sz w:val="30"/>
        </w:rPr>
        <w:t>在线</w:t>
      </w:r>
      <w:r w:rsidR="004371CB">
        <w:rPr>
          <w:rFonts w:eastAsia="宋体" w:hint="eastAsia"/>
          <w:color w:val="000000" w:themeColor="text1"/>
          <w:sz w:val="30"/>
        </w:rPr>
        <w:t>评价</w:t>
      </w:r>
      <w:r w:rsidRPr="00712579">
        <w:rPr>
          <w:rFonts w:eastAsia="宋体"/>
          <w:color w:val="000000" w:themeColor="text1"/>
          <w:sz w:val="30"/>
        </w:rPr>
        <w:t>研究</w:t>
      </w:r>
      <w:bookmarkEnd w:id="14"/>
    </w:p>
    <w:p w14:paraId="1212FCDD" w14:textId="0B35F9D6" w:rsidR="007E653D" w:rsidRPr="00712579" w:rsidRDefault="00EA4B81"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对教师进行</w:t>
      </w:r>
      <w:r w:rsidR="007E653D" w:rsidRPr="00712579">
        <w:rPr>
          <w:rFonts w:ascii="Times New Roman" w:hAnsi="Times New Roman" w:cs="Times New Roman"/>
          <w:color w:val="000000" w:themeColor="text1"/>
        </w:rPr>
        <w:t>教学评价的目的是为了衡量教师的</w:t>
      </w:r>
      <w:r w:rsidRPr="00712579">
        <w:rPr>
          <w:rFonts w:ascii="Times New Roman" w:hAnsi="Times New Roman" w:cs="Times New Roman"/>
          <w:color w:val="000000" w:themeColor="text1"/>
        </w:rPr>
        <w:t>教学效能</w:t>
      </w:r>
      <w:r w:rsidR="007E653D" w:rsidRPr="00712579">
        <w:rPr>
          <w:rFonts w:ascii="Times New Roman" w:hAnsi="Times New Roman" w:cs="Times New Roman"/>
          <w:color w:val="000000" w:themeColor="text1"/>
        </w:rPr>
        <w:t>，传统上，</w:t>
      </w:r>
      <w:r w:rsidR="00254E53" w:rsidRPr="00712579">
        <w:rPr>
          <w:rFonts w:ascii="Times New Roman" w:hAnsi="Times New Roman" w:cs="Times New Roman"/>
          <w:color w:val="000000" w:themeColor="text1"/>
        </w:rPr>
        <w:t>对于</w:t>
      </w:r>
      <w:r w:rsidR="007E653D" w:rsidRPr="00712579">
        <w:rPr>
          <w:rFonts w:ascii="Times New Roman" w:hAnsi="Times New Roman" w:cs="Times New Roman"/>
          <w:color w:val="000000" w:themeColor="text1"/>
        </w:rPr>
        <w:t>教学评价从作用上可分为诊断性测评、形成性测评及总结性测评，这三类评价适用于不同的阶段，诊断性测评适用于教学前，形成性适用于教学中，总结性适用于教学后，其中总结性评价对以后的学习情况有预测作用</w:t>
      </w:r>
      <w:r w:rsidR="00A046D7" w:rsidRPr="00712579">
        <w:rPr>
          <w:rFonts w:ascii="Times New Roman" w:hAnsi="Times New Roman" w:cs="Times New Roman"/>
          <w:color w:val="000000" w:themeColor="text1"/>
        </w:rPr>
        <w:t>(</w:t>
      </w:r>
      <w:r w:rsidR="00FF73BA" w:rsidRPr="00712579">
        <w:rPr>
          <w:rFonts w:ascii="Times New Roman" w:hAnsi="Times New Roman" w:cs="Times New Roman"/>
          <w:color w:val="000000" w:themeColor="text1"/>
        </w:rPr>
        <w:t>陈琦</w:t>
      </w:r>
      <w:r w:rsidR="00E95AE1" w:rsidRPr="00712579">
        <w:rPr>
          <w:rFonts w:ascii="Times New Roman" w:hAnsi="Times New Roman" w:cs="Times New Roman"/>
          <w:color w:val="000000" w:themeColor="text1"/>
        </w:rPr>
        <w:t xml:space="preserve"> </w:t>
      </w:r>
      <w:r w:rsidR="00FF73BA" w:rsidRPr="00712579">
        <w:rPr>
          <w:rFonts w:ascii="Times New Roman" w:hAnsi="Times New Roman" w:cs="Times New Roman"/>
          <w:color w:val="000000" w:themeColor="text1"/>
        </w:rPr>
        <w:t>&amp;</w:t>
      </w:r>
      <w:r w:rsidR="00851355" w:rsidRPr="00712579">
        <w:rPr>
          <w:rFonts w:ascii="Times New Roman" w:hAnsi="Times New Roman" w:cs="Times New Roman"/>
          <w:color w:val="000000" w:themeColor="text1"/>
        </w:rPr>
        <w:t xml:space="preserve"> </w:t>
      </w:r>
      <w:r w:rsidR="00FF73BA" w:rsidRPr="00712579">
        <w:rPr>
          <w:rFonts w:ascii="Times New Roman" w:hAnsi="Times New Roman" w:cs="Times New Roman"/>
          <w:color w:val="000000" w:themeColor="text1"/>
        </w:rPr>
        <w:t>刘儒德</w:t>
      </w:r>
      <w:r w:rsidR="00E95AE1" w:rsidRPr="00712579">
        <w:rPr>
          <w:rFonts w:ascii="Times New Roman" w:hAnsi="Times New Roman" w:cs="Times New Roman"/>
          <w:color w:val="000000" w:themeColor="text1"/>
        </w:rPr>
        <w:t xml:space="preserve">, </w:t>
      </w:r>
      <w:r w:rsidR="00FF73BA" w:rsidRPr="00712579">
        <w:rPr>
          <w:rFonts w:ascii="Times New Roman" w:hAnsi="Times New Roman" w:cs="Times New Roman"/>
          <w:color w:val="000000" w:themeColor="text1"/>
        </w:rPr>
        <w:t>201</w:t>
      </w:r>
      <w:r w:rsidR="00514337" w:rsidRPr="00712579">
        <w:rPr>
          <w:rFonts w:ascii="Times New Roman" w:hAnsi="Times New Roman" w:cs="Times New Roman"/>
          <w:color w:val="000000" w:themeColor="text1"/>
        </w:rPr>
        <w:t>1</w:t>
      </w:r>
      <w:r w:rsidR="00A046D7" w:rsidRPr="00712579">
        <w:rPr>
          <w:rFonts w:ascii="Times New Roman" w:hAnsi="Times New Roman" w:cs="Times New Roman"/>
          <w:color w:val="000000" w:themeColor="text1"/>
        </w:rPr>
        <w:t>)</w:t>
      </w:r>
      <w:r w:rsidR="007E653D" w:rsidRPr="00712579">
        <w:rPr>
          <w:rFonts w:ascii="Times New Roman" w:hAnsi="Times New Roman" w:cs="Times New Roman"/>
          <w:color w:val="000000" w:themeColor="text1"/>
        </w:rPr>
        <w:t>，</w:t>
      </w:r>
      <w:r w:rsidR="00AA6912" w:rsidRPr="00712579">
        <w:rPr>
          <w:rFonts w:ascii="Times New Roman" w:hAnsi="Times New Roman" w:cs="Times New Roman"/>
          <w:color w:val="000000" w:themeColor="text1"/>
        </w:rPr>
        <w:t>其中</w:t>
      </w:r>
      <w:r w:rsidR="002570BE" w:rsidRPr="00712579">
        <w:rPr>
          <w:rFonts w:ascii="Times New Roman" w:hAnsi="Times New Roman" w:cs="Times New Roman"/>
          <w:color w:val="000000" w:themeColor="text1"/>
        </w:rPr>
        <w:t>形成性和</w:t>
      </w:r>
      <w:r w:rsidR="00AA6912" w:rsidRPr="00712579">
        <w:rPr>
          <w:rFonts w:ascii="Times New Roman" w:hAnsi="Times New Roman" w:cs="Times New Roman"/>
          <w:color w:val="000000" w:themeColor="text1"/>
        </w:rPr>
        <w:t>总结性评价可以应用到对教师的教学</w:t>
      </w:r>
      <w:r w:rsidR="002570BE" w:rsidRPr="00712579">
        <w:rPr>
          <w:rFonts w:ascii="Times New Roman" w:hAnsi="Times New Roman" w:cs="Times New Roman"/>
          <w:color w:val="000000" w:themeColor="text1"/>
        </w:rPr>
        <w:t>效能</w:t>
      </w:r>
      <w:r w:rsidR="00AA6912" w:rsidRPr="00712579">
        <w:rPr>
          <w:rFonts w:ascii="Times New Roman" w:hAnsi="Times New Roman" w:cs="Times New Roman"/>
          <w:color w:val="000000" w:themeColor="text1"/>
        </w:rPr>
        <w:t>的</w:t>
      </w:r>
      <w:r w:rsidR="002570BE" w:rsidRPr="00712579">
        <w:rPr>
          <w:rFonts w:ascii="Times New Roman" w:hAnsi="Times New Roman" w:cs="Times New Roman"/>
          <w:color w:val="000000" w:themeColor="text1"/>
        </w:rPr>
        <w:t>评价</w:t>
      </w:r>
      <w:r w:rsidR="00AA6912" w:rsidRPr="00712579">
        <w:rPr>
          <w:rFonts w:ascii="Times New Roman" w:hAnsi="Times New Roman" w:cs="Times New Roman"/>
          <w:color w:val="000000" w:themeColor="text1"/>
        </w:rPr>
        <w:t>。</w:t>
      </w:r>
      <w:r w:rsidR="00793B28" w:rsidRPr="00712579">
        <w:rPr>
          <w:rFonts w:ascii="Times New Roman" w:hAnsi="Times New Roman" w:cs="Times New Roman"/>
          <w:color w:val="000000" w:themeColor="text1"/>
        </w:rPr>
        <w:t>学生对教师的评价则一般是在学期末结束后，学生依据学校的问卷进行填写，</w:t>
      </w:r>
      <w:r w:rsidR="00DB1F0E" w:rsidRPr="00712579">
        <w:rPr>
          <w:rFonts w:ascii="Times New Roman" w:hAnsi="Times New Roman" w:cs="Times New Roman"/>
          <w:color w:val="000000" w:themeColor="text1"/>
        </w:rPr>
        <w:t>进而</w:t>
      </w:r>
      <w:r w:rsidR="00793B28" w:rsidRPr="00712579">
        <w:rPr>
          <w:rFonts w:ascii="Times New Roman" w:hAnsi="Times New Roman" w:cs="Times New Roman"/>
          <w:color w:val="000000" w:themeColor="text1"/>
        </w:rPr>
        <w:t>反馈教师</w:t>
      </w:r>
      <w:r w:rsidR="00171ED0" w:rsidRPr="00712579">
        <w:rPr>
          <w:rFonts w:ascii="Times New Roman" w:hAnsi="Times New Roman" w:cs="Times New Roman"/>
          <w:color w:val="000000" w:themeColor="text1"/>
        </w:rPr>
        <w:t>这一学期的</w:t>
      </w:r>
      <w:r w:rsidR="00793B28" w:rsidRPr="00712579">
        <w:rPr>
          <w:rFonts w:ascii="Times New Roman" w:hAnsi="Times New Roman" w:cs="Times New Roman"/>
          <w:color w:val="000000" w:themeColor="text1"/>
        </w:rPr>
        <w:t>教学</w:t>
      </w:r>
      <w:r w:rsidR="00CE0029" w:rsidRPr="00712579">
        <w:rPr>
          <w:rFonts w:ascii="Times New Roman" w:hAnsi="Times New Roman" w:cs="Times New Roman"/>
          <w:color w:val="000000" w:themeColor="text1"/>
        </w:rPr>
        <w:t>情况</w:t>
      </w:r>
      <w:r w:rsidR="00254E53" w:rsidRPr="00712579">
        <w:rPr>
          <w:rFonts w:ascii="Times New Roman" w:hAnsi="Times New Roman" w:cs="Times New Roman"/>
          <w:color w:val="000000" w:themeColor="text1"/>
        </w:rPr>
        <w:t>，教师根据</w:t>
      </w:r>
      <w:r w:rsidR="00C25DF5" w:rsidRPr="00712579">
        <w:rPr>
          <w:rFonts w:ascii="Times New Roman" w:hAnsi="Times New Roman" w:cs="Times New Roman"/>
          <w:color w:val="000000" w:themeColor="text1"/>
        </w:rPr>
        <w:t>学生的反馈建议</w:t>
      </w:r>
      <w:r w:rsidR="00254E53" w:rsidRPr="00712579">
        <w:rPr>
          <w:rFonts w:ascii="Times New Roman" w:hAnsi="Times New Roman" w:cs="Times New Roman"/>
          <w:color w:val="000000" w:themeColor="text1"/>
        </w:rPr>
        <w:t>改善教学</w:t>
      </w:r>
      <w:r w:rsidR="00C25DF5" w:rsidRPr="00712579">
        <w:rPr>
          <w:rFonts w:ascii="Times New Roman" w:hAnsi="Times New Roman" w:cs="Times New Roman"/>
          <w:color w:val="000000" w:themeColor="text1"/>
        </w:rPr>
        <w:t>方式</w:t>
      </w:r>
      <w:r w:rsidR="00254E53" w:rsidRPr="00712579">
        <w:rPr>
          <w:rFonts w:ascii="Times New Roman" w:hAnsi="Times New Roman" w:cs="Times New Roman"/>
          <w:color w:val="000000" w:themeColor="text1"/>
        </w:rPr>
        <w:t>，达到提高教学</w:t>
      </w:r>
      <w:r w:rsidR="002570BE" w:rsidRPr="00712579">
        <w:rPr>
          <w:rFonts w:ascii="Times New Roman" w:hAnsi="Times New Roman" w:cs="Times New Roman"/>
          <w:color w:val="000000" w:themeColor="text1"/>
        </w:rPr>
        <w:t>效能</w:t>
      </w:r>
      <w:r w:rsidR="00254E53" w:rsidRPr="00712579">
        <w:rPr>
          <w:rFonts w:ascii="Times New Roman" w:hAnsi="Times New Roman" w:cs="Times New Roman"/>
          <w:color w:val="000000" w:themeColor="text1"/>
        </w:rPr>
        <w:t>的目的。由此可以看出，学生评教是评估教师教学有效性和教育质量的重要方式。</w:t>
      </w:r>
      <w:r w:rsidR="0034340B" w:rsidRPr="00712579">
        <w:rPr>
          <w:rFonts w:ascii="Times New Roman" w:hAnsi="Times New Roman" w:cs="Times New Roman"/>
          <w:color w:val="000000" w:themeColor="text1"/>
        </w:rPr>
        <w:t>由于传统教学评价方式</w:t>
      </w:r>
      <w:r w:rsidR="00E23C6C" w:rsidRPr="00712579">
        <w:rPr>
          <w:rFonts w:ascii="Times New Roman" w:hAnsi="Times New Roman" w:cs="Times New Roman"/>
          <w:color w:val="000000" w:themeColor="text1"/>
        </w:rPr>
        <w:t>的</w:t>
      </w:r>
      <w:r w:rsidR="0013461E" w:rsidRPr="00712579">
        <w:rPr>
          <w:rFonts w:ascii="Times New Roman" w:hAnsi="Times New Roman" w:cs="Times New Roman"/>
          <w:color w:val="000000" w:themeColor="text1"/>
        </w:rPr>
        <w:t>数据</w:t>
      </w:r>
      <w:r w:rsidR="00E23C6C" w:rsidRPr="00712579">
        <w:rPr>
          <w:rFonts w:ascii="Times New Roman" w:hAnsi="Times New Roman" w:cs="Times New Roman"/>
          <w:color w:val="000000" w:themeColor="text1"/>
        </w:rPr>
        <w:t>难以公开，因此</w:t>
      </w:r>
      <w:r w:rsidR="00700FB4" w:rsidRPr="00712579">
        <w:rPr>
          <w:rFonts w:ascii="Times New Roman" w:hAnsi="Times New Roman" w:cs="Times New Roman"/>
          <w:color w:val="000000" w:themeColor="text1"/>
        </w:rPr>
        <w:t>在线公开的</w:t>
      </w:r>
      <w:r w:rsidR="00180846" w:rsidRPr="00712579">
        <w:rPr>
          <w:rFonts w:ascii="Times New Roman" w:hAnsi="Times New Roman" w:cs="Times New Roman"/>
          <w:color w:val="000000" w:themeColor="text1"/>
        </w:rPr>
        <w:t>评教</w:t>
      </w:r>
      <w:r w:rsidR="00E23C6C" w:rsidRPr="00712579">
        <w:rPr>
          <w:rFonts w:ascii="Times New Roman" w:hAnsi="Times New Roman" w:cs="Times New Roman"/>
          <w:color w:val="000000" w:themeColor="text1"/>
        </w:rPr>
        <w:t>平台</w:t>
      </w:r>
      <w:r w:rsidR="006025C2" w:rsidRPr="00712579">
        <w:rPr>
          <w:rFonts w:ascii="Times New Roman" w:hAnsi="Times New Roman" w:cs="Times New Roman"/>
          <w:color w:val="000000" w:themeColor="text1"/>
        </w:rPr>
        <w:t>获得</w:t>
      </w:r>
      <w:r w:rsidR="005122C7" w:rsidRPr="00712579">
        <w:rPr>
          <w:rFonts w:ascii="Times New Roman" w:hAnsi="Times New Roman" w:cs="Times New Roman"/>
          <w:color w:val="000000" w:themeColor="text1"/>
        </w:rPr>
        <w:t>极大</w:t>
      </w:r>
      <w:r w:rsidR="006025C2" w:rsidRPr="00712579">
        <w:rPr>
          <w:rFonts w:ascii="Times New Roman" w:hAnsi="Times New Roman" w:cs="Times New Roman"/>
          <w:color w:val="000000" w:themeColor="text1"/>
        </w:rPr>
        <w:t>关注</w:t>
      </w:r>
      <w:r w:rsidR="009053E9" w:rsidRPr="00712579">
        <w:rPr>
          <w:rFonts w:ascii="Times New Roman" w:hAnsi="Times New Roman" w:cs="Times New Roman"/>
          <w:color w:val="000000" w:themeColor="text1"/>
        </w:rPr>
        <w:t>，其中最具代表性的便是</w:t>
      </w:r>
      <w:r w:rsidR="009053E9" w:rsidRPr="00712579">
        <w:rPr>
          <w:rFonts w:ascii="Times New Roman" w:hAnsi="Times New Roman" w:cs="Times New Roman"/>
          <w:color w:val="000000" w:themeColor="text1"/>
        </w:rPr>
        <w:t>RateMyProfessors.com</w:t>
      </w:r>
      <w:r w:rsidR="009053E9" w:rsidRPr="00712579">
        <w:rPr>
          <w:rFonts w:ascii="Times New Roman" w:hAnsi="Times New Roman" w:cs="Times New Roman"/>
          <w:color w:val="000000" w:themeColor="text1"/>
        </w:rPr>
        <w:t>。</w:t>
      </w:r>
    </w:p>
    <w:p w14:paraId="0BC79916" w14:textId="74CE4167" w:rsidR="00405F8C" w:rsidRDefault="00BD6C44" w:rsidP="00405F8C">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RateMyProfessors.com</w:t>
      </w:r>
      <w:r w:rsidR="00A046D7" w:rsidRPr="00712579">
        <w:rPr>
          <w:rFonts w:ascii="Times New Roman" w:hAnsi="Times New Roman" w:cs="Times New Roman"/>
          <w:color w:val="000000" w:themeColor="text1"/>
        </w:rPr>
        <w:t>(</w:t>
      </w:r>
      <w:r w:rsidR="009506F5" w:rsidRPr="00712579">
        <w:rPr>
          <w:rFonts w:ascii="Times New Roman" w:hAnsi="Times New Roman" w:cs="Times New Roman"/>
          <w:color w:val="000000" w:themeColor="text1"/>
        </w:rPr>
        <w:t>RMP</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成立于</w:t>
      </w:r>
      <w:r w:rsidRPr="00712579">
        <w:rPr>
          <w:rFonts w:ascii="Times New Roman" w:hAnsi="Times New Roman" w:cs="Times New Roman"/>
          <w:color w:val="000000" w:themeColor="text1"/>
        </w:rPr>
        <w:t>1999</w:t>
      </w:r>
      <w:r w:rsidRPr="00712579">
        <w:rPr>
          <w:rFonts w:ascii="Times New Roman" w:hAnsi="Times New Roman" w:cs="Times New Roman"/>
          <w:color w:val="000000" w:themeColor="text1"/>
        </w:rPr>
        <w:t>年，是最具影响力的</w:t>
      </w:r>
      <w:r w:rsidR="00E26109" w:rsidRPr="00712579">
        <w:rPr>
          <w:rFonts w:ascii="Times New Roman" w:hAnsi="Times New Roman" w:cs="Times New Roman"/>
          <w:color w:val="000000" w:themeColor="text1"/>
        </w:rPr>
        <w:t>在线评教</w:t>
      </w:r>
      <w:r w:rsidRPr="00712579">
        <w:rPr>
          <w:rFonts w:ascii="Times New Roman" w:hAnsi="Times New Roman" w:cs="Times New Roman"/>
          <w:color w:val="000000" w:themeColor="text1"/>
        </w:rPr>
        <w:t>网站</w:t>
      </w:r>
      <w:r w:rsidR="00E26109" w:rsidRPr="00712579">
        <w:rPr>
          <w:rFonts w:ascii="Times New Roman" w:hAnsi="Times New Roman" w:cs="Times New Roman"/>
          <w:color w:val="000000" w:themeColor="text1"/>
        </w:rPr>
        <w:t>之一</w:t>
      </w:r>
      <w:r w:rsidRPr="00712579">
        <w:rPr>
          <w:rFonts w:ascii="Times New Roman" w:hAnsi="Times New Roman" w:cs="Times New Roman"/>
          <w:color w:val="000000" w:themeColor="text1"/>
        </w:rPr>
        <w:t>，</w:t>
      </w:r>
      <w:r w:rsidR="006F487B" w:rsidRPr="00712579">
        <w:rPr>
          <w:rFonts w:ascii="Times New Roman" w:hAnsi="Times New Roman" w:cs="Times New Roman"/>
          <w:color w:val="000000" w:themeColor="text1"/>
        </w:rPr>
        <w:t>是专为</w:t>
      </w:r>
      <w:r w:rsidRPr="00712579">
        <w:rPr>
          <w:rFonts w:ascii="Times New Roman" w:hAnsi="Times New Roman" w:cs="Times New Roman"/>
          <w:color w:val="000000" w:themeColor="text1"/>
        </w:rPr>
        <w:t>本科生和研究生提供</w:t>
      </w:r>
      <w:r w:rsidR="001B0F04" w:rsidRPr="00712579">
        <w:rPr>
          <w:rFonts w:ascii="Times New Roman" w:hAnsi="Times New Roman" w:cs="Times New Roman"/>
          <w:color w:val="000000" w:themeColor="text1"/>
        </w:rPr>
        <w:t>评价</w:t>
      </w:r>
      <w:r w:rsidRPr="00712579">
        <w:rPr>
          <w:rFonts w:ascii="Times New Roman" w:hAnsi="Times New Roman" w:cs="Times New Roman"/>
          <w:color w:val="000000" w:themeColor="text1"/>
        </w:rPr>
        <w:t>教授</w:t>
      </w:r>
      <w:r w:rsidR="0055181B" w:rsidRPr="00712579">
        <w:rPr>
          <w:rFonts w:ascii="Times New Roman" w:hAnsi="Times New Roman" w:cs="Times New Roman"/>
          <w:color w:val="000000" w:themeColor="text1"/>
        </w:rPr>
        <w:t>和选课指导</w:t>
      </w:r>
      <w:r w:rsidR="006F487B" w:rsidRPr="00712579">
        <w:rPr>
          <w:rFonts w:ascii="Times New Roman" w:hAnsi="Times New Roman" w:cs="Times New Roman"/>
          <w:color w:val="000000" w:themeColor="text1"/>
        </w:rPr>
        <w:t>的平台</w:t>
      </w:r>
      <w:r w:rsidR="00E26109" w:rsidRPr="00712579">
        <w:rPr>
          <w:rFonts w:ascii="Times New Roman" w:hAnsi="Times New Roman" w:cs="Times New Roman"/>
          <w:color w:val="000000" w:themeColor="text1"/>
        </w:rPr>
        <w:t>。目前该</w:t>
      </w:r>
      <w:r w:rsidRPr="00712579">
        <w:rPr>
          <w:rFonts w:ascii="Times New Roman" w:hAnsi="Times New Roman" w:cs="Times New Roman"/>
          <w:color w:val="000000" w:themeColor="text1"/>
        </w:rPr>
        <w:t>网站已经</w:t>
      </w:r>
      <w:r w:rsidR="006F487B" w:rsidRPr="00712579">
        <w:rPr>
          <w:rFonts w:ascii="Times New Roman" w:hAnsi="Times New Roman" w:cs="Times New Roman"/>
          <w:color w:val="000000" w:themeColor="text1"/>
        </w:rPr>
        <w:t>有</w:t>
      </w:r>
      <w:r w:rsidRPr="00712579">
        <w:rPr>
          <w:rFonts w:ascii="Times New Roman" w:hAnsi="Times New Roman" w:cs="Times New Roman"/>
          <w:color w:val="000000" w:themeColor="text1"/>
        </w:rPr>
        <w:t>1900</w:t>
      </w:r>
      <w:r w:rsidRPr="00712579">
        <w:rPr>
          <w:rFonts w:ascii="Times New Roman" w:hAnsi="Times New Roman" w:cs="Times New Roman"/>
          <w:color w:val="000000" w:themeColor="text1"/>
        </w:rPr>
        <w:t>多万个</w:t>
      </w:r>
      <w:r w:rsidR="006F487B" w:rsidRPr="00712579">
        <w:rPr>
          <w:rFonts w:ascii="Times New Roman" w:hAnsi="Times New Roman" w:cs="Times New Roman"/>
          <w:color w:val="000000" w:themeColor="text1"/>
        </w:rPr>
        <w:t>评</w:t>
      </w:r>
      <w:r w:rsidR="00C50366" w:rsidRPr="00712579">
        <w:rPr>
          <w:rFonts w:ascii="Times New Roman" w:hAnsi="Times New Roman" w:cs="Times New Roman"/>
          <w:color w:val="000000" w:themeColor="text1"/>
        </w:rPr>
        <w:t>论</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170</w:t>
      </w:r>
      <w:r w:rsidRPr="00712579">
        <w:rPr>
          <w:rFonts w:ascii="Times New Roman" w:hAnsi="Times New Roman" w:cs="Times New Roman"/>
          <w:color w:val="000000" w:themeColor="text1"/>
        </w:rPr>
        <w:t>万名教授和</w:t>
      </w:r>
      <w:r w:rsidRPr="00712579">
        <w:rPr>
          <w:rFonts w:ascii="Times New Roman" w:hAnsi="Times New Roman" w:cs="Times New Roman"/>
          <w:color w:val="000000" w:themeColor="text1"/>
        </w:rPr>
        <w:t>7500</w:t>
      </w:r>
      <w:r w:rsidRPr="00712579">
        <w:rPr>
          <w:rFonts w:ascii="Times New Roman" w:hAnsi="Times New Roman" w:cs="Times New Roman"/>
          <w:color w:val="000000" w:themeColor="text1"/>
        </w:rPr>
        <w:t>多所学校</w:t>
      </w:r>
      <w:r w:rsidR="00E26109" w:rsidRPr="00712579">
        <w:rPr>
          <w:rFonts w:ascii="Times New Roman" w:hAnsi="Times New Roman" w:cs="Times New Roman"/>
          <w:color w:val="000000" w:themeColor="text1"/>
        </w:rPr>
        <w:t>的信息，</w:t>
      </w:r>
      <w:r w:rsidRPr="00712579">
        <w:rPr>
          <w:rFonts w:ascii="Times New Roman" w:hAnsi="Times New Roman" w:cs="Times New Roman"/>
          <w:color w:val="000000" w:themeColor="text1"/>
        </w:rPr>
        <w:t>作为最受欢迎的在线</w:t>
      </w:r>
      <w:r w:rsidR="00E26109" w:rsidRPr="00712579">
        <w:rPr>
          <w:rFonts w:ascii="Times New Roman" w:hAnsi="Times New Roman" w:cs="Times New Roman"/>
          <w:color w:val="000000" w:themeColor="text1"/>
        </w:rPr>
        <w:t>评教</w:t>
      </w:r>
      <w:r w:rsidRPr="00712579">
        <w:rPr>
          <w:rFonts w:ascii="Times New Roman" w:hAnsi="Times New Roman" w:cs="Times New Roman"/>
          <w:color w:val="000000" w:themeColor="text1"/>
        </w:rPr>
        <w:t>网站，</w:t>
      </w:r>
      <w:r w:rsidR="009506F5"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每月的访问量超过</w:t>
      </w:r>
      <w:r w:rsidRPr="00712579">
        <w:rPr>
          <w:rFonts w:ascii="Times New Roman" w:hAnsi="Times New Roman" w:cs="Times New Roman"/>
          <w:color w:val="000000" w:themeColor="text1"/>
        </w:rPr>
        <w:t>400</w:t>
      </w:r>
      <w:r w:rsidRPr="00712579">
        <w:rPr>
          <w:rFonts w:ascii="Times New Roman" w:hAnsi="Times New Roman" w:cs="Times New Roman"/>
          <w:color w:val="000000" w:themeColor="text1"/>
        </w:rPr>
        <w:t>万次</w:t>
      </w:r>
      <w:r w:rsidR="00D256C0" w:rsidRPr="00712579">
        <w:rPr>
          <w:rFonts w:ascii="Times New Roman" w:hAnsi="Times New Roman" w:cs="Times New Roman"/>
          <w:color w:val="000000" w:themeColor="text1"/>
        </w:rPr>
        <w:t>(RateMyProfessors.com[RMP], 2020)</w:t>
      </w:r>
      <w:r w:rsidRPr="00712579">
        <w:rPr>
          <w:rFonts w:ascii="Times New Roman" w:hAnsi="Times New Roman" w:cs="Times New Roman"/>
          <w:color w:val="000000" w:themeColor="text1"/>
        </w:rPr>
        <w:t>。由于</w:t>
      </w:r>
      <w:r w:rsidR="00E26109" w:rsidRPr="00712579">
        <w:rPr>
          <w:rFonts w:ascii="Times New Roman" w:hAnsi="Times New Roman" w:cs="Times New Roman"/>
          <w:color w:val="000000" w:themeColor="text1"/>
        </w:rPr>
        <w:t>本网站</w:t>
      </w:r>
      <w:r w:rsidRPr="00712579">
        <w:rPr>
          <w:rFonts w:ascii="Times New Roman" w:hAnsi="Times New Roman" w:cs="Times New Roman"/>
          <w:color w:val="000000" w:themeColor="text1"/>
        </w:rPr>
        <w:t>历史悠久且教师数据众多，因此可以作为公开的数据收集平台。</w:t>
      </w:r>
      <w:r w:rsidR="00F62440" w:rsidRPr="00712579">
        <w:rPr>
          <w:rFonts w:ascii="Times New Roman" w:hAnsi="Times New Roman" w:cs="Times New Roman"/>
          <w:color w:val="000000" w:themeColor="text1"/>
        </w:rPr>
        <w:t>以往的</w:t>
      </w:r>
      <w:r w:rsidR="00653A1E" w:rsidRPr="00712579">
        <w:rPr>
          <w:rFonts w:ascii="Times New Roman" w:hAnsi="Times New Roman" w:cs="Times New Roman"/>
          <w:color w:val="000000" w:themeColor="text1"/>
        </w:rPr>
        <w:t>研究</w:t>
      </w:r>
      <w:r w:rsidR="00551310" w:rsidRPr="00712579">
        <w:rPr>
          <w:rFonts w:ascii="Times New Roman" w:hAnsi="Times New Roman" w:cs="Times New Roman"/>
          <w:color w:val="000000" w:themeColor="text1"/>
        </w:rPr>
        <w:t>发现</w:t>
      </w:r>
      <w:r w:rsidR="00F62440" w:rsidRPr="00712579">
        <w:rPr>
          <w:rFonts w:ascii="Times New Roman" w:hAnsi="Times New Roman" w:cs="Times New Roman"/>
          <w:color w:val="000000" w:themeColor="text1"/>
        </w:rPr>
        <w:t>，在</w:t>
      </w:r>
      <w:r w:rsidR="00A72656" w:rsidRPr="00712579">
        <w:rPr>
          <w:rFonts w:ascii="Times New Roman" w:hAnsi="Times New Roman" w:cs="Times New Roman"/>
          <w:color w:val="000000" w:themeColor="text1"/>
        </w:rPr>
        <w:t>216</w:t>
      </w:r>
      <w:r w:rsidR="00A72656" w:rsidRPr="00712579">
        <w:rPr>
          <w:rFonts w:ascii="Times New Roman" w:hAnsi="Times New Roman" w:cs="Times New Roman"/>
          <w:color w:val="000000" w:themeColor="text1"/>
        </w:rPr>
        <w:t>名学生中</w:t>
      </w:r>
      <w:r w:rsidR="00F62440" w:rsidRPr="00712579">
        <w:rPr>
          <w:rFonts w:ascii="Times New Roman" w:hAnsi="Times New Roman" w:cs="Times New Roman"/>
          <w:color w:val="000000" w:themeColor="text1"/>
        </w:rPr>
        <w:t>，</w:t>
      </w:r>
      <w:r w:rsidR="004E3DE3" w:rsidRPr="00712579">
        <w:rPr>
          <w:rFonts w:ascii="Times New Roman" w:hAnsi="Times New Roman" w:cs="Times New Roman"/>
          <w:color w:val="000000" w:themeColor="text1"/>
        </w:rPr>
        <w:t>有</w:t>
      </w:r>
      <w:r w:rsidR="00A72656" w:rsidRPr="00712579">
        <w:rPr>
          <w:rFonts w:ascii="Times New Roman" w:hAnsi="Times New Roman" w:cs="Times New Roman"/>
          <w:color w:val="000000" w:themeColor="text1"/>
        </w:rPr>
        <w:t>80%</w:t>
      </w:r>
      <w:r w:rsidR="00F62440" w:rsidRPr="00712579">
        <w:rPr>
          <w:rFonts w:ascii="Times New Roman" w:hAnsi="Times New Roman" w:cs="Times New Roman"/>
          <w:color w:val="000000" w:themeColor="text1"/>
        </w:rPr>
        <w:t>的学生</w:t>
      </w:r>
      <w:r w:rsidR="00A72656" w:rsidRPr="00712579">
        <w:rPr>
          <w:rFonts w:ascii="Times New Roman" w:hAnsi="Times New Roman" w:cs="Times New Roman"/>
          <w:color w:val="000000" w:themeColor="text1"/>
        </w:rPr>
        <w:t>访问过</w:t>
      </w:r>
      <w:r w:rsidR="009506F5" w:rsidRPr="00712579">
        <w:rPr>
          <w:rFonts w:ascii="Times New Roman" w:hAnsi="Times New Roman" w:cs="Times New Roman"/>
          <w:color w:val="000000" w:themeColor="text1"/>
        </w:rPr>
        <w:t>RMP</w:t>
      </w:r>
      <w:r w:rsidR="00A72656" w:rsidRPr="00712579">
        <w:rPr>
          <w:rFonts w:ascii="Times New Roman" w:hAnsi="Times New Roman" w:cs="Times New Roman"/>
          <w:color w:val="000000" w:themeColor="text1"/>
        </w:rPr>
        <w:t>, 30%</w:t>
      </w:r>
      <w:r w:rsidR="00A72656" w:rsidRPr="00712579">
        <w:rPr>
          <w:rFonts w:ascii="Times New Roman" w:hAnsi="Times New Roman" w:cs="Times New Roman"/>
          <w:color w:val="000000" w:themeColor="text1"/>
        </w:rPr>
        <w:t>的学生给教授打分并发表评论</w:t>
      </w:r>
      <w:r w:rsidR="00B96185"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author":[{"dropping-particle":"","family":"Davison","given":"","non-dropping-particle":"","parse-names":false,"suffix":""},{"dropping-particle":"","family":"Elizabeth","given":"","non-dropping-particle":"","parse-names":false,"suffix":""},{"dropping-particle":"","family":"Price","given":"","non-dropping-particle":"","parse-names":false,"suffix":""}],"container-title":"Assessment &amp; Evaluation in Higher Education","id":"ITEM-1","issue":"1","issued":{"date-parts":[["2009"]]},"page":"51-65","title":"How do we rate an evaluation of online student evaluations","type":"article-journal","volume":"34"},"uris":["http://www.mendeley.com/documents/?uuid=a124eae2-e04f-463b-9544-504e30d42b4e"]}],"mendeley":{"formattedCitation":"(Davison et al., 2009)","plainTextFormattedCitation":"(Davison et al., 2009)","previouslyFormattedCitation":"(Davison et al., 2009)"},"properties":{"noteIndex":0},"schema":"https://github.com/citation-style-language/schema/raw/master/csl-citation.json"}</w:instrText>
      </w:r>
      <w:r w:rsidR="00B96185" w:rsidRPr="00712579">
        <w:rPr>
          <w:rFonts w:ascii="Times New Roman" w:hAnsi="Times New Roman" w:cs="Times New Roman"/>
          <w:color w:val="000000" w:themeColor="text1"/>
        </w:rPr>
        <w:fldChar w:fldCharType="separate"/>
      </w:r>
      <w:r w:rsidR="00A86B3F" w:rsidRPr="00712579">
        <w:rPr>
          <w:rFonts w:ascii="Times New Roman" w:hAnsi="Times New Roman" w:cs="Times New Roman"/>
          <w:noProof/>
          <w:color w:val="000000" w:themeColor="text1"/>
        </w:rPr>
        <w:t>(Davison</w:t>
      </w:r>
      <w:r w:rsidR="00D47239">
        <w:rPr>
          <w:rFonts w:ascii="Times New Roman" w:hAnsi="Times New Roman" w:cs="Times New Roman"/>
          <w:noProof/>
          <w:color w:val="000000" w:themeColor="text1"/>
        </w:rPr>
        <w:t xml:space="preserve">, </w:t>
      </w:r>
      <w:r w:rsidR="00D47239" w:rsidRPr="00712579">
        <w:rPr>
          <w:rFonts w:ascii="Times New Roman" w:hAnsi="Times New Roman" w:cs="Times New Roman"/>
          <w:noProof/>
          <w:color w:val="000000" w:themeColor="text1"/>
        </w:rPr>
        <w:t>Elizabeth, &amp; Price</w:t>
      </w:r>
      <w:r w:rsidR="00A86B3F" w:rsidRPr="00712579">
        <w:rPr>
          <w:rFonts w:ascii="Times New Roman" w:hAnsi="Times New Roman" w:cs="Times New Roman"/>
          <w:noProof/>
          <w:color w:val="000000" w:themeColor="text1"/>
        </w:rPr>
        <w:t>, 2009)</w:t>
      </w:r>
      <w:r w:rsidR="00B96185" w:rsidRPr="00712579">
        <w:rPr>
          <w:rFonts w:ascii="Times New Roman" w:hAnsi="Times New Roman" w:cs="Times New Roman"/>
          <w:color w:val="000000" w:themeColor="text1"/>
        </w:rPr>
        <w:fldChar w:fldCharType="end"/>
      </w:r>
      <w:r w:rsidR="00B96185" w:rsidRPr="00712579">
        <w:rPr>
          <w:rFonts w:ascii="Times New Roman" w:hAnsi="Times New Roman" w:cs="Times New Roman"/>
          <w:color w:val="000000" w:themeColor="text1"/>
        </w:rPr>
        <w:t>。</w:t>
      </w:r>
      <w:r w:rsidR="00F62440" w:rsidRPr="00712579">
        <w:rPr>
          <w:rFonts w:ascii="Times New Roman" w:hAnsi="Times New Roman" w:cs="Times New Roman"/>
          <w:color w:val="000000" w:themeColor="text1"/>
        </w:rPr>
        <w:t>另一项调查研究表明，</w:t>
      </w:r>
      <w:r w:rsidR="00F62440" w:rsidRPr="00712579">
        <w:rPr>
          <w:rFonts w:ascii="Times New Roman" w:hAnsi="Times New Roman" w:cs="Times New Roman"/>
          <w:color w:val="000000" w:themeColor="text1"/>
        </w:rPr>
        <w:t>197</w:t>
      </w:r>
      <w:r w:rsidR="00F62440" w:rsidRPr="00712579">
        <w:rPr>
          <w:rFonts w:ascii="Times New Roman" w:hAnsi="Times New Roman" w:cs="Times New Roman"/>
          <w:color w:val="000000" w:themeColor="text1"/>
        </w:rPr>
        <w:t>名学生中有</w:t>
      </w:r>
      <w:r w:rsidR="00F62440" w:rsidRPr="00712579">
        <w:rPr>
          <w:rFonts w:ascii="Times New Roman" w:hAnsi="Times New Roman" w:cs="Times New Roman"/>
          <w:color w:val="000000" w:themeColor="text1"/>
        </w:rPr>
        <w:t>84%</w:t>
      </w:r>
      <w:r w:rsidR="00F62440" w:rsidRPr="00712579">
        <w:rPr>
          <w:rFonts w:ascii="Times New Roman" w:hAnsi="Times New Roman" w:cs="Times New Roman"/>
          <w:color w:val="000000" w:themeColor="text1"/>
        </w:rPr>
        <w:t>的学生访问</w:t>
      </w:r>
      <w:r w:rsidR="00F62440" w:rsidRPr="00712579">
        <w:rPr>
          <w:rFonts w:ascii="Times New Roman" w:hAnsi="Times New Roman" w:cs="Times New Roman"/>
          <w:color w:val="000000" w:themeColor="text1"/>
        </w:rPr>
        <w:t>RMP</w:t>
      </w:r>
      <w:r w:rsidR="00F62440" w:rsidRPr="00712579">
        <w:rPr>
          <w:rFonts w:ascii="Times New Roman" w:hAnsi="Times New Roman" w:cs="Times New Roman"/>
          <w:color w:val="000000" w:themeColor="text1"/>
        </w:rPr>
        <w:t>来选择他们想要的课程，</w:t>
      </w:r>
      <w:r w:rsidR="00F62440" w:rsidRPr="00712579">
        <w:rPr>
          <w:rFonts w:ascii="Times New Roman" w:hAnsi="Times New Roman" w:cs="Times New Roman"/>
          <w:color w:val="000000" w:themeColor="text1"/>
        </w:rPr>
        <w:t>194</w:t>
      </w:r>
      <w:r w:rsidR="00F62440" w:rsidRPr="00712579">
        <w:rPr>
          <w:rFonts w:ascii="Times New Roman" w:hAnsi="Times New Roman" w:cs="Times New Roman"/>
          <w:color w:val="000000" w:themeColor="text1"/>
        </w:rPr>
        <w:t>名学生中</w:t>
      </w:r>
      <w:r w:rsidR="00F62440" w:rsidRPr="00712579">
        <w:rPr>
          <w:rFonts w:ascii="Times New Roman" w:hAnsi="Times New Roman" w:cs="Times New Roman"/>
          <w:color w:val="000000" w:themeColor="text1"/>
        </w:rPr>
        <w:t>23%</w:t>
      </w:r>
      <w:r w:rsidR="00F62440" w:rsidRPr="00712579">
        <w:rPr>
          <w:rFonts w:ascii="Times New Roman" w:hAnsi="Times New Roman" w:cs="Times New Roman"/>
          <w:color w:val="000000" w:themeColor="text1"/>
        </w:rPr>
        <w:t>的学生对教授的教学表现做出评价</w:t>
      </w:r>
      <w:r w:rsidR="00F62440" w:rsidRPr="00712579">
        <w:rPr>
          <w:rFonts w:ascii="Times New Roman" w:hAnsi="Times New Roman" w:cs="Times New Roman"/>
          <w:color w:val="000000" w:themeColor="text1"/>
        </w:rPr>
        <w:fldChar w:fldCharType="begin" w:fldLock="1"/>
      </w:r>
      <w:r w:rsidR="00F62440" w:rsidRPr="00712579">
        <w:rPr>
          <w:rFonts w:ascii="Times New Roman" w:hAnsi="Times New Roman" w:cs="Times New Roman"/>
          <w:color w:val="000000" w:themeColor="text1"/>
        </w:rPr>
        <w:instrText>ADDIN CSL_CITATION {"citationItems":[{"id":"ITEM-1","itemData":{"abstract":"Since its inception in 1999, the RateMyProfessors.com (RMP.com) website has grown in popularity and, with that, notoriety. In this research we tested three assumptions about the website: (1) Students use RMP.com to either rant or rave; (2) Students who post on RMP.com are different from students who do not post; and (3) Students reward easiness by giving favorable quality ratings to easy instructors. We analyzed anonymous self-report data on use of RMP.com from 208 students at a regional public university and RMP.com ratings of 322 instructors at that university. Our findings suggest that (1) student motivations for posting on the website are wide ranging and moderate in tone; (2) few student characteristics differentiate those who post from those who do not post on the website; and (3) although easiness and quality are highly correlated, discipline differences in easiness but not in quality suggest that students can, and do, discriminate between easiness and quality. We concur with previous researchers (e.g., Otto, Sanford, &amp; Ross, 2008) that, although the site is limited, RMP.com has more validity than generally assumed.","author":[{"dropping-particle":"","family":"Bleske-rechek","given":"April","non-dropping-particle":"","parse-names":false,"suffix":""},{"dropping-particle":"","family":"Michels","given":"Kelsey","non-dropping-particle":"","parse-names":false,"suffix":""}],"container-title":"Practical Assessment Research &amp; Evaluation","id":"ITEM-1","issue":"5","issued":{"date-parts":[["2010"]]},"page":"1-12","title":"RateMyProfessors . com : Testing Assumptions","type":"article-journal","volume":"15"},"uris":["http://www.mendeley.com/documents/?uuid=33c6bde8-365f-40e8-9cfd-edfa51281c2b"]}],"mendeley":{"formattedCitation":"(Bleske-rechek &amp; Michels, 2010)","plainTextFormattedCitation":"(Bleske-rechek &amp; Michels, 2010)","previouslyFormattedCitation":"(Bleske-rechek &amp; Michels, 2010)"},"properties":{"noteIndex":0},"schema":"https://github.com/citation-style-language/schema/raw/master/csl-citation.json"}</w:instrText>
      </w:r>
      <w:r w:rsidR="00F62440" w:rsidRPr="00712579">
        <w:rPr>
          <w:rFonts w:ascii="Times New Roman" w:hAnsi="Times New Roman" w:cs="Times New Roman"/>
          <w:color w:val="000000" w:themeColor="text1"/>
        </w:rPr>
        <w:fldChar w:fldCharType="separate"/>
      </w:r>
      <w:r w:rsidR="00F62440" w:rsidRPr="00712579">
        <w:rPr>
          <w:rFonts w:ascii="Times New Roman" w:hAnsi="Times New Roman" w:cs="Times New Roman"/>
          <w:noProof/>
          <w:color w:val="000000" w:themeColor="text1"/>
        </w:rPr>
        <w:t>(Bleske-rechek &amp; Michels, 2010)</w:t>
      </w:r>
      <w:r w:rsidR="00F62440" w:rsidRPr="00712579">
        <w:rPr>
          <w:rFonts w:ascii="Times New Roman" w:hAnsi="Times New Roman" w:cs="Times New Roman"/>
          <w:color w:val="000000" w:themeColor="text1"/>
        </w:rPr>
        <w:fldChar w:fldCharType="end"/>
      </w:r>
      <w:r w:rsidR="00F62440" w:rsidRPr="00712579">
        <w:rPr>
          <w:rFonts w:ascii="Times New Roman" w:hAnsi="Times New Roman" w:cs="Times New Roman"/>
          <w:color w:val="000000" w:themeColor="text1"/>
        </w:rPr>
        <w:t>。</w:t>
      </w:r>
      <w:r w:rsidR="00DB7C71" w:rsidRPr="00712579">
        <w:rPr>
          <w:rFonts w:ascii="Times New Roman" w:hAnsi="Times New Roman" w:cs="Times New Roman"/>
          <w:color w:val="000000" w:themeColor="text1"/>
        </w:rPr>
        <w:t>虽然该网站数据量大、使用频繁，但</w:t>
      </w:r>
      <w:r w:rsidR="00DB7C71" w:rsidRPr="00712579">
        <w:rPr>
          <w:rFonts w:ascii="Times New Roman" w:hAnsi="Times New Roman" w:cs="Times New Roman"/>
          <w:color w:val="000000" w:themeColor="text1"/>
        </w:rPr>
        <w:t>RMP</w:t>
      </w:r>
      <w:r w:rsidR="00DB7C71" w:rsidRPr="00712579">
        <w:rPr>
          <w:rFonts w:ascii="Times New Roman" w:hAnsi="Times New Roman" w:cs="Times New Roman"/>
          <w:color w:val="000000" w:themeColor="text1"/>
        </w:rPr>
        <w:t>作为一种</w:t>
      </w:r>
      <w:r w:rsidR="009506F5" w:rsidRPr="00712579">
        <w:rPr>
          <w:rFonts w:ascii="Times New Roman" w:hAnsi="Times New Roman" w:cs="Times New Roman"/>
          <w:color w:val="000000" w:themeColor="text1"/>
        </w:rPr>
        <w:t>评教</w:t>
      </w:r>
      <w:r w:rsidR="00DB7C71" w:rsidRPr="00712579">
        <w:rPr>
          <w:rFonts w:ascii="Times New Roman" w:hAnsi="Times New Roman" w:cs="Times New Roman"/>
          <w:color w:val="000000" w:themeColor="text1"/>
        </w:rPr>
        <w:t>手段的有效性一直受到研究者的质疑。研究</w:t>
      </w:r>
      <w:r w:rsidR="00F62440" w:rsidRPr="00712579">
        <w:rPr>
          <w:rFonts w:ascii="Times New Roman" w:hAnsi="Times New Roman" w:cs="Times New Roman"/>
          <w:color w:val="000000" w:themeColor="text1"/>
        </w:rPr>
        <w:t>表明</w:t>
      </w:r>
      <w:r w:rsidR="00DB7C71" w:rsidRPr="00712579">
        <w:rPr>
          <w:rFonts w:ascii="Times New Roman" w:hAnsi="Times New Roman" w:cs="Times New Roman"/>
          <w:color w:val="000000" w:themeColor="text1"/>
        </w:rPr>
        <w:t>RMP</w:t>
      </w:r>
      <w:r w:rsidR="003C62FB" w:rsidRPr="00712579">
        <w:rPr>
          <w:rFonts w:ascii="Times New Roman" w:hAnsi="Times New Roman" w:cs="Times New Roman"/>
          <w:color w:val="000000" w:themeColor="text1"/>
        </w:rPr>
        <w:t>的问卷</w:t>
      </w:r>
      <w:r w:rsidR="00DB7C71" w:rsidRPr="00712579">
        <w:rPr>
          <w:rFonts w:ascii="Times New Roman" w:hAnsi="Times New Roman" w:cs="Times New Roman"/>
          <w:color w:val="000000" w:themeColor="text1"/>
        </w:rPr>
        <w:t>存在偏见，</w:t>
      </w:r>
      <w:r w:rsidR="009506F5" w:rsidRPr="00712579">
        <w:rPr>
          <w:rFonts w:ascii="Times New Roman" w:hAnsi="Times New Roman" w:cs="Times New Roman"/>
          <w:color w:val="000000" w:themeColor="text1"/>
        </w:rPr>
        <w:t>该网站的评价问卷是</w:t>
      </w:r>
      <w:r w:rsidR="00DB7C71" w:rsidRPr="00712579">
        <w:rPr>
          <w:rFonts w:ascii="Times New Roman" w:hAnsi="Times New Roman" w:cs="Times New Roman"/>
          <w:color w:val="000000" w:themeColor="text1"/>
        </w:rPr>
        <w:t>一种态度量表，而不是教学绩效量表</w:t>
      </w:r>
      <w:r w:rsidR="00B96185" w:rsidRPr="00712579">
        <w:rPr>
          <w:rFonts w:ascii="Times New Roman" w:hAnsi="Times New Roman" w:cs="Times New Roman"/>
          <w:color w:val="000000" w:themeColor="text1"/>
        </w:rPr>
        <w:fldChar w:fldCharType="begin" w:fldLock="1"/>
      </w:r>
      <w:r w:rsidR="00B96185" w:rsidRPr="00712579">
        <w:rPr>
          <w:rFonts w:ascii="Times New Roman" w:hAnsi="Times New Roman" w:cs="Times New Roman"/>
          <w:color w:val="000000" w:themeColor="text1"/>
        </w:rPr>
        <w:instrText>ADDIN CSL_CITATION {"citationItems":[{"id":"ITEM-1","itemData":{"DOI":"10.1080/02602938.2010.507299","ISSN":"02602938","abstract":"RateMyProfessors.com (RMP) is becoming an increasingly popular tool among students, faculty and school administrators. The validity of RMP is a point of debate; many would argue that self-selection bias obscures the usefulness of RMP evaluations. In order to test this possibility, we collected three types of evaluations: RMP evaluations that existed at the beginning of our study, traditional in-class evaluations and RMP evaluations that were prompted after we collected in-class evaluations. We found differences in the types of evaluations students provide for their professors for both perceptions of professor clarity and ratings of professor easiness. Based on these results, conclusions drawn from RMP are suspect and indeed may offer a biased view of professors. © 2012 Copyright Taylor and Francis Group, LLC.","author":[{"dropping-particle":"","family":"Legg","given":"Angela M.","non-dropping-particle":"","parse-names":false,"suffix":""},{"dropping-particle":"","family":"Wilson","given":"Janie H.","non-dropping-particle":"","parse-names":false,"suffix":""}],"container-title":"Assessment and Evaluation in Higher Education","id":"ITEM-1","issue":"1","issued":{"date-parts":[["2012"]]},"page":"89-97","title":"RateMyProfessors.com offers biased evaluations","type":"article-journal","volume":"37"},"uris":["http://www.mendeley.com/documents/?uuid=fc24eadb-1fea-45d1-ae20-d2fdffaca524"]},{"id":"ITEM-2","itemData":{"author":[{"dropping-particle":"","family":"Clayson","given":"Dennis E.","non-dropping-particle":"","parse-names":false,"suffix":""}],"container-title":"Assessment &amp; Evaluation in Higher Education","id":"ITEM-2","issue":"6","issued":{"date-parts":[["2014"]]},"page":"678-698","title":"What does ratemyprofessors.com actually rate?","type":"article-journal","volume":"39"},"uris":["http://www.mendeley.com/documents/?uuid=db942cfb-07bd-4c99-968b-5f9c492c3de5"]}],"mendeley":{"formattedCitation":"(Clayson, 2014; Legg &amp; Wilson, 2012)","plainTextFormattedCitation":"(Clayson, 2014; Legg &amp; Wilson, 2012)","previouslyFormattedCitation":"(Clayson, 2014; Legg &amp; Wilson, 2012)"},"properties":{"noteIndex":0},"schema":"https://github.com/citation-style-language/schema/raw/master/csl-citation.json"}</w:instrText>
      </w:r>
      <w:r w:rsidR="00B96185" w:rsidRPr="00712579">
        <w:rPr>
          <w:rFonts w:ascii="Times New Roman" w:hAnsi="Times New Roman" w:cs="Times New Roman"/>
          <w:color w:val="000000" w:themeColor="text1"/>
        </w:rPr>
        <w:fldChar w:fldCharType="separate"/>
      </w:r>
      <w:r w:rsidR="00B96185" w:rsidRPr="00712579">
        <w:rPr>
          <w:rFonts w:ascii="Times New Roman" w:hAnsi="Times New Roman" w:cs="Times New Roman"/>
          <w:noProof/>
          <w:color w:val="000000" w:themeColor="text1"/>
        </w:rPr>
        <w:t>(Clayson, 2014; Legg &amp; Wilson, 2012)</w:t>
      </w:r>
      <w:r w:rsidR="00B96185" w:rsidRPr="00712579">
        <w:rPr>
          <w:rFonts w:ascii="Times New Roman" w:hAnsi="Times New Roman" w:cs="Times New Roman"/>
          <w:color w:val="000000" w:themeColor="text1"/>
        </w:rPr>
        <w:fldChar w:fldCharType="end"/>
      </w:r>
      <w:r w:rsidR="00B96185" w:rsidRPr="00712579">
        <w:rPr>
          <w:rFonts w:ascii="Times New Roman" w:hAnsi="Times New Roman" w:cs="Times New Roman"/>
          <w:color w:val="000000" w:themeColor="text1"/>
        </w:rPr>
        <w:t>。</w:t>
      </w:r>
      <w:r w:rsidR="0095330A" w:rsidRPr="00712579">
        <w:rPr>
          <w:rFonts w:ascii="Times New Roman" w:hAnsi="Times New Roman" w:cs="Times New Roman"/>
          <w:color w:val="000000" w:themeColor="text1"/>
        </w:rPr>
        <w:t>教授的</w:t>
      </w:r>
      <w:r w:rsidR="009506F5" w:rsidRPr="00712579">
        <w:rPr>
          <w:rFonts w:ascii="Times New Roman" w:hAnsi="Times New Roman" w:cs="Times New Roman"/>
          <w:color w:val="000000" w:themeColor="text1"/>
        </w:rPr>
        <w:t>整体教学水平与教授的</w:t>
      </w:r>
      <w:r w:rsidR="0095330A" w:rsidRPr="00712579">
        <w:rPr>
          <w:rFonts w:ascii="Times New Roman" w:hAnsi="Times New Roman" w:cs="Times New Roman"/>
          <w:color w:val="000000" w:themeColor="text1"/>
        </w:rPr>
        <w:t>吸引力</w:t>
      </w:r>
      <w:r w:rsidR="00B96185" w:rsidRPr="00712579">
        <w:rPr>
          <w:rFonts w:ascii="Times New Roman" w:hAnsi="Times New Roman" w:cs="Times New Roman"/>
          <w:color w:val="000000" w:themeColor="text1"/>
        </w:rPr>
        <w:t>呈</w:t>
      </w:r>
      <w:r w:rsidR="0095330A" w:rsidRPr="00712579">
        <w:rPr>
          <w:rFonts w:ascii="Times New Roman" w:hAnsi="Times New Roman" w:cs="Times New Roman"/>
          <w:color w:val="000000" w:themeColor="text1"/>
        </w:rPr>
        <w:t>显著正</w:t>
      </w:r>
      <w:r w:rsidR="009506F5" w:rsidRPr="00712579">
        <w:rPr>
          <w:rFonts w:ascii="Times New Roman" w:hAnsi="Times New Roman" w:cs="Times New Roman"/>
          <w:color w:val="000000" w:themeColor="text1"/>
        </w:rPr>
        <w:t>相关</w:t>
      </w:r>
      <w:r w:rsidR="0095330A" w:rsidRPr="00712579">
        <w:rPr>
          <w:rFonts w:ascii="Times New Roman" w:hAnsi="Times New Roman" w:cs="Times New Roman"/>
          <w:color w:val="000000" w:themeColor="text1"/>
        </w:rPr>
        <w:t>(</w:t>
      </w:r>
      <w:r w:rsidR="0095330A" w:rsidRPr="00712579">
        <w:rPr>
          <w:rFonts w:ascii="Times New Roman" w:hAnsi="Times New Roman" w:cs="Times New Roman"/>
          <w:i/>
          <w:iCs/>
          <w:color w:val="000000" w:themeColor="text1"/>
        </w:rPr>
        <w:t>r</w:t>
      </w:r>
      <w:r w:rsidR="0095330A" w:rsidRPr="00712579">
        <w:rPr>
          <w:rFonts w:ascii="Times New Roman" w:hAnsi="Times New Roman" w:cs="Times New Roman"/>
          <w:color w:val="000000" w:themeColor="text1"/>
        </w:rPr>
        <w:t xml:space="preserve"> = 0.168)</w:t>
      </w:r>
      <w:r w:rsidR="00B96185" w:rsidRPr="00712579">
        <w:rPr>
          <w:rFonts w:ascii="Times New Roman" w:hAnsi="Times New Roman" w:cs="Times New Roman"/>
          <w:color w:val="000000" w:themeColor="text1"/>
        </w:rPr>
        <w:fldChar w:fldCharType="begin" w:fldLock="1"/>
      </w:r>
      <w:r w:rsidR="00A86B3F" w:rsidRPr="00712579">
        <w:rPr>
          <w:rFonts w:ascii="Times New Roman" w:hAnsi="Times New Roman" w:cs="Times New Roman"/>
          <w:color w:val="000000" w:themeColor="text1"/>
        </w:rPr>
        <w:instrText>ADDIN CSL_CITATION {"citationItems":[{"id":"ITEM-1","itemData":{"abstract":"The present study contributes to the literature on physical attractiveness of professor and student evaluations by exploring attractiveness as a continuous variable. To do so, the website www.ratemyprofessors.com was utilized. The purposes of the present study were to determine if: (a) the student’s perceptions of physical attractiveness (i.e., the number of hot ratings) were significantly correlated with professor ratings of quality and (b) the level of attractiveness (i.e., the percentage of hot ratings) was significantly correlated with professor ratings of quality. Results indicated that professor attractiveness was correlated with professor’s overall quality, helpfulness, and clarity in the classroom.","author":[{"dropping-particle":"","family":"Bonds-Raacke","given":"J","non-dropping-particle":"","parse-names":false,"suffix":""},{"dropping-particle":"","family":"Raacke","given":"Jd","non-dropping-particle":"","parse-names":false,"suffix":""}],"container-title":"Journal of Psychiatry, Psychology and Mental Health","id":"ITEM-1","issue":"2","issued":{"date-parts":[["2007"]]},"page":"1-7","title":"The relationship between physical attractiveness of professors and students' ratings of professor quality","type":"article-journal","volume":"1"},"uris":["http://www.mendeley.com/documents/?uuid=b74b3a9d-5eef-4ff9-b311-b6392f82a9e2"]}],"mendeley":{"formattedCitation":"(Bonds-Raacke &amp; Raacke, 2007)","plainTextFormattedCitation":"(Bonds-Raacke &amp; Raacke, 2007)","previouslyFormattedCitation":"(Bonds-Raacke &amp; Raacke, 2007)"},"properties":{"noteIndex":0},"schema":"https://github.com/citation-style-language/schema/raw/master/csl-citation.json"}</w:instrText>
      </w:r>
      <w:r w:rsidR="00B96185" w:rsidRPr="00712579">
        <w:rPr>
          <w:rFonts w:ascii="Times New Roman" w:hAnsi="Times New Roman" w:cs="Times New Roman"/>
          <w:color w:val="000000" w:themeColor="text1"/>
        </w:rPr>
        <w:fldChar w:fldCharType="separate"/>
      </w:r>
      <w:r w:rsidR="00B96185" w:rsidRPr="00712579">
        <w:rPr>
          <w:rFonts w:ascii="Times New Roman" w:hAnsi="Times New Roman" w:cs="Times New Roman"/>
          <w:noProof/>
          <w:color w:val="000000" w:themeColor="text1"/>
        </w:rPr>
        <w:t>(Bonds-Raacke &amp; Raacke, 2007)</w:t>
      </w:r>
      <w:r w:rsidR="00B96185" w:rsidRPr="00712579">
        <w:rPr>
          <w:rFonts w:ascii="Times New Roman" w:hAnsi="Times New Roman" w:cs="Times New Roman"/>
          <w:color w:val="000000" w:themeColor="text1"/>
        </w:rPr>
        <w:fldChar w:fldCharType="end"/>
      </w:r>
      <w:r w:rsidR="00B96185" w:rsidRPr="00712579">
        <w:rPr>
          <w:rFonts w:ascii="Times New Roman" w:hAnsi="Times New Roman" w:cs="Times New Roman"/>
          <w:color w:val="000000" w:themeColor="text1"/>
        </w:rPr>
        <w:t>。</w:t>
      </w:r>
      <w:r w:rsidR="0095330A" w:rsidRPr="00712579">
        <w:rPr>
          <w:rFonts w:ascii="Times New Roman" w:hAnsi="Times New Roman" w:cs="Times New Roman"/>
          <w:color w:val="000000" w:themeColor="text1"/>
        </w:rPr>
        <w:t>这表明，长相好看或</w:t>
      </w:r>
      <w:r w:rsidR="00E975EE" w:rsidRPr="00712579">
        <w:rPr>
          <w:rFonts w:ascii="Times New Roman" w:hAnsi="Times New Roman" w:cs="Times New Roman"/>
          <w:color w:val="000000" w:themeColor="text1"/>
        </w:rPr>
        <w:t>漂亮</w:t>
      </w:r>
      <w:r w:rsidR="0095330A" w:rsidRPr="00712579">
        <w:rPr>
          <w:rFonts w:ascii="Times New Roman" w:hAnsi="Times New Roman" w:cs="Times New Roman"/>
          <w:color w:val="000000" w:themeColor="text1"/>
        </w:rPr>
        <w:t>的教授比长相不那么漂亮的教授</w:t>
      </w:r>
      <w:r w:rsidR="009506F5" w:rsidRPr="00712579">
        <w:rPr>
          <w:rFonts w:ascii="Times New Roman" w:hAnsi="Times New Roman" w:cs="Times New Roman"/>
          <w:color w:val="000000" w:themeColor="text1"/>
        </w:rPr>
        <w:t>将</w:t>
      </w:r>
      <w:r w:rsidR="0095330A" w:rsidRPr="00712579">
        <w:rPr>
          <w:rFonts w:ascii="Times New Roman" w:hAnsi="Times New Roman" w:cs="Times New Roman"/>
          <w:color w:val="000000" w:themeColor="text1"/>
        </w:rPr>
        <w:t>获得更高的评价</w:t>
      </w:r>
      <w:r w:rsidR="00B96185" w:rsidRPr="00712579">
        <w:rPr>
          <w:rFonts w:ascii="Times New Roman" w:hAnsi="Times New Roman" w:cs="Times New Roman"/>
          <w:color w:val="000000" w:themeColor="text1"/>
        </w:rPr>
        <w:fldChar w:fldCharType="begin" w:fldLock="1"/>
      </w:r>
      <w:r w:rsidR="00B96185" w:rsidRPr="00712579">
        <w:rPr>
          <w:rFonts w:ascii="Times New Roman" w:hAnsi="Times New Roman" w:cs="Times New Roman"/>
          <w:color w:val="000000" w:themeColor="text1"/>
        </w:rPr>
        <w:instrText>ADDIN CSL_CITATION {"citationItems":[{"id":"ITEM-1","itemData":{"ISSN":"1531-7714","abstract":"Existing literature indicates that physical attractiveness positively affects variables such as income, perceived employee quality and performance evaluations. Similarly, in the academic arena, studies indicate instructors who are better looking receive better teaching evaluations from their students. Previous analysis of the website RateMyProfessors.com confirms this, indicating that instructors who are viewed by students as “hot” receive higher “quality” ratings than those who are “not.” However, psychology literature indicates that perceptions of attractiveness are influenced by positive illusions, a property whereby individuals with higher quality relationships view each other more positively than objective observers. This paper uses data from Rate My Professors to investigate the existence of positive illusions in the instructor-student relationship. It finds that positive illusions exist, suggesting that existing literature overestimates the premium associated with physical attractiveness. Furthermore, the source of these illusions varies significantly between male and female instructors with important implications for the role of gender in workplace evaluations, hiring, promotion, and tenure.","author":[{"dropping-particle":"","family":"Theyson","given":"Katherine C.","non-dropping-particle":"","parse-names":false,"suffix":""}],"container-title":"Practical Assessment, Research and Evaluation","id":"ITEM-1","issue":"4","issued":{"date-parts":[["2015"]]},"page":"1-12","title":"Hot or not: The role of instructor quality and gender on the formation of positive illusions among students using RateMyProfessors.com","type":"article-journal","volume":"20"},"uris":["http://www.mendeley.com/documents/?uuid=6208d9e4-d79a-4ccf-b780-4d9c2794bcdd"]}],"mendeley":{"formattedCitation":"(Theyson, 2015)","plainTextFormattedCitation":"(Theyson, 2015)","previouslyFormattedCitation":"(Theyson, 2015)"},"properties":{"noteIndex":0},"schema":"https://github.com/citation-style-language/schema/raw/master/csl-citation.json"}</w:instrText>
      </w:r>
      <w:r w:rsidR="00B96185" w:rsidRPr="00712579">
        <w:rPr>
          <w:rFonts w:ascii="Times New Roman" w:hAnsi="Times New Roman" w:cs="Times New Roman"/>
          <w:color w:val="000000" w:themeColor="text1"/>
        </w:rPr>
        <w:fldChar w:fldCharType="separate"/>
      </w:r>
      <w:r w:rsidR="00B96185" w:rsidRPr="00712579">
        <w:rPr>
          <w:rFonts w:ascii="Times New Roman" w:hAnsi="Times New Roman" w:cs="Times New Roman"/>
          <w:noProof/>
          <w:color w:val="000000" w:themeColor="text1"/>
        </w:rPr>
        <w:t>(Theyson, 2015)</w:t>
      </w:r>
      <w:r w:rsidR="00B96185" w:rsidRPr="00712579">
        <w:rPr>
          <w:rFonts w:ascii="Times New Roman" w:hAnsi="Times New Roman" w:cs="Times New Roman"/>
          <w:color w:val="000000" w:themeColor="text1"/>
        </w:rPr>
        <w:fldChar w:fldCharType="end"/>
      </w:r>
      <w:r w:rsidR="00E975EE" w:rsidRPr="00712579">
        <w:rPr>
          <w:rFonts w:ascii="Times New Roman" w:hAnsi="Times New Roman" w:cs="Times New Roman"/>
          <w:color w:val="000000" w:themeColor="text1"/>
        </w:rPr>
        <w:t>。其</w:t>
      </w:r>
      <w:r w:rsidR="00610B1C" w:rsidRPr="00712579">
        <w:rPr>
          <w:rFonts w:ascii="Times New Roman" w:hAnsi="Times New Roman" w:cs="Times New Roman"/>
          <w:color w:val="000000" w:themeColor="text1"/>
        </w:rPr>
        <w:t>他研究人员</w:t>
      </w:r>
      <w:r w:rsidR="000B3289" w:rsidRPr="00712579">
        <w:rPr>
          <w:rFonts w:ascii="Times New Roman" w:hAnsi="Times New Roman" w:cs="Times New Roman"/>
          <w:color w:val="000000" w:themeColor="text1"/>
        </w:rPr>
        <w:t>也</w:t>
      </w:r>
      <w:r w:rsidR="00610B1C" w:rsidRPr="00712579">
        <w:rPr>
          <w:rFonts w:ascii="Times New Roman" w:hAnsi="Times New Roman" w:cs="Times New Roman"/>
          <w:color w:val="000000" w:themeColor="text1"/>
        </w:rPr>
        <w:t>质疑</w:t>
      </w:r>
      <w:r w:rsidR="00610B1C" w:rsidRPr="00712579">
        <w:rPr>
          <w:rFonts w:ascii="Times New Roman" w:hAnsi="Times New Roman" w:cs="Times New Roman"/>
          <w:color w:val="000000" w:themeColor="text1"/>
        </w:rPr>
        <w:t>RMP</w:t>
      </w:r>
      <w:r w:rsidR="00942BEB" w:rsidRPr="00712579">
        <w:rPr>
          <w:rFonts w:ascii="Times New Roman" w:hAnsi="Times New Roman" w:cs="Times New Roman"/>
          <w:color w:val="000000" w:themeColor="text1"/>
        </w:rPr>
        <w:t>未能</w:t>
      </w:r>
      <w:r w:rsidR="00610B1C" w:rsidRPr="00712579">
        <w:rPr>
          <w:rFonts w:ascii="Times New Roman" w:hAnsi="Times New Roman" w:cs="Times New Roman"/>
          <w:color w:val="000000" w:themeColor="text1"/>
        </w:rPr>
        <w:t>真正反映了</w:t>
      </w:r>
      <w:r w:rsidR="0090319C" w:rsidRPr="00712579">
        <w:rPr>
          <w:rFonts w:ascii="Times New Roman" w:hAnsi="Times New Roman" w:cs="Times New Roman"/>
          <w:color w:val="000000" w:themeColor="text1"/>
        </w:rPr>
        <w:t>教师的</w:t>
      </w:r>
      <w:r w:rsidR="00610B1C" w:rsidRPr="00712579">
        <w:rPr>
          <w:rFonts w:ascii="Times New Roman" w:hAnsi="Times New Roman" w:cs="Times New Roman"/>
          <w:color w:val="000000" w:themeColor="text1"/>
        </w:rPr>
        <w:t>教学效果</w:t>
      </w:r>
      <w:r w:rsidR="00B96185"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{"citationItems":[{"id":"ITEM-1","itemData":{"DOI":"10.1080/02602930601122803","ISSN":"02602938","abstract":"Felton, Mitchell and Stinson (2004) reported that web-based student evaluations of teaching (SET) demonstrated a student preference for course easiness and instructor sexiness. This study explores these same relationships with a larger and improved database. Results indicate even stronger relationships than previously reported. In addition, this study demonstrates significant cultural differences by institution and discipline in the relationships between quality, easiness, and hotness in web-based SET.","author":[{"dropping-particle":"","family":"Felton","given":"James","non-dropping-particle":"","parse-names":false,"suffix":""},{"dropping-particle":"","family":"Koper","given":"Peter T.","non-dropping-particle":"","parse-names":false,"suffix":""},{"dropping-particle":"","family":"Mitchell","given":"John","non-dropping-particle":"","parse-names":false,"suffix":""},{"dropping-particle":"","family":"Stinson","given":"Michael","non-dropping-particle":"","parse-names":false,"suffix":""}],"container-title":"Assessment and Evaluation in Higher Education","id":"ITEM-1","issue":"1","issued":{"date-parts":[["2008"]]},"page":"45-61","title":"Attractiveness, easiness and other issues: Student evaluations of professors on Ratemyprofessors.com","type":"article-journal","volume":"33"},"uris":["http://www.mendeley.com/documents/?uuid=da9b9829-6ea7-4530-948b-e911e4306f2b"]}],"mendeley":{"formattedCitation":"(Felton et al., 2008)","plainTextFormattedCitation":"(Felton et al., 2008)","previouslyFormattedCitation":"(Felton et al., 2008)"},"properties":{"noteIndex":0},"schema":"https://github.com/citation-style-language/schema/raw/master/csl-citation.json"}</w:instrText>
      </w:r>
      <w:r w:rsidR="00B96185" w:rsidRPr="00712579">
        <w:rPr>
          <w:rFonts w:ascii="Times New Roman" w:hAnsi="Times New Roman" w:cs="Times New Roman"/>
          <w:color w:val="000000" w:themeColor="text1"/>
        </w:rPr>
        <w:fldChar w:fldCharType="separate"/>
      </w:r>
      <w:r w:rsidR="00D47239">
        <w:rPr>
          <w:rFonts w:ascii="Times New Roman" w:hAnsi="Times New Roman" w:cs="Times New Roman"/>
          <w:noProof/>
          <w:color w:val="000000" w:themeColor="text1"/>
        </w:rPr>
        <w:t>(Felton, Koper, Mitchell</w:t>
      </w:r>
      <w:r w:rsidR="00D47239" w:rsidRPr="00712579">
        <w:rPr>
          <w:rFonts w:ascii="Times New Roman" w:hAnsi="Times New Roman" w:cs="Times New Roman"/>
          <w:noProof/>
          <w:color w:val="000000" w:themeColor="text1"/>
        </w:rPr>
        <w:t>, &amp; Stinson</w:t>
      </w:r>
      <w:r w:rsidR="00A86B3F" w:rsidRPr="00712579">
        <w:rPr>
          <w:rFonts w:ascii="Times New Roman" w:hAnsi="Times New Roman" w:cs="Times New Roman"/>
          <w:noProof/>
          <w:color w:val="000000" w:themeColor="text1"/>
        </w:rPr>
        <w:t>, 2008)</w:t>
      </w:r>
      <w:r w:rsidR="00B96185" w:rsidRPr="00712579">
        <w:rPr>
          <w:rFonts w:ascii="Times New Roman" w:hAnsi="Times New Roman" w:cs="Times New Roman"/>
          <w:color w:val="000000" w:themeColor="text1"/>
        </w:rPr>
        <w:fldChar w:fldCharType="end"/>
      </w:r>
      <w:r w:rsidR="00610B1C" w:rsidRPr="00712579">
        <w:rPr>
          <w:rFonts w:ascii="Times New Roman" w:hAnsi="Times New Roman" w:cs="Times New Roman"/>
          <w:color w:val="000000" w:themeColor="text1"/>
        </w:rPr>
        <w:t>。</w:t>
      </w:r>
      <w:r w:rsidR="00E975EE" w:rsidRPr="00712579">
        <w:rPr>
          <w:rFonts w:ascii="Times New Roman" w:hAnsi="Times New Roman" w:cs="Times New Roman"/>
          <w:color w:val="000000" w:themeColor="text1"/>
        </w:rPr>
        <w:t>但</w:t>
      </w:r>
      <w:r w:rsidR="0081640D" w:rsidRPr="00712579">
        <w:rPr>
          <w:rFonts w:ascii="Times New Roman" w:hAnsi="Times New Roman" w:cs="Times New Roman"/>
          <w:color w:val="000000" w:themeColor="text1"/>
        </w:rPr>
        <w:t>也</w:t>
      </w:r>
      <w:r w:rsidR="00E975EE" w:rsidRPr="00712579">
        <w:rPr>
          <w:rFonts w:ascii="Times New Roman" w:hAnsi="Times New Roman" w:cs="Times New Roman"/>
          <w:color w:val="000000" w:themeColor="text1"/>
        </w:rPr>
        <w:t>有研究发现</w:t>
      </w:r>
      <w:r w:rsidR="00DB7C71" w:rsidRPr="00712579">
        <w:rPr>
          <w:rFonts w:ascii="Times New Roman" w:hAnsi="Times New Roman" w:cs="Times New Roman"/>
          <w:color w:val="000000" w:themeColor="text1"/>
        </w:rPr>
        <w:t>，</w:t>
      </w:r>
      <w:r w:rsidR="00DB7C71" w:rsidRPr="00712579">
        <w:rPr>
          <w:rFonts w:ascii="Times New Roman" w:hAnsi="Times New Roman" w:cs="Times New Roman"/>
          <w:color w:val="000000" w:themeColor="text1"/>
        </w:rPr>
        <w:t>RMP</w:t>
      </w:r>
      <w:r w:rsidR="0081640D" w:rsidRPr="00712579">
        <w:rPr>
          <w:rFonts w:ascii="Times New Roman" w:hAnsi="Times New Roman" w:cs="Times New Roman"/>
          <w:color w:val="000000" w:themeColor="text1"/>
        </w:rPr>
        <w:t>上</w:t>
      </w:r>
      <w:r w:rsidR="00E975EE" w:rsidRPr="00712579">
        <w:rPr>
          <w:rFonts w:ascii="Times New Roman" w:hAnsi="Times New Roman" w:cs="Times New Roman"/>
          <w:color w:val="000000" w:themeColor="text1"/>
        </w:rPr>
        <w:t>的</w:t>
      </w:r>
      <w:r w:rsidR="0081640D" w:rsidRPr="00712579">
        <w:rPr>
          <w:rFonts w:ascii="Times New Roman" w:hAnsi="Times New Roman" w:cs="Times New Roman"/>
          <w:color w:val="000000" w:themeColor="text1"/>
        </w:rPr>
        <w:t>综合</w:t>
      </w:r>
      <w:r w:rsidR="00350FB4" w:rsidRPr="00712579">
        <w:rPr>
          <w:rFonts w:ascii="Times New Roman" w:hAnsi="Times New Roman" w:cs="Times New Roman"/>
          <w:color w:val="000000" w:themeColor="text1"/>
        </w:rPr>
        <w:t>得分</w:t>
      </w:r>
      <w:r w:rsidR="006942D9" w:rsidRPr="00712579">
        <w:rPr>
          <w:rFonts w:ascii="Times New Roman" w:hAnsi="Times New Roman" w:cs="Times New Roman"/>
          <w:color w:val="000000" w:themeColor="text1"/>
        </w:rPr>
        <w:t>能够预测</w:t>
      </w:r>
      <w:r w:rsidR="00846D70" w:rsidRPr="00712579">
        <w:rPr>
          <w:rFonts w:ascii="Times New Roman" w:hAnsi="Times New Roman" w:cs="Times New Roman"/>
          <w:color w:val="000000" w:themeColor="text1"/>
        </w:rPr>
        <w:t>教师</w:t>
      </w:r>
      <w:r w:rsidR="00DB7C71" w:rsidRPr="00712579">
        <w:rPr>
          <w:rFonts w:ascii="Times New Roman" w:hAnsi="Times New Roman" w:cs="Times New Roman"/>
          <w:color w:val="000000" w:themeColor="text1"/>
        </w:rPr>
        <w:t>教学</w:t>
      </w:r>
      <w:r w:rsidR="00BC2FCA" w:rsidRPr="00712579">
        <w:rPr>
          <w:rFonts w:ascii="Times New Roman" w:hAnsi="Times New Roman" w:cs="Times New Roman"/>
          <w:color w:val="000000" w:themeColor="text1"/>
        </w:rPr>
        <w:t>质量</w:t>
      </w:r>
      <w:r w:rsidR="00DB7C71" w:rsidRPr="00712579">
        <w:rPr>
          <w:rFonts w:ascii="Times New Roman" w:hAnsi="Times New Roman" w:cs="Times New Roman"/>
          <w:color w:val="000000" w:themeColor="text1"/>
        </w:rPr>
        <w:t>。</w:t>
      </w:r>
      <w:r w:rsidR="00E975EE" w:rsidRPr="00712579">
        <w:rPr>
          <w:rFonts w:ascii="Times New Roman" w:hAnsi="Times New Roman" w:cs="Times New Roman"/>
          <w:color w:val="000000" w:themeColor="text1"/>
        </w:rPr>
        <w:t>例如，</w:t>
      </w:r>
      <w:r w:rsidR="00DB7C71" w:rsidRPr="00712579">
        <w:rPr>
          <w:rFonts w:ascii="Times New Roman" w:hAnsi="Times New Roman" w:cs="Times New Roman"/>
          <w:color w:val="000000" w:themeColor="text1"/>
        </w:rPr>
        <w:t>RMP</w:t>
      </w:r>
      <w:r w:rsidR="009E1DA6" w:rsidRPr="00712579">
        <w:rPr>
          <w:rFonts w:ascii="Times New Roman" w:hAnsi="Times New Roman" w:cs="Times New Roman"/>
          <w:color w:val="000000" w:themeColor="text1"/>
        </w:rPr>
        <w:t>上</w:t>
      </w:r>
      <w:r w:rsidR="008C7C5E" w:rsidRPr="00712579">
        <w:rPr>
          <w:rFonts w:ascii="Times New Roman" w:hAnsi="Times New Roman" w:cs="Times New Roman"/>
          <w:color w:val="000000" w:themeColor="text1"/>
        </w:rPr>
        <w:t>的综合得分</w:t>
      </w:r>
      <w:r w:rsidR="00DB7C71" w:rsidRPr="00712579">
        <w:rPr>
          <w:rFonts w:ascii="Times New Roman" w:hAnsi="Times New Roman" w:cs="Times New Roman"/>
          <w:color w:val="000000" w:themeColor="text1"/>
        </w:rPr>
        <w:t>与传统学生教学评价</w:t>
      </w:r>
      <w:r w:rsidR="00DB3BBF" w:rsidRPr="00712579">
        <w:rPr>
          <w:rFonts w:ascii="Times New Roman" w:hAnsi="Times New Roman" w:cs="Times New Roman"/>
          <w:color w:val="000000" w:themeColor="text1"/>
        </w:rPr>
        <w:t>的结果</w:t>
      </w:r>
      <w:r w:rsidR="00DB7C71" w:rsidRPr="00712579">
        <w:rPr>
          <w:rFonts w:ascii="Times New Roman" w:hAnsi="Times New Roman" w:cs="Times New Roman"/>
          <w:color w:val="000000" w:themeColor="text1"/>
        </w:rPr>
        <w:t>之间存在显著的</w:t>
      </w:r>
      <w:r w:rsidR="00F62440" w:rsidRPr="00712579">
        <w:rPr>
          <w:rFonts w:ascii="Times New Roman" w:hAnsi="Times New Roman" w:cs="Times New Roman"/>
          <w:color w:val="000000" w:themeColor="text1"/>
        </w:rPr>
        <w:t>正</w:t>
      </w:r>
      <w:r w:rsidR="00DB7C71" w:rsidRPr="00712579">
        <w:rPr>
          <w:rFonts w:ascii="Times New Roman" w:hAnsi="Times New Roman" w:cs="Times New Roman"/>
          <w:color w:val="000000" w:themeColor="text1"/>
        </w:rPr>
        <w:t>相关</w:t>
      </w:r>
      <w:r w:rsidR="00DB7C71" w:rsidRPr="00712579">
        <w:rPr>
          <w:rFonts w:ascii="Times New Roman" w:hAnsi="Times New Roman" w:cs="Times New Roman"/>
          <w:color w:val="000000" w:themeColor="text1"/>
        </w:rPr>
        <w:t>(</w:t>
      </w:r>
      <w:r w:rsidR="00DB7C71" w:rsidRPr="00712579">
        <w:rPr>
          <w:rFonts w:ascii="Times New Roman" w:hAnsi="Times New Roman" w:cs="Times New Roman"/>
          <w:i/>
          <w:iCs/>
          <w:color w:val="000000" w:themeColor="text1"/>
        </w:rPr>
        <w:t>r</w:t>
      </w:r>
      <w:r w:rsidR="00DB7C71" w:rsidRPr="00712579">
        <w:rPr>
          <w:rFonts w:ascii="Times New Roman" w:hAnsi="Times New Roman" w:cs="Times New Roman"/>
          <w:color w:val="000000" w:themeColor="text1"/>
        </w:rPr>
        <w:t xml:space="preserve"> = 0.68)</w:t>
      </w:r>
      <w:r w:rsidR="008B51D6"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{"citationItems":[{"id":"ITEM-1","itemData":{"ISSN":"1531-7714","abstract":"Using data for 426 instructors at the University of Maine, we examined the relationship between RateMyProfessors.com (RMP) indices and formal in-class student evaluations of teaching (SET). The two primary RMP indices correlate substantively and significantly with their respective SET items: RMP overall quality correlates r = .68 with SET item, Overall, how would you rate the instructor?; and RMP ease correlates r = .44 with SET item, How did the work load for this course compare to that of others of equal credit? Further, RMP overall quality and RMP ease each correlates with its corresponding SET factor derived from a principal components analysis of all 29 SET items: r = .57 and .51, respectively. While these RMP/SET correlations should give pause to those who are inclined to dismiss RMP indices as meaningless, the amount of variance left unexplained in SET criteria limits the utility of RMP. The ultimate implication of our results, we believe, is that higher education institutions should make their SET data publicly available online.","author":[{"dropping-particle":"","family":"Coladarci","given":"Theodore","non-dropping-particle":"","parse-names":false,"suffix":""},{"dropping-particle":"","family":"Kornfield","given":"Irv","non-dropping-particle":"","parse-names":false,"suffix":""}],"container-title":"Practical Assessment, Research and Evaluation","id":"ITEM-1","issue":"6","issued":{"date-parts":[["2007"]]},"page":"1-15","title":"Ratemyprofessors.com versus formal in-class student evaluations of teaching","type":"article","volume":"12"},"uris":["http://www.mendeley.com/documents/?uuid=f6104657-99af-4433-aafc-819ae05740ac"]},{"id":"ITEM-2","itemData":{"DOI":"10.1080/02602930701293405","ISSN":"02602938","abstract":"This article explores the usefulness and validity of self-selected online student ratings of faculty. These ratings appear to be increasing in importance, particularly as students utilize them as guides in their choice of instructors. Validity is investigated by analyzing the pattern of relationships of online ratings for 399 randomly selected faculty. Analysis suggests that online ratings in their current form may be useful, even though possible abuses could limit validity in specific instances.","author":[{"dropping-particle":"","family":"Otto","given":"James","non-dropping-particle":"","parse-names":false,"suffix":""},{"dropping-particle":"","family":"Sanford","given":"Douglas A.","non-dropping-particle":"","parse-names":false,"suffix":""},{"dropping-particle":"","family":"Ross","given":"Douglas N.","non-dropping-particle":"","parse-names":false,"suffix":""}],"container-title":"Assessment and Evaluation in Higher Education","id":"ITEM-2","issue":"4","issued":{"date-parts":[["2008"]]},"page":"355-368","title":"Does ratemyprofessor.com really rate my professor?","type":"article","volume":"33"},"uris":["http://www.mendeley.com/documents/?uuid=3229e89a-7150-4111-8a55-78c7dadcfb8d"]}],"mendeley":{"formattedCitation":"(Coladarci &amp; Kornfield, 2007; Otto et al., 2008)","plainTextFormattedCitation":"(Coladarci &amp; Kornfield, 2007; Otto et al., 2008)","previouslyFormattedCitation":"(Coladarci &amp; Kornfield, 2007; Otto et al., 2008)"},"properties":{"noteIndex":0},"schema":"https://github.com/citation-style-language/schema/raw/master/csl-citation.json"}</w:instrText>
      </w:r>
      <w:r w:rsidR="008B51D6" w:rsidRPr="00712579">
        <w:rPr>
          <w:rFonts w:ascii="Times New Roman" w:hAnsi="Times New Roman" w:cs="Times New Roman"/>
          <w:color w:val="000000" w:themeColor="text1"/>
        </w:rPr>
        <w:fldChar w:fldCharType="separate"/>
      </w:r>
      <w:r w:rsidR="00A86B3F" w:rsidRPr="00712579">
        <w:rPr>
          <w:rFonts w:ascii="Times New Roman" w:hAnsi="Times New Roman" w:cs="Times New Roman"/>
          <w:noProof/>
          <w:color w:val="000000" w:themeColor="text1"/>
        </w:rPr>
        <w:t>(Coladarci &amp; Kornfield, 2007; Otto</w:t>
      </w:r>
      <w:r w:rsidR="008E72DC">
        <w:rPr>
          <w:rFonts w:ascii="Times New Roman" w:hAnsi="Times New Roman" w:cs="Times New Roman"/>
          <w:noProof/>
          <w:color w:val="000000" w:themeColor="text1"/>
        </w:rPr>
        <w:t>, Sanford,</w:t>
      </w:r>
      <w:r w:rsidR="008E72DC" w:rsidRPr="00712579">
        <w:rPr>
          <w:rFonts w:ascii="Times New Roman" w:hAnsi="Times New Roman" w:cs="Times New Roman"/>
          <w:noProof/>
          <w:color w:val="000000" w:themeColor="text1"/>
        </w:rPr>
        <w:t xml:space="preserve"> &amp; Ross</w:t>
      </w:r>
      <w:r w:rsidR="00A86B3F" w:rsidRPr="00712579">
        <w:rPr>
          <w:rFonts w:ascii="Times New Roman" w:hAnsi="Times New Roman" w:cs="Times New Roman"/>
          <w:noProof/>
          <w:color w:val="000000" w:themeColor="text1"/>
        </w:rPr>
        <w:t>, 2008)</w:t>
      </w:r>
      <w:r w:rsidR="008B51D6" w:rsidRPr="00712579">
        <w:rPr>
          <w:rFonts w:ascii="Times New Roman" w:hAnsi="Times New Roman" w:cs="Times New Roman"/>
          <w:color w:val="000000" w:themeColor="text1"/>
        </w:rPr>
        <w:fldChar w:fldCharType="end"/>
      </w:r>
      <w:r w:rsidR="008B51D6" w:rsidRPr="00712579">
        <w:rPr>
          <w:rFonts w:ascii="Times New Roman" w:hAnsi="Times New Roman" w:cs="Times New Roman"/>
          <w:color w:val="000000" w:themeColor="text1"/>
        </w:rPr>
        <w:t>。</w:t>
      </w:r>
      <w:r w:rsidR="00FC2BA9" w:rsidRPr="00712579">
        <w:rPr>
          <w:rFonts w:ascii="Times New Roman" w:hAnsi="Times New Roman" w:cs="Times New Roman"/>
          <w:color w:val="000000" w:themeColor="text1"/>
        </w:rPr>
        <w:t>教授的综合得分与学生的</w:t>
      </w:r>
      <w:r w:rsidR="00FC2BA9" w:rsidRPr="00712579">
        <w:rPr>
          <w:rFonts w:ascii="Times New Roman" w:hAnsi="Times New Roman" w:cs="Times New Roman"/>
          <w:color w:val="000000" w:themeColor="text1"/>
        </w:rPr>
        <w:t>GPA</w:t>
      </w:r>
      <w:r w:rsidR="00DB3BBF" w:rsidRPr="00712579">
        <w:rPr>
          <w:rFonts w:ascii="Times New Roman" w:hAnsi="Times New Roman" w:cs="Times New Roman"/>
          <w:color w:val="000000" w:themeColor="text1"/>
        </w:rPr>
        <w:t>呈</w:t>
      </w:r>
      <w:r w:rsidR="00FC2BA9" w:rsidRPr="00712579">
        <w:rPr>
          <w:rFonts w:ascii="Times New Roman" w:hAnsi="Times New Roman" w:cs="Times New Roman"/>
          <w:color w:val="000000" w:themeColor="text1"/>
        </w:rPr>
        <w:t>显著正相关</w:t>
      </w:r>
      <w:r w:rsidR="00A046D7" w:rsidRPr="00712579">
        <w:rPr>
          <w:rFonts w:ascii="Times New Roman" w:hAnsi="Times New Roman" w:cs="Times New Roman"/>
          <w:color w:val="000000" w:themeColor="text1"/>
        </w:rPr>
        <w:t>(</w:t>
      </w:r>
      <w:r w:rsidR="00FC2BA9" w:rsidRPr="00712579">
        <w:rPr>
          <w:rFonts w:ascii="Times New Roman" w:hAnsi="Times New Roman" w:cs="Times New Roman"/>
          <w:i/>
          <w:iCs/>
          <w:color w:val="000000" w:themeColor="text1"/>
        </w:rPr>
        <w:t>r</w:t>
      </w:r>
      <w:r w:rsidR="00FC2BA9" w:rsidRPr="00712579">
        <w:rPr>
          <w:rFonts w:ascii="Times New Roman" w:hAnsi="Times New Roman" w:cs="Times New Roman"/>
          <w:color w:val="000000" w:themeColor="text1"/>
        </w:rPr>
        <w:t xml:space="preserve"> = 0.41</w:t>
      </w:r>
      <w:r w:rsidR="00A046D7" w:rsidRPr="00712579">
        <w:rPr>
          <w:rFonts w:ascii="Times New Roman" w:hAnsi="Times New Roman" w:cs="Times New Roman"/>
          <w:color w:val="000000" w:themeColor="text1"/>
        </w:rPr>
        <w:t>)</w:t>
      </w:r>
      <w:r w:rsidR="00FC2BA9"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{"citationItems":[{"id":"ITEM-1","itemData":{"DOI":"10.1080/02602930802079463","ISSN":"02602938","abstract":"The present article examined the validity of public web-based teaching evaluations by comparing the ratings on RateMyProfessors.com for 126 professors at Lander University to the institutionally administered student evaluations of teaching and actual average assigned GPAs for these same professors. Easiness website ratings were significantly positively correlated with actual assigned grades. Further, clarity and helpfulness website ratings were significantly positively correlated with student ratings of overall instructor excellence and overall course excellence on the institutionally administered IDEA forms. The results of this study offer preliminary support for the validity of the evaluations on RateMyProfessors.com. © 2009 Taylor &amp; Francis.","author":[{"dropping-particle":"","family":"Sonntag","given":"Michael E.","non-dropping-particle":"","parse-names":false,"suffix":""},{"dropping-particle":"","family":"Bassett","given":"Jonathan F.","non-dropping-particle":"","parse-names":false,"suffix":""},{"dropping-particle":"","family":"Snyder","given":"Timothy","non-dropping-particle":"","parse-names":false,"suffix":""}],"container-title":"Assessment and Evaluation in Higher Education","id":"ITEM-1","issue":"5","issued":{"date-parts":[["2009"]]},"page":"499-504","title":"An empirical test of the validity of student evaluations of teaching made on RateMyProfessors.com","type":"article-journal","volume":"34"},"uris":["http://www.mendeley.com/documents/?uuid=65f7b0e0-f013-485e-b6bf-e34512acb1f2"]}],"mendeley":{"formattedCitation":"(Sonntag et al., 2009)","plainTextFormattedCitation":"(Sonntag et al., 2009)","previouslyFormattedCitation":"(Sonntag et al., 2009)"},"properties":{"noteIndex":0},"schema":"https://github.com/citation-style-language/schema/raw/master/csl-citation.json"}</w:instrText>
      </w:r>
      <w:r w:rsidR="00FC2BA9" w:rsidRPr="00712579">
        <w:rPr>
          <w:rFonts w:ascii="Times New Roman" w:hAnsi="Times New Roman" w:cs="Times New Roman"/>
          <w:color w:val="000000" w:themeColor="text1"/>
        </w:rPr>
        <w:fldChar w:fldCharType="separate"/>
      </w:r>
      <w:r w:rsidR="00A86B3F" w:rsidRPr="00712579">
        <w:rPr>
          <w:rFonts w:ascii="Times New Roman" w:hAnsi="Times New Roman" w:cs="Times New Roman"/>
          <w:noProof/>
          <w:color w:val="000000" w:themeColor="text1"/>
        </w:rPr>
        <w:t>(Sonntag</w:t>
      </w:r>
      <w:r w:rsidR="00CA153C">
        <w:rPr>
          <w:rFonts w:ascii="Times New Roman" w:hAnsi="Times New Roman" w:cs="Times New Roman"/>
          <w:noProof/>
          <w:color w:val="000000" w:themeColor="text1"/>
        </w:rPr>
        <w:t>, Bassett</w:t>
      </w:r>
      <w:r w:rsidR="00CA153C" w:rsidRPr="00712579">
        <w:rPr>
          <w:rFonts w:ascii="Times New Roman" w:hAnsi="Times New Roman" w:cs="Times New Roman"/>
          <w:noProof/>
          <w:color w:val="000000" w:themeColor="text1"/>
        </w:rPr>
        <w:t>, &amp; Snyder</w:t>
      </w:r>
      <w:r w:rsidR="00A86B3F" w:rsidRPr="00712579">
        <w:rPr>
          <w:rFonts w:ascii="Times New Roman" w:hAnsi="Times New Roman" w:cs="Times New Roman"/>
          <w:noProof/>
          <w:color w:val="000000" w:themeColor="text1"/>
        </w:rPr>
        <w:t>, 2009)</w:t>
      </w:r>
      <w:r w:rsidR="00FC2BA9" w:rsidRPr="00712579">
        <w:rPr>
          <w:rFonts w:ascii="Times New Roman" w:hAnsi="Times New Roman" w:cs="Times New Roman"/>
          <w:color w:val="000000" w:themeColor="text1"/>
        </w:rPr>
        <w:fldChar w:fldCharType="end"/>
      </w:r>
      <w:r w:rsidR="00FC2BA9" w:rsidRPr="00712579">
        <w:rPr>
          <w:rFonts w:ascii="Times New Roman" w:hAnsi="Times New Roman" w:cs="Times New Roman"/>
          <w:color w:val="000000" w:themeColor="text1"/>
        </w:rPr>
        <w:t>。</w:t>
      </w:r>
      <w:r w:rsidR="00DB3BBF" w:rsidRPr="00712579">
        <w:rPr>
          <w:rFonts w:ascii="Times New Roman" w:hAnsi="Times New Roman" w:cs="Times New Roman"/>
          <w:color w:val="000000" w:themeColor="text1"/>
        </w:rPr>
        <w:t>另一些调查</w:t>
      </w:r>
      <w:r w:rsidR="00B92EB8" w:rsidRPr="00712579">
        <w:rPr>
          <w:rFonts w:ascii="Times New Roman" w:hAnsi="Times New Roman" w:cs="Times New Roman"/>
          <w:color w:val="000000" w:themeColor="text1"/>
        </w:rPr>
        <w:t>研究</w:t>
      </w:r>
      <w:r w:rsidR="00DB3BBF" w:rsidRPr="00712579">
        <w:rPr>
          <w:rFonts w:ascii="Times New Roman" w:hAnsi="Times New Roman" w:cs="Times New Roman"/>
          <w:color w:val="000000" w:themeColor="text1"/>
        </w:rPr>
        <w:t>显示</w:t>
      </w:r>
      <w:r w:rsidR="00F62440" w:rsidRPr="00712579">
        <w:rPr>
          <w:rFonts w:ascii="Times New Roman" w:hAnsi="Times New Roman" w:cs="Times New Roman"/>
          <w:color w:val="000000" w:themeColor="text1"/>
        </w:rPr>
        <w:t>，</w:t>
      </w:r>
      <w:r w:rsidR="00B92EB8" w:rsidRPr="00712579">
        <w:rPr>
          <w:rFonts w:ascii="Times New Roman" w:hAnsi="Times New Roman" w:cs="Times New Roman"/>
          <w:color w:val="000000" w:themeColor="text1"/>
        </w:rPr>
        <w:t>58%</w:t>
      </w:r>
      <w:r w:rsidR="00B92EB8" w:rsidRPr="00712579">
        <w:rPr>
          <w:rFonts w:ascii="Times New Roman" w:hAnsi="Times New Roman" w:cs="Times New Roman"/>
          <w:color w:val="000000" w:themeColor="text1"/>
        </w:rPr>
        <w:t>的学生</w:t>
      </w:r>
      <w:r w:rsidR="00DB3BBF" w:rsidRPr="00712579">
        <w:rPr>
          <w:rFonts w:ascii="Times New Roman" w:hAnsi="Times New Roman" w:cs="Times New Roman"/>
          <w:color w:val="000000" w:themeColor="text1"/>
        </w:rPr>
        <w:t>在</w:t>
      </w:r>
      <w:r w:rsidR="00DB3BBF" w:rsidRPr="00712579">
        <w:rPr>
          <w:rFonts w:ascii="Times New Roman" w:hAnsi="Times New Roman" w:cs="Times New Roman"/>
          <w:color w:val="000000" w:themeColor="text1"/>
        </w:rPr>
        <w:t>RMP</w:t>
      </w:r>
      <w:r w:rsidR="00F62440" w:rsidRPr="00712579">
        <w:rPr>
          <w:rFonts w:ascii="Times New Roman" w:hAnsi="Times New Roman" w:cs="Times New Roman"/>
          <w:color w:val="000000" w:themeColor="text1"/>
        </w:rPr>
        <w:t>会</w:t>
      </w:r>
      <w:r w:rsidR="00B92EB8" w:rsidRPr="00712579">
        <w:rPr>
          <w:rFonts w:ascii="Times New Roman" w:hAnsi="Times New Roman" w:cs="Times New Roman"/>
          <w:color w:val="000000" w:themeColor="text1"/>
        </w:rPr>
        <w:t>诚实</w:t>
      </w:r>
      <w:r w:rsidR="009506F5" w:rsidRPr="00712579">
        <w:rPr>
          <w:rFonts w:ascii="Times New Roman" w:hAnsi="Times New Roman" w:cs="Times New Roman"/>
          <w:color w:val="000000" w:themeColor="text1"/>
        </w:rPr>
        <w:t>地评价</w:t>
      </w:r>
      <w:r w:rsidR="00B92EB8" w:rsidRPr="00712579">
        <w:rPr>
          <w:rFonts w:ascii="Times New Roman" w:hAnsi="Times New Roman" w:cs="Times New Roman"/>
          <w:color w:val="000000" w:themeColor="text1"/>
        </w:rPr>
        <w:t>教授</w:t>
      </w:r>
      <w:r w:rsidR="009506F5" w:rsidRPr="00712579">
        <w:rPr>
          <w:rFonts w:ascii="Times New Roman" w:hAnsi="Times New Roman" w:cs="Times New Roman"/>
          <w:color w:val="000000" w:themeColor="text1"/>
        </w:rPr>
        <w:t>，</w:t>
      </w:r>
      <w:r w:rsidR="00B92EB8" w:rsidRPr="00712579">
        <w:rPr>
          <w:rFonts w:ascii="Times New Roman" w:hAnsi="Times New Roman" w:cs="Times New Roman"/>
          <w:color w:val="000000" w:themeColor="text1"/>
        </w:rPr>
        <w:t>RMP</w:t>
      </w:r>
      <w:r w:rsidR="009506F5" w:rsidRPr="00712579">
        <w:rPr>
          <w:rFonts w:ascii="Times New Roman" w:hAnsi="Times New Roman" w:cs="Times New Roman"/>
          <w:color w:val="000000" w:themeColor="text1"/>
        </w:rPr>
        <w:t>评教</w:t>
      </w:r>
      <w:r w:rsidR="00DB3BBF" w:rsidRPr="00712579">
        <w:rPr>
          <w:rFonts w:ascii="Times New Roman" w:hAnsi="Times New Roman" w:cs="Times New Roman"/>
          <w:color w:val="000000" w:themeColor="text1"/>
        </w:rPr>
        <w:t>能够预测</w:t>
      </w:r>
      <w:r w:rsidR="009506F5" w:rsidRPr="00712579">
        <w:rPr>
          <w:rFonts w:ascii="Times New Roman" w:hAnsi="Times New Roman" w:cs="Times New Roman"/>
          <w:color w:val="000000" w:themeColor="text1"/>
        </w:rPr>
        <w:t>是传统评教</w:t>
      </w:r>
      <w:r w:rsidR="00DB3BBF" w:rsidRPr="00712579">
        <w:rPr>
          <w:rFonts w:ascii="Times New Roman" w:hAnsi="Times New Roman" w:cs="Times New Roman"/>
          <w:color w:val="000000" w:themeColor="text1"/>
        </w:rPr>
        <w:t>的结果</w:t>
      </w:r>
      <w:r w:rsidR="009506F5" w:rsidRPr="00712579">
        <w:rPr>
          <w:rFonts w:ascii="Times New Roman" w:hAnsi="Times New Roman" w:cs="Times New Roman"/>
          <w:color w:val="000000" w:themeColor="text1"/>
        </w:rPr>
        <w:t xml:space="preserve"> </w:t>
      </w:r>
      <w:r w:rsidR="00B92EB8" w:rsidRPr="00712579">
        <w:rPr>
          <w:rFonts w:ascii="Times New Roman" w:hAnsi="Times New Roman" w:cs="Times New Roman"/>
          <w:color w:val="000000" w:themeColor="text1"/>
        </w:rPr>
        <w:t>(</w:t>
      </w:r>
      <w:r w:rsidR="00B92EB8" w:rsidRPr="00712579">
        <w:rPr>
          <w:rFonts w:ascii="Times New Roman" w:hAnsi="Times New Roman" w:cs="Times New Roman"/>
          <w:i/>
          <w:iCs/>
          <w:color w:val="000000" w:themeColor="text1"/>
        </w:rPr>
        <w:t>ß</w:t>
      </w:r>
      <w:r w:rsidR="00BB376B" w:rsidRPr="00712579">
        <w:rPr>
          <w:rFonts w:ascii="Times New Roman" w:hAnsi="Times New Roman" w:cs="Times New Roman"/>
          <w:color w:val="000000" w:themeColor="text1"/>
        </w:rPr>
        <w:t xml:space="preserve"> </w:t>
      </w:r>
      <w:r w:rsidR="00B92EB8" w:rsidRPr="00712579">
        <w:rPr>
          <w:rFonts w:ascii="Times New Roman" w:hAnsi="Times New Roman" w:cs="Times New Roman"/>
          <w:color w:val="000000" w:themeColor="text1"/>
        </w:rPr>
        <w:t>= .264</w:t>
      </w:r>
      <w:r w:rsidR="00F62440" w:rsidRPr="00712579">
        <w:rPr>
          <w:rFonts w:ascii="Times New Roman" w:hAnsi="Times New Roman" w:cs="Times New Roman"/>
          <w:color w:val="000000" w:themeColor="text1"/>
        </w:rPr>
        <w:t>,</w:t>
      </w:r>
      <w:r w:rsidR="005D0331" w:rsidRPr="00712579">
        <w:rPr>
          <w:rFonts w:ascii="Times New Roman" w:hAnsi="Times New Roman" w:cs="Times New Roman"/>
          <w:color w:val="000000" w:themeColor="text1"/>
        </w:rPr>
        <w:t xml:space="preserve"> </w:t>
      </w:r>
      <w:r w:rsidR="00B92EB8" w:rsidRPr="00712579">
        <w:rPr>
          <w:rFonts w:ascii="Times New Roman" w:hAnsi="Times New Roman" w:cs="Times New Roman"/>
          <w:i/>
          <w:iCs/>
          <w:color w:val="000000" w:themeColor="text1"/>
        </w:rPr>
        <w:t>p</w:t>
      </w:r>
      <w:r w:rsidR="00B92EB8" w:rsidRPr="00712579">
        <w:rPr>
          <w:rFonts w:ascii="Times New Roman" w:hAnsi="Times New Roman" w:cs="Times New Roman"/>
          <w:color w:val="000000" w:themeColor="text1"/>
        </w:rPr>
        <w:t xml:space="preserve"> &lt; .05)</w:t>
      </w:r>
      <w:r w:rsidR="00E975EE" w:rsidRPr="00712579">
        <w:rPr>
          <w:rFonts w:ascii="Times New Roman" w:hAnsi="Times New Roman" w:cs="Times New Roman"/>
          <w:color w:val="000000" w:themeColor="text1"/>
        </w:rPr>
        <w:t xml:space="preserve"> </w:t>
      </w:r>
      <w:r w:rsidR="008B51D6" w:rsidRPr="00712579">
        <w:rPr>
          <w:rFonts w:ascii="Times New Roman" w:hAnsi="Times New Roman" w:cs="Times New Roman"/>
          <w:color w:val="000000" w:themeColor="text1"/>
        </w:rPr>
        <w:fldChar w:fldCharType="begin" w:fldLock="1"/>
      </w:r>
      <w:r w:rsidR="00F13A76" w:rsidRPr="00712579">
        <w:rPr>
          <w:rFonts w:ascii="Times New Roman" w:hAnsi="Times New Roman" w:cs="Times New Roman"/>
          <w:color w:val="000000" w:themeColor="text1"/>
        </w:rPr>
        <w:instrText>ADDIN CSL_CITATION {"citationItems":[{"id":"ITEM-1","itemData":{"DOI":"10.3200/CTCH.57.2.89-92","ISSN":"19308299","abstract":"Web sites like RateMyProfessors.com (RMP) are increasing in popularity. However, many have questioned the validity of unofficial online teaching evaluations. We first surveyed students about their use and perceptions of RMP. We then compared RMP ratings to official student evaluations of teaching (SET). We found that students believe RMP ratings are honest and representative of instructors’ abilities. The results of our comparison suggest that, in lieu of SET ratings, RMP ratings may serve as a practical alternative for students.","author":[{"dropping-particle":"","family":"Brown","given":"Michael J.","non-dropping-particle":"","parse-names":false,"suffix":""},{"dropping-particle":"","family":"Baillie","given":"Michelle","non-dropping-particle":"","parse-names":false,"suffix":""},{"dropping-particle":"","family":"Fraser","given":"Shawndel","non-dropping-particle":"","parse-names":false,"suffix":""}],"container-title":"College Teaching","id":"ITEM-1","issue":"2","issued":{"date-parts":[["2009"]]},"page":"89-92","title":"Rating ratemyprofessors.com: A comparison of online and official student evaluations of teaching","type":"article-journal","volume":"57"},"uris":["http://www.mendeley.com/documents/?uuid=fd7214c0-efee-4146-a51d-c2f6d559eb04"]}],"mendeley":{"formattedCitation":"(Brown et al., 2009)","plainTextFormattedCitation":"(Brown et al., 2009)","previouslyFormattedCitation":"(Brown et al., 2009)"},"properties":{"noteIndex":0},"schema":"https://github.com/citation-style-language/schema/raw/master/csl-citation.json"}</w:instrText>
      </w:r>
      <w:r w:rsidR="008B51D6" w:rsidRPr="00712579">
        <w:rPr>
          <w:rFonts w:ascii="Times New Roman" w:hAnsi="Times New Roman" w:cs="Times New Roman"/>
          <w:color w:val="000000" w:themeColor="text1"/>
        </w:rPr>
        <w:fldChar w:fldCharType="separate"/>
      </w:r>
      <w:r w:rsidR="00652944">
        <w:rPr>
          <w:rFonts w:ascii="Times New Roman" w:hAnsi="Times New Roman" w:cs="Times New Roman"/>
          <w:noProof/>
          <w:color w:val="000000" w:themeColor="text1"/>
        </w:rPr>
        <w:t>(Brown,</w:t>
      </w:r>
      <w:r w:rsidR="00652944" w:rsidRPr="00652944">
        <w:rPr>
          <w:rFonts w:ascii="Times New Roman" w:hAnsi="Times New Roman" w:cs="Times New Roman"/>
          <w:noProof/>
          <w:color w:val="000000" w:themeColor="text1"/>
        </w:rPr>
        <w:t xml:space="preserve"> </w:t>
      </w:r>
      <w:r w:rsidR="00652944">
        <w:rPr>
          <w:rFonts w:ascii="Times New Roman" w:hAnsi="Times New Roman" w:cs="Times New Roman"/>
          <w:noProof/>
          <w:color w:val="000000" w:themeColor="text1"/>
        </w:rPr>
        <w:t>Baillie, &amp; Fraser</w:t>
      </w:r>
      <w:r w:rsidR="00A86B3F" w:rsidRPr="00712579">
        <w:rPr>
          <w:rFonts w:ascii="Times New Roman" w:hAnsi="Times New Roman" w:cs="Times New Roman"/>
          <w:noProof/>
          <w:color w:val="000000" w:themeColor="text1"/>
        </w:rPr>
        <w:t>, 2009)</w:t>
      </w:r>
      <w:r w:rsidR="008B51D6" w:rsidRPr="00712579">
        <w:rPr>
          <w:rFonts w:ascii="Times New Roman" w:hAnsi="Times New Roman" w:cs="Times New Roman"/>
          <w:color w:val="000000" w:themeColor="text1"/>
        </w:rPr>
        <w:fldChar w:fldCharType="end"/>
      </w:r>
      <w:r w:rsidR="00DB3BBF" w:rsidRPr="00712579">
        <w:rPr>
          <w:rFonts w:ascii="Times New Roman" w:hAnsi="Times New Roman" w:cs="Times New Roman"/>
          <w:color w:val="000000" w:themeColor="text1"/>
        </w:rPr>
        <w:t>。</w:t>
      </w:r>
      <w:r w:rsidR="00DB7C71" w:rsidRPr="00712579">
        <w:rPr>
          <w:rFonts w:ascii="Times New Roman" w:hAnsi="Times New Roman" w:cs="Times New Roman"/>
          <w:color w:val="000000" w:themeColor="text1"/>
        </w:rPr>
        <w:t>除了学生在选择课程</w:t>
      </w:r>
      <w:r w:rsidR="00E975EE" w:rsidRPr="00712579">
        <w:rPr>
          <w:rFonts w:ascii="Times New Roman" w:hAnsi="Times New Roman" w:cs="Times New Roman"/>
          <w:color w:val="000000" w:themeColor="text1"/>
        </w:rPr>
        <w:t>和评价大学及教授时经常访问</w:t>
      </w:r>
      <w:r w:rsidR="00DB7C71" w:rsidRPr="00712579">
        <w:rPr>
          <w:rFonts w:ascii="Times New Roman" w:hAnsi="Times New Roman" w:cs="Times New Roman"/>
          <w:color w:val="000000" w:themeColor="text1"/>
        </w:rPr>
        <w:t>RMP</w:t>
      </w:r>
      <w:r w:rsidR="00DB7C71" w:rsidRPr="00712579">
        <w:rPr>
          <w:rFonts w:ascii="Times New Roman" w:hAnsi="Times New Roman" w:cs="Times New Roman"/>
          <w:color w:val="000000" w:themeColor="text1"/>
        </w:rPr>
        <w:t>，教授</w:t>
      </w:r>
      <w:r w:rsidR="00DB7C71" w:rsidRPr="00712579">
        <w:rPr>
          <w:rFonts w:ascii="Times New Roman" w:hAnsi="Times New Roman" w:cs="Times New Roman"/>
          <w:color w:val="000000" w:themeColor="text1"/>
        </w:rPr>
        <w:lastRenderedPageBreak/>
        <w:t>和大学</w:t>
      </w:r>
      <w:r w:rsidR="00E975EE" w:rsidRPr="00712579">
        <w:rPr>
          <w:rFonts w:ascii="Times New Roman" w:hAnsi="Times New Roman" w:cs="Times New Roman"/>
          <w:color w:val="000000" w:themeColor="text1"/>
        </w:rPr>
        <w:t>机构</w:t>
      </w:r>
      <w:r w:rsidR="00DB7C71" w:rsidRPr="00712579">
        <w:rPr>
          <w:rFonts w:ascii="Times New Roman" w:hAnsi="Times New Roman" w:cs="Times New Roman"/>
          <w:color w:val="000000" w:themeColor="text1"/>
        </w:rPr>
        <w:t>也对在线</w:t>
      </w:r>
      <w:r w:rsidR="009506F5" w:rsidRPr="00712579">
        <w:rPr>
          <w:rFonts w:ascii="Times New Roman" w:hAnsi="Times New Roman" w:cs="Times New Roman"/>
          <w:color w:val="000000" w:themeColor="text1"/>
        </w:rPr>
        <w:t>评教</w:t>
      </w:r>
      <w:r w:rsidR="00DB7C71" w:rsidRPr="00712579">
        <w:rPr>
          <w:rFonts w:ascii="Times New Roman" w:hAnsi="Times New Roman" w:cs="Times New Roman"/>
          <w:color w:val="000000" w:themeColor="text1"/>
        </w:rPr>
        <w:t>网站感兴趣。</w:t>
      </w:r>
      <w:r w:rsidR="003A010F" w:rsidRPr="00712579">
        <w:rPr>
          <w:rFonts w:ascii="Times New Roman" w:hAnsi="Times New Roman" w:cs="Times New Roman"/>
          <w:color w:val="000000" w:themeColor="text1"/>
        </w:rPr>
        <w:t>教授们感兴趣</w:t>
      </w:r>
      <w:r w:rsidR="00F62440" w:rsidRPr="00712579">
        <w:rPr>
          <w:rFonts w:ascii="Times New Roman" w:hAnsi="Times New Roman" w:cs="Times New Roman"/>
          <w:color w:val="000000" w:themeColor="text1"/>
        </w:rPr>
        <w:t>地</w:t>
      </w:r>
      <w:r w:rsidR="003A010F" w:rsidRPr="00712579">
        <w:rPr>
          <w:rFonts w:ascii="Times New Roman" w:hAnsi="Times New Roman" w:cs="Times New Roman"/>
          <w:color w:val="000000" w:themeColor="text1"/>
        </w:rPr>
        <w:t>是如何提高</w:t>
      </w:r>
      <w:r w:rsidR="00F62440" w:rsidRPr="00712579">
        <w:rPr>
          <w:rFonts w:ascii="Times New Roman" w:hAnsi="Times New Roman" w:cs="Times New Roman"/>
          <w:color w:val="000000" w:themeColor="text1"/>
        </w:rPr>
        <w:t>学生</w:t>
      </w:r>
      <w:r w:rsidR="003A010F" w:rsidRPr="00712579">
        <w:rPr>
          <w:rFonts w:ascii="Times New Roman" w:hAnsi="Times New Roman" w:cs="Times New Roman"/>
          <w:color w:val="000000" w:themeColor="text1"/>
        </w:rPr>
        <w:t>对</w:t>
      </w:r>
      <w:r w:rsidR="00F62440" w:rsidRPr="00712579">
        <w:rPr>
          <w:rFonts w:ascii="Times New Roman" w:hAnsi="Times New Roman" w:cs="Times New Roman"/>
          <w:color w:val="000000" w:themeColor="text1"/>
        </w:rPr>
        <w:t>他们</w:t>
      </w:r>
      <w:r w:rsidR="003A010F" w:rsidRPr="00712579">
        <w:rPr>
          <w:rFonts w:ascii="Times New Roman" w:hAnsi="Times New Roman" w:cs="Times New Roman"/>
          <w:color w:val="000000" w:themeColor="text1"/>
        </w:rPr>
        <w:t>的评分，比如，通过提供难度较小的课程或更好的成绩</w:t>
      </w:r>
      <w:r w:rsidR="00F62440" w:rsidRPr="00712579">
        <w:rPr>
          <w:rFonts w:ascii="Times New Roman" w:hAnsi="Times New Roman" w:cs="Times New Roman"/>
          <w:color w:val="000000" w:themeColor="text1"/>
        </w:rPr>
        <w:t>来实现</w:t>
      </w:r>
      <w:r w:rsidR="003A010F" w:rsidRPr="00712579">
        <w:rPr>
          <w:rFonts w:ascii="Times New Roman" w:hAnsi="Times New Roman" w:cs="Times New Roman"/>
          <w:color w:val="000000" w:themeColor="text1"/>
        </w:rPr>
        <w:t>。另一方面，学生们关注的是如何找到好的教授和课程</w:t>
      </w:r>
      <w:r w:rsidR="00876294" w:rsidRPr="00712579">
        <w:rPr>
          <w:rFonts w:ascii="Times New Roman" w:hAnsi="Times New Roman" w:cs="Times New Roman"/>
          <w:color w:val="000000" w:themeColor="text1"/>
        </w:rPr>
        <w:t>。</w:t>
      </w:r>
      <w:r w:rsidR="00405F8C">
        <w:rPr>
          <w:rFonts w:ascii="Times New Roman" w:hAnsi="Times New Roman" w:cs="Times New Roman" w:hint="eastAsia"/>
          <w:color w:val="000000" w:themeColor="text1"/>
        </w:rPr>
        <w:t>而当下，在线教育的发展为教授的教学提供了更广阔的平台，也为学生选课提供了更多的机会。</w:t>
      </w:r>
    </w:p>
    <w:p w14:paraId="1FAC60BC" w14:textId="1F40065A" w:rsidR="003B50FB" w:rsidRPr="000F4E51" w:rsidRDefault="003B50FB" w:rsidP="000F4E51">
      <w:pPr>
        <w:pStyle w:val="2"/>
        <w:spacing w:before="0" w:beforeAutospacing="0" w:after="0" w:afterAutospacing="0" w:line="360" w:lineRule="auto"/>
        <w:contextualSpacing/>
        <w:jc w:val="both"/>
        <w:rPr>
          <w:rFonts w:eastAsia="宋体"/>
          <w:color w:val="000000" w:themeColor="text1"/>
          <w:sz w:val="30"/>
        </w:rPr>
      </w:pPr>
      <w:bookmarkStart w:id="15" w:name="_Toc41593848"/>
      <w:r w:rsidRPr="00712579">
        <w:rPr>
          <w:rFonts w:eastAsia="宋体"/>
          <w:color w:val="000000" w:themeColor="text1"/>
          <w:sz w:val="30"/>
        </w:rPr>
        <w:t>2.</w:t>
      </w:r>
      <w:r>
        <w:rPr>
          <w:rFonts w:eastAsia="宋体"/>
          <w:color w:val="000000" w:themeColor="text1"/>
          <w:sz w:val="30"/>
        </w:rPr>
        <w:t>3</w:t>
      </w:r>
      <w:r w:rsidRPr="00712579">
        <w:rPr>
          <w:rFonts w:eastAsia="宋体"/>
          <w:color w:val="000000" w:themeColor="text1"/>
          <w:sz w:val="30"/>
        </w:rPr>
        <w:t xml:space="preserve"> </w:t>
      </w:r>
      <w:r>
        <w:rPr>
          <w:rFonts w:eastAsia="宋体" w:hint="eastAsia"/>
          <w:color w:val="000000" w:themeColor="text1"/>
          <w:sz w:val="30"/>
        </w:rPr>
        <w:t>在线课程</w:t>
      </w:r>
      <w:r w:rsidRPr="00712579">
        <w:rPr>
          <w:rFonts w:eastAsia="宋体"/>
          <w:color w:val="000000" w:themeColor="text1"/>
          <w:sz w:val="30"/>
        </w:rPr>
        <w:t>研究</w:t>
      </w:r>
      <w:bookmarkEnd w:id="15"/>
    </w:p>
    <w:p w14:paraId="28EDB654" w14:textId="053CD0AD" w:rsidR="0002250F" w:rsidRDefault="00F426E9" w:rsidP="0002250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在线课程平台的迅猛发展，对于教师的教学提出了新的要求。目前，多数大学或机构也开始开设自己的在线课程平台，例如国外著名在线课程网站</w:t>
      </w:r>
      <w:r w:rsidRPr="00712579">
        <w:rPr>
          <w:rFonts w:ascii="Times New Roman" w:hAnsi="Times New Roman" w:cs="Times New Roman"/>
          <w:color w:val="000000" w:themeColor="text1"/>
        </w:rPr>
        <w:t>Coursera</w:t>
      </w:r>
      <w:r w:rsidRPr="00712579">
        <w:rPr>
          <w:rFonts w:ascii="Times New Roman" w:hAnsi="Times New Roman" w:cs="Times New Roman"/>
          <w:color w:val="000000" w:themeColor="text1"/>
        </w:rPr>
        <w:t>是由美国斯坦福大学两名计算机科学教授创办，旨在与世界顶尖大学开展合作推广在线课程，国内的在线课程网站有中国大学慕课、学堂在线等，这些平台的出现为教师提供了丰富多彩的授课渠道、为学生提供了丰富多彩的课程选择</w:t>
      </w:r>
      <w:r w:rsidR="0002250F" w:rsidRPr="00712579">
        <w:rPr>
          <w:rFonts w:ascii="Times New Roman" w:hAnsi="Times New Roman" w:cs="Times New Roman"/>
          <w:color w:val="000000" w:themeColor="text1"/>
        </w:rPr>
        <w:t>机会。</w:t>
      </w:r>
      <w:r w:rsidR="006E5813">
        <w:rPr>
          <w:rFonts w:ascii="Times New Roman" w:hAnsi="Times New Roman" w:cs="Times New Roman" w:hint="eastAsia"/>
          <w:color w:val="000000" w:themeColor="text1"/>
        </w:rPr>
        <w:t xml:space="preserve"> </w:t>
      </w:r>
    </w:p>
    <w:p w14:paraId="4082DB9A" w14:textId="0453E0E2" w:rsidR="007D705E" w:rsidRPr="00ED7196" w:rsidRDefault="00F34CF5" w:rsidP="006E5813">
      <w:pPr>
        <w:ind w:firstLine="420"/>
        <w:jc w:val="both"/>
        <w:rPr>
          <w:rFonts w:ascii="Times New Roman" w:hAnsi="Times New Roman" w:cs="Times New Roman"/>
          <w:color w:val="000000" w:themeColor="text1"/>
        </w:rPr>
      </w:pPr>
      <w:r w:rsidRPr="00F34CF5">
        <w:rPr>
          <w:rFonts w:ascii="Times New Roman" w:hAnsi="Times New Roman" w:cs="Times New Roman" w:hint="eastAsia"/>
          <w:color w:val="000000" w:themeColor="text1"/>
        </w:rPr>
        <w:t>在线教育需求的增长，</w:t>
      </w:r>
      <w:r>
        <w:rPr>
          <w:rFonts w:ascii="Times New Roman" w:hAnsi="Times New Roman" w:cs="Times New Roman" w:hint="eastAsia"/>
          <w:color w:val="000000" w:themeColor="text1"/>
        </w:rPr>
        <w:t>使得</w:t>
      </w:r>
      <w:r w:rsidRPr="00F34CF5">
        <w:rPr>
          <w:rFonts w:ascii="Times New Roman" w:hAnsi="Times New Roman" w:cs="Times New Roman" w:hint="eastAsia"/>
          <w:color w:val="000000" w:themeColor="text1"/>
        </w:rPr>
        <w:t>教师需要改进他们的方法，以确保学生理解</w:t>
      </w:r>
      <w:r>
        <w:rPr>
          <w:rFonts w:ascii="Times New Roman" w:hAnsi="Times New Roman" w:cs="Times New Roman" w:hint="eastAsia"/>
          <w:color w:val="000000" w:themeColor="text1"/>
        </w:rPr>
        <w:t>授课内容，在线下课程方面</w:t>
      </w:r>
      <w:r w:rsidRPr="00532951">
        <w:rPr>
          <w:rFonts w:ascii="Times New Roman" w:hAnsi="Times New Roman" w:cs="Times New Roman" w:hint="eastAsia"/>
          <w:color w:val="000000" w:themeColor="text1"/>
        </w:rPr>
        <w:t>，</w:t>
      </w:r>
      <w:r>
        <w:rPr>
          <w:rFonts w:ascii="Times New Roman" w:hAnsi="Times New Roman" w:cs="Times New Roman" w:hint="eastAsia"/>
          <w:color w:val="000000" w:themeColor="text1"/>
        </w:rPr>
        <w:t>团体</w:t>
      </w:r>
      <w:r w:rsidRPr="00532951">
        <w:rPr>
          <w:rFonts w:ascii="Times New Roman" w:hAnsi="Times New Roman" w:cs="Times New Roman" w:hint="eastAsia"/>
          <w:color w:val="000000" w:themeColor="text1"/>
        </w:rPr>
        <w:t>互动，以前的软件经验、教师指导和</w:t>
      </w:r>
      <w:r w:rsidR="00700936">
        <w:rPr>
          <w:rFonts w:ascii="Times New Roman" w:hAnsi="Times New Roman" w:cs="Times New Roman" w:hint="eastAsia"/>
          <w:color w:val="000000" w:themeColor="text1"/>
        </w:rPr>
        <w:t>模拟</w:t>
      </w:r>
      <w:r w:rsidRPr="00532951">
        <w:rPr>
          <w:rFonts w:ascii="Times New Roman" w:hAnsi="Times New Roman" w:cs="Times New Roman" w:hint="eastAsia"/>
          <w:color w:val="000000" w:themeColor="text1"/>
        </w:rPr>
        <w:t>工具易用性</w:t>
      </w:r>
      <w:r>
        <w:rPr>
          <w:rFonts w:ascii="Times New Roman" w:hAnsi="Times New Roman" w:cs="Times New Roman" w:hint="eastAsia"/>
          <w:color w:val="000000" w:themeColor="text1"/>
        </w:rPr>
        <w:t>会</w:t>
      </w:r>
      <w:r w:rsidRPr="00532951">
        <w:rPr>
          <w:rFonts w:ascii="Times New Roman" w:hAnsi="Times New Roman" w:cs="Times New Roman" w:hint="eastAsia"/>
          <w:color w:val="000000" w:themeColor="text1"/>
        </w:rPr>
        <w:t>影响的学生</w:t>
      </w:r>
      <w:r>
        <w:rPr>
          <w:rFonts w:ascii="Times New Roman" w:hAnsi="Times New Roman" w:cs="Times New Roman" w:hint="eastAsia"/>
          <w:color w:val="000000" w:themeColor="text1"/>
        </w:rPr>
        <w:t>的学习，而在线上课程，只有</w:t>
      </w:r>
      <w:r w:rsidRPr="00532951">
        <w:rPr>
          <w:rFonts w:ascii="Times New Roman" w:hAnsi="Times New Roman" w:cs="Times New Roman" w:hint="eastAsia"/>
          <w:color w:val="000000" w:themeColor="text1"/>
        </w:rPr>
        <w:t>教师指导和工具易用性</w:t>
      </w:r>
      <w:r>
        <w:rPr>
          <w:rFonts w:ascii="Times New Roman" w:hAnsi="Times New Roman" w:cs="Times New Roman" w:hint="eastAsia"/>
          <w:color w:val="000000" w:themeColor="text1"/>
        </w:rPr>
        <w:t>会影响到学生的学习</w:t>
      </w:r>
      <w:r w:rsidRPr="00ED7196">
        <w:rPr>
          <w:rFonts w:ascii="Times New Roman" w:hAnsi="Times New Roman" w:cs="Times New Roman"/>
          <w:color w:val="000000" w:themeColor="text1"/>
        </w:rPr>
        <w:fldChar w:fldCharType="begin" w:fldLock="1"/>
      </w:r>
      <w:r w:rsidRPr="00ED7196">
        <w:rPr>
          <w:rFonts w:ascii="Times New Roman" w:hAnsi="Times New Roman" w:cs="Times New Roman"/>
          <w:color w:val="000000" w:themeColor="text1"/>
        </w:rPr>
        <w:instrText>ADDIN CSL_CITATION {"citationItems":[{"id":"ITEM-1","itemData":{"DOI":"10.1108/JIEB-09-2016-0025","ISSN":"18363261","abstract":"Purpose This study aims to understand how mode of delivery,online versus face-To-face, affects comprehension when teaching operations management concepts via a simulation. Conceptually, the aim is to identify factors that influence the students' ability to learn and retain new concepts. Design/methodology/approach Leveraging Littlefield Technologies' simulation, the study investigates how team interaction, team leadership, instructor's guidance, simulation's ease of use and previous software experience affects comprehension for both online and face-To-face teaching environments.Survey data were gathered from 514 undergraduate students. The data were then analyzed using structural equation modeling. Findings For the face-To-face population, this study found that team interaction, previous software experience, instructor's guidance and simulation's ease of use affected student comprehension. This differed from the online population who were only affected by the simulation's ease of use and instructor's guidance. Originality/value Understanding how the mode of delivery affects comprehension is important as educators develop new online teaching techniques and experiment with innovative technologies like simulation. As demand for online education grows, many instructors find they need to refine their methods to ensure students comprehend the concepts being taught regardless of modality.","author":[{"dropping-particle":"","family":"Riley","given":"Jason M.","non-dropping-particle":"","parse-names":false,"suffix":""},{"dropping-particle":"","family":"Ellegood","given":"William A.","non-dropping-particle":"","parse-names":false,"suffix":""},{"dropping-particle":"","family":"Solomon","given":"Stanislaus","non-dropping-particle":"","parse-names":false,"suffix":""},{"dropping-particle":"","family":"Baker","given":"Jerrine","non-dropping-particle":"","parse-names":false,"suffix":""}],"container-title":"Journal of International Education in Business","id":"ITEM-1","issue":"2","issued":{"date-parts":[["2017"]]},"page":"183-200","title":"How Mode of Delivery Affects Comprehension of an Operations Management Simulation Online vs Face-to-face Classrooms","type":"article-journal","volume":"10"},"uris":["http://www.mendeley.com/documents/?uuid=cc2da020-7654-451d-98ab-802a0d942350"]}],"mendeley":{"formattedCitation":"(Riley et al., 2017)","plainTextFormattedCitation":"(Riley et al., 2017)","previouslyFormattedCitation":"(Riley et al., 2017)"},"properties":{"noteIndex":0},"schema":"https://github.com/citation-style-language/schema/raw/master/csl-citation.json"}</w:instrText>
      </w:r>
      <w:r w:rsidRPr="00ED7196">
        <w:rPr>
          <w:rFonts w:ascii="Times New Roman" w:hAnsi="Times New Roman" w:cs="Times New Roman"/>
          <w:color w:val="000000" w:themeColor="text1"/>
        </w:rPr>
        <w:fldChar w:fldCharType="separate"/>
      </w:r>
      <w:r w:rsidRPr="00ED7196">
        <w:rPr>
          <w:rFonts w:ascii="Times New Roman" w:hAnsi="Times New Roman" w:cs="Times New Roman"/>
          <w:color w:val="000000" w:themeColor="text1"/>
        </w:rPr>
        <w:t>(Riley</w:t>
      </w:r>
      <w:r w:rsidR="00797643">
        <w:rPr>
          <w:rFonts w:ascii="Times New Roman" w:hAnsi="Times New Roman" w:cs="Times New Roman"/>
          <w:color w:val="000000" w:themeColor="text1"/>
        </w:rPr>
        <w:t xml:space="preserve">, </w:t>
      </w:r>
      <w:r w:rsidR="00797643">
        <w:rPr>
          <w:rFonts w:ascii="Times New Roman" w:eastAsia="等线" w:hAnsi="Times New Roman" w:cs="Times New Roman"/>
          <w:noProof/>
        </w:rPr>
        <w:t>Ellegood,</w:t>
      </w:r>
      <w:r w:rsidR="00E93D42">
        <w:rPr>
          <w:rFonts w:ascii="Times New Roman" w:eastAsia="等线" w:hAnsi="Times New Roman" w:cs="Times New Roman"/>
          <w:noProof/>
        </w:rPr>
        <w:t xml:space="preserve"> </w:t>
      </w:r>
      <w:r w:rsidR="00797643" w:rsidRPr="00712579">
        <w:rPr>
          <w:rFonts w:ascii="Times New Roman" w:eastAsia="等线" w:hAnsi="Times New Roman" w:cs="Times New Roman"/>
          <w:noProof/>
        </w:rPr>
        <w:t>Solomon, &amp; Baker</w:t>
      </w:r>
      <w:r w:rsidRPr="00ED7196">
        <w:rPr>
          <w:rFonts w:ascii="Times New Roman" w:hAnsi="Times New Roman" w:cs="Times New Roman"/>
          <w:color w:val="000000" w:themeColor="text1"/>
        </w:rPr>
        <w:t>, 2017)</w:t>
      </w:r>
      <w:r w:rsidRPr="00ED7196">
        <w:rPr>
          <w:rFonts w:ascii="Times New Roman" w:hAnsi="Times New Roman" w:cs="Times New Roman"/>
          <w:color w:val="000000" w:themeColor="text1"/>
        </w:rPr>
        <w:fldChar w:fldCharType="end"/>
      </w:r>
      <w:r w:rsidRPr="00ED7196">
        <w:rPr>
          <w:rFonts w:ascii="Times New Roman" w:hAnsi="Times New Roman" w:cs="Times New Roman" w:hint="eastAsia"/>
          <w:color w:val="000000" w:themeColor="text1"/>
        </w:rPr>
        <w:t>，</w:t>
      </w:r>
      <w:r>
        <w:rPr>
          <w:rFonts w:ascii="Times New Roman" w:hAnsi="Times New Roman" w:cs="Times New Roman" w:hint="eastAsia"/>
          <w:color w:val="000000" w:themeColor="text1"/>
        </w:rPr>
        <w:t>说明教师在两种不同课程的教学上存在一定差异。</w:t>
      </w:r>
      <w:r w:rsidR="00CB473C">
        <w:rPr>
          <w:rFonts w:ascii="Times New Roman" w:hAnsi="Times New Roman" w:cs="Times New Roman" w:hint="eastAsia"/>
          <w:color w:val="000000" w:themeColor="text1"/>
        </w:rPr>
        <w:t>少数族裔的</w:t>
      </w:r>
      <w:r w:rsidR="00532951" w:rsidRPr="00ED7196">
        <w:rPr>
          <w:rFonts w:ascii="Times New Roman" w:hAnsi="Times New Roman" w:cs="Times New Roman" w:hint="eastAsia"/>
          <w:color w:val="000000" w:themeColor="text1"/>
        </w:rPr>
        <w:t>教师在线上课程得到更低的教学效能得分，但是在线下课程却不存在显著差异</w:t>
      </w:r>
      <w:r w:rsidR="0095256A" w:rsidRPr="00ED7196">
        <w:rPr>
          <w:rFonts w:ascii="Times New Roman" w:hAnsi="Times New Roman" w:cs="Times New Roman" w:hint="eastAsia"/>
          <w:color w:val="000000" w:themeColor="text1"/>
        </w:rPr>
        <w:t>，总体上教师的教学效能在线和线下不存在显著差异</w:t>
      </w:r>
      <w:r w:rsidR="00532951" w:rsidRPr="00ED7196">
        <w:rPr>
          <w:rFonts w:ascii="Times New Roman" w:hAnsi="Times New Roman" w:cs="Times New Roman"/>
          <w:color w:val="000000" w:themeColor="text1"/>
        </w:rPr>
        <w:fldChar w:fldCharType="begin" w:fldLock="1"/>
      </w:r>
      <w:r w:rsidR="00532951" w:rsidRPr="00ED7196">
        <w:rPr>
          <w:rFonts w:ascii="Times New Roman" w:hAnsi="Times New Roman" w:cs="Times New Roman"/>
          <w:color w:val="000000" w:themeColor="text1"/>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532951" w:rsidRPr="00ED7196">
        <w:rPr>
          <w:rFonts w:ascii="Times New Roman" w:hAnsi="Times New Roman" w:cs="Times New Roman"/>
          <w:color w:val="000000" w:themeColor="text1"/>
        </w:rPr>
        <w:fldChar w:fldCharType="separate"/>
      </w:r>
      <w:r w:rsidR="00532951" w:rsidRPr="00ED7196">
        <w:rPr>
          <w:rFonts w:ascii="Times New Roman" w:hAnsi="Times New Roman" w:cs="Times New Roman"/>
          <w:color w:val="000000" w:themeColor="text1"/>
        </w:rPr>
        <w:t>(Carle, 2009)</w:t>
      </w:r>
      <w:r w:rsidR="00532951" w:rsidRPr="00ED7196">
        <w:rPr>
          <w:rFonts w:ascii="Times New Roman" w:hAnsi="Times New Roman" w:cs="Times New Roman"/>
          <w:color w:val="000000" w:themeColor="text1"/>
        </w:rPr>
        <w:fldChar w:fldCharType="end"/>
      </w:r>
      <w:r w:rsidR="00532951" w:rsidRPr="00ED7196">
        <w:rPr>
          <w:rFonts w:ascii="Times New Roman" w:hAnsi="Times New Roman" w:cs="Times New Roman"/>
          <w:color w:val="000000" w:themeColor="text1"/>
        </w:rPr>
        <w:t>，</w:t>
      </w:r>
      <w:r w:rsidR="00D65B2A" w:rsidRPr="00ED7196">
        <w:rPr>
          <w:rFonts w:ascii="Times New Roman" w:hAnsi="Times New Roman" w:cs="Times New Roman" w:hint="eastAsia"/>
          <w:color w:val="000000" w:themeColor="text1"/>
        </w:rPr>
        <w:t>学生在线下课程及线下课程的学习结果是一样的</w:t>
      </w:r>
      <w:r w:rsidR="00F53AD9">
        <w:rPr>
          <w:rFonts w:ascii="Times New Roman" w:hAnsi="Times New Roman" w:cs="Times New Roman"/>
          <w:color w:val="000000" w:themeColor="text1"/>
        </w:rPr>
        <w:t xml:space="preserve">(Lou, </w:t>
      </w:r>
      <w:r w:rsidR="00F53AD9">
        <w:rPr>
          <w:rFonts w:ascii="TimesNewRoman" w:hAnsi="TimesNewRoman"/>
          <w:color w:val="222222"/>
        </w:rPr>
        <w:t xml:space="preserve">Bernard, </w:t>
      </w:r>
      <w:r w:rsidR="00F53AD9" w:rsidRPr="00BF72A2">
        <w:rPr>
          <w:rFonts w:ascii="TimesNewRoman" w:hAnsi="TimesNewRoman"/>
          <w:color w:val="222222"/>
        </w:rPr>
        <w:t xml:space="preserve">&amp; </w:t>
      </w:r>
      <w:proofErr w:type="spellStart"/>
      <w:r w:rsidR="00F53AD9" w:rsidRPr="00BF72A2">
        <w:rPr>
          <w:rFonts w:ascii="TimesNewRoman" w:hAnsi="TimesNewRoman"/>
          <w:color w:val="222222"/>
        </w:rPr>
        <w:t>Abrami</w:t>
      </w:r>
      <w:proofErr w:type="spellEnd"/>
      <w:r w:rsidR="00F53AD9" w:rsidRPr="00BF72A2">
        <w:rPr>
          <w:rFonts w:ascii="TimesNewRoman" w:hAnsi="TimesNewRoman"/>
          <w:color w:val="222222"/>
        </w:rPr>
        <w:t>,</w:t>
      </w:r>
      <w:r w:rsidR="00D65B2A" w:rsidRPr="00ED7196">
        <w:rPr>
          <w:rFonts w:ascii="Times New Roman" w:hAnsi="Times New Roman" w:cs="Times New Roman"/>
          <w:color w:val="000000" w:themeColor="text1"/>
        </w:rPr>
        <w:t xml:space="preserve"> 2006; Means</w:t>
      </w:r>
      <w:r w:rsidR="00F53AD9">
        <w:rPr>
          <w:rFonts w:ascii="Times New Roman" w:hAnsi="Times New Roman" w:cs="Times New Roman"/>
          <w:color w:val="000000" w:themeColor="text1"/>
        </w:rPr>
        <w:t>,</w:t>
      </w:r>
      <w:r w:rsidR="00D65B2A" w:rsidRPr="00ED7196">
        <w:rPr>
          <w:rFonts w:ascii="Times New Roman" w:hAnsi="Times New Roman" w:cs="Times New Roman"/>
          <w:color w:val="000000" w:themeColor="text1"/>
        </w:rPr>
        <w:t xml:space="preserve"> </w:t>
      </w:r>
      <w:r w:rsidR="00F53AD9" w:rsidRPr="00BF72A2">
        <w:rPr>
          <w:rFonts w:ascii="TimesNewRoman" w:hAnsi="TimesNewRoman"/>
          <w:color w:val="222222"/>
        </w:rPr>
        <w:t>To</w:t>
      </w:r>
      <w:r w:rsidR="00F53AD9">
        <w:rPr>
          <w:rFonts w:ascii="TimesNewRoman" w:hAnsi="TimesNewRoman"/>
          <w:color w:val="222222"/>
        </w:rPr>
        <w:t xml:space="preserve">yama, Murphy, </w:t>
      </w:r>
      <w:proofErr w:type="spellStart"/>
      <w:r w:rsidR="00F53AD9">
        <w:rPr>
          <w:rFonts w:ascii="TimesNewRoman" w:hAnsi="TimesNewRoman"/>
          <w:color w:val="222222"/>
        </w:rPr>
        <w:t>Bakia</w:t>
      </w:r>
      <w:proofErr w:type="spellEnd"/>
      <w:r w:rsidR="00F53AD9">
        <w:rPr>
          <w:rFonts w:ascii="TimesNewRoman" w:hAnsi="TimesNewRoman"/>
          <w:color w:val="222222"/>
        </w:rPr>
        <w:t>,</w:t>
      </w:r>
      <w:r w:rsidR="00F53AD9" w:rsidRPr="00BF72A2">
        <w:rPr>
          <w:rFonts w:ascii="TimesNewRoman" w:hAnsi="TimesNewRoman"/>
          <w:color w:val="222222"/>
        </w:rPr>
        <w:t xml:space="preserve"> &amp; Jones</w:t>
      </w:r>
      <w:r w:rsidR="003148DE">
        <w:rPr>
          <w:rFonts w:ascii="Times New Roman" w:hAnsi="Times New Roman" w:cs="Times New Roman"/>
          <w:color w:val="000000" w:themeColor="text1"/>
        </w:rPr>
        <w:t xml:space="preserve">, </w:t>
      </w:r>
      <w:r w:rsidR="00D65B2A" w:rsidRPr="00ED7196">
        <w:rPr>
          <w:rFonts w:ascii="Times New Roman" w:hAnsi="Times New Roman" w:cs="Times New Roman"/>
          <w:color w:val="000000" w:themeColor="text1"/>
        </w:rPr>
        <w:t>2009)</w:t>
      </w:r>
      <w:r w:rsidR="00D65B2A" w:rsidRPr="00ED7196">
        <w:rPr>
          <w:rFonts w:ascii="Times New Roman" w:hAnsi="Times New Roman" w:cs="Times New Roman" w:hint="eastAsia"/>
          <w:color w:val="000000" w:themeColor="text1"/>
        </w:rPr>
        <w:t>，这意味着对于学生选择在线或者下线课程来说都是一样的</w:t>
      </w:r>
      <w:r w:rsidR="009C427E" w:rsidRPr="00ED7196">
        <w:rPr>
          <w:rFonts w:ascii="Times New Roman" w:hAnsi="Times New Roman" w:cs="Times New Roman" w:hint="eastAsia"/>
          <w:color w:val="000000" w:themeColor="text1"/>
        </w:rPr>
        <w:t>，</w:t>
      </w:r>
      <w:r w:rsidR="00DF0711">
        <w:rPr>
          <w:rFonts w:ascii="Times New Roman" w:hAnsi="Times New Roman" w:cs="Times New Roman" w:hint="eastAsia"/>
          <w:color w:val="000000" w:themeColor="text1"/>
        </w:rPr>
        <w:t>学生给予</w:t>
      </w:r>
      <w:r w:rsidR="009C427E" w:rsidRPr="00ED7196">
        <w:rPr>
          <w:rFonts w:ascii="Times New Roman" w:hAnsi="Times New Roman" w:cs="Times New Roman" w:hint="eastAsia"/>
          <w:color w:val="000000" w:themeColor="text1"/>
        </w:rPr>
        <w:t>教师的教学表现的评价可能也是一样的</w:t>
      </w:r>
      <w:r w:rsidR="00D65B2A" w:rsidRPr="00ED7196">
        <w:rPr>
          <w:rFonts w:ascii="Times New Roman" w:hAnsi="Times New Roman" w:cs="Times New Roman" w:hint="eastAsia"/>
          <w:color w:val="000000" w:themeColor="text1"/>
        </w:rPr>
        <w:t>。</w:t>
      </w:r>
      <w:r w:rsidR="00E866B7" w:rsidRPr="00ED7196">
        <w:rPr>
          <w:rFonts w:ascii="Times New Roman" w:hAnsi="Times New Roman" w:cs="Times New Roman" w:hint="eastAsia"/>
          <w:color w:val="000000" w:themeColor="text1"/>
        </w:rPr>
        <w:t>但是</w:t>
      </w:r>
      <w:r w:rsidR="0060387C" w:rsidRPr="00ED7196">
        <w:rPr>
          <w:rFonts w:ascii="Times New Roman" w:hAnsi="Times New Roman" w:cs="Times New Roman" w:hint="eastAsia"/>
          <w:color w:val="000000" w:themeColor="text1"/>
        </w:rPr>
        <w:t>由于退课</w:t>
      </w:r>
      <w:r w:rsidR="00E866B7" w:rsidRPr="00ED7196">
        <w:rPr>
          <w:rFonts w:ascii="Times New Roman" w:hAnsi="Times New Roman" w:cs="Times New Roman" w:hint="eastAsia"/>
          <w:color w:val="000000" w:themeColor="text1"/>
        </w:rPr>
        <w:t>的学生不参加期末考试，</w:t>
      </w:r>
      <w:r w:rsidR="005E5A51" w:rsidRPr="00ED7196">
        <w:rPr>
          <w:rFonts w:ascii="Times New Roman" w:hAnsi="Times New Roman" w:cs="Times New Roman" w:hint="eastAsia"/>
          <w:color w:val="000000" w:themeColor="text1"/>
        </w:rPr>
        <w:t>因此在线课程线下</w:t>
      </w:r>
      <w:r w:rsidR="00E866B7" w:rsidRPr="00ED7196">
        <w:rPr>
          <w:rFonts w:ascii="Times New Roman" w:hAnsi="Times New Roman" w:cs="Times New Roman" w:hint="eastAsia"/>
          <w:color w:val="000000" w:themeColor="text1"/>
        </w:rPr>
        <w:t>课程两种课程模式</w:t>
      </w:r>
      <w:r w:rsidR="005E5A51" w:rsidRPr="00ED7196">
        <w:rPr>
          <w:rFonts w:ascii="Times New Roman" w:hAnsi="Times New Roman" w:cs="Times New Roman" w:hint="eastAsia"/>
          <w:color w:val="000000" w:themeColor="text1"/>
        </w:rPr>
        <w:t>下学生的</w:t>
      </w:r>
      <w:r w:rsidR="00E866B7" w:rsidRPr="00ED7196">
        <w:rPr>
          <w:rFonts w:ascii="Times New Roman" w:hAnsi="Times New Roman" w:cs="Times New Roman" w:hint="eastAsia"/>
          <w:color w:val="000000" w:themeColor="text1"/>
        </w:rPr>
        <w:t>学习结果</w:t>
      </w:r>
      <w:r w:rsidR="005E5A51" w:rsidRPr="00ED7196">
        <w:rPr>
          <w:rFonts w:ascii="Times New Roman" w:hAnsi="Times New Roman" w:cs="Times New Roman" w:hint="eastAsia"/>
          <w:color w:val="000000" w:themeColor="text1"/>
        </w:rPr>
        <w:t>受到一定影响</w:t>
      </w:r>
      <w:r w:rsidR="00E866B7" w:rsidRPr="00ED7196">
        <w:rPr>
          <w:rFonts w:ascii="Times New Roman" w:hAnsi="Times New Roman" w:cs="Times New Roman" w:hint="eastAsia"/>
          <w:color w:val="000000" w:themeColor="text1"/>
        </w:rPr>
        <w:t>(</w:t>
      </w:r>
      <w:r w:rsidR="00E866B7" w:rsidRPr="00ED7196">
        <w:rPr>
          <w:rFonts w:ascii="Times New Roman" w:hAnsi="Times New Roman" w:cs="Times New Roman"/>
          <w:color w:val="000000" w:themeColor="text1"/>
        </w:rPr>
        <w:t>O’Neill &amp; Sai, 2014)</w:t>
      </w:r>
      <w:r w:rsidR="005E5A51" w:rsidRPr="00ED7196">
        <w:rPr>
          <w:rFonts w:ascii="Times New Roman" w:hAnsi="Times New Roman" w:cs="Times New Roman" w:hint="eastAsia"/>
          <w:color w:val="000000" w:themeColor="text1"/>
        </w:rPr>
        <w:t>，进而会影响学生对教师的评价</w:t>
      </w:r>
      <w:r w:rsidR="006E5813" w:rsidRPr="00ED7196">
        <w:rPr>
          <w:rFonts w:ascii="Times New Roman" w:hAnsi="Times New Roman" w:cs="Times New Roman" w:hint="eastAsia"/>
          <w:color w:val="000000" w:themeColor="text1"/>
        </w:rPr>
        <w:t>。在线教育在空间上将教师与学生分离，对于如何保证在线教育的教学质量，人们进行了大量的讨论，基本共识是在线教育对课程质量保证与传统教育的方式基本相同</w:t>
      </w:r>
      <w:r w:rsidR="006E5813" w:rsidRPr="00ED7196">
        <w:rPr>
          <w:rFonts w:ascii="Times New Roman" w:hAnsi="Times New Roman" w:cs="Times New Roman"/>
          <w:color w:val="000000" w:themeColor="text1"/>
        </w:rPr>
        <w:t>(Stella</w:t>
      </w:r>
      <w:r w:rsidR="00A75B3F">
        <w:rPr>
          <w:rFonts w:ascii="Times New Roman" w:hAnsi="Times New Roman" w:cs="Times New Roman"/>
          <w:color w:val="000000" w:themeColor="text1"/>
        </w:rPr>
        <w:t xml:space="preserve"> </w:t>
      </w:r>
      <w:r w:rsidR="00A75B3F">
        <w:rPr>
          <w:rFonts w:ascii="Times New Roman" w:hAnsi="Times New Roman" w:cs="Times New Roman" w:hint="eastAsia"/>
          <w:color w:val="000000" w:themeColor="text1"/>
        </w:rPr>
        <w:t>&amp;</w:t>
      </w:r>
      <w:r w:rsidR="006E5813" w:rsidRPr="00ED7196">
        <w:rPr>
          <w:rFonts w:ascii="Times New Roman" w:hAnsi="Times New Roman" w:cs="Times New Roman"/>
          <w:color w:val="000000" w:themeColor="text1"/>
        </w:rPr>
        <w:t xml:space="preserve"> </w:t>
      </w:r>
      <w:proofErr w:type="spellStart"/>
      <w:r w:rsidR="006E5813" w:rsidRPr="00ED7196">
        <w:rPr>
          <w:rFonts w:ascii="Times New Roman" w:hAnsi="Times New Roman" w:cs="Times New Roman"/>
          <w:color w:val="000000" w:themeColor="text1"/>
        </w:rPr>
        <w:t>Gnanam</w:t>
      </w:r>
      <w:proofErr w:type="spellEnd"/>
      <w:r w:rsidR="006E5813" w:rsidRPr="00ED7196">
        <w:rPr>
          <w:rFonts w:ascii="Times New Roman" w:hAnsi="Times New Roman" w:cs="Times New Roman"/>
          <w:color w:val="000000" w:themeColor="text1"/>
        </w:rPr>
        <w:t>, 2004)</w:t>
      </w:r>
      <w:r w:rsidR="006E5813" w:rsidRPr="00ED7196">
        <w:rPr>
          <w:rFonts w:ascii="Times New Roman" w:hAnsi="Times New Roman" w:cs="Times New Roman" w:hint="eastAsia"/>
          <w:color w:val="000000" w:themeColor="text1"/>
        </w:rPr>
        <w:t>。而</w:t>
      </w:r>
      <w:r w:rsidR="00D65B2A">
        <w:rPr>
          <w:rFonts w:ascii="Times New Roman" w:hAnsi="Times New Roman" w:cs="Times New Roman" w:hint="eastAsia"/>
          <w:color w:val="000000" w:themeColor="text1"/>
        </w:rPr>
        <w:t>在线及线下课程的在教学及课程设置上是否存在不同，对于学生选课来说至关重要，因为</w:t>
      </w:r>
      <w:r w:rsidR="00D761C7">
        <w:rPr>
          <w:rFonts w:ascii="Times New Roman" w:hAnsi="Times New Roman" w:cs="Times New Roman" w:hint="eastAsia"/>
          <w:color w:val="000000" w:themeColor="text1"/>
        </w:rPr>
        <w:t>当</w:t>
      </w:r>
      <w:r w:rsidR="00D761C7" w:rsidRPr="00D761C7">
        <w:rPr>
          <w:rFonts w:ascii="Times New Roman" w:hAnsi="Times New Roman" w:cs="Times New Roman" w:hint="eastAsia"/>
          <w:color w:val="000000" w:themeColor="text1"/>
        </w:rPr>
        <w:t>学生</w:t>
      </w:r>
      <w:r w:rsidR="00D761C7">
        <w:rPr>
          <w:rFonts w:ascii="Times New Roman" w:hAnsi="Times New Roman" w:cs="Times New Roman" w:hint="eastAsia"/>
          <w:color w:val="000000" w:themeColor="text1"/>
        </w:rPr>
        <w:t>知道在线课程及线下课程是在</w:t>
      </w:r>
      <w:r w:rsidR="00D761C7" w:rsidRPr="00D761C7">
        <w:rPr>
          <w:rFonts w:ascii="Times New Roman" w:hAnsi="Times New Roman" w:cs="Times New Roman" w:hint="eastAsia"/>
          <w:color w:val="000000" w:themeColor="text1"/>
        </w:rPr>
        <w:t>学分相同</w:t>
      </w:r>
      <w:r w:rsidR="00D761C7">
        <w:rPr>
          <w:rFonts w:ascii="Times New Roman" w:hAnsi="Times New Roman" w:cs="Times New Roman" w:hint="eastAsia"/>
          <w:color w:val="000000" w:themeColor="text1"/>
        </w:rPr>
        <w:t>、学费相同且在同一</w:t>
      </w:r>
      <w:r w:rsidR="00D65B2A">
        <w:rPr>
          <w:rFonts w:ascii="Times New Roman" w:hAnsi="Times New Roman" w:cs="Times New Roman" w:hint="eastAsia"/>
          <w:color w:val="000000" w:themeColor="text1"/>
        </w:rPr>
        <w:t>学期</w:t>
      </w:r>
      <w:r w:rsidR="00D761C7">
        <w:rPr>
          <w:rFonts w:ascii="Times New Roman" w:hAnsi="Times New Roman" w:cs="Times New Roman" w:hint="eastAsia"/>
          <w:color w:val="000000" w:themeColor="text1"/>
        </w:rPr>
        <w:t>上课时，学生倾向于选择</w:t>
      </w:r>
      <w:r w:rsidR="009D2D60">
        <w:rPr>
          <w:rFonts w:ascii="Times New Roman" w:hAnsi="Times New Roman" w:cs="Times New Roman" w:hint="eastAsia"/>
          <w:color w:val="000000" w:themeColor="text1"/>
        </w:rPr>
        <w:t>线下课程</w:t>
      </w:r>
      <w:r w:rsidR="00260811">
        <w:rPr>
          <w:rFonts w:ascii="Times New Roman" w:hAnsi="Times New Roman" w:cs="Times New Roman" w:hint="eastAsia"/>
          <w:color w:val="000000" w:themeColor="text1"/>
        </w:rPr>
        <w:t>，</w:t>
      </w:r>
      <w:r w:rsidR="009D2D60">
        <w:rPr>
          <w:rFonts w:ascii="Times New Roman" w:hAnsi="Times New Roman" w:cs="Times New Roman" w:hint="eastAsia"/>
          <w:color w:val="000000" w:themeColor="text1"/>
        </w:rPr>
        <w:t>因为他们相信线下课程学</w:t>
      </w:r>
      <w:r w:rsidR="00260811">
        <w:rPr>
          <w:rFonts w:ascii="Times New Roman" w:hAnsi="Times New Roman" w:cs="Times New Roman" w:hint="eastAsia"/>
          <w:color w:val="000000" w:themeColor="text1"/>
        </w:rPr>
        <w:t>地</w:t>
      </w:r>
      <w:r w:rsidR="009D2D60">
        <w:rPr>
          <w:rFonts w:ascii="Times New Roman" w:hAnsi="Times New Roman" w:cs="Times New Roman" w:hint="eastAsia"/>
          <w:color w:val="000000" w:themeColor="text1"/>
        </w:rPr>
        <w:t>会更好</w:t>
      </w:r>
      <w:r w:rsidR="009D2D60" w:rsidRPr="00ED7196">
        <w:rPr>
          <w:rFonts w:ascii="Times New Roman" w:hAnsi="Times New Roman" w:cs="Times New Roman" w:hint="eastAsia"/>
          <w:color w:val="000000" w:themeColor="text1"/>
        </w:rPr>
        <w:t>(</w:t>
      </w:r>
      <w:r w:rsidR="009D2D60" w:rsidRPr="00ED7196">
        <w:rPr>
          <w:rFonts w:ascii="Times New Roman" w:hAnsi="Times New Roman" w:cs="Times New Roman"/>
          <w:color w:val="000000" w:themeColor="text1"/>
        </w:rPr>
        <w:t>O’Neill &amp; Sai, 2014)</w:t>
      </w:r>
      <w:r w:rsidR="006E5813" w:rsidRPr="00ED7196">
        <w:rPr>
          <w:rFonts w:ascii="Times New Roman" w:hAnsi="Times New Roman" w:cs="Times New Roman" w:hint="eastAsia"/>
          <w:color w:val="000000" w:themeColor="text1"/>
        </w:rPr>
        <w:t>。</w:t>
      </w:r>
      <w:r w:rsidR="007D705E" w:rsidRPr="00ED7196">
        <w:rPr>
          <w:rFonts w:ascii="Times New Roman" w:hAnsi="Times New Roman" w:cs="Times New Roman" w:hint="eastAsia"/>
          <w:color w:val="000000" w:themeColor="text1"/>
        </w:rPr>
        <w:t>残疾学生和非残疾学生的在线下及在线课程上的成绩基本一样，因此他们对于选择线下及在线课程是没有差异的</w:t>
      </w:r>
      <w:r w:rsidR="007D705E" w:rsidRPr="00ED7196">
        <w:rPr>
          <w:rFonts w:ascii="Times New Roman" w:hAnsi="Times New Roman" w:cs="Times New Roman" w:hint="eastAsia"/>
          <w:color w:val="000000" w:themeColor="text1"/>
        </w:rPr>
        <w:t>(Richardson</w:t>
      </w:r>
      <w:r w:rsidR="007D705E" w:rsidRPr="00ED7196">
        <w:rPr>
          <w:rFonts w:ascii="Times New Roman" w:hAnsi="Times New Roman" w:cs="Times New Roman"/>
          <w:color w:val="000000" w:themeColor="text1"/>
        </w:rPr>
        <w:t xml:space="preserve"> </w:t>
      </w:r>
      <w:r w:rsidR="007D705E" w:rsidRPr="00ED7196">
        <w:rPr>
          <w:rFonts w:ascii="Times New Roman" w:hAnsi="Times New Roman" w:cs="Times New Roman" w:hint="eastAsia"/>
          <w:color w:val="000000" w:themeColor="text1"/>
        </w:rPr>
        <w:t>&amp;</w:t>
      </w:r>
      <w:r w:rsidR="007D705E" w:rsidRPr="00ED7196">
        <w:rPr>
          <w:rFonts w:ascii="Times New Roman" w:hAnsi="Times New Roman" w:cs="Times New Roman"/>
          <w:color w:val="000000" w:themeColor="text1"/>
        </w:rPr>
        <w:t xml:space="preserve"> </w:t>
      </w:r>
      <w:r w:rsidR="007D705E" w:rsidRPr="00ED7196">
        <w:rPr>
          <w:rFonts w:ascii="Times New Roman" w:hAnsi="Times New Roman" w:cs="Times New Roman" w:hint="eastAsia"/>
          <w:color w:val="000000" w:themeColor="text1"/>
        </w:rPr>
        <w:t>John</w:t>
      </w:r>
      <w:r w:rsidR="007D705E" w:rsidRPr="00ED7196">
        <w:rPr>
          <w:rFonts w:ascii="Times New Roman" w:hAnsi="Times New Roman" w:cs="Times New Roman" w:hint="eastAsia"/>
          <w:color w:val="000000" w:themeColor="text1"/>
        </w:rPr>
        <w:t>，</w:t>
      </w:r>
      <w:r w:rsidR="007D705E" w:rsidRPr="00ED7196">
        <w:rPr>
          <w:rFonts w:ascii="Times New Roman" w:hAnsi="Times New Roman" w:cs="Times New Roman"/>
          <w:color w:val="000000" w:themeColor="text1"/>
        </w:rPr>
        <w:t>2016)</w:t>
      </w:r>
      <w:r w:rsidR="007D705E">
        <w:rPr>
          <w:rFonts w:ascii="Times New Roman" w:hAnsi="Times New Roman" w:cs="Times New Roman" w:hint="eastAsia"/>
          <w:color w:val="000000" w:themeColor="text1"/>
        </w:rPr>
        <w:t>。</w:t>
      </w:r>
      <w:r w:rsidR="007D705E" w:rsidRPr="005E5A51">
        <w:rPr>
          <w:rFonts w:ascii="Times New Roman" w:hAnsi="Times New Roman" w:cs="Times New Roman" w:hint="eastAsia"/>
          <w:color w:val="000000" w:themeColor="text1"/>
        </w:rPr>
        <w:t>大量的在线课程</w:t>
      </w:r>
      <w:r w:rsidR="007D705E">
        <w:rPr>
          <w:rFonts w:ascii="Times New Roman" w:hAnsi="Times New Roman" w:cs="Times New Roman" w:hint="eastAsia"/>
          <w:color w:val="000000" w:themeColor="text1"/>
        </w:rPr>
        <w:t>和线下</w:t>
      </w:r>
      <w:r w:rsidR="007D705E" w:rsidRPr="005E5A51">
        <w:rPr>
          <w:rFonts w:ascii="Times New Roman" w:hAnsi="Times New Roman" w:cs="Times New Roman"/>
          <w:color w:val="000000" w:themeColor="text1"/>
        </w:rPr>
        <w:t>课程的实证比较发现，在线学生的</w:t>
      </w:r>
      <w:r w:rsidR="007D705E">
        <w:rPr>
          <w:rFonts w:ascii="Times New Roman" w:hAnsi="Times New Roman" w:cs="Times New Roman" w:hint="eastAsia"/>
          <w:color w:val="000000" w:themeColor="text1"/>
        </w:rPr>
        <w:t>学习表现和线下</w:t>
      </w:r>
      <w:r w:rsidR="007D705E" w:rsidRPr="005E5A51">
        <w:rPr>
          <w:rFonts w:ascii="Times New Roman" w:hAnsi="Times New Roman" w:cs="Times New Roman"/>
          <w:color w:val="000000" w:themeColor="text1"/>
        </w:rPr>
        <w:t>学生一样好或更好</w:t>
      </w:r>
      <w:r w:rsidR="007D705E" w:rsidRPr="00ED7196">
        <w:rPr>
          <w:rFonts w:ascii="Times New Roman" w:hAnsi="Times New Roman" w:cs="Times New Roman"/>
          <w:color w:val="000000" w:themeColor="text1"/>
        </w:rPr>
        <w:t>(Tucker 2001)</w:t>
      </w:r>
      <w:r w:rsidR="002134A1" w:rsidRPr="00ED7196">
        <w:rPr>
          <w:rFonts w:ascii="Times New Roman" w:hAnsi="Times New Roman" w:cs="Times New Roman" w:hint="eastAsia"/>
          <w:color w:val="000000" w:themeColor="text1"/>
        </w:rPr>
        <w:t>。</w:t>
      </w:r>
      <w:r w:rsidR="00153FD2" w:rsidRPr="00ED7196">
        <w:rPr>
          <w:rFonts w:ascii="Times New Roman" w:hAnsi="Times New Roman" w:cs="Times New Roman" w:hint="eastAsia"/>
          <w:color w:val="000000" w:themeColor="text1"/>
        </w:rPr>
        <w:t>当在线课程</w:t>
      </w:r>
      <w:r w:rsidR="005E5A51" w:rsidRPr="00ED7196">
        <w:rPr>
          <w:rFonts w:ascii="Times New Roman" w:hAnsi="Times New Roman" w:cs="Times New Roman" w:hint="eastAsia"/>
          <w:color w:val="000000" w:themeColor="text1"/>
        </w:rPr>
        <w:t>在</w:t>
      </w:r>
      <w:r w:rsidR="00153FD2" w:rsidRPr="00ED7196">
        <w:rPr>
          <w:rFonts w:ascii="Times New Roman" w:hAnsi="Times New Roman" w:cs="Times New Roman" w:hint="eastAsia"/>
          <w:color w:val="000000" w:themeColor="text1"/>
        </w:rPr>
        <w:t>教学</w:t>
      </w:r>
      <w:r w:rsidR="005E5A51" w:rsidRPr="00ED7196">
        <w:rPr>
          <w:rFonts w:ascii="Times New Roman" w:hAnsi="Times New Roman" w:cs="Times New Roman" w:hint="eastAsia"/>
          <w:color w:val="000000" w:themeColor="text1"/>
        </w:rPr>
        <w:t>设计上采用</w:t>
      </w:r>
      <w:r w:rsidR="007D705E" w:rsidRPr="00ED7196">
        <w:rPr>
          <w:rFonts w:ascii="Times New Roman" w:hAnsi="Times New Roman" w:cs="Times New Roman" w:hint="eastAsia"/>
          <w:color w:val="000000" w:themeColor="text1"/>
        </w:rPr>
        <w:t>更</w:t>
      </w:r>
      <w:r w:rsidR="00153FD2" w:rsidRPr="00ED7196">
        <w:rPr>
          <w:rFonts w:ascii="Times New Roman" w:hAnsi="Times New Roman" w:cs="Times New Roman" w:hint="eastAsia"/>
          <w:color w:val="000000" w:themeColor="text1"/>
        </w:rPr>
        <w:t>合理</w:t>
      </w:r>
      <w:r w:rsidR="007D705E" w:rsidRPr="00ED7196">
        <w:rPr>
          <w:rFonts w:ascii="Times New Roman" w:hAnsi="Times New Roman" w:cs="Times New Roman" w:hint="eastAsia"/>
          <w:color w:val="000000" w:themeColor="text1"/>
        </w:rPr>
        <w:t>的方式</w:t>
      </w:r>
      <w:r w:rsidR="00153FD2" w:rsidRPr="00ED7196">
        <w:rPr>
          <w:rFonts w:ascii="Times New Roman" w:hAnsi="Times New Roman" w:cs="Times New Roman" w:hint="eastAsia"/>
          <w:color w:val="000000" w:themeColor="text1"/>
        </w:rPr>
        <w:t>，</w:t>
      </w:r>
      <w:r w:rsidR="007D705E" w:rsidRPr="00ED7196">
        <w:rPr>
          <w:rFonts w:ascii="Times New Roman" w:hAnsi="Times New Roman" w:cs="Times New Roman" w:hint="eastAsia"/>
          <w:color w:val="000000" w:themeColor="text1"/>
        </w:rPr>
        <w:t>这种方式</w:t>
      </w:r>
      <w:r w:rsidR="00153FD2" w:rsidRPr="00ED7196">
        <w:rPr>
          <w:rFonts w:ascii="Times New Roman" w:hAnsi="Times New Roman" w:cs="Times New Roman" w:hint="eastAsia"/>
          <w:color w:val="000000" w:themeColor="text1"/>
        </w:rPr>
        <w:t>可以提供同样有效的学习环境</w:t>
      </w:r>
      <w:r w:rsidR="00153FD2" w:rsidRPr="00ED7196">
        <w:rPr>
          <w:rFonts w:ascii="Times New Roman" w:hAnsi="Times New Roman" w:cs="Times New Roman"/>
          <w:color w:val="000000" w:themeColor="text1"/>
        </w:rPr>
        <w:t>(</w:t>
      </w:r>
      <w:r w:rsidR="000E5939">
        <w:rPr>
          <w:rFonts w:ascii="Times New Roman" w:hAnsi="Times New Roman" w:cs="Times New Roman" w:hint="eastAsia"/>
          <w:color w:val="000000" w:themeColor="text1"/>
        </w:rPr>
        <w:t>Driscol</w:t>
      </w:r>
      <w:r w:rsidR="000E5939">
        <w:rPr>
          <w:rFonts w:ascii="Times New Roman" w:hAnsi="Times New Roman" w:cs="Times New Roman"/>
          <w:color w:val="000000" w:themeColor="text1"/>
        </w:rPr>
        <w:t xml:space="preserve">l, </w:t>
      </w:r>
      <w:proofErr w:type="spellStart"/>
      <w:r w:rsidR="000E5939" w:rsidRPr="00153FD2">
        <w:rPr>
          <w:rFonts w:ascii="TimesNewRoman" w:hAnsi="TimesNewRoman" w:hint="eastAsia"/>
          <w:color w:val="222222"/>
        </w:rPr>
        <w:t>Jicha</w:t>
      </w:r>
      <w:proofErr w:type="spellEnd"/>
      <w:r w:rsidR="000E5939" w:rsidRPr="00153FD2">
        <w:rPr>
          <w:rFonts w:ascii="TimesNewRoman" w:hAnsi="TimesNewRoman" w:hint="eastAsia"/>
          <w:color w:val="222222"/>
        </w:rPr>
        <w:t xml:space="preserve">, Hunt, </w:t>
      </w:r>
      <w:proofErr w:type="spellStart"/>
      <w:r w:rsidR="000E5939" w:rsidRPr="00153FD2">
        <w:rPr>
          <w:rFonts w:ascii="TimesNewRoman" w:hAnsi="TimesNewRoman" w:hint="eastAsia"/>
          <w:color w:val="222222"/>
        </w:rPr>
        <w:t>Tichavsky</w:t>
      </w:r>
      <w:proofErr w:type="spellEnd"/>
      <w:r w:rsidR="000E5939" w:rsidRPr="00153FD2">
        <w:rPr>
          <w:rFonts w:ascii="TimesNewRoman" w:hAnsi="TimesNewRoman" w:hint="eastAsia"/>
          <w:color w:val="222222"/>
        </w:rPr>
        <w:t>, &amp;</w:t>
      </w:r>
      <w:r w:rsidR="000E5939">
        <w:rPr>
          <w:rFonts w:ascii="TimesNewRoman" w:hAnsi="TimesNewRoman"/>
          <w:color w:val="222222"/>
        </w:rPr>
        <w:t xml:space="preserve"> </w:t>
      </w:r>
      <w:r w:rsidR="000E5939" w:rsidRPr="00153FD2">
        <w:rPr>
          <w:rFonts w:ascii="TimesNewRoman" w:hAnsi="TimesNewRoman" w:hint="eastAsia"/>
          <w:color w:val="222222"/>
        </w:rPr>
        <w:t>Thompson</w:t>
      </w:r>
      <w:r w:rsidR="00153FD2" w:rsidRPr="00ED7196">
        <w:rPr>
          <w:rFonts w:ascii="Times New Roman" w:hAnsi="Times New Roman" w:cs="Times New Roman"/>
          <w:color w:val="000000" w:themeColor="text1"/>
        </w:rPr>
        <w:t>, 2012)</w:t>
      </w:r>
      <w:r w:rsidR="002134A1" w:rsidRPr="00ED7196">
        <w:rPr>
          <w:rFonts w:ascii="Times New Roman" w:hAnsi="Times New Roman" w:cs="Times New Roman" w:hint="eastAsia"/>
          <w:color w:val="000000" w:themeColor="text1"/>
        </w:rPr>
        <w:t>。</w:t>
      </w:r>
    </w:p>
    <w:p w14:paraId="15501BCF" w14:textId="0ADC2E5B" w:rsidR="00DB0FF1" w:rsidRPr="00411502" w:rsidRDefault="00F426E9" w:rsidP="00411502">
      <w:pPr>
        <w:ind w:firstLine="420"/>
        <w:jc w:val="both"/>
        <w:rPr>
          <w:rFonts w:ascii="TimesNewRoman" w:hAnsi="TimesNewRoman" w:hint="eastAsia"/>
          <w:color w:val="222222"/>
        </w:rPr>
      </w:pP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另一个重要的作用是为学生提供选课指导，</w:t>
      </w:r>
      <w:r w:rsidR="007D705E">
        <w:rPr>
          <w:rFonts w:ascii="Times New Roman" w:hAnsi="Times New Roman" w:cs="Times New Roman" w:hint="eastAsia"/>
          <w:color w:val="000000" w:themeColor="text1"/>
        </w:rPr>
        <w:t>RMP</w:t>
      </w:r>
      <w:r w:rsidR="007D705E">
        <w:rPr>
          <w:rFonts w:ascii="Times New Roman" w:hAnsi="Times New Roman" w:cs="Times New Roman" w:hint="eastAsia"/>
          <w:color w:val="000000" w:themeColor="text1"/>
        </w:rPr>
        <w:t>可以区分出</w:t>
      </w:r>
      <w:r w:rsidRPr="00712579">
        <w:rPr>
          <w:rFonts w:ascii="Times New Roman" w:hAnsi="Times New Roman" w:cs="Times New Roman"/>
          <w:color w:val="000000" w:themeColor="text1"/>
        </w:rPr>
        <w:t>线上课程与线下课程。对于学生的</w:t>
      </w:r>
      <w:r w:rsidR="00434632">
        <w:rPr>
          <w:rFonts w:ascii="Times New Roman" w:hAnsi="Times New Roman" w:cs="Times New Roman" w:hint="eastAsia"/>
          <w:color w:val="000000" w:themeColor="text1"/>
        </w:rPr>
        <w:t>选课</w:t>
      </w:r>
      <w:r w:rsidRPr="00712579">
        <w:rPr>
          <w:rFonts w:ascii="Times New Roman" w:hAnsi="Times New Roman" w:cs="Times New Roman"/>
          <w:color w:val="000000" w:themeColor="text1"/>
        </w:rPr>
        <w:t>，</w:t>
      </w:r>
      <w:r w:rsidR="00260811">
        <w:rPr>
          <w:rFonts w:ascii="Times New Roman" w:hAnsi="Times New Roman" w:cs="Times New Roman" w:hint="eastAsia"/>
          <w:color w:val="000000" w:themeColor="text1"/>
        </w:rPr>
        <w:t>学生考虑的因素有很多，有研究指出</w:t>
      </w:r>
      <w:r w:rsidRPr="00712579">
        <w:rPr>
          <w:rFonts w:ascii="Times New Roman" w:hAnsi="Times New Roman" w:cs="Times New Roman"/>
          <w:color w:val="000000" w:themeColor="text1"/>
        </w:rPr>
        <w:t>，学生在选择课程时会考</w:t>
      </w:r>
      <w:r w:rsidRPr="00712579">
        <w:rPr>
          <w:rFonts w:ascii="Times New Roman" w:hAnsi="Times New Roman" w:cs="Times New Roman"/>
          <w:color w:val="000000" w:themeColor="text1"/>
        </w:rPr>
        <w:lastRenderedPageBreak/>
        <w:t>虑授课教师的性格特点，教师的外向性能够预测学生对教师的评价</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β</w:t>
      </w:r>
      <w:r w:rsidR="00F45882" w:rsidRPr="00712579">
        <w:rPr>
          <w:rFonts w:ascii="Times New Roman" w:hAnsi="Times New Roman" w:cs="Times New Roman"/>
          <w:i/>
          <w:iCs/>
          <w:color w:val="000000" w:themeColor="text1"/>
        </w:rPr>
        <w:t xml:space="preserve"> </w:t>
      </w:r>
      <w:r w:rsidRPr="00712579">
        <w:rPr>
          <w:rFonts w:ascii="Times New Roman" w:hAnsi="Times New Roman" w:cs="Times New Roman"/>
          <w:color w:val="000000" w:themeColor="text1"/>
        </w:rPr>
        <w:t>= 0.76</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 .001</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{"citationItems":[{"id":"ITEM-1","itemData":{"DOI":"10.1080/00223980109603696","ISSN":"00223980","abstract":"College teachers' ages and personalities, and students' course grades, gen-der, enrollment status, academic abilities, and ages were investigated as predictors of stu-dent evaluations of faculty. An evaluation form containing 7 items reflecting the person-ality trait of extraversion and 8 items reflecting teaching effectiveness was used to collect data from 35 1 undergraduates. Teachers' extraversion (.79) and teachers' ages (-.08) were correlated highest, and students' gender was correlated lowest (.08) with teaching effec-tiveness. Hierarchical regression revealed that teachers' extraversion was the only signifi-cant predictor of student evaluations (p = .76, p c .001) after controlling for enrollment status, course grades, and student ages. STUDENT EVALUATIONS OF FACULTY have become an important tool for measuring teachers' effectiveness for the past 70 years. The majority of post-sec-ondary schools use student evaluations as one of, and often the most important measure of teaching effectiveness (d' Apollonia 8z Abrami, 1997). Several ques-tions have been raised about the construct validity of student evaluations. Based on a summary of student evaluation research, Cashin (1988) concluded that there are many variables that may bias student evaluations, including student motiva-tion, expected grades, and a teacher's style of presentation. In spite of these concerns about the validity of student evaluation instru-ments, such instruments are used to make decisions about faculty retention, tenure, and promotion. Daniel (1990) is convinced that student ratings of","author":[{"dropping-particle":"","family":"Radmacher","given":"Sally A.","non-dropping-particle":"","parse-names":false,"suffix":""},{"dropping-particle":"","family":"Martin","given":"David J.","non-dropping-particle":"","parse-names":false,"suffix":""}],"container-title":"Journal of Psychology: Interdisciplinary and Applied","id":"ITEM-1","issue":"3","issued":{"date-parts":[["2001"]]},"page":"259-268","title":"Identifying significant predictors of student evaluations of faculty through hierarchical regression analysis","type":"article-journal","volume":"135"},"uris":["http://www.mendeley.com/documents/?uuid=0d6b0bc5-b9a2-4d36-b3be-498123e2929f"]}],"mendeley":{"formattedCitation":"(Radmacher &amp; Martin, 2001)","plainTextFormattedCitation":"(Radmacher &amp; Martin, 2001)","previouslyFormattedCitation":"(Radmacher &amp; Martin, 2001)"},"properties":{"noteIndex":0},"schema":"https://github.com/citation-style-language/schema/raw/master/csl-citation.json"}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(Radmacher &amp; Martin, 2001)</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，学生还会考虑到课程本身的特点，例如课程的难度，学生一般倾向于选择较低水平的简单课程</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{"citationItems":[{"id":"ITEM-1","itemData":{"DOI":"10.1037/0022-0663.91.1.157","ISSN":"00220663","abstract":"Types of information provided in a Student Course Guide to assist in course selection (CS) were content-analyzed. College courses (N = 215) were coded on 9 variables—instructor and course characteristics, subject matter descriptors, and a \"criticism\" dimension—and were correlated with postcourse student ratings of teaching (SRT). Analyses for course levels revealed a developmental trend, shifting from instructor humor and expressive style to learning value variables as predictors of SRT: (a) In 100-level courses, SRTs were predicted from course guide descriptions of instructor's humor. (b) In 200-level courses, SRTs were predicted by instructor's personality and expressive style. (c) In 300-level courses, lack of criticism was the major predictor, followed by \"interesting course\" and instructor's humor. (d) At 400-level courses, only academic types of CS information predicted SRTs—interesting readings, interesting course, and instructor's knowledge and expertise. (PsycINFO Database Record (c) 2010 APA, all rights reserved) (journal abstract)","author":[{"dropping-particle":"","family":"Babad","given":"Elisha","non-dropping-particle":"","parse-names":false,"suffix":""},{"dropping-particle":"","family":"Darley","given":"John M.","non-dropping-particle":"","parse-names":false,"suffix":""},{"dropping-particle":"","family":"Kaplowitz","given":"Henry","non-dropping-particle":"","parse-names":false,"suffix":""}],"container-title":"Journal of Educational Psychology","id":"ITEM-1","issue":"1","issued":{"date-parts":[["1999"]]},"page":"157-168","title":"Developmental aspects in students' course selection","type":"article-journal","volume":"91"},"uris":["http://www.mendeley.com/documents/?uuid=b0041f41-474e-4cf0-bbc1-d5ebbeb5f128"]}],"mendeley":{"formattedCitation":"(Babad et al., 1999)","plainTextFormattedCitation":"(Babad et al., 1999)","previouslyFormattedCitation":"(Babad et al., 1999)"},"properties":{"noteIndex":0},"schema":"https://github.com/citation-style-language/schema/raw/master/csl-citation.json"}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(Babad</w:t>
      </w:r>
      <w:r w:rsidR="0054343C">
        <w:rPr>
          <w:rFonts w:ascii="Times New Roman" w:hAnsi="Times New Roman" w:cs="Times New Roman"/>
          <w:noProof/>
          <w:color w:val="000000" w:themeColor="text1"/>
        </w:rPr>
        <w:t>, Darley</w:t>
      </w:r>
      <w:r w:rsidR="0054343C" w:rsidRPr="00712579">
        <w:rPr>
          <w:rFonts w:ascii="Times New Roman" w:hAnsi="Times New Roman" w:cs="Times New Roman"/>
          <w:noProof/>
          <w:color w:val="000000" w:themeColor="text1"/>
        </w:rPr>
        <w:t>, &amp; Kaplo</w:t>
      </w:r>
      <w:r w:rsidR="0054343C">
        <w:rPr>
          <w:rFonts w:ascii="Times New Roman" w:hAnsi="Times New Roman" w:cs="Times New Roman"/>
          <w:noProof/>
          <w:color w:val="000000" w:themeColor="text1"/>
        </w:rPr>
        <w:t>witz</w:t>
      </w:r>
      <w:r w:rsidRPr="00712579">
        <w:rPr>
          <w:rFonts w:ascii="Times New Roman" w:hAnsi="Times New Roman" w:cs="Times New Roman"/>
          <w:noProof/>
          <w:color w:val="000000" w:themeColor="text1"/>
        </w:rPr>
        <w:t>, 1999)</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，但如果课程评价较好或者课程很有价值时，学生也会选择难度高的课程</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{"citationItems":[{"id":"ITEM-1","itemData":{"DOI":"10.1037/0022-0663.73.2.224","ISSN":"00220663","abstract":"Instructor/course evaluations had an impact on student election of courses as shown by the frequency with which 1,150 students elected differentially rated classes. Prior to registration students were given reports on student evaluations of political science courses. A comparable group of students did not receive the ratings. The course rated most highly was elected more frequently by those with access to ratings despite the fact that it was also rated as requiring more work. (9 ref) (PsycINFO Database Record (c) 2013 APA, all rights reserved)","author":[{"dropping-particle":"","family":"Coleman","given":"Jeffrey","non-dropping-particle":"","parse-names":false,"suffix":""},{"dropping-particle":"","family":"McKeachie","given":"W. J.","non-dropping-particle":"","parse-names":false,"suffix":""}],"container-title":"Journal of Educational Psychology","id":"ITEM-1","issue":"2","issued":{"date-parts":[["1981"]]},"page":"224-226","title":"Effects of instructor/course evaluations on student course selection","type":"article-journal","volume":"73"},"uris":["http://www.mendeley.com/documents/?uuid=342ddb62-d0cf-485e-b0bd-433182aab43a"]}],"mendeley":{"formattedCitation":"(Coleman &amp; McKeachie, 1981)","plainTextFormattedCitation":"(Coleman &amp; McKeachie, 1981)","previouslyFormattedCitation":"(Coleman &amp; McKeachie, 1981)"},"properties":{"noteIndex":0},"schema":"https://github.com/citation-style-language/schema/raw/master/csl-citation.json"}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(Coleman &amp; McKeachie, 1981)</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。学生认为</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上的内容是可信且有效的，因此选课依赖与本网站多于询问朋友、其他同学</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{"citationItems":[{"id":"ITEM-1","itemData":{"ISSN":"01463934","abstract":"The present study examined whether students used qualitative information, quantitative information, or both when making course selection decisions. Participants reviewed information on four hypothetical courses in an advising context before indicating their likelihood to enroll in those courses and ranking them according to preference. Modeled after information presented on the online site RateMyProfessors. com, qualitative comments and quantitative averages were systematically varied. Participants also rated how much they use 11 different information sources (e.g., friends, university catalog) and how useful and reliable they perceived each of those sources to be. Results indicated that participants consider both qualitative and quantitative information when selecting courses. Significant correlations between use, usefulness, and reliability indicate that students selectively seek out information sources they perceive to he reliable and useful. Though participants indicated that they used RateMyProfessors.com less than traditional sources such as friends, other students, and academic advisors, they perceive it to be as useful and reliable as these sources. These results suggest that students pursue information they believe to be valid when making course selection decisions and that they ignore presentation format, weighing qualitative and quantitative information equally. [ABSTRACT FROM AUTHOR]","author":[{"dropping-particle":"","family":"Hayes","given":"Matthew W.","non-dropping-particle":"","parse-names":false,"suffix":""},{"dropping-particle":"","family":"Prus","given":"Joseph","non-dropping-particle":"","parse-names":false,"suffix":""}],"container-title":"College Student Journal","id":"ITEM-1","issue":"4","issued":{"date-parts":[["2014"]]},"page":"675-688","title":"Student use of quantitative and qualitative information on ratemyprofessors.com for course selection","type":"article-journal","volume":"48"},"uris":["http://www.mendeley.com/documents/?uuid=b5576978-014a-4f13-ac3f-20dd3b629f35"]}],"mendeley":{"formattedCitation":"(Hayes &amp; Prus, 2014)","plainTextFormattedCitation":"(Hayes &amp; Prus, 2014)","previouslyFormattedCitation":"(Hayes &amp; Prus, 2014)"},"properties":{"noteIndex":0},"schema":"https://github.com/citation-style-language/schema/raw/master/csl-citation.json"}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(Hayes &amp; Prus, 2014)</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。而且学生倾向于选择在</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上得到积极评价的教授，因为学生在课程结束后容易获得高分</w:t>
      </w: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ADDIN CSL_CITATION {"citationItems":[{"id":"ITEM-1","itemData":{"DOI":"10.1080/23311908.2017.1338324","ISSN":"23311908","abstract":"The Internet permits students to share course evaluations with millions of people, and recent research suggests that students who read these evaluations form expectations about instructors' competence, attractiveness, and capability. The present study extended past research investigating these expectations by (1) exposing participants to actual Ratemyprofessors.com (RMP) evaluations, (2) presenting the evaluations on a computer screen to simulate real-world exposure, and (3) assessing the effects of the evaluations on standard outcomes from the pedagogy literature. Results of Study 1 revealed that participants exposed to a positive evaluation rated an instructor as more pedagogically skilled, personally favorable, and a better lecturer than participants who read a negative evaluation. Study 2 replicated these findings and found that participants who read a positive evaluation reported being more engaged in the lecture and scored higher on an unexpected quiz taken one week later than those who read a negative evaluation. Engagement, however, did not mediate the relationship between evaluations and performance. Given these results, instructors might consider reviewing their RMP ratings to anticipate the likely expectations of incoming students and to prepare accordingly. However, research that further enhances the realism of this study is needed before specific recommendations for corrective action can be suggested.","author":[{"dropping-particle":"","family":"Reber","given":"Jeffrey S.","non-dropping-particle":"","parse-names":false,"suffix":""},{"dropping-particle":"","family":"Ridge","given":"Robert D.","non-dropping-particle":"","parse-names":false,"suffix":""},{"dropping-particle":"","family":"Downs","given":"Samuel D.","non-dropping-particle":"","parse-names":false,"suffix":""}],"container-title":"Cogent Psychology","id":"ITEM-1","issue":"1","issued":{"date-parts":[["2017"]]},"page":"1-16","title":"Perceptual and behavioral effects of expectations formed by exposure to positive or negative Ratemyprofessors.com evaluations","type":"article-journal","volume":"4"},"uris":["http://www.mendeley.com/documents/?uuid=9f36a568-b648-4bd1-8e4c-3cbdaacbcf7f"]}],"mendeley":{"formattedCitation":"(Reber et al., 2017)","plainTextFormattedCitation":"(Reber et al., 2017)","previouslyFormattedCitation":"(Reber et al., 2017)"},"properties":{"noteIndex":0},"schema":"https://github.com/citation-style-language/schema/raw/master/csl-citation.json"}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(Reber</w:t>
      </w:r>
      <w:r w:rsidR="00DF336A">
        <w:rPr>
          <w:rFonts w:ascii="Times New Roman" w:hAnsi="Times New Roman" w:cs="Times New Roman"/>
          <w:noProof/>
          <w:color w:val="000000" w:themeColor="text1"/>
        </w:rPr>
        <w:t>, Ridge,</w:t>
      </w:r>
      <w:r w:rsidR="00DF336A" w:rsidRPr="00712579">
        <w:rPr>
          <w:rFonts w:ascii="Times New Roman" w:hAnsi="Times New Roman" w:cs="Times New Roman"/>
          <w:noProof/>
          <w:color w:val="000000" w:themeColor="text1"/>
        </w:rPr>
        <w:t xml:space="preserve"> &amp; Downs</w:t>
      </w:r>
      <w:r w:rsidRPr="00712579">
        <w:rPr>
          <w:rFonts w:ascii="Times New Roman" w:hAnsi="Times New Roman" w:cs="Times New Roman"/>
          <w:noProof/>
          <w:color w:val="000000" w:themeColor="text1"/>
        </w:rPr>
        <w:t>, 2017)</w:t>
      </w:r>
      <w:r w:rsidRPr="00712579">
        <w:rPr>
          <w:rFonts w:ascii="Times New Roman" w:hAnsi="Times New Roman" w:cs="Times New Roman"/>
          <w:color w:val="000000" w:themeColor="text1"/>
        </w:rPr>
        <w:fldChar w:fldCharType="end"/>
      </w:r>
      <w:r w:rsidRPr="00712579">
        <w:rPr>
          <w:rFonts w:ascii="Times New Roman" w:hAnsi="Times New Roman" w:cs="Times New Roman"/>
          <w:color w:val="000000" w:themeColor="text1"/>
        </w:rPr>
        <w:t>。</w:t>
      </w:r>
      <w:r w:rsidR="00D57D74" w:rsidRPr="00712579">
        <w:rPr>
          <w:rFonts w:ascii="Times New Roman" w:hAnsi="Times New Roman" w:cs="Times New Roman"/>
          <w:color w:val="000000" w:themeColor="text1"/>
        </w:rPr>
        <w:t>通过教学评价，可以改善教师和学生的教学活动</w:t>
      </w:r>
      <w:r w:rsidR="00D57D74" w:rsidRPr="00712579">
        <w:rPr>
          <w:rFonts w:ascii="Times New Roman" w:hAnsi="Times New Roman" w:cs="Times New Roman"/>
          <w:color w:val="000000" w:themeColor="text1"/>
        </w:rPr>
        <w:fldChar w:fldCharType="begin" w:fldLock="1"/>
      </w:r>
      <w:r w:rsidR="00D57D74" w:rsidRPr="00712579">
        <w:rPr>
          <w:rFonts w:ascii="Times New Roman" w:hAnsi="Times New Roman" w:cs="Times New Roman"/>
          <w:color w:val="000000" w:themeColor="text1"/>
        </w:rPr>
        <w:instrText>ADDIN CSL_CITATION {"citationItems":[{"id":"ITEM-1","itemData":{"ISSN":"16130073","abstract":"Evaluations of teaching effectiveness are considered critical elements in teaching and learning processes in higher institutions. They allow students to complete course evaluations as part of the institution-wide assessment process. This paper examines students' perception of teaching evaluation system in the Ahmadu Bello University, Zaria. In this study, a questionnaire was administered to some undergraduate students from the Mathematics Department. A total of 99 students filled the web-based questionnaire. Descriptive and inferential statistics were used to analyze the data collected through the activation of the SPSS and Microsoft Excel application software. The results showed that the students have positive perception to teaching evaluation. They were optimistic that the result of their evaluation would be taken seriously for further evaluation and capacity building of their lecturers. The results also indicated that the students were more comfortable filling the evaluation at the end of class session rather than at the beginning. Thus, it could be submitted that the evaluation platform has contributed more significantly in determining the students' perception of the teaching evaluation in the university. In general, the students in this study agreed that the teaching evaluation system will improve teaching and learning activities of both the lecturers and the students respectively.","author":[{"dropping-particle":"","family":"Umar","given":"Muhammad Aminu","non-dropping-particle":"","parse-names":false,"suffix":""},{"dropping-particle":"","family":"Ahmad","given":"Barroon I.","non-dropping-particle":"","parse-names":false,"suffix":""},{"dropping-particle":"","family":"Kufena","given":"Aliyu Muhammad","non-dropping-particle":"","parse-names":false,"suffix":""},{"dropping-particle":"","family":"Abdulsalami","given":"Aminu Onimisi","non-dropping-particle":"","parse-names":false,"suffix":""},{"dropping-particle":"","family":"Tenuche","given":"Sheidu Salami","non-dropping-particle":"","parse-names":false,"suffix":""},{"dropping-particle":"","family":"Sahabi","given":"Yusuf Ali","non-dropping-particle":"","parse-names":false,"suffix":""},{"dropping-particle":"","family":"Ahmad","given":"Umar Manko","non-dropping-particle":"","parse-names":false,"suffix":""}],"container-title":"CEUR Workshop Proceedings","id":"ITEM-1","issue":"Icta","issued":{"date-parts":[["2016"]]},"page":"23-27","title":"Students' perception of online student evaluation of teaching (SET) in Nigeria","type":"article-journal","volume":"1830"},"uris":["http://www.mendeley.com/documents/?uuid=44ef42c0-9e34-44ae-890d-d37d55755cff"]}],"mendeley":{"formattedCitation":"(Umar et al., 2016)","plainTextFormattedCitation":"(Umar et al., 2016)","previouslyFormattedCitation":"(Umar et al., 2016)"},"properties":{"noteIndex":0},"schema":"https://github.com/citation-style-language/schema/raw/master/csl-citation.json"}</w:instrText>
      </w:r>
      <w:r w:rsidR="00D57D74" w:rsidRPr="00712579">
        <w:rPr>
          <w:rFonts w:ascii="Times New Roman" w:hAnsi="Times New Roman" w:cs="Times New Roman"/>
          <w:color w:val="000000" w:themeColor="text1"/>
        </w:rPr>
        <w:fldChar w:fldCharType="separate"/>
      </w:r>
      <w:r w:rsidR="00D57D74" w:rsidRPr="00712579">
        <w:rPr>
          <w:rFonts w:ascii="Times New Roman" w:hAnsi="Times New Roman" w:cs="Times New Roman"/>
          <w:noProof/>
          <w:color w:val="000000" w:themeColor="text1"/>
        </w:rPr>
        <w:t>(Umar et al., 2016)</w:t>
      </w:r>
      <w:r w:rsidR="00D57D74" w:rsidRPr="00712579">
        <w:rPr>
          <w:rFonts w:ascii="Times New Roman" w:hAnsi="Times New Roman" w:cs="Times New Roman"/>
          <w:color w:val="000000" w:themeColor="text1"/>
        </w:rPr>
        <w:fldChar w:fldCharType="end"/>
      </w:r>
      <w:r w:rsidR="00D57D74" w:rsidRPr="00712579">
        <w:rPr>
          <w:rFonts w:ascii="Times New Roman" w:hAnsi="Times New Roman" w:cs="Times New Roman"/>
          <w:color w:val="000000" w:themeColor="text1"/>
        </w:rPr>
        <w:t>，</w:t>
      </w:r>
      <w:r w:rsidR="007D705E">
        <w:rPr>
          <w:rFonts w:ascii="TimesNewRoman" w:hAnsi="TimesNewRoman" w:hint="eastAsia"/>
          <w:color w:val="222222"/>
        </w:rPr>
        <w:t>针对于学生的课程选择，以往学生对教师的评价会影响到学生的选择。但</w:t>
      </w:r>
      <w:r w:rsidR="007D705E">
        <w:rPr>
          <w:rFonts w:ascii="Times New Roman" w:hAnsi="Times New Roman" w:cs="Times New Roman" w:hint="eastAsia"/>
        </w:rPr>
        <w:t>多数研究都是测量学生在两种教学模式下的</w:t>
      </w:r>
      <w:r w:rsidR="00D23368">
        <w:rPr>
          <w:rFonts w:ascii="Times New Roman" w:hAnsi="Times New Roman" w:cs="Times New Roman" w:hint="eastAsia"/>
        </w:rPr>
        <w:t>学习</w:t>
      </w:r>
      <w:r w:rsidR="008D43B5">
        <w:rPr>
          <w:rFonts w:ascii="Times New Roman" w:hAnsi="Times New Roman" w:cs="Times New Roman" w:hint="eastAsia"/>
        </w:rPr>
        <w:t>成绩</w:t>
      </w:r>
      <w:r w:rsidR="007D705E">
        <w:rPr>
          <w:rFonts w:ascii="Times New Roman" w:hAnsi="Times New Roman" w:cs="Times New Roman" w:hint="eastAsia"/>
        </w:rPr>
        <w:t>，</w:t>
      </w:r>
      <w:r w:rsidR="007D705E">
        <w:rPr>
          <w:rFonts w:ascii="TimesNewRoman" w:hAnsi="TimesNewRoman" w:hint="eastAsia"/>
          <w:color w:val="222222"/>
        </w:rPr>
        <w:t>鲜有</w:t>
      </w:r>
      <w:r w:rsidR="007D705E" w:rsidRPr="00B90809">
        <w:rPr>
          <w:rFonts w:ascii="TimesNewRoman" w:hAnsi="TimesNewRoman" w:hint="eastAsia"/>
          <w:color w:val="222222"/>
        </w:rPr>
        <w:t>研究直接涉及在线和</w:t>
      </w:r>
      <w:r w:rsidR="007D705E">
        <w:rPr>
          <w:rFonts w:ascii="TimesNewRoman" w:hAnsi="TimesNewRoman" w:hint="eastAsia"/>
          <w:color w:val="222222"/>
        </w:rPr>
        <w:t>线下的</w:t>
      </w:r>
      <w:r w:rsidR="007D705E" w:rsidRPr="00B90809">
        <w:rPr>
          <w:rFonts w:ascii="TimesNewRoman" w:hAnsi="TimesNewRoman" w:hint="eastAsia"/>
          <w:color w:val="222222"/>
        </w:rPr>
        <w:t>课程的</w:t>
      </w:r>
      <w:r w:rsidR="007D705E">
        <w:rPr>
          <w:rFonts w:ascii="TimesNewRoman" w:hAnsi="TimesNewRoman" w:hint="eastAsia"/>
          <w:color w:val="222222"/>
        </w:rPr>
        <w:t>教学效能的评价</w:t>
      </w:r>
      <w:r w:rsidR="007D705E" w:rsidRPr="00712579">
        <w:rPr>
          <w:rFonts w:ascii="Times New Roman" w:hAnsi="Times New Roman" w:cs="Times New Roman"/>
        </w:rPr>
        <w:fldChar w:fldCharType="begin" w:fldLock="1"/>
      </w:r>
      <w:r w:rsidR="007D705E" w:rsidRPr="00712579">
        <w:rPr>
          <w:rFonts w:ascii="Times New Roman" w:hAnsi="Times New Roman" w:cs="Times New Roman"/>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7D705E" w:rsidRPr="00712579">
        <w:rPr>
          <w:rFonts w:ascii="Times New Roman" w:hAnsi="Times New Roman" w:cs="Times New Roman"/>
        </w:rPr>
        <w:fldChar w:fldCharType="separate"/>
      </w:r>
      <w:r w:rsidR="007D705E" w:rsidRPr="00712579">
        <w:rPr>
          <w:rFonts w:ascii="Times New Roman" w:hAnsi="Times New Roman" w:cs="Times New Roman"/>
          <w:noProof/>
        </w:rPr>
        <w:t>(Carle, 2009)</w:t>
      </w:r>
      <w:r w:rsidR="007D705E" w:rsidRPr="00712579">
        <w:rPr>
          <w:rFonts w:ascii="Times New Roman" w:hAnsi="Times New Roman" w:cs="Times New Roman"/>
        </w:rPr>
        <w:fldChar w:fldCharType="end"/>
      </w:r>
      <w:r w:rsidR="007D705E">
        <w:rPr>
          <w:rFonts w:ascii="Times New Roman" w:hAnsi="Times New Roman" w:cs="Times New Roman" w:hint="eastAsia"/>
        </w:rPr>
        <w:t>，这对学生选课及教师改进教学策略</w:t>
      </w:r>
      <w:r w:rsidR="006E5813">
        <w:rPr>
          <w:rFonts w:ascii="Times New Roman" w:hAnsi="Times New Roman" w:cs="Times New Roman" w:hint="eastAsia"/>
        </w:rPr>
        <w:t>减少了重要的反馈途径</w:t>
      </w:r>
      <w:r w:rsidR="007D705E">
        <w:rPr>
          <w:rFonts w:ascii="Times New Roman" w:hAnsi="Times New Roman" w:cs="Times New Roman" w:hint="eastAsia"/>
        </w:rPr>
        <w:t>。</w:t>
      </w:r>
      <w:r w:rsidR="006E5813">
        <w:rPr>
          <w:rFonts w:ascii="Times New Roman" w:hAnsi="Times New Roman" w:cs="Times New Roman" w:hint="eastAsia"/>
          <w:color w:val="000000" w:themeColor="text1"/>
        </w:rPr>
        <w:t>毕竟，</w:t>
      </w:r>
      <w:r w:rsidR="006E5813" w:rsidRPr="00712579">
        <w:rPr>
          <w:rFonts w:ascii="Times New Roman" w:hAnsi="Times New Roman" w:cs="Times New Roman"/>
          <w:color w:val="000000" w:themeColor="text1"/>
        </w:rPr>
        <w:t>学生评价教师是出于期望教师不断改进教学的目的</w:t>
      </w:r>
      <w:r w:rsidR="006E5813" w:rsidRPr="00712579">
        <w:rPr>
          <w:rFonts w:ascii="Times New Roman" w:hAnsi="Times New Roman" w:cs="Times New Roman"/>
        </w:rPr>
        <w:fldChar w:fldCharType="begin" w:fldLock="1"/>
      </w:r>
      <w:r w:rsidR="006E5813" w:rsidRPr="00712579">
        <w:rPr>
          <w:rFonts w:ascii="Times New Roman" w:hAnsi="Times New Roman" w:cs="Times New Roman"/>
        </w:rPr>
        <w:instrText>ADDIN CSL_CITATION {"citationItems":[{"id":"ITEM-1","itemData":{"DOI":"10.1080/0260293032000033071","ISBN":"0260293032","abstract":"Over the past century, student ratings have steadily continued to take precedence in faculty evaluation systems in North America and Australia, are increasingly reported in Asia and Europe and are attracting considerable attention in the Far East. Since student ratings are the most, if not the only, influential measure of teaching effectiveness, active participation by and meaningful input from students can be critical in the success of such teaching evaluation systems. Nevertheless, very few studies have looked into students' motivation to participate in teaching evaluations is also impacted significantly by their expectation that they will be able to provide meaningful feedback. Since quality student input is an essential antecedent of meaningful student evaluations of teaching effectiveness, the results of this study should be considered thoughtfully as the evaluation system is designed, implemented and operated.","author":[{"dropping-particle":"","family":"Chen","given":"Yining","non-dropping-particle":"","parse-names":false,"suffix":""},{"dropping-particle":"","family":"Hoshower","given":"Leon B","non-dropping-particle":"","parse-names":false,"suffix":""}],"container-title":"Evaluation","id":"ITEM-1","issue":"1","issued":{"date-parts":[["2003"]]},"page":"71-88","title":"Student Evaluation of Teaching perception and motivation","type":"article-journal","volume":"28"},"uris":["http://www.mendeley.com/documents/?uuid=7086de76-dbc5-4487-bd16-aacca2837a74"]}],"mendeley":{"formattedCitation":"(Chen &amp; Hoshower, 2003)","plainTextFormattedCitation":"(Chen &amp; Hoshower, 2003)","previouslyFormattedCitation":"(Chen &amp; Hoshower, 2003)"},"properties":{"noteIndex":0},"schema":"https://github.com/citation-style-language/schema/raw/master/csl-citation.json"}</w:instrText>
      </w:r>
      <w:r w:rsidR="006E5813" w:rsidRPr="00712579">
        <w:rPr>
          <w:rFonts w:ascii="Times New Roman" w:hAnsi="Times New Roman" w:cs="Times New Roman"/>
        </w:rPr>
        <w:fldChar w:fldCharType="separate"/>
      </w:r>
      <w:r w:rsidR="006E5813" w:rsidRPr="00712579">
        <w:rPr>
          <w:rFonts w:ascii="Times New Roman" w:hAnsi="Times New Roman" w:cs="Times New Roman"/>
          <w:noProof/>
        </w:rPr>
        <w:t>(Chen &amp; Hoshower, 2003)</w:t>
      </w:r>
      <w:r w:rsidR="006E5813" w:rsidRPr="00712579">
        <w:rPr>
          <w:rFonts w:ascii="Times New Roman" w:hAnsi="Times New Roman" w:cs="Times New Roman"/>
        </w:rPr>
        <w:fldChar w:fldCharType="end"/>
      </w:r>
      <w:r w:rsidR="00411502">
        <w:rPr>
          <w:rFonts w:ascii="Times New Roman" w:hAnsi="Times New Roman" w:cs="Times New Roman" w:hint="eastAsia"/>
        </w:rPr>
        <w:t>。</w:t>
      </w:r>
    </w:p>
    <w:p w14:paraId="54F432C3" w14:textId="4CB6286C" w:rsidR="00876294" w:rsidRPr="00712579" w:rsidRDefault="00876294" w:rsidP="008B11DB">
      <w:pPr>
        <w:pStyle w:val="2"/>
        <w:spacing w:before="0" w:beforeAutospacing="0" w:after="0" w:afterAutospacing="0" w:line="360" w:lineRule="auto"/>
        <w:contextualSpacing/>
        <w:jc w:val="both"/>
        <w:rPr>
          <w:color w:val="000000" w:themeColor="text1"/>
          <w:sz w:val="30"/>
        </w:rPr>
      </w:pPr>
      <w:bookmarkStart w:id="16" w:name="_Toc41593849"/>
      <w:r w:rsidRPr="00712579">
        <w:rPr>
          <w:rFonts w:eastAsia="宋体"/>
          <w:color w:val="000000" w:themeColor="text1"/>
          <w:sz w:val="30"/>
        </w:rPr>
        <w:t>2.</w:t>
      </w:r>
      <w:r w:rsidR="003B50FB">
        <w:rPr>
          <w:rFonts w:eastAsia="宋体"/>
          <w:color w:val="000000" w:themeColor="text1"/>
          <w:sz w:val="30"/>
        </w:rPr>
        <w:t>4</w:t>
      </w:r>
      <w:r w:rsidR="00F426E9" w:rsidRPr="00712579">
        <w:rPr>
          <w:rFonts w:eastAsia="宋体"/>
          <w:color w:val="000000" w:themeColor="text1"/>
          <w:sz w:val="30"/>
        </w:rPr>
        <w:t xml:space="preserve"> </w:t>
      </w:r>
      <w:r w:rsidR="00082E70" w:rsidRPr="00712579">
        <w:rPr>
          <w:rFonts w:eastAsia="宋体"/>
          <w:color w:val="000000" w:themeColor="text1"/>
          <w:sz w:val="30"/>
        </w:rPr>
        <w:t>终身</w:t>
      </w:r>
      <w:r w:rsidR="00090166" w:rsidRPr="00712579">
        <w:rPr>
          <w:rFonts w:eastAsia="宋体"/>
          <w:color w:val="000000" w:themeColor="text1"/>
          <w:sz w:val="30"/>
        </w:rPr>
        <w:t>教授教学效能</w:t>
      </w:r>
      <w:r w:rsidR="00F426E9" w:rsidRPr="00712579">
        <w:rPr>
          <w:rFonts w:eastAsia="宋体"/>
          <w:color w:val="000000" w:themeColor="text1"/>
          <w:sz w:val="30"/>
        </w:rPr>
        <w:t>研究</w:t>
      </w:r>
      <w:bookmarkEnd w:id="16"/>
    </w:p>
    <w:p w14:paraId="1DF6DFCE" w14:textId="32B67CEA" w:rsidR="00F426E9" w:rsidRPr="00712579" w:rsidRDefault="005F15AA" w:rsidP="008002E6">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RMP</w:t>
      </w:r>
      <w:r>
        <w:rPr>
          <w:rFonts w:ascii="Times New Roman" w:hAnsi="Times New Roman" w:cs="Times New Roman" w:hint="eastAsia"/>
          <w:color w:val="000000" w:themeColor="text1"/>
        </w:rPr>
        <w:t>已经积累了</w:t>
      </w:r>
      <w:r>
        <w:rPr>
          <w:rFonts w:ascii="Times New Roman" w:hAnsi="Times New Roman" w:cs="Times New Roman" w:hint="eastAsia"/>
          <w:color w:val="000000" w:themeColor="text1"/>
        </w:rPr>
        <w:t>1</w:t>
      </w:r>
      <w:r>
        <w:rPr>
          <w:rFonts w:ascii="Times New Roman" w:hAnsi="Times New Roman" w:cs="Times New Roman"/>
          <w:color w:val="000000" w:themeColor="text1"/>
        </w:rPr>
        <w:t>70</w:t>
      </w:r>
      <w:r>
        <w:rPr>
          <w:rFonts w:ascii="Times New Roman" w:hAnsi="Times New Roman" w:cs="Times New Roman" w:hint="eastAsia"/>
          <w:color w:val="000000" w:themeColor="text1"/>
        </w:rPr>
        <w:t>万的教授数据，其中包含众多助理教授、副教授、教授的评价数据。</w:t>
      </w:r>
      <w:r w:rsidR="00AF23E8" w:rsidRPr="00712579">
        <w:rPr>
          <w:rFonts w:ascii="Times New Roman" w:hAnsi="Times New Roman" w:cs="Times New Roman"/>
          <w:color w:val="000000" w:themeColor="text1"/>
        </w:rPr>
        <w:t>大学的</w:t>
      </w:r>
      <w:r>
        <w:rPr>
          <w:rFonts w:ascii="Times New Roman" w:hAnsi="Times New Roman" w:cs="Times New Roman" w:hint="eastAsia"/>
          <w:color w:val="000000" w:themeColor="text1"/>
        </w:rPr>
        <w:t>终身制</w:t>
      </w:r>
      <w:r w:rsidR="00AF23E8" w:rsidRPr="00712579">
        <w:rPr>
          <w:rFonts w:ascii="Times New Roman" w:hAnsi="Times New Roman" w:cs="Times New Roman"/>
          <w:color w:val="000000" w:themeColor="text1"/>
        </w:rPr>
        <w:t>和晋升制度可能会影响教授的教学表现。</w:t>
      </w:r>
      <w:r w:rsidR="00F426E9" w:rsidRPr="00712579">
        <w:rPr>
          <w:rFonts w:ascii="Times New Roman" w:hAnsi="Times New Roman" w:cs="Times New Roman"/>
          <w:color w:val="000000" w:themeColor="text1"/>
        </w:rPr>
        <w:t>在</w:t>
      </w:r>
      <w:r w:rsidR="00F426E9" w:rsidRPr="00712579">
        <w:rPr>
          <w:rFonts w:ascii="Times New Roman" w:hAnsi="Times New Roman" w:cs="Times New Roman"/>
          <w:color w:val="000000" w:themeColor="text1"/>
        </w:rPr>
        <w:t>1900</w:t>
      </w:r>
      <w:r w:rsidR="00F426E9" w:rsidRPr="00712579">
        <w:rPr>
          <w:rFonts w:ascii="Times New Roman" w:hAnsi="Times New Roman" w:cs="Times New Roman"/>
          <w:color w:val="000000" w:themeColor="text1"/>
        </w:rPr>
        <w:t>年，美国实行终身制，以促进学术自由和更好的教学表现。受美国终身制的影响，中国大学在</w:t>
      </w:r>
      <w:r w:rsidR="00F426E9" w:rsidRPr="00712579">
        <w:rPr>
          <w:rFonts w:ascii="Times New Roman" w:hAnsi="Times New Roman" w:cs="Times New Roman"/>
          <w:color w:val="000000" w:themeColor="text1"/>
        </w:rPr>
        <w:t>2000</w:t>
      </w:r>
      <w:r w:rsidR="00F426E9" w:rsidRPr="00712579">
        <w:rPr>
          <w:rFonts w:ascii="Times New Roman" w:hAnsi="Times New Roman" w:cs="Times New Roman"/>
          <w:color w:val="000000" w:themeColor="text1"/>
        </w:rPr>
        <w:t>年左右开始采用终身制来激励教授</w:t>
      </w:r>
      <w:r w:rsidR="004D68F9" w:rsidRPr="00712579">
        <w:rPr>
          <w:rFonts w:ascii="Times New Roman" w:hAnsi="Times New Roman" w:cs="Times New Roman"/>
          <w:color w:val="000000" w:themeColor="text1"/>
        </w:rPr>
        <w:fldChar w:fldCharType="begin" w:fldLock="1"/>
      </w:r>
      <w:r w:rsidR="004D68F9" w:rsidRPr="00712579">
        <w:rPr>
          <w:rFonts w:ascii="Times New Roman" w:hAnsi="Times New Roman" w:cs="Times New Roman"/>
          <w:color w:val="000000" w:themeColor="text1"/>
        </w:rPr>
        <w:instrText>ADDIN CSL_CITATION {"citationItems":[{"id":"ITEM-1","itemData":{"author":[{"dropping-particle":"","family":"Gonzalez","given":"Cristina","non-dropping-particle":"","parse-names":false,"suffix":""},{"dropping-particle":"","family":"Liu","given":"Yamin","non-dropping-particle":"","parse-names":false,"suffix":""},{"dropping-particle":"","family":"Shu","given":"Xiaoling","non-dropping-particle":"","parse-names":false,"suffix":""}],"container-title":"Research &amp; Occasional Paper Series:CSHE.13.12","id":"ITEM-1","issued":{"date-parts":[["2012"]]},"page":"1-11","publisher":"Research and Occasional Paper Series: CSHE","title":"The faculty promotion and merit system in China and the United States: the cases of Wuhan university and the University of California, Davis","type":"paper-conference"},"uris":["http://www.mendeley.com/documents/?uuid=25d400d6-0ab0-48cd-8935-a4c8b3e4a046"]}],"mendeley":{"formattedCitation":"(Gonzalez et al., 2012)","plainTextFormattedCitation":"(Gonzalez et al., 2012)","previouslyFormattedCitation":"(Gonzalez et al., 2012)"},"properties":{"noteIndex":0},"schema":"https://github.com/citation-style-language/schema/raw/master/csl-citation.json"}</w:instrText>
      </w:r>
      <w:r w:rsidR="004D68F9" w:rsidRPr="00712579">
        <w:rPr>
          <w:rFonts w:ascii="Times New Roman" w:hAnsi="Times New Roman" w:cs="Times New Roman"/>
          <w:color w:val="000000" w:themeColor="text1"/>
        </w:rPr>
        <w:fldChar w:fldCharType="separate"/>
      </w:r>
      <w:r w:rsidR="004D68F9" w:rsidRPr="00712579">
        <w:rPr>
          <w:rFonts w:ascii="Times New Roman" w:hAnsi="Times New Roman" w:cs="Times New Roman"/>
          <w:noProof/>
          <w:color w:val="000000" w:themeColor="text1"/>
        </w:rPr>
        <w:t>(Gonzalez</w:t>
      </w:r>
      <w:r w:rsidR="007B49EF">
        <w:rPr>
          <w:rFonts w:ascii="Times New Roman" w:hAnsi="Times New Roman" w:cs="Times New Roman"/>
          <w:noProof/>
          <w:color w:val="000000" w:themeColor="text1"/>
        </w:rPr>
        <w:t xml:space="preserve">, Liu, </w:t>
      </w:r>
      <w:r w:rsidR="007B49EF" w:rsidRPr="00712579">
        <w:rPr>
          <w:rFonts w:ascii="Times New Roman" w:hAnsi="Times New Roman" w:cs="Times New Roman"/>
          <w:noProof/>
          <w:color w:val="000000" w:themeColor="text1"/>
        </w:rPr>
        <w:t>&amp; Shu</w:t>
      </w:r>
      <w:r w:rsidR="004D68F9" w:rsidRPr="00712579">
        <w:rPr>
          <w:rFonts w:ascii="Times New Roman" w:hAnsi="Times New Roman" w:cs="Times New Roman"/>
          <w:noProof/>
          <w:color w:val="000000" w:themeColor="text1"/>
        </w:rPr>
        <w:t>., 2012)</w:t>
      </w:r>
      <w:r w:rsidR="004D68F9" w:rsidRPr="00712579">
        <w:rPr>
          <w:rFonts w:ascii="Times New Roman" w:hAnsi="Times New Roman" w:cs="Times New Roman"/>
          <w:color w:val="000000" w:themeColor="text1"/>
        </w:rPr>
        <w:fldChar w:fldCharType="end"/>
      </w:r>
      <w:r w:rsidR="00F426E9" w:rsidRPr="00712579">
        <w:rPr>
          <w:rFonts w:ascii="Times New Roman" w:hAnsi="Times New Roman" w:cs="Times New Roman"/>
          <w:color w:val="000000" w:themeColor="text1"/>
        </w:rPr>
        <w:t>。</w:t>
      </w:r>
      <w:r w:rsidR="00267AFD" w:rsidRPr="00712579">
        <w:rPr>
          <w:rFonts w:ascii="Times New Roman" w:hAnsi="Times New Roman" w:cs="Times New Roman"/>
          <w:color w:val="000000" w:themeColor="text1"/>
        </w:rPr>
        <w:t>终身职位</w:t>
      </w:r>
      <w:r w:rsidR="00AF23E8" w:rsidRPr="00712579">
        <w:rPr>
          <w:rFonts w:ascii="Times New Roman" w:hAnsi="Times New Roman" w:cs="Times New Roman"/>
          <w:color w:val="000000" w:themeColor="text1"/>
        </w:rPr>
        <w:t>是</w:t>
      </w:r>
      <w:r w:rsidR="00267AFD" w:rsidRPr="00712579">
        <w:rPr>
          <w:rFonts w:ascii="Times New Roman" w:hAnsi="Times New Roman" w:cs="Times New Roman"/>
          <w:color w:val="000000" w:themeColor="text1"/>
        </w:rPr>
        <w:t>一种</w:t>
      </w:r>
      <w:r w:rsidR="00AF23E8" w:rsidRPr="00712579">
        <w:rPr>
          <w:rFonts w:ascii="Times New Roman" w:hAnsi="Times New Roman" w:cs="Times New Roman"/>
          <w:color w:val="000000" w:themeColor="text1"/>
        </w:rPr>
        <w:t>无限期的学术</w:t>
      </w:r>
      <w:r w:rsidR="00267AFD" w:rsidRPr="00712579">
        <w:rPr>
          <w:rFonts w:ascii="Times New Roman" w:hAnsi="Times New Roman" w:cs="Times New Roman"/>
          <w:color w:val="000000" w:themeColor="text1"/>
        </w:rPr>
        <w:t>职位</w:t>
      </w:r>
      <w:r w:rsidR="00AF23E8" w:rsidRPr="00712579">
        <w:rPr>
          <w:rFonts w:ascii="Times New Roman" w:hAnsi="Times New Roman" w:cs="Times New Roman"/>
          <w:color w:val="000000" w:themeColor="text1"/>
        </w:rPr>
        <w:t>，除非教授</w:t>
      </w:r>
      <w:r w:rsidR="00F426E9" w:rsidRPr="00712579">
        <w:rPr>
          <w:rFonts w:ascii="Times New Roman" w:hAnsi="Times New Roman" w:cs="Times New Roman"/>
          <w:color w:val="000000" w:themeColor="text1"/>
        </w:rPr>
        <w:t>存在</w:t>
      </w:r>
      <w:r w:rsidR="00AF23E8" w:rsidRPr="00712579">
        <w:rPr>
          <w:rFonts w:ascii="Times New Roman" w:hAnsi="Times New Roman" w:cs="Times New Roman"/>
          <w:color w:val="000000" w:themeColor="text1"/>
        </w:rPr>
        <w:t>不称职的行为，例如无法履行工作职能，有能力执行工作但选择不做</w:t>
      </w:r>
      <w:r w:rsidR="00267AFD" w:rsidRPr="00712579">
        <w:rPr>
          <w:rFonts w:ascii="Times New Roman" w:hAnsi="Times New Roman" w:cs="Times New Roman"/>
          <w:color w:val="000000" w:themeColor="text1"/>
        </w:rPr>
        <w:t>，</w:t>
      </w:r>
      <w:r w:rsidR="00AF23E8" w:rsidRPr="00712579">
        <w:rPr>
          <w:rFonts w:ascii="Times New Roman" w:hAnsi="Times New Roman" w:cs="Times New Roman"/>
          <w:color w:val="000000" w:themeColor="text1"/>
        </w:rPr>
        <w:t>以及</w:t>
      </w:r>
      <w:r w:rsidR="00F426E9" w:rsidRPr="00712579">
        <w:rPr>
          <w:rFonts w:ascii="Times New Roman" w:hAnsi="Times New Roman" w:cs="Times New Roman"/>
          <w:color w:val="000000" w:themeColor="text1"/>
        </w:rPr>
        <w:t>存在</w:t>
      </w:r>
      <w:r w:rsidR="00AF23E8" w:rsidRPr="00712579">
        <w:rPr>
          <w:rFonts w:ascii="Times New Roman" w:hAnsi="Times New Roman" w:cs="Times New Roman"/>
          <w:color w:val="000000" w:themeColor="text1"/>
        </w:rPr>
        <w:t>欺诈和犯罪活动的不道德</w:t>
      </w:r>
      <w:r w:rsidR="00F426E9" w:rsidRPr="00712579">
        <w:rPr>
          <w:rFonts w:ascii="Times New Roman" w:hAnsi="Times New Roman" w:cs="Times New Roman"/>
          <w:color w:val="000000" w:themeColor="text1"/>
        </w:rPr>
        <w:t>的</w:t>
      </w:r>
      <w:r w:rsidR="00AF23E8" w:rsidRPr="00712579">
        <w:rPr>
          <w:rFonts w:ascii="Times New Roman" w:hAnsi="Times New Roman" w:cs="Times New Roman"/>
          <w:color w:val="000000" w:themeColor="text1"/>
        </w:rPr>
        <w:t>行为</w:t>
      </w:r>
      <w:r w:rsidR="00267AFD" w:rsidRPr="00712579">
        <w:rPr>
          <w:rFonts w:ascii="Times New Roman" w:hAnsi="Times New Roman" w:cs="Times New Roman"/>
          <w:color w:val="000000" w:themeColor="text1"/>
        </w:rPr>
        <w:t>，否则就不会终止终身任期</w:t>
      </w:r>
      <w:r w:rsidR="00AF23E8" w:rsidRPr="00712579">
        <w:rPr>
          <w:rFonts w:ascii="Times New Roman" w:hAnsi="Times New Roman" w:cs="Times New Roman"/>
          <w:color w:val="000000" w:themeColor="text1"/>
        </w:rPr>
        <w:t>。授予</w:t>
      </w:r>
      <w:r w:rsidR="00267AFD" w:rsidRPr="00712579">
        <w:rPr>
          <w:rFonts w:ascii="Times New Roman" w:hAnsi="Times New Roman" w:cs="Times New Roman"/>
          <w:color w:val="000000" w:themeColor="text1"/>
        </w:rPr>
        <w:t>终身需要</w:t>
      </w:r>
      <w:r w:rsidR="00AF23E8" w:rsidRPr="00712579">
        <w:rPr>
          <w:rFonts w:ascii="Times New Roman" w:hAnsi="Times New Roman" w:cs="Times New Roman"/>
          <w:color w:val="000000" w:themeColor="text1"/>
        </w:rPr>
        <w:t>考虑研究</w:t>
      </w:r>
      <w:r w:rsidR="00267AFD" w:rsidRPr="00712579">
        <w:rPr>
          <w:rFonts w:ascii="Times New Roman" w:hAnsi="Times New Roman" w:cs="Times New Roman"/>
          <w:color w:val="000000" w:themeColor="text1"/>
        </w:rPr>
        <w:t>教授的</w:t>
      </w:r>
      <w:r w:rsidR="00F426E9" w:rsidRPr="00712579">
        <w:rPr>
          <w:rFonts w:ascii="Times New Roman" w:hAnsi="Times New Roman" w:cs="Times New Roman"/>
          <w:color w:val="000000" w:themeColor="text1"/>
        </w:rPr>
        <w:t>已发表的</w:t>
      </w:r>
      <w:r w:rsidR="00267AFD" w:rsidRPr="00712579">
        <w:rPr>
          <w:rFonts w:ascii="Times New Roman" w:hAnsi="Times New Roman" w:cs="Times New Roman"/>
          <w:color w:val="000000" w:themeColor="text1"/>
        </w:rPr>
        <w:t>论文、</w:t>
      </w:r>
      <w:r w:rsidR="00AF23E8" w:rsidRPr="00712579">
        <w:rPr>
          <w:rFonts w:ascii="Times New Roman" w:hAnsi="Times New Roman" w:cs="Times New Roman"/>
          <w:color w:val="000000" w:themeColor="text1"/>
        </w:rPr>
        <w:t>教学绩效和</w:t>
      </w:r>
      <w:r w:rsidR="00267AFD" w:rsidRPr="00712579">
        <w:rPr>
          <w:rFonts w:ascii="Times New Roman" w:hAnsi="Times New Roman" w:cs="Times New Roman"/>
          <w:color w:val="000000" w:themeColor="text1"/>
        </w:rPr>
        <w:t>教学</w:t>
      </w:r>
      <w:r w:rsidR="00AF23E8" w:rsidRPr="00712579">
        <w:rPr>
          <w:rFonts w:ascii="Times New Roman" w:hAnsi="Times New Roman" w:cs="Times New Roman"/>
          <w:color w:val="000000" w:themeColor="text1"/>
        </w:rPr>
        <w:t>服务方面的表现</w:t>
      </w:r>
      <w:r w:rsidR="004D68F9" w:rsidRPr="00712579">
        <w:rPr>
          <w:rFonts w:ascii="Times New Roman" w:hAnsi="Times New Roman" w:cs="Times New Roman"/>
          <w:color w:val="000000" w:themeColor="text1"/>
        </w:rPr>
        <w:fldChar w:fldCharType="begin" w:fldLock="1"/>
      </w:r>
      <w:r w:rsidR="004D68F9" w:rsidRPr="00712579">
        <w:rPr>
          <w:rFonts w:ascii="Times New Roman" w:hAnsi="Times New Roman" w:cs="Times New Roman"/>
          <w:color w:val="000000" w:themeColor="text1"/>
        </w:rPr>
        <w:instrText>ADDIN CSL_CITATION {"citationItems":[{"id":"ITEM-1","itemData":{"author":[{"dropping-particle":"","family":"Boyer","given":"Ernest L","non-dropping-particle":"","parse-names":false,"suffix":""}],"container-title":"Bulletin of the American Academy of Arts and Sciences","id":"ITEM-1","issue":"7","issued":{"date-parts":[["1996"]]},"page":"18-33","title":"The Scholarship of Engagement","type":"article-journal","volume":"49"},"uris":["http://www.mendeley.com/documents/?uuid=f026abba-d8db-418c-a50e-96bba0b5b98c"]}],"mendeley":{"formattedCitation":"(Boyer, 1996)","plainTextFormattedCitation":"(Boyer, 1996)","previouslyFormattedCitation":"(Boyer, 1996)"},"properties":{"noteIndex":0},"schema":"https://github.com/citation-style-language/schema/raw/master/csl-citation.json"}</w:instrText>
      </w:r>
      <w:r w:rsidR="004D68F9" w:rsidRPr="00712579">
        <w:rPr>
          <w:rFonts w:ascii="Times New Roman" w:hAnsi="Times New Roman" w:cs="Times New Roman"/>
          <w:color w:val="000000" w:themeColor="text1"/>
        </w:rPr>
        <w:fldChar w:fldCharType="separate"/>
      </w:r>
      <w:r w:rsidR="004D68F9" w:rsidRPr="00712579">
        <w:rPr>
          <w:rFonts w:ascii="Times New Roman" w:hAnsi="Times New Roman" w:cs="Times New Roman"/>
          <w:noProof/>
          <w:color w:val="000000" w:themeColor="text1"/>
        </w:rPr>
        <w:t>(Boyer, 1996)</w:t>
      </w:r>
      <w:r w:rsidR="004D68F9" w:rsidRPr="00712579">
        <w:rPr>
          <w:rFonts w:ascii="Times New Roman" w:hAnsi="Times New Roman" w:cs="Times New Roman"/>
          <w:color w:val="000000" w:themeColor="text1"/>
        </w:rPr>
        <w:fldChar w:fldCharType="end"/>
      </w:r>
      <w:r w:rsidR="00AF23E8" w:rsidRPr="00712579">
        <w:rPr>
          <w:rFonts w:ascii="Times New Roman" w:hAnsi="Times New Roman" w:cs="Times New Roman"/>
          <w:color w:val="000000" w:themeColor="text1"/>
        </w:rPr>
        <w:t>。</w:t>
      </w:r>
      <w:r w:rsidR="00F426E9" w:rsidRPr="00712579">
        <w:rPr>
          <w:rFonts w:ascii="Times New Roman" w:hAnsi="Times New Roman" w:cs="Times New Roman"/>
          <w:color w:val="000000" w:themeColor="text1"/>
        </w:rPr>
        <w:t>博士研究生在毕业后可以担任助理教授，然后可以晋升为副教授并获得</w:t>
      </w:r>
      <w:r w:rsidR="00F426E9" w:rsidRPr="00712579">
        <w:rPr>
          <w:rFonts w:ascii="Times New Roman" w:hAnsi="Times New Roman" w:cs="Times New Roman"/>
          <w:color w:val="000000" w:themeColor="text1"/>
          <w:shd w:val="clear" w:color="auto" w:fill="FFFFFF"/>
        </w:rPr>
        <w:t>终身教职</w:t>
      </w:r>
      <w:r w:rsidR="00F426E9" w:rsidRPr="00712579">
        <w:rPr>
          <w:rFonts w:ascii="Times New Roman" w:hAnsi="Times New Roman" w:cs="Times New Roman"/>
          <w:color w:val="000000" w:themeColor="text1"/>
        </w:rPr>
        <w:t>。从助理教授到副教授平均需要</w:t>
      </w:r>
      <w:r w:rsidR="00F426E9" w:rsidRPr="00712579">
        <w:rPr>
          <w:rFonts w:ascii="Times New Roman" w:hAnsi="Times New Roman" w:cs="Times New Roman"/>
          <w:color w:val="000000" w:themeColor="text1"/>
        </w:rPr>
        <w:t>6</w:t>
      </w:r>
      <w:r w:rsidR="00F426E9" w:rsidRPr="00712579">
        <w:rPr>
          <w:rFonts w:ascii="Times New Roman" w:hAnsi="Times New Roman" w:cs="Times New Roman"/>
          <w:color w:val="000000" w:themeColor="text1"/>
        </w:rPr>
        <w:t>年的时间。然而，如果助理教授在</w:t>
      </w:r>
      <w:r w:rsidR="00F426E9" w:rsidRPr="00712579">
        <w:rPr>
          <w:rFonts w:ascii="Times New Roman" w:hAnsi="Times New Roman" w:cs="Times New Roman"/>
          <w:color w:val="000000" w:themeColor="text1"/>
        </w:rPr>
        <w:t>7</w:t>
      </w:r>
      <w:r w:rsidR="00F426E9" w:rsidRPr="00712579">
        <w:rPr>
          <w:rFonts w:ascii="Times New Roman" w:hAnsi="Times New Roman" w:cs="Times New Roman"/>
          <w:color w:val="000000" w:themeColor="text1"/>
        </w:rPr>
        <w:t>年内未能获得终身职位，那么其获得终身职位的机会将随着时间的增长而急剧下降</w:t>
      </w:r>
      <w:r w:rsidR="00F426E9" w:rsidRPr="00712579">
        <w:rPr>
          <w:rFonts w:ascii="Times New Roman" w:hAnsi="Times New Roman" w:cs="Times New Roman"/>
          <w:color w:val="000000" w:themeColor="text1"/>
        </w:rPr>
        <w:fldChar w:fldCharType="begin" w:fldLock="1"/>
      </w:r>
      <w:r w:rsidR="00F426E9" w:rsidRPr="00712579">
        <w:rPr>
          <w:rFonts w:ascii="Times New Roman" w:hAnsi="Times New Roman" w:cs="Times New Roman"/>
          <w:color w:val="000000" w:themeColor="text1"/>
        </w:rPr>
        <w:instrText>ADDIN CSL_CITATION {"citationItems":[{"id":"ITEM-1","itemData":{"DOI":"10.1016/j.respol.2016.01.019","ISSN":"00487333","abstract":"Prior studies that try to explain who gets tenure and why remain inconclusive, especially on whether non-meritocratic factors influence who becomes a professor. Based on career and publication data of virtually all sociologists working in German sociology departments, we test how meritocratic factors (academic productivity) as well as non-meritocratic factors (ascription, symbolic and social capital) influence the chances of getting a permanent professorship in sociology. Our findings show that getting tenure in sociology is strongly related to scholarly output, as previous studies have shown. Improving on existing studies, however, we show specifically that each refereed journal article and each monograph increases a sociologist's chance for tenure by 10 to 15 percent, while other publications affect odds for tenure only marginally and in some cases even negatively. Regarding non-meritocratic factors, we show that network size, individual reputation, and gender matters. Women get their first permanent position as university professor with on average 23 to 44 percent fewer publications than men; all else being equal, they are about 1.4 times more likely to get tenure than men. The article generally contributes to a better understanding of the role of meritocratic and non-meritocratic factors in achieving scarce and highly competitive job positions in academia.","author":[{"dropping-particle":"","family":"Lutter","given":"Mark","non-dropping-particle":"","parse-names":false,"suffix":""},{"dropping-particle":"","family":"Schröder","given":"Martin","non-dropping-particle":"","parse-names":false,"suffix":""}],"container-title":"Research Policy","id":"ITEM-1","issue":"5","issued":{"date-parts":[["2016"]]},"page":"999-1013","title":"Who becomes a tenured professor, and why? Panel data evidence from German sociology, 1980-2013","type":"article-journal","volume":"45"},"uris":["http://www.mendeley.com/documents/?uuid=10b2fe93-3eda-4321-863d-4c2270d39582"]}],"mendeley":{"formattedCitation":"(Lutter &amp; Schröder, 2016)","plainTextFormattedCitation":"(Lutter &amp; Schröder, 2016)","previouslyFormattedCitation":"(Lutter &amp; Schröder, 2016)"},"properties":{"noteIndex":0},"schema":"https://github.com/citation-style-language/schema/raw/master/csl-citation.json"}</w:instrText>
      </w:r>
      <w:r w:rsidR="00F426E9" w:rsidRPr="00712579">
        <w:rPr>
          <w:rFonts w:ascii="Times New Roman" w:hAnsi="Times New Roman" w:cs="Times New Roman"/>
          <w:color w:val="000000" w:themeColor="text1"/>
        </w:rPr>
        <w:fldChar w:fldCharType="separate"/>
      </w:r>
      <w:r w:rsidR="00F426E9" w:rsidRPr="00712579">
        <w:rPr>
          <w:rFonts w:ascii="Times New Roman" w:hAnsi="Times New Roman" w:cs="Times New Roman"/>
          <w:noProof/>
          <w:color w:val="000000" w:themeColor="text1"/>
        </w:rPr>
        <w:t>(Lutter &amp; Schröder, 2016)</w:t>
      </w:r>
      <w:r w:rsidR="00F426E9" w:rsidRPr="00712579">
        <w:rPr>
          <w:rFonts w:ascii="Times New Roman" w:hAnsi="Times New Roman" w:cs="Times New Roman"/>
          <w:color w:val="000000" w:themeColor="text1"/>
        </w:rPr>
        <w:fldChar w:fldCharType="end"/>
      </w:r>
      <w:r w:rsidR="00F426E9" w:rsidRPr="00712579">
        <w:rPr>
          <w:rFonts w:ascii="Times New Roman" w:hAnsi="Times New Roman" w:cs="Times New Roman"/>
          <w:color w:val="000000" w:themeColor="text1"/>
        </w:rPr>
        <w:t>，想要获得终身正教授的职位可能需要</w:t>
      </w:r>
      <w:r w:rsidR="00F426E9" w:rsidRPr="00712579">
        <w:rPr>
          <w:rFonts w:ascii="Times New Roman" w:hAnsi="Times New Roman" w:cs="Times New Roman"/>
          <w:color w:val="000000" w:themeColor="text1"/>
        </w:rPr>
        <w:t>14</w:t>
      </w:r>
      <w:r w:rsidR="00F426E9" w:rsidRPr="00712579">
        <w:rPr>
          <w:rFonts w:ascii="Times New Roman" w:hAnsi="Times New Roman" w:cs="Times New Roman"/>
          <w:color w:val="000000" w:themeColor="text1"/>
        </w:rPr>
        <w:t>到</w:t>
      </w:r>
      <w:r w:rsidR="00F426E9" w:rsidRPr="00712579">
        <w:rPr>
          <w:rFonts w:ascii="Times New Roman" w:hAnsi="Times New Roman" w:cs="Times New Roman"/>
          <w:color w:val="000000" w:themeColor="text1"/>
        </w:rPr>
        <w:t>16</w:t>
      </w:r>
      <w:r w:rsidR="00F426E9" w:rsidRPr="00712579">
        <w:rPr>
          <w:rFonts w:ascii="Times New Roman" w:hAnsi="Times New Roman" w:cs="Times New Roman"/>
          <w:color w:val="000000" w:themeColor="text1"/>
        </w:rPr>
        <w:t>年</w:t>
      </w:r>
      <w:r w:rsidR="004D68F9" w:rsidRPr="00712579">
        <w:rPr>
          <w:rFonts w:ascii="Times New Roman" w:hAnsi="Times New Roman" w:cs="Times New Roman"/>
          <w:color w:val="000000" w:themeColor="text1"/>
        </w:rPr>
        <w:t xml:space="preserve">, </w:t>
      </w:r>
      <w:r w:rsidR="00AF23E8" w:rsidRPr="00712579">
        <w:rPr>
          <w:rFonts w:ascii="Times New Roman" w:hAnsi="Times New Roman" w:cs="Times New Roman"/>
          <w:color w:val="000000" w:themeColor="text1"/>
        </w:rPr>
        <w:t>而副教授平均需要</w:t>
      </w:r>
      <w:r w:rsidR="000539A1" w:rsidRPr="00712579">
        <w:rPr>
          <w:rFonts w:ascii="Times New Roman" w:hAnsi="Times New Roman" w:cs="Times New Roman"/>
          <w:color w:val="000000" w:themeColor="text1"/>
        </w:rPr>
        <w:t>6</w:t>
      </w:r>
      <w:r w:rsidR="00AF23E8" w:rsidRPr="00712579">
        <w:rPr>
          <w:rFonts w:ascii="Times New Roman" w:hAnsi="Times New Roman" w:cs="Times New Roman"/>
          <w:color w:val="000000" w:themeColor="text1"/>
        </w:rPr>
        <w:t>年才能成为教授</w:t>
      </w:r>
      <w:r w:rsidR="00A046D7" w:rsidRPr="00712579">
        <w:rPr>
          <w:rFonts w:ascii="Times New Roman" w:hAnsi="Times New Roman" w:cs="Times New Roman"/>
          <w:color w:val="000000" w:themeColor="text1"/>
        </w:rPr>
        <w:t>(</w:t>
      </w:r>
      <w:r w:rsidR="00A50D09" w:rsidRPr="00712579">
        <w:rPr>
          <w:rFonts w:ascii="Times New Roman" w:hAnsi="Times New Roman" w:cs="Times New Roman"/>
          <w:color w:val="000000" w:themeColor="text1"/>
        </w:rPr>
        <w:t xml:space="preserve">Cornell University, 2020; </w:t>
      </w:r>
      <w:bookmarkStart w:id="17" w:name="_Hlk38131227"/>
      <w:r w:rsidR="00A50D09" w:rsidRPr="00712579">
        <w:rPr>
          <w:rFonts w:ascii="Times New Roman" w:hAnsi="Times New Roman" w:cs="Times New Roman"/>
          <w:color w:val="000000" w:themeColor="text1"/>
        </w:rPr>
        <w:t>University of Houston</w:t>
      </w:r>
      <w:bookmarkEnd w:id="17"/>
      <w:r w:rsidR="001716FA" w:rsidRPr="00712579">
        <w:rPr>
          <w:rFonts w:ascii="Times New Roman" w:hAnsi="Times New Roman" w:cs="Times New Roman"/>
          <w:color w:val="000000" w:themeColor="text1"/>
        </w:rPr>
        <w:t xml:space="preserve">, </w:t>
      </w:r>
      <w:r w:rsidR="00A50D09" w:rsidRPr="00712579">
        <w:rPr>
          <w:rFonts w:ascii="Times New Roman" w:hAnsi="Times New Roman" w:cs="Times New Roman"/>
          <w:color w:val="000000" w:themeColor="text1"/>
        </w:rPr>
        <w:t>2020</w:t>
      </w:r>
      <w:r w:rsidR="00A046D7" w:rsidRPr="00712579">
        <w:rPr>
          <w:rFonts w:ascii="Times New Roman" w:hAnsi="Times New Roman" w:cs="Times New Roman"/>
          <w:color w:val="000000" w:themeColor="text1"/>
        </w:rPr>
        <w:t>)</w:t>
      </w:r>
      <w:r w:rsidR="00AF23E8" w:rsidRPr="00712579">
        <w:rPr>
          <w:rFonts w:ascii="Times New Roman" w:hAnsi="Times New Roman" w:cs="Times New Roman"/>
          <w:color w:val="000000" w:themeColor="text1"/>
        </w:rPr>
        <w:t>。</w:t>
      </w:r>
    </w:p>
    <w:p w14:paraId="6C67280B" w14:textId="26612A0F" w:rsidR="00DB0FF1" w:rsidRPr="00FE23A1" w:rsidRDefault="00D43ED1" w:rsidP="00FE23A1">
      <w:pPr>
        <w:ind w:firstLine="420"/>
        <w:jc w:val="both"/>
        <w:rPr>
          <w:rFonts w:ascii="Times New Roman" w:hAnsi="Times New Roman" w:cs="Times New Roman"/>
          <w:color w:val="000000" w:themeColor="text1"/>
          <w:shd w:val="clear" w:color="auto" w:fill="FFFFFF"/>
        </w:rPr>
      </w:pPr>
      <w:r w:rsidRPr="00712579">
        <w:rPr>
          <w:rFonts w:ascii="Times New Roman" w:hAnsi="Times New Roman" w:cs="Times New Roman"/>
          <w:color w:val="000000" w:themeColor="text1"/>
        </w:rPr>
        <w:t>尽管终身教职制度有着悠久的历史，但该制度从一开始就存在着许多分歧和争议。</w:t>
      </w:r>
      <w:r w:rsidR="00DF30F6" w:rsidRPr="00712579">
        <w:rPr>
          <w:rFonts w:ascii="Times New Roman" w:hAnsi="Times New Roman" w:cs="Times New Roman"/>
          <w:color w:val="000000" w:themeColor="text1"/>
          <w:shd w:val="clear" w:color="auto" w:fill="FFFFFF"/>
        </w:rPr>
        <w:t>不利的一面是，</w:t>
      </w:r>
      <w:r w:rsidR="000C0EB7" w:rsidRPr="00712579">
        <w:rPr>
          <w:rFonts w:ascii="Times New Roman" w:hAnsi="Times New Roman" w:cs="Times New Roman"/>
          <w:color w:val="000000" w:themeColor="text1"/>
          <w:shd w:val="clear" w:color="auto" w:fill="FFFFFF"/>
        </w:rPr>
        <w:t>终身制度</w:t>
      </w:r>
      <w:r w:rsidR="00DF30F6" w:rsidRPr="00712579">
        <w:rPr>
          <w:rFonts w:ascii="Times New Roman" w:hAnsi="Times New Roman" w:cs="Times New Roman"/>
          <w:color w:val="000000" w:themeColor="text1"/>
          <w:shd w:val="clear" w:color="auto" w:fill="FFFFFF"/>
        </w:rPr>
        <w:t>很可能保护那些不满足教学要求的不称职的教师</w:t>
      </w:r>
      <w:r w:rsidR="004D68F9" w:rsidRPr="00712579">
        <w:rPr>
          <w:rFonts w:ascii="Times New Roman" w:hAnsi="Times New Roman" w:cs="Times New Roman"/>
          <w:color w:val="000000" w:themeColor="text1"/>
          <w:shd w:val="clear" w:color="auto" w:fill="FFFFFF"/>
        </w:rPr>
        <w:fldChar w:fldCharType="begin" w:fldLock="1"/>
      </w:r>
      <w:r w:rsidR="004D68F9" w:rsidRPr="00712579">
        <w:rPr>
          <w:rFonts w:ascii="Times New Roman" w:hAnsi="Times New Roman" w:cs="Times New Roman"/>
          <w:color w:val="000000" w:themeColor="text1"/>
          <w:shd w:val="clear" w:color="auto" w:fill="FFFFFF"/>
        </w:rPr>
        <w:instrText>ADDIN CSL_CITATION {"citationItems":[{"id":"ITEM-1","itemData":{"DOI":"10.1017/S1049096513001558","ISSN":"10490965","abstract":"This research uses data from a national survey of political science department chairs to explore when tenure protects incompetent faculty. The characteristics of the responding institutions and the procedures and standards they use when evaluating tenure applications were analyzed to determine how they related to the protection of the incompetent. The results reveal that tenure is most likely to shield incompetent faculty when collegiality plays a role in tenure decisions and when departments focus on the quantity of articles an applicant publishes. The findings also show that when departments demand that candidates publish in prestigious journals and when higher authorities at the institution have reversed positive departmental tenure recommendations, the probability that the incompetent are protected declines.","author":[{"dropping-particle":"","family":"Rothgeb","given":"John M.","non-dropping-particle":"","parse-names":false,"suffix":""}],"container-title":"PS - Political Science and Politics","id":"ITEM-1","issue":"1","issued":{"date-parts":[["2014"]]},"page":"182-187","title":"When tenure protects the incompetent: Results from a survey of department chairs","type":"article-journal","volume":"47"},"uris":["http://www.mendeley.com/documents/?uuid=4d73619f-f437-4306-82c1-399c76386235"]}],"mendeley":{"formattedCitation":"(Rothgeb, 2014)","plainTextFormattedCitation":"(Rothgeb, 2014)","previouslyFormattedCitation":"(Rothgeb, 2014)"},"properties":{"noteIndex":0},"schema":"https://github.com/citation-style-language/schema/raw/master/csl-citation.json"}</w:instrText>
      </w:r>
      <w:r w:rsidR="004D68F9" w:rsidRPr="00712579">
        <w:rPr>
          <w:rFonts w:ascii="Times New Roman" w:hAnsi="Times New Roman" w:cs="Times New Roman"/>
          <w:color w:val="000000" w:themeColor="text1"/>
          <w:shd w:val="clear" w:color="auto" w:fill="FFFFFF"/>
        </w:rPr>
        <w:fldChar w:fldCharType="separate"/>
      </w:r>
      <w:r w:rsidR="004D68F9" w:rsidRPr="00712579">
        <w:rPr>
          <w:rFonts w:ascii="Times New Roman" w:hAnsi="Times New Roman" w:cs="Times New Roman"/>
          <w:noProof/>
          <w:color w:val="000000" w:themeColor="text1"/>
          <w:shd w:val="clear" w:color="auto" w:fill="FFFFFF"/>
        </w:rPr>
        <w:t>(Rothgeb, 2014)</w:t>
      </w:r>
      <w:r w:rsidR="004D68F9" w:rsidRPr="00712579">
        <w:rPr>
          <w:rFonts w:ascii="Times New Roman" w:hAnsi="Times New Roman" w:cs="Times New Roman"/>
          <w:color w:val="000000" w:themeColor="text1"/>
          <w:shd w:val="clear" w:color="auto" w:fill="FFFFFF"/>
        </w:rPr>
        <w:fldChar w:fldCharType="end"/>
      </w:r>
      <w:r w:rsidR="00DF30F6" w:rsidRPr="00712579">
        <w:rPr>
          <w:rFonts w:ascii="Times New Roman" w:hAnsi="Times New Roman" w:cs="Times New Roman"/>
          <w:color w:val="000000" w:themeColor="text1"/>
          <w:shd w:val="clear" w:color="auto" w:fill="FFFFFF"/>
        </w:rPr>
        <w:t>。但从积极的一面来看，终身制还可能使教授在获得额外保障和收入的情况下更有效地进行教学。关于</w:t>
      </w:r>
      <w:r w:rsidR="000C0EB7" w:rsidRPr="00712579">
        <w:rPr>
          <w:rFonts w:ascii="Times New Roman" w:hAnsi="Times New Roman" w:cs="Times New Roman"/>
          <w:color w:val="000000" w:themeColor="text1"/>
          <w:shd w:val="clear" w:color="auto" w:fill="FFFFFF"/>
        </w:rPr>
        <w:t>终身制度</w:t>
      </w:r>
      <w:r w:rsidR="00DF30F6" w:rsidRPr="00712579">
        <w:rPr>
          <w:rFonts w:ascii="Times New Roman" w:hAnsi="Times New Roman" w:cs="Times New Roman"/>
          <w:color w:val="000000" w:themeColor="text1"/>
          <w:shd w:val="clear" w:color="auto" w:fill="FFFFFF"/>
        </w:rPr>
        <w:t>的观点存在分歧，结果导致威斯康星州，肯塔基州，阿肯色州和田纳西州等多个州制定了削弱</w:t>
      </w:r>
      <w:r w:rsidR="00DB0FF1">
        <w:rPr>
          <w:rFonts w:ascii="Times New Roman" w:hAnsi="Times New Roman" w:cs="Times New Roman" w:hint="eastAsia"/>
          <w:color w:val="000000" w:themeColor="text1"/>
          <w:shd w:val="clear" w:color="auto" w:fill="FFFFFF"/>
        </w:rPr>
        <w:t>终身</w:t>
      </w:r>
      <w:r w:rsidR="00DF30F6" w:rsidRPr="00712579">
        <w:rPr>
          <w:rFonts w:ascii="Times New Roman" w:hAnsi="Times New Roman" w:cs="Times New Roman"/>
          <w:color w:val="000000" w:themeColor="text1"/>
          <w:shd w:val="clear" w:color="auto" w:fill="FFFFFF"/>
        </w:rPr>
        <w:t>制度的法律。根据美国教育委员会</w:t>
      </w:r>
      <w:r w:rsidR="00DB0FF1">
        <w:rPr>
          <w:rFonts w:ascii="Times New Roman" w:hAnsi="Times New Roman" w:cs="Times New Roman" w:hint="eastAsia"/>
          <w:color w:val="000000" w:themeColor="text1"/>
          <w:shd w:val="clear" w:color="auto" w:fill="FFFFFF"/>
        </w:rPr>
        <w:t>的公告</w:t>
      </w:r>
      <w:r w:rsidR="00DF30F6" w:rsidRPr="00712579">
        <w:rPr>
          <w:rFonts w:ascii="Times New Roman" w:hAnsi="Times New Roman" w:cs="Times New Roman"/>
          <w:color w:val="000000" w:themeColor="text1"/>
          <w:shd w:val="clear" w:color="auto" w:fill="FFFFFF"/>
        </w:rPr>
        <w:t>，现在有</w:t>
      </w:r>
      <w:r w:rsidR="00DF30F6" w:rsidRPr="00712579">
        <w:rPr>
          <w:rFonts w:ascii="Times New Roman" w:hAnsi="Times New Roman" w:cs="Times New Roman"/>
          <w:color w:val="000000" w:themeColor="text1"/>
          <w:shd w:val="clear" w:color="auto" w:fill="FFFFFF"/>
        </w:rPr>
        <w:t>11</w:t>
      </w:r>
      <w:r w:rsidR="00DF30F6" w:rsidRPr="00712579">
        <w:rPr>
          <w:rFonts w:ascii="Times New Roman" w:hAnsi="Times New Roman" w:cs="Times New Roman"/>
          <w:color w:val="000000" w:themeColor="text1"/>
          <w:shd w:val="clear" w:color="auto" w:fill="FFFFFF"/>
        </w:rPr>
        <w:t>个州将</w:t>
      </w:r>
      <w:r w:rsidR="00FE23A1">
        <w:rPr>
          <w:rFonts w:ascii="Times New Roman" w:hAnsi="Times New Roman" w:cs="Times New Roman" w:hint="eastAsia"/>
          <w:color w:val="000000" w:themeColor="text1"/>
          <w:shd w:val="clear" w:color="auto" w:fill="FFFFFF"/>
        </w:rPr>
        <w:t>教学</w:t>
      </w:r>
      <w:r w:rsidR="00DF30F6" w:rsidRPr="00712579">
        <w:rPr>
          <w:rFonts w:ascii="Times New Roman" w:hAnsi="Times New Roman" w:cs="Times New Roman"/>
          <w:color w:val="000000" w:themeColor="text1"/>
          <w:shd w:val="clear" w:color="auto" w:fill="FFFFFF"/>
        </w:rPr>
        <w:t>绩效作为做出裁员决定的主要考虑因素，而不是</w:t>
      </w:r>
      <w:r w:rsidR="000C0EB7" w:rsidRPr="00712579">
        <w:rPr>
          <w:rFonts w:ascii="Times New Roman" w:hAnsi="Times New Roman" w:cs="Times New Roman"/>
          <w:color w:val="000000" w:themeColor="text1"/>
          <w:shd w:val="clear" w:color="auto" w:fill="FFFFFF"/>
        </w:rPr>
        <w:t>终身的决定因素</w:t>
      </w:r>
      <w:r w:rsidR="00DF30F6" w:rsidRPr="00712579">
        <w:rPr>
          <w:rFonts w:ascii="Times New Roman" w:hAnsi="Times New Roman" w:cs="Times New Roman"/>
          <w:color w:val="000000" w:themeColor="text1"/>
          <w:shd w:val="clear" w:color="auto" w:fill="FFFFFF"/>
        </w:rPr>
        <w:t>，并且有</w:t>
      </w:r>
      <w:r w:rsidR="00DF30F6" w:rsidRPr="00712579">
        <w:rPr>
          <w:rFonts w:ascii="Times New Roman" w:hAnsi="Times New Roman" w:cs="Times New Roman"/>
          <w:color w:val="000000" w:themeColor="text1"/>
          <w:shd w:val="clear" w:color="auto" w:fill="FFFFFF"/>
        </w:rPr>
        <w:t>16</w:t>
      </w:r>
      <w:r w:rsidR="00DF30F6" w:rsidRPr="00712579">
        <w:rPr>
          <w:rFonts w:ascii="Times New Roman" w:hAnsi="Times New Roman" w:cs="Times New Roman"/>
          <w:color w:val="000000" w:themeColor="text1"/>
          <w:shd w:val="clear" w:color="auto" w:fill="FFFFFF"/>
        </w:rPr>
        <w:t>个州将教授的绩效评级作为授予</w:t>
      </w:r>
      <w:r w:rsidR="00D04DB1">
        <w:rPr>
          <w:rFonts w:ascii="Times New Roman" w:hAnsi="Times New Roman" w:cs="Times New Roman" w:hint="eastAsia"/>
          <w:color w:val="000000" w:themeColor="text1"/>
          <w:shd w:val="clear" w:color="auto" w:fill="FFFFFF"/>
        </w:rPr>
        <w:t>终身</w:t>
      </w:r>
      <w:r w:rsidR="00DF30F6" w:rsidRPr="00712579">
        <w:rPr>
          <w:rFonts w:ascii="Times New Roman" w:hAnsi="Times New Roman" w:cs="Times New Roman"/>
          <w:color w:val="000000" w:themeColor="text1"/>
          <w:shd w:val="clear" w:color="auto" w:fill="FFFFFF"/>
        </w:rPr>
        <w:t>的依据</w:t>
      </w:r>
      <w:r w:rsidR="00A046D7" w:rsidRPr="00712579">
        <w:rPr>
          <w:rFonts w:ascii="Times New Roman" w:hAnsi="Times New Roman" w:cs="Times New Roman"/>
          <w:color w:val="000000" w:themeColor="text1"/>
          <w:shd w:val="clear" w:color="auto" w:fill="FFFFFF"/>
        </w:rPr>
        <w:t>(</w:t>
      </w:r>
      <w:bookmarkStart w:id="18" w:name="_Hlk38131291"/>
      <w:r w:rsidR="00DF30F6" w:rsidRPr="00712579">
        <w:rPr>
          <w:rFonts w:ascii="Times New Roman" w:hAnsi="Times New Roman" w:cs="Times New Roman"/>
          <w:color w:val="000000" w:themeColor="text1"/>
          <w:shd w:val="clear" w:color="auto" w:fill="FFFFFF"/>
        </w:rPr>
        <w:t>Thomsen</w:t>
      </w:r>
      <w:bookmarkEnd w:id="18"/>
      <w:r w:rsidR="00DF30F6" w:rsidRPr="00712579">
        <w:rPr>
          <w:rFonts w:ascii="Times New Roman" w:hAnsi="Times New Roman" w:cs="Times New Roman"/>
          <w:color w:val="000000" w:themeColor="text1"/>
          <w:shd w:val="clear" w:color="auto" w:fill="FFFFFF"/>
        </w:rPr>
        <w:t>，</w:t>
      </w:r>
      <w:r w:rsidR="00DF30F6" w:rsidRPr="00712579">
        <w:rPr>
          <w:rFonts w:ascii="Times New Roman" w:hAnsi="Times New Roman" w:cs="Times New Roman"/>
          <w:color w:val="000000" w:themeColor="text1"/>
          <w:shd w:val="clear" w:color="auto" w:fill="FFFFFF"/>
        </w:rPr>
        <w:t>2014</w:t>
      </w:r>
      <w:r w:rsidR="00A046D7" w:rsidRPr="00712579">
        <w:rPr>
          <w:rFonts w:ascii="Times New Roman" w:hAnsi="Times New Roman" w:cs="Times New Roman"/>
          <w:color w:val="000000" w:themeColor="text1"/>
          <w:shd w:val="clear" w:color="auto" w:fill="FFFFFF"/>
        </w:rPr>
        <w:t>)</w:t>
      </w:r>
      <w:r w:rsidR="00DF30F6" w:rsidRPr="00712579">
        <w:rPr>
          <w:rFonts w:ascii="Times New Roman" w:hAnsi="Times New Roman" w:cs="Times New Roman"/>
          <w:color w:val="000000" w:themeColor="text1"/>
          <w:shd w:val="clear" w:color="auto" w:fill="FFFFFF"/>
        </w:rPr>
        <w:t>。终身制对教授</w:t>
      </w:r>
      <w:r w:rsidR="00DF30F6" w:rsidRPr="00712579">
        <w:rPr>
          <w:rFonts w:ascii="Times New Roman" w:hAnsi="Times New Roman" w:cs="Times New Roman"/>
          <w:color w:val="000000" w:themeColor="text1"/>
          <w:shd w:val="clear" w:color="auto" w:fill="FFFFFF"/>
        </w:rPr>
        <w:lastRenderedPageBreak/>
        <w:t>的教学表现没有</w:t>
      </w:r>
      <w:r w:rsidR="00E94FC3">
        <w:rPr>
          <w:rFonts w:ascii="Times New Roman" w:hAnsi="Times New Roman" w:cs="Times New Roman" w:hint="eastAsia"/>
          <w:color w:val="000000" w:themeColor="text1"/>
          <w:shd w:val="clear" w:color="auto" w:fill="FFFFFF"/>
        </w:rPr>
        <w:t>显著</w:t>
      </w:r>
      <w:r w:rsidR="00DF30F6" w:rsidRPr="00712579">
        <w:rPr>
          <w:rFonts w:ascii="Times New Roman" w:hAnsi="Times New Roman" w:cs="Times New Roman"/>
          <w:color w:val="000000" w:themeColor="text1"/>
          <w:shd w:val="clear" w:color="auto" w:fill="FFFFFF"/>
        </w:rPr>
        <w:t>影响</w:t>
      </w:r>
      <w:r w:rsidR="004D68F9" w:rsidRPr="00712579">
        <w:rPr>
          <w:rFonts w:ascii="Times New Roman" w:hAnsi="Times New Roman" w:cs="Times New Roman"/>
          <w:color w:val="000000" w:themeColor="text1"/>
          <w:shd w:val="clear" w:color="auto" w:fill="FFFFFF"/>
        </w:rPr>
        <w:fldChar w:fldCharType="begin" w:fldLock="1"/>
      </w:r>
      <w:r w:rsidR="00A5149A" w:rsidRPr="00712579">
        <w:rPr>
          <w:rFonts w:ascii="Times New Roman" w:hAnsi="Times New Roman" w:cs="Times New Roman"/>
          <w:color w:val="000000" w:themeColor="text1"/>
          <w:shd w:val="clear" w:color="auto" w:fill="FFFFFF"/>
        </w:rPr>
        <w:instrText>ADDIN CSL_CITATION {"citationItems":[{"id":"ITEM-1","itemData":{"DOI":"10.1080/09645292.2013.826632","ISSN":"14695782","abstract":"This study estimates the effect of professorial tenure on undergraduate ratings of learning, instructor quality, and course quality at the University of California, San Diego from Summer 2004 to Spring 2012. During this eight-year period, 120 assistant professors received tenure and 83 associate professors attained full rank. A differences-in-differences model controlling for teaching experience, study hours, response rate, and unobserved heterogeneity among terms, courses, and professors suggests that for a given professor, tenure does not have a significant impact on student ratings of teaching performance, at least in the immediate years after advancement. The results are similar for the promotion from associate to full professor.","author":[{"dropping-particle":"","family":"Cheng","given":"Dorothy A.","non-dropping-particle":"","parse-names":false,"suffix":""}],"container-title":"Education Economics","id":"ITEM-1","issue":"3","issued":{"date-parts":[["2015"]]},"page":"338-357","title":"Effects of professorial tenure on undergraduate ratings of teaching performance","type":"article-journal","volume":"23"},"uris":["http://www.mendeley.com/documents/?uuid=75765621-f2ec-41e0-9773-74b1b390323b"]}],"mendeley":{"formattedCitation":"(Cheng, 2015)","plainTextFormattedCitation":"(Cheng, 2015)","previouslyFormattedCitation":"(Cheng, 2015)"},"properties":{"noteIndex":0},"schema":"https://github.com/citation-style-language/schema/raw/master/csl-citation.json"}</w:instrText>
      </w:r>
      <w:r w:rsidR="004D68F9" w:rsidRPr="00712579">
        <w:rPr>
          <w:rFonts w:ascii="Times New Roman" w:hAnsi="Times New Roman" w:cs="Times New Roman"/>
          <w:color w:val="000000" w:themeColor="text1"/>
          <w:shd w:val="clear" w:color="auto" w:fill="FFFFFF"/>
        </w:rPr>
        <w:fldChar w:fldCharType="separate"/>
      </w:r>
      <w:r w:rsidR="00A5149A" w:rsidRPr="00712579">
        <w:rPr>
          <w:rFonts w:ascii="Times New Roman" w:hAnsi="Times New Roman" w:cs="Times New Roman"/>
          <w:noProof/>
          <w:color w:val="000000" w:themeColor="text1"/>
          <w:shd w:val="clear" w:color="auto" w:fill="FFFFFF"/>
        </w:rPr>
        <w:t>(Cheng, 2015)</w:t>
      </w:r>
      <w:r w:rsidR="004D68F9" w:rsidRPr="00712579">
        <w:rPr>
          <w:rFonts w:ascii="Times New Roman" w:hAnsi="Times New Roman" w:cs="Times New Roman"/>
          <w:color w:val="000000" w:themeColor="text1"/>
          <w:shd w:val="clear" w:color="auto" w:fill="FFFFFF"/>
        </w:rPr>
        <w:fldChar w:fldCharType="end"/>
      </w:r>
      <w:r w:rsidR="00DF30F6" w:rsidRPr="00712579">
        <w:rPr>
          <w:rFonts w:ascii="Times New Roman" w:hAnsi="Times New Roman" w:cs="Times New Roman"/>
          <w:color w:val="000000" w:themeColor="text1"/>
          <w:shd w:val="clear" w:color="auto" w:fill="FFFFFF"/>
        </w:rPr>
        <w:t>。与非终身教授相比，终身教授具有同等的教学效果</w:t>
      </w:r>
      <w:r w:rsidR="004D68F9" w:rsidRPr="00712579">
        <w:rPr>
          <w:rFonts w:ascii="Times New Roman" w:hAnsi="Times New Roman" w:cs="Times New Roman"/>
          <w:color w:val="000000" w:themeColor="text1"/>
          <w:shd w:val="clear" w:color="auto" w:fill="FFFFFF"/>
        </w:rPr>
        <w:fldChar w:fldCharType="begin" w:fldLock="1"/>
      </w:r>
      <w:r w:rsidR="00A5149A" w:rsidRPr="00712579">
        <w:rPr>
          <w:rFonts w:ascii="Times New Roman" w:hAnsi="Times New Roman" w:cs="Times New Roman"/>
          <w:color w:val="000000" w:themeColor="text1"/>
          <w:shd w:val="clear" w:color="auto" w:fill="FFFFFF"/>
        </w:rPr>
        <w:instrText>ADDIN CSL_CITATION {"citationItems":[{"id":"ITEM-1","itemData":{"author":[{"dropping-particle":"","family":"Seiler","given":"Michael J","non-dropping-particle":"","parse-names":false,"suffix":""},{"dropping-particle":"","family":"Seiler","given":"Vicky L","non-dropping-particle":"","parse-names":false,"suffix":""},{"dropping-particle":"","family":"Chiang","given":"Dalen","non-dropping-particle":"","parse-names":false,"suffix":""}],"container-title":"Financial Practice and Education","id":"ITEM-1","issued":{"date-parts":[["1999"]]},"page":"91-99","title":"Professor , student , and course attributes that contribute to successfui teaching evaluations","type":"article-journal"},"uris":["http://www.mendeley.com/documents/?uuid=c67edaf5-8d81-446b-8592-c1920e5965e1"]}],"mendeley":{"formattedCitation":"(Seiler et al., 1999)","plainTextFormattedCitation":"(Seiler et al., 1999)","previouslyFormattedCitation":"(Seiler et al., 1999)"},"properties":{"noteIndex":0},"schema":"https://github.com/citation-style-language/schema/raw/master/csl-citation.json"}</w:instrText>
      </w:r>
      <w:r w:rsidR="004D68F9" w:rsidRPr="00712579">
        <w:rPr>
          <w:rFonts w:ascii="Times New Roman" w:hAnsi="Times New Roman" w:cs="Times New Roman"/>
          <w:color w:val="000000" w:themeColor="text1"/>
          <w:shd w:val="clear" w:color="auto" w:fill="FFFFFF"/>
        </w:rPr>
        <w:fldChar w:fldCharType="separate"/>
      </w:r>
      <w:r w:rsidR="00A5149A" w:rsidRPr="00712579">
        <w:rPr>
          <w:rFonts w:ascii="Times New Roman" w:hAnsi="Times New Roman" w:cs="Times New Roman"/>
          <w:noProof/>
          <w:color w:val="000000" w:themeColor="text1"/>
          <w:shd w:val="clear" w:color="auto" w:fill="FFFFFF"/>
        </w:rPr>
        <w:t>(Seiler et al., 1999)</w:t>
      </w:r>
      <w:r w:rsidR="004D68F9" w:rsidRPr="00712579">
        <w:rPr>
          <w:rFonts w:ascii="Times New Roman" w:hAnsi="Times New Roman" w:cs="Times New Roman"/>
          <w:color w:val="000000" w:themeColor="text1"/>
          <w:shd w:val="clear" w:color="auto" w:fill="FFFFFF"/>
        </w:rPr>
        <w:fldChar w:fldCharType="end"/>
      </w:r>
      <w:r w:rsidR="00DF30F6" w:rsidRPr="00712579">
        <w:rPr>
          <w:rFonts w:ascii="Times New Roman" w:hAnsi="Times New Roman" w:cs="Times New Roman"/>
          <w:color w:val="000000" w:themeColor="text1"/>
          <w:shd w:val="clear" w:color="auto" w:fill="FFFFFF"/>
        </w:rPr>
        <w:t>。教授为大学提供了有效的教学服务</w:t>
      </w:r>
      <w:r w:rsidR="004D68F9" w:rsidRPr="00712579">
        <w:rPr>
          <w:rFonts w:ascii="Times New Roman" w:hAnsi="Times New Roman" w:cs="Times New Roman"/>
          <w:color w:val="000000" w:themeColor="text1"/>
          <w:shd w:val="clear" w:color="auto" w:fill="FFFFFF"/>
        </w:rPr>
        <w:fldChar w:fldCharType="begin" w:fldLock="1"/>
      </w:r>
      <w:r w:rsidR="004D68F9" w:rsidRPr="00712579">
        <w:rPr>
          <w:rFonts w:ascii="Times New Roman" w:hAnsi="Times New Roman" w:cs="Times New Roman"/>
          <w:color w:val="000000" w:themeColor="text1"/>
          <w:shd w:val="clear" w:color="auto" w:fill="FFFFFF"/>
        </w:rPr>
        <w:instrText>ADDIN CSL_CITATION {"citationItems":[{"id":"ITEM-1","itemData":{"abstract":"Tenure and promotion are great aspirations for college professors. They are indicators of success in the professions. Universities stipulate in their official documents and numerous higher education publications specify what professors must achieve in order to earn tenure and promotion; which almost always cite effectiveness in teaching, research, and service. Many professors excel in the three areas of performance and earn the awards. A rather large number of professors render tremendous service to the university and are effective in teaching, however, they are less productive in research; this can lead to a denial of tenure and promotion and termination of employment at the institution. The question becomes, could faculty who succeed at teaching and service the university extensively prevent falling into such a predicament? An extensive review of literature and association with a number of such cases suggest that the execution of specific strategies during the early years of employment could lead to success in the tenure and promotion review. With such explicit information aspiring faculty will be positioned to more effectively reach the criteria specified for tenure and promotion. A favorable outcome is viewed as beneficial to both the professor and the university.","author":[{"dropping-particle":"","family":"Gentry","given":"Ruben","non-dropping-particle":"","parse-names":false,"suffix":""},{"dropping-particle":"","family":"Stokes","given":"Dorothy","non-dropping-particle":"","parse-names":false,"suffix":""}],"container-title":"Research in Higher Education Journal","id":"ITEM-1","issued":{"date-parts":[["2015"]]},"page":"1-13","title":"Strategies for professors who service the university to earn tenure and promotion","type":"article-journal","volume":"29"},"uris":["http://www.mendeley.com/documents/?uuid=ff2a6e94-d89f-47ac-a55f-12af147d0f05"]}],"mendeley":{"formattedCitation":"(Gentry &amp; Stokes, 2015)","plainTextFormattedCitation":"(Gentry &amp; Stokes, 2015)","previouslyFormattedCitation":"(Gentry &amp; Stokes, 2015)"},"properties":{"noteIndex":0},"schema":"https://github.com/citation-style-language/schema/raw/master/csl-citation.json"}</w:instrText>
      </w:r>
      <w:r w:rsidR="004D68F9" w:rsidRPr="00712579">
        <w:rPr>
          <w:rFonts w:ascii="Times New Roman" w:hAnsi="Times New Roman" w:cs="Times New Roman"/>
          <w:color w:val="000000" w:themeColor="text1"/>
          <w:shd w:val="clear" w:color="auto" w:fill="FFFFFF"/>
        </w:rPr>
        <w:fldChar w:fldCharType="separate"/>
      </w:r>
      <w:r w:rsidR="004D68F9" w:rsidRPr="00712579">
        <w:rPr>
          <w:rFonts w:ascii="Times New Roman" w:hAnsi="Times New Roman" w:cs="Times New Roman"/>
          <w:noProof/>
          <w:color w:val="000000" w:themeColor="text1"/>
          <w:shd w:val="clear" w:color="auto" w:fill="FFFFFF"/>
        </w:rPr>
        <w:t>(Gentry &amp; Stokes, 2015)</w:t>
      </w:r>
      <w:r w:rsidR="004D68F9" w:rsidRPr="00712579">
        <w:rPr>
          <w:rFonts w:ascii="Times New Roman" w:hAnsi="Times New Roman" w:cs="Times New Roman"/>
          <w:color w:val="000000" w:themeColor="text1"/>
          <w:shd w:val="clear" w:color="auto" w:fill="FFFFFF"/>
        </w:rPr>
        <w:fldChar w:fldCharType="end"/>
      </w:r>
      <w:r w:rsidR="00BB2AA4">
        <w:rPr>
          <w:rFonts w:ascii="Times New Roman" w:hAnsi="Times New Roman" w:cs="Times New Roman" w:hint="eastAsia"/>
          <w:color w:val="000000" w:themeColor="text1"/>
          <w:shd w:val="clear" w:color="auto" w:fill="FFFFFF"/>
        </w:rPr>
        <w:t>，</w:t>
      </w:r>
      <w:r w:rsidR="00DB0FF1">
        <w:rPr>
          <w:rFonts w:ascii="Times New Roman" w:hAnsi="Times New Roman" w:cs="Times New Roman" w:hint="eastAsia"/>
          <w:color w:val="000000" w:themeColor="text1"/>
          <w:shd w:val="clear" w:color="auto" w:fill="FFFFFF"/>
        </w:rPr>
        <w:t>由此看出，获得终身职位的教师的教学效能可能会降低或者没有变化，这对于继续推行终身制度带了一定的影响。教授的教学表现是一项重要的指标，而</w:t>
      </w:r>
      <w:r w:rsidR="00FE23A1">
        <w:rPr>
          <w:rFonts w:ascii="Times New Roman" w:hAnsi="Times New Roman" w:cs="Times New Roman" w:hint="eastAsia"/>
          <w:color w:val="000000" w:themeColor="text1"/>
          <w:shd w:val="clear" w:color="auto" w:fill="FFFFFF"/>
        </w:rPr>
        <w:t>教师的教学表现欠佳可能会让教授失去终身职位。因此，对于终身制度是否影响教授的教学效能这一问题，依然存在研究的不足，本文将基于</w:t>
      </w:r>
      <w:r w:rsidR="00FE23A1">
        <w:rPr>
          <w:rFonts w:ascii="Times New Roman" w:hAnsi="Times New Roman" w:cs="Times New Roman" w:hint="eastAsia"/>
          <w:color w:val="000000" w:themeColor="text1"/>
          <w:shd w:val="clear" w:color="auto" w:fill="FFFFFF"/>
        </w:rPr>
        <w:t>RMP</w:t>
      </w:r>
      <w:r w:rsidR="00FE23A1">
        <w:rPr>
          <w:rFonts w:ascii="Times New Roman" w:hAnsi="Times New Roman" w:cs="Times New Roman" w:hint="eastAsia"/>
          <w:color w:val="000000" w:themeColor="text1"/>
          <w:shd w:val="clear" w:color="auto" w:fill="FFFFFF"/>
        </w:rPr>
        <w:t>探讨终身制度对教授教学效能的影响</w:t>
      </w:r>
      <w:r w:rsidR="00FE23A1" w:rsidRPr="00712579">
        <w:rPr>
          <w:rFonts w:ascii="Times New Roman" w:hAnsi="Times New Roman" w:cs="Times New Roman"/>
          <w:color w:val="000000" w:themeColor="text1"/>
          <w:shd w:val="clear" w:color="auto" w:fill="FFFFFF"/>
        </w:rPr>
        <w:t>。</w:t>
      </w:r>
    </w:p>
    <w:p w14:paraId="408ECE28" w14:textId="528DB6ED" w:rsidR="00700BF0" w:rsidRPr="00712579" w:rsidRDefault="00700BF0" w:rsidP="008002E6">
      <w:pPr>
        <w:pStyle w:val="2"/>
        <w:spacing w:before="0" w:beforeAutospacing="0" w:after="0" w:afterAutospacing="0" w:line="360" w:lineRule="auto"/>
        <w:contextualSpacing/>
        <w:jc w:val="both"/>
        <w:rPr>
          <w:rFonts w:eastAsia="宋体"/>
          <w:color w:val="000000" w:themeColor="text1"/>
          <w:sz w:val="30"/>
        </w:rPr>
      </w:pPr>
      <w:bookmarkStart w:id="19" w:name="_Toc41593850"/>
      <w:r w:rsidRPr="00712579">
        <w:rPr>
          <w:rFonts w:eastAsia="宋体"/>
          <w:color w:val="000000" w:themeColor="text1"/>
          <w:sz w:val="30"/>
        </w:rPr>
        <w:t>2.</w:t>
      </w:r>
      <w:r w:rsidR="003B50FB">
        <w:rPr>
          <w:rFonts w:eastAsia="宋体"/>
          <w:color w:val="000000" w:themeColor="text1"/>
          <w:sz w:val="30"/>
        </w:rPr>
        <w:t>5</w:t>
      </w:r>
      <w:r w:rsidR="001B5E05" w:rsidRPr="00712579">
        <w:rPr>
          <w:rFonts w:eastAsia="宋体"/>
          <w:color w:val="000000" w:themeColor="text1"/>
          <w:sz w:val="30"/>
        </w:rPr>
        <w:t xml:space="preserve"> </w:t>
      </w:r>
      <w:r w:rsidRPr="00712579">
        <w:rPr>
          <w:rFonts w:eastAsia="宋体"/>
          <w:color w:val="000000" w:themeColor="text1"/>
          <w:sz w:val="30"/>
        </w:rPr>
        <w:t>大数据</w:t>
      </w:r>
      <w:r w:rsidR="003B6FA8" w:rsidRPr="00712579">
        <w:rPr>
          <w:rFonts w:eastAsia="宋体"/>
          <w:color w:val="000000" w:themeColor="text1"/>
          <w:sz w:val="30"/>
        </w:rPr>
        <w:t>研究</w:t>
      </w:r>
      <w:bookmarkEnd w:id="19"/>
    </w:p>
    <w:p w14:paraId="64458869" w14:textId="7EA30201" w:rsidR="00D60BA1" w:rsidRDefault="003B6FA8" w:rsidP="007110B3">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传统</w:t>
      </w:r>
      <w:r w:rsidR="00B21068">
        <w:rPr>
          <w:rFonts w:ascii="Times New Roman" w:hAnsi="Times New Roman" w:cs="Times New Roman" w:hint="eastAsia"/>
          <w:color w:val="000000" w:themeColor="text1"/>
        </w:rPr>
        <w:t>上，对于教师</w:t>
      </w:r>
      <w:r w:rsidRPr="00712579">
        <w:rPr>
          <w:rFonts w:ascii="Times New Roman" w:hAnsi="Times New Roman" w:cs="Times New Roman"/>
          <w:color w:val="000000" w:themeColor="text1"/>
        </w:rPr>
        <w:t>的</w:t>
      </w:r>
      <w:r w:rsidR="00A63325" w:rsidRPr="00712579">
        <w:rPr>
          <w:rFonts w:ascii="Times New Roman" w:hAnsi="Times New Roman" w:cs="Times New Roman"/>
          <w:color w:val="000000" w:themeColor="text1"/>
        </w:rPr>
        <w:t>教学</w:t>
      </w:r>
      <w:r w:rsidR="00B21068">
        <w:rPr>
          <w:rFonts w:ascii="Times New Roman" w:hAnsi="Times New Roman" w:cs="Times New Roman" w:hint="eastAsia"/>
          <w:color w:val="000000" w:themeColor="text1"/>
        </w:rPr>
        <w:t>效能</w:t>
      </w:r>
      <w:r w:rsidR="00A63325" w:rsidRPr="00712579">
        <w:rPr>
          <w:rFonts w:ascii="Times New Roman" w:hAnsi="Times New Roman" w:cs="Times New Roman"/>
          <w:color w:val="000000" w:themeColor="text1"/>
        </w:rPr>
        <w:t>评估</w:t>
      </w:r>
      <w:r w:rsidRPr="00712579">
        <w:rPr>
          <w:rFonts w:ascii="Times New Roman" w:hAnsi="Times New Roman" w:cs="Times New Roman"/>
          <w:color w:val="000000" w:themeColor="text1"/>
        </w:rPr>
        <w:t>是在小样本</w:t>
      </w:r>
      <w:r w:rsidR="00C429E9" w:rsidRPr="00712579">
        <w:rPr>
          <w:rFonts w:ascii="Times New Roman" w:hAnsi="Times New Roman" w:cs="Times New Roman"/>
          <w:color w:val="000000" w:themeColor="text1"/>
        </w:rPr>
        <w:t>的</w:t>
      </w:r>
      <w:r w:rsidR="00F60023" w:rsidRPr="00712579">
        <w:rPr>
          <w:rFonts w:ascii="Times New Roman" w:hAnsi="Times New Roman" w:cs="Times New Roman"/>
          <w:color w:val="000000" w:themeColor="text1"/>
        </w:rPr>
        <w:t>问卷</w:t>
      </w:r>
      <w:r w:rsidR="00C429E9" w:rsidRPr="00712579">
        <w:rPr>
          <w:rFonts w:ascii="Times New Roman" w:hAnsi="Times New Roman" w:cs="Times New Roman"/>
          <w:color w:val="000000" w:themeColor="text1"/>
        </w:rPr>
        <w:t>调查</w:t>
      </w:r>
      <w:r w:rsidR="00F60023" w:rsidRPr="00712579">
        <w:rPr>
          <w:rFonts w:ascii="Times New Roman" w:hAnsi="Times New Roman" w:cs="Times New Roman"/>
          <w:color w:val="000000" w:themeColor="text1"/>
        </w:rPr>
        <w:t>及个案</w:t>
      </w:r>
      <w:r w:rsidR="00BD709C" w:rsidRPr="00712579">
        <w:rPr>
          <w:rFonts w:ascii="Times New Roman" w:hAnsi="Times New Roman" w:cs="Times New Roman"/>
          <w:color w:val="000000" w:themeColor="text1"/>
        </w:rPr>
        <w:t>研究</w:t>
      </w:r>
      <w:r w:rsidRPr="00712579">
        <w:rPr>
          <w:rFonts w:ascii="Times New Roman" w:hAnsi="Times New Roman" w:cs="Times New Roman"/>
          <w:color w:val="000000" w:themeColor="text1"/>
        </w:rPr>
        <w:t>的基础上</w:t>
      </w:r>
      <w:r w:rsidR="00A63325" w:rsidRPr="00712579">
        <w:rPr>
          <w:rFonts w:ascii="Times New Roman" w:hAnsi="Times New Roman" w:cs="Times New Roman"/>
          <w:color w:val="000000" w:themeColor="text1"/>
        </w:rPr>
        <w:t>进行</w:t>
      </w:r>
      <w:r w:rsidRPr="00712579">
        <w:rPr>
          <w:rFonts w:ascii="Times New Roman" w:hAnsi="Times New Roman" w:cs="Times New Roman"/>
          <w:color w:val="000000" w:themeColor="text1"/>
        </w:rPr>
        <w:t>的</w:t>
      </w:r>
      <w:r w:rsidR="00047447" w:rsidRPr="00712579">
        <w:rPr>
          <w:rFonts w:ascii="Times New Roman" w:hAnsi="Times New Roman" w:cs="Times New Roman"/>
          <w:color w:val="000000" w:themeColor="text1"/>
        </w:rPr>
        <w:t>，</w:t>
      </w:r>
      <w:r w:rsidR="00A63325" w:rsidRPr="00712579">
        <w:rPr>
          <w:rFonts w:ascii="Times New Roman" w:hAnsi="Times New Roman" w:cs="Times New Roman"/>
          <w:color w:val="000000" w:themeColor="text1"/>
        </w:rPr>
        <w:t>这种研究存在样本量小的局限性</w:t>
      </w:r>
      <w:r w:rsidR="00A63325" w:rsidRPr="00712579">
        <w:rPr>
          <w:rFonts w:ascii="Times New Roman" w:hAnsi="Times New Roman" w:cs="Times New Roman"/>
          <w:color w:val="000000" w:themeColor="text1"/>
        </w:rPr>
        <w:fldChar w:fldCharType="begin" w:fldLock="1"/>
      </w:r>
      <w:r w:rsidR="00A86B3F" w:rsidRPr="00712579">
        <w:rPr>
          <w:rFonts w:ascii="Times New Roman" w:hAnsi="Times New Roman" w:cs="Times New Roman"/>
          <w:color w:val="000000" w:themeColor="text1"/>
        </w:rPr>
        <w:instrText>ADDIN CSL_CITATION {"citationItems":[{"id":"ITEM-1","itemData":{"DOI":"10.2307/1981445","ISSN":"00221546","abstract":"This study examines the values that faculty at a research university place on research, teaching, and service when making recommendations for tenure and merit pay. Analysis of faculty evaluations of hypothetical candidates and interviews with tenured faculty reveal differential links between the three duties and rewards.","author":[{"dropping-particle":"","family":"Kasten","given":"Katherine Lewellan","non-dropping-particle":"","parse-names":false,"suffix":""}],"container-title":"The Journal of Higher Education","id":"ITEM-1","issue":"4","issued":{"date-parts":[["1984"]]},"page":"500-514","title":"Tenure and merit pay as rewards for research, teaching, and service at a research university","type":"article-journal","volume":"55"},"uris":["http://www.mendeley.com/documents/?uuid=89bc70bc-86f3-4fc9-96c1-1245f312305c"]}],"mendeley":{"formattedCitation":"(Kasten, 1984)","plainTextFormattedCitation":"(Kasten, 1984)","previouslyFormattedCitation":"(Kasten, 1984)"},"properties":{"noteIndex":0},"schema":"https://github.com/citation-style-language/schema/raw/master/csl-citation.json"}</w:instrText>
      </w:r>
      <w:r w:rsidR="00A63325" w:rsidRPr="00712579">
        <w:rPr>
          <w:rFonts w:ascii="Times New Roman" w:hAnsi="Times New Roman" w:cs="Times New Roman"/>
          <w:color w:val="000000" w:themeColor="text1"/>
        </w:rPr>
        <w:fldChar w:fldCharType="separate"/>
      </w:r>
      <w:r w:rsidR="00A63325" w:rsidRPr="00712579">
        <w:rPr>
          <w:rFonts w:ascii="Times New Roman" w:hAnsi="Times New Roman" w:cs="Times New Roman"/>
          <w:noProof/>
          <w:color w:val="000000" w:themeColor="text1"/>
        </w:rPr>
        <w:t>(Kasten, 1984)</w:t>
      </w:r>
      <w:r w:rsidR="00A63325" w:rsidRPr="00712579">
        <w:rPr>
          <w:rFonts w:ascii="Times New Roman" w:hAnsi="Times New Roman" w:cs="Times New Roman"/>
          <w:color w:val="000000" w:themeColor="text1"/>
        </w:rPr>
        <w:fldChar w:fldCharType="end"/>
      </w:r>
      <w:r w:rsidR="00A63325" w:rsidRPr="00712579">
        <w:rPr>
          <w:rFonts w:ascii="Times New Roman" w:hAnsi="Times New Roman" w:cs="Times New Roman"/>
          <w:color w:val="000000" w:themeColor="text1"/>
        </w:rPr>
        <w:t>。</w:t>
      </w:r>
      <w:r w:rsidR="00B21068">
        <w:rPr>
          <w:rFonts w:ascii="Times New Roman" w:hAnsi="Times New Roman" w:cs="Times New Roman" w:hint="eastAsia"/>
          <w:color w:val="000000" w:themeColor="text1"/>
        </w:rPr>
        <w:t>而</w:t>
      </w:r>
      <w:r w:rsidR="00B21068">
        <w:rPr>
          <w:rFonts w:ascii="Times New Roman" w:hAnsi="Times New Roman" w:cs="Times New Roman" w:hint="eastAsia"/>
          <w:color w:val="000000" w:themeColor="text1"/>
        </w:rPr>
        <w:t>RMP</w:t>
      </w:r>
      <w:r w:rsidR="00B21068">
        <w:rPr>
          <w:rFonts w:ascii="Times New Roman" w:hAnsi="Times New Roman" w:cs="Times New Roman" w:hint="eastAsia"/>
          <w:color w:val="000000" w:themeColor="text1"/>
        </w:rPr>
        <w:t>已经积累了大量教授数据，这为我们进行大数据研究提供了新的途径。</w:t>
      </w:r>
      <w:r w:rsidR="00A63325" w:rsidRPr="00712579">
        <w:rPr>
          <w:rFonts w:ascii="Times New Roman" w:hAnsi="Times New Roman" w:cs="Times New Roman"/>
          <w:color w:val="000000" w:themeColor="text1"/>
        </w:rPr>
        <w:t>大数据</w:t>
      </w:r>
      <w:r w:rsidR="003855F2" w:rsidRPr="00712579">
        <w:rPr>
          <w:rFonts w:ascii="Times New Roman" w:hAnsi="Times New Roman" w:cs="Times New Roman"/>
          <w:color w:val="000000" w:themeColor="text1"/>
        </w:rPr>
        <w:t>的出现让</w:t>
      </w:r>
      <w:r w:rsidR="00A63325" w:rsidRPr="00712579">
        <w:rPr>
          <w:rFonts w:ascii="Times New Roman" w:hAnsi="Times New Roman" w:cs="Times New Roman"/>
          <w:color w:val="000000" w:themeColor="text1"/>
        </w:rPr>
        <w:t>我们</w:t>
      </w:r>
      <w:r w:rsidR="003855F2" w:rsidRPr="00712579">
        <w:rPr>
          <w:rFonts w:ascii="Times New Roman" w:hAnsi="Times New Roman" w:cs="Times New Roman"/>
          <w:color w:val="000000" w:themeColor="text1"/>
        </w:rPr>
        <w:t>在</w:t>
      </w:r>
      <w:r w:rsidR="00A63325" w:rsidRPr="00712579">
        <w:rPr>
          <w:rFonts w:ascii="Times New Roman" w:hAnsi="Times New Roman" w:cs="Times New Roman"/>
          <w:color w:val="000000" w:themeColor="text1"/>
        </w:rPr>
        <w:t>看待研究的方式上产生了</w:t>
      </w:r>
      <w:r w:rsidR="0031327D" w:rsidRPr="00712579">
        <w:rPr>
          <w:rFonts w:ascii="Times New Roman" w:hAnsi="Times New Roman" w:cs="Times New Roman"/>
          <w:color w:val="000000" w:themeColor="text1"/>
        </w:rPr>
        <w:t>重大</w:t>
      </w:r>
      <w:r w:rsidR="00A63325" w:rsidRPr="00712579">
        <w:rPr>
          <w:rFonts w:ascii="Times New Roman" w:hAnsi="Times New Roman" w:cs="Times New Roman"/>
          <w:color w:val="000000" w:themeColor="text1"/>
        </w:rPr>
        <w:t>转变</w:t>
      </w:r>
      <w:r w:rsidR="0031327D" w:rsidRPr="00712579">
        <w:rPr>
          <w:rFonts w:ascii="Times New Roman" w:hAnsi="Times New Roman" w:cs="Times New Roman"/>
          <w:color w:val="000000" w:themeColor="text1"/>
        </w:rPr>
        <w:t>，大数据</w:t>
      </w:r>
      <w:r w:rsidR="00840BAC" w:rsidRPr="00712579">
        <w:rPr>
          <w:rFonts w:ascii="Times New Roman" w:hAnsi="Times New Roman" w:cs="Times New Roman"/>
          <w:color w:val="000000" w:themeColor="text1"/>
        </w:rPr>
        <w:t>研究方法</w:t>
      </w:r>
      <w:r w:rsidR="0031327D" w:rsidRPr="00712579">
        <w:rPr>
          <w:rFonts w:ascii="Times New Roman" w:hAnsi="Times New Roman" w:cs="Times New Roman"/>
          <w:color w:val="000000" w:themeColor="text1"/>
        </w:rPr>
        <w:t>的特点是更具代表性，可实现对总体的直接研究；生态性，收集更加真实的行为数据；高效性，实现对大量数据的快速处理与分析；瞬时性，对人类心理及行为采集的速度更快</w:t>
      </w:r>
      <w:r w:rsidR="0031327D" w:rsidRPr="00712579">
        <w:rPr>
          <w:rFonts w:ascii="Times New Roman" w:hAnsi="Times New Roman" w:cs="Times New Roman"/>
          <w:color w:val="000000" w:themeColor="text1"/>
        </w:rPr>
        <w:fldChar w:fldCharType="begin" w:fldLock="1"/>
      </w:r>
      <w:r w:rsidR="00D82D3D" w:rsidRPr="00712579">
        <w:rPr>
          <w:rFonts w:ascii="Times New Roman" w:hAnsi="Times New Roman" w:cs="Times New Roman"/>
          <w:color w:val="000000" w:themeColor="text1"/>
        </w:rPr>
        <w:instrText>ADDIN CSL_CITATION {"citationItems":[{"id":"ITEM-1","itemData":{"DOI":"10.1037/met0000111.supp","ISSN":"1082-989X","abstract":"The massive volume of data that now covers a wide variety of human behaviors offers researchers in psychology an unprecedented opportunity to conduct innovative theory-and data-driven field research. This article is a practical guide to conducting big data research, covering data management, acquisition, processing, and analytics (including key supervised and unsupervised learning data mining methods). It is accompanied by walkthrough tutorials on data acquisition, text analysis with latent Dirichlet allocation topic modeling, and classification with support vector machines. Big data practitioners in academia, industry, and the community have built a comprehensive base of tools and knowledge that makes big data research accessible to researchers in a broad range of fields. However, big data research does require knowledge of software programming and a different analytical mindset. For those willing to acquire the requisite skills, innovative analyses of unexpected or previously untapped data sources can offer fresh ways to develop, test, and extend theories. When conducted with care and respect, big data research can become an essential complement to traditional research.","author":[{"dropping-particle":"","family":"Chen","given":"Eric Evan","non-dropping-particle":"","parse-names":false,"suffix":""},{"dropping-particle":"","family":"Wojcik","given":"Sean P","non-dropping-particle":"","parse-names":false,"suffix":""}],"container-title":"Psychological Methods","id":"ITEM-1","issue":"4","issued":{"date-parts":[["2016"]]},"page":"458-474","title":"A practical guide to Big Data research in psychology","type":"article-journal","volume":"21"},"uris":["http://www.mendeley.com/documents/?uuid=c3c66919-9f74-41ab-aede-de6029c085c9"]}],"mendeley":{"formattedCitation":"(E. E. Chen &amp; Wojcik, 2016)","manualFormatting":"(</w:instrText>
      </w:r>
      <w:r w:rsidR="00D82D3D" w:rsidRPr="00712579">
        <w:rPr>
          <w:rFonts w:ascii="Times New Roman" w:hAnsi="Times New Roman" w:cs="Times New Roman"/>
          <w:color w:val="000000" w:themeColor="text1"/>
        </w:rPr>
        <w:instrText>朱廷劭</w:instrText>
      </w:r>
      <w:r w:rsidR="00D82D3D" w:rsidRPr="00712579">
        <w:rPr>
          <w:rFonts w:ascii="Times New Roman" w:hAnsi="Times New Roman" w:cs="Times New Roman"/>
          <w:color w:val="000000" w:themeColor="text1"/>
        </w:rPr>
        <w:instrText>, 2016)","plainTextFormattedCitation":"(E. E. Chen &amp; Wojcik, 2016)","previouslyFormattedCitation":"(E. E. Chen &amp; Wojcik, 2016)"},"properties":{"noteIndex":0},"schema":"https://github.com/citation-style-language/schema/raw/master/csl-citation.json"}</w:instrText>
      </w:r>
      <w:r w:rsidR="0031327D" w:rsidRPr="00712579">
        <w:rPr>
          <w:rFonts w:ascii="Times New Roman" w:hAnsi="Times New Roman" w:cs="Times New Roman"/>
          <w:color w:val="000000" w:themeColor="text1"/>
        </w:rPr>
        <w:fldChar w:fldCharType="separate"/>
      </w:r>
      <w:r w:rsidR="0031327D" w:rsidRPr="00712579">
        <w:rPr>
          <w:rFonts w:ascii="Times New Roman" w:hAnsi="Times New Roman" w:cs="Times New Roman"/>
          <w:noProof/>
          <w:color w:val="000000" w:themeColor="text1"/>
        </w:rPr>
        <w:t>(</w:t>
      </w:r>
      <w:r w:rsidR="0031327D" w:rsidRPr="00712579">
        <w:rPr>
          <w:rFonts w:ascii="Times New Roman" w:hAnsi="Times New Roman" w:cs="Times New Roman"/>
          <w:noProof/>
          <w:color w:val="000000" w:themeColor="text1"/>
        </w:rPr>
        <w:t>朱廷</w:t>
      </w:r>
      <w:r w:rsidR="00FF15DE" w:rsidRPr="00712579">
        <w:rPr>
          <w:rFonts w:ascii="Times New Roman" w:hAnsi="Times New Roman" w:cs="Times New Roman"/>
          <w:noProof/>
          <w:color w:val="000000" w:themeColor="text1"/>
        </w:rPr>
        <w:t>劭</w:t>
      </w:r>
      <w:r w:rsidR="0031327D" w:rsidRPr="00712579">
        <w:rPr>
          <w:rFonts w:ascii="Times New Roman" w:hAnsi="Times New Roman" w:cs="Times New Roman"/>
          <w:noProof/>
          <w:color w:val="000000" w:themeColor="text1"/>
        </w:rPr>
        <w:t>, 201</w:t>
      </w:r>
      <w:r w:rsidR="00C800BD" w:rsidRPr="00712579">
        <w:rPr>
          <w:rFonts w:ascii="Times New Roman" w:hAnsi="Times New Roman" w:cs="Times New Roman"/>
          <w:noProof/>
          <w:color w:val="000000" w:themeColor="text1"/>
        </w:rPr>
        <w:t>6</w:t>
      </w:r>
      <w:r w:rsidR="0031327D" w:rsidRPr="00712579">
        <w:rPr>
          <w:rFonts w:ascii="Times New Roman" w:hAnsi="Times New Roman" w:cs="Times New Roman"/>
          <w:noProof/>
          <w:color w:val="000000" w:themeColor="text1"/>
        </w:rPr>
        <w:t>)</w:t>
      </w:r>
      <w:r w:rsidR="0031327D" w:rsidRPr="00712579">
        <w:rPr>
          <w:rFonts w:ascii="Times New Roman" w:hAnsi="Times New Roman" w:cs="Times New Roman"/>
          <w:color w:val="000000" w:themeColor="text1"/>
        </w:rPr>
        <w:fldChar w:fldCharType="end"/>
      </w:r>
      <w:r w:rsidR="00A63325" w:rsidRPr="00712579">
        <w:rPr>
          <w:rFonts w:ascii="Times New Roman" w:hAnsi="Times New Roman" w:cs="Times New Roman"/>
          <w:color w:val="000000" w:themeColor="text1"/>
        </w:rPr>
        <w:t>。</w:t>
      </w:r>
      <w:r w:rsidR="0031327D" w:rsidRPr="00712579">
        <w:rPr>
          <w:rFonts w:ascii="Times New Roman" w:hAnsi="Times New Roman" w:cs="Times New Roman"/>
          <w:color w:val="000000" w:themeColor="text1"/>
        </w:rPr>
        <w:t>因此，</w:t>
      </w:r>
      <w:r w:rsidR="002860F3" w:rsidRPr="00712579">
        <w:rPr>
          <w:rFonts w:ascii="Times New Roman" w:hAnsi="Times New Roman" w:cs="Times New Roman"/>
          <w:color w:val="000000" w:themeColor="text1"/>
        </w:rPr>
        <w:t>大数据方法</w:t>
      </w:r>
      <w:r w:rsidR="00652B01" w:rsidRPr="00712579">
        <w:rPr>
          <w:rFonts w:ascii="Times New Roman" w:hAnsi="Times New Roman" w:cs="Times New Roman"/>
          <w:color w:val="000000" w:themeColor="text1"/>
        </w:rPr>
        <w:t>对现实世界行为的洞察并捕捉到各种各样的行为</w:t>
      </w:r>
      <w:r w:rsidR="00A63325" w:rsidRPr="00712579">
        <w:rPr>
          <w:rFonts w:ascii="Times New Roman" w:hAnsi="Times New Roman" w:cs="Times New Roman"/>
          <w:color w:val="000000" w:themeColor="text1"/>
        </w:rPr>
        <w:t>，可以克服传统方法的不足</w:t>
      </w:r>
      <w:r w:rsidR="00E84FD5" w:rsidRPr="00712579">
        <w:rPr>
          <w:rFonts w:ascii="Times New Roman" w:hAnsi="Times New Roman" w:cs="Times New Roman"/>
          <w:color w:val="000000" w:themeColor="text1"/>
        </w:rPr>
        <w:fldChar w:fldCharType="begin" w:fldLock="1"/>
      </w:r>
      <w:r w:rsidR="00A5149A" w:rsidRPr="00712579">
        <w:rPr>
          <w:rFonts w:ascii="Times New Roman" w:hAnsi="Times New Roman" w:cs="Times New Roman"/>
          <w:color w:val="000000" w:themeColor="text1"/>
        </w:rPr>
        <w:instrText>ADDIN CSL_CITATION {"citationItems":[{"id":"ITEM-1","itemData":{"DOI":"10.1037/met0000111.supp","ISSN":"1082-989X","abstract":"The massive volume of data that now covers a wide variety of human behaviors offers researchers in psychology an unprecedented opportunity to conduct innovative theory-and data-driven field research. This article is a practical guide to conducting big data research, covering data management, acquisition, processing, and analytics (including key supervised and unsupervised learning data mining methods). It is accompanied by walkthrough tutorials on data acquisition, text analysis with latent Dirichlet allocation topic modeling, and classification with support vector machines. Big data practitioners in academia, industry, and the community have built a comprehensive base of tools and knowledge that makes big data research accessible to researchers in a broad range of fields. However, big data research does require knowledge of software programming and a different analytical mindset. For those willing to acquire the requisite skills, innovative analyses of unexpected or previously untapped data sources can offer fresh ways to develop, test, and extend theories. When conducted with care and respect, big data research can become an essential complement to traditional research.","author":[{"dropping-particle":"","family":"Chen","given":"Eric Evan","non-dropping-particle":"","parse-names":false,"suffix":""},{"dropping-particle":"","family":"Wojcik","given":"Sean P","non-dropping-particle":"","parse-names":false,"suffix":""}],"container-title":"Psychological Methods","id":"ITEM-1","issue":"4","issued":{"date-parts":[["2016"]]},"page":"458-474","title":"A practical guide to Big Data research in psychology","type":"article-journal","volume":"21"},"uris":["http://www.mendeley.com/documents/?uuid=c3c66919-9f74-41ab-aede-de6029c085c9"]}],"mendeley":{"formattedCitation":"(E. E. Chen &amp; Wojcik, 2016)","manualFormatting":"(Chen &amp; Wojcik, 2016)","plainTextFormattedCitation":"(E. E. Chen &amp; Wojcik, 2016)","previouslyFormattedCitation":"(E. E. Chen &amp; Wojcik, 2016)"},"properties":{"noteIndex":0},"schema":"https://github.com/citation-style-language/schema/raw/master/csl-citation.json"}</w:instrText>
      </w:r>
      <w:r w:rsidR="00E84FD5" w:rsidRPr="00712579">
        <w:rPr>
          <w:rFonts w:ascii="Times New Roman" w:hAnsi="Times New Roman" w:cs="Times New Roman"/>
          <w:color w:val="000000" w:themeColor="text1"/>
        </w:rPr>
        <w:fldChar w:fldCharType="separate"/>
      </w:r>
      <w:r w:rsidR="00D82D3D" w:rsidRPr="00712579">
        <w:rPr>
          <w:rFonts w:ascii="Times New Roman" w:hAnsi="Times New Roman" w:cs="Times New Roman"/>
          <w:noProof/>
          <w:color w:val="000000" w:themeColor="text1"/>
        </w:rPr>
        <w:t>(Chen &amp; Wojcik, 2016)</w:t>
      </w:r>
      <w:r w:rsidR="00E84FD5" w:rsidRPr="00712579">
        <w:rPr>
          <w:rFonts w:ascii="Times New Roman" w:hAnsi="Times New Roman" w:cs="Times New Roman"/>
          <w:color w:val="000000" w:themeColor="text1"/>
        </w:rPr>
        <w:fldChar w:fldCharType="end"/>
      </w:r>
      <w:r w:rsidR="00A63325" w:rsidRPr="00712579">
        <w:rPr>
          <w:rFonts w:ascii="Times New Roman" w:hAnsi="Times New Roman" w:cs="Times New Roman"/>
          <w:color w:val="000000" w:themeColor="text1"/>
        </w:rPr>
        <w:t>。</w:t>
      </w:r>
      <w:r w:rsidR="00575E67" w:rsidRPr="00712579">
        <w:rPr>
          <w:rFonts w:ascii="Times New Roman" w:hAnsi="Times New Roman" w:cs="Times New Roman"/>
          <w:color w:val="000000" w:themeColor="text1"/>
        </w:rPr>
        <w:t>大</w:t>
      </w:r>
      <w:r w:rsidR="00060AA6" w:rsidRPr="00712579">
        <w:rPr>
          <w:rFonts w:ascii="Times New Roman" w:hAnsi="Times New Roman" w:cs="Times New Roman"/>
          <w:color w:val="000000" w:themeColor="text1"/>
        </w:rPr>
        <w:t>数据研究呈现出</w:t>
      </w:r>
      <w:r w:rsidR="0077365C" w:rsidRPr="00712579">
        <w:rPr>
          <w:rFonts w:ascii="Times New Roman" w:hAnsi="Times New Roman" w:cs="Times New Roman"/>
          <w:color w:val="000000" w:themeColor="text1"/>
        </w:rPr>
        <w:t>海量</w:t>
      </w:r>
      <w:r w:rsidR="00060AA6" w:rsidRPr="00712579">
        <w:rPr>
          <w:rFonts w:ascii="Times New Roman" w:hAnsi="Times New Roman" w:cs="Times New Roman"/>
          <w:color w:val="000000" w:themeColor="text1"/>
        </w:rPr>
        <w:t>、速度、多样性三大特征</w:t>
      </w:r>
      <w:r w:rsidR="00060AA6" w:rsidRPr="00712579">
        <w:rPr>
          <w:rFonts w:ascii="Times New Roman" w:hAnsi="Times New Roman" w:cs="Times New Roman"/>
          <w:color w:val="000000" w:themeColor="text1"/>
        </w:rPr>
        <w:t>:</w:t>
      </w:r>
      <w:r w:rsidR="0077365C" w:rsidRPr="00712579">
        <w:rPr>
          <w:rFonts w:ascii="Times New Roman" w:hAnsi="Times New Roman" w:cs="Times New Roman"/>
          <w:color w:val="000000" w:themeColor="text1"/>
        </w:rPr>
        <w:t>海量</w:t>
      </w:r>
      <w:r w:rsidR="00060AA6" w:rsidRPr="00712579">
        <w:rPr>
          <w:rFonts w:ascii="Times New Roman" w:hAnsi="Times New Roman" w:cs="Times New Roman"/>
          <w:color w:val="000000" w:themeColor="text1"/>
        </w:rPr>
        <w:t>意味着更大的数据容量</w:t>
      </w:r>
      <w:r w:rsidR="00060AA6" w:rsidRPr="00712579">
        <w:rPr>
          <w:rFonts w:ascii="Times New Roman" w:hAnsi="Times New Roman" w:cs="Times New Roman"/>
          <w:color w:val="000000" w:themeColor="text1"/>
        </w:rPr>
        <w:t>;</w:t>
      </w:r>
      <w:r w:rsidR="00060AA6" w:rsidRPr="00712579">
        <w:rPr>
          <w:rFonts w:ascii="Times New Roman" w:hAnsi="Times New Roman" w:cs="Times New Roman"/>
          <w:color w:val="000000" w:themeColor="text1"/>
        </w:rPr>
        <w:t>速度是指产生数据的速度</w:t>
      </w:r>
      <w:r w:rsidR="00060AA6" w:rsidRPr="00712579">
        <w:rPr>
          <w:rFonts w:ascii="Times New Roman" w:hAnsi="Times New Roman" w:cs="Times New Roman"/>
          <w:color w:val="000000" w:themeColor="text1"/>
        </w:rPr>
        <w:t>;</w:t>
      </w:r>
      <w:r w:rsidR="00A63325" w:rsidRPr="00712579">
        <w:rPr>
          <w:rFonts w:ascii="Times New Roman" w:hAnsi="Times New Roman" w:cs="Times New Roman"/>
          <w:color w:val="000000" w:themeColor="text1"/>
        </w:rPr>
        <w:t xml:space="preserve"> </w:t>
      </w:r>
      <w:r w:rsidR="00A63325" w:rsidRPr="00712579">
        <w:rPr>
          <w:rFonts w:ascii="Times New Roman" w:hAnsi="Times New Roman" w:cs="Times New Roman"/>
          <w:color w:val="000000" w:themeColor="text1"/>
        </w:rPr>
        <w:t>多样性</w:t>
      </w:r>
      <w:r w:rsidR="00060AA6" w:rsidRPr="00712579">
        <w:rPr>
          <w:rFonts w:ascii="Times New Roman" w:hAnsi="Times New Roman" w:cs="Times New Roman"/>
          <w:color w:val="000000" w:themeColor="text1"/>
        </w:rPr>
        <w:t>是指各种数据类型，如网页、音频、视频</w:t>
      </w:r>
      <w:r w:rsidR="00E84FD5" w:rsidRPr="00712579">
        <w:rPr>
          <w:rFonts w:ascii="Times New Roman" w:hAnsi="Times New Roman" w:cs="Times New Roman"/>
          <w:color w:val="000000" w:themeColor="text1"/>
        </w:rPr>
        <w:fldChar w:fldCharType="begin" w:fldLock="1"/>
      </w:r>
      <w:r w:rsidR="008B0AA5" w:rsidRPr="00712579">
        <w:rPr>
          <w:rFonts w:ascii="Times New Roman" w:hAnsi="Times New Roman" w:cs="Times New Roman"/>
          <w:color w:val="000000" w:themeColor="text1"/>
        </w:rPr>
        <w:instrText>ADDIN CSL_CITATION {"citationItems":[{"id":"ITEM-1","itemData":{"DOI":"10.1016/j.infsof.2008.09.005","ISBN":"0950-5849","ISSN":"09505849","PMID":"11498596","abstract":"During 2001/02, leading enterprises will increasingly use a centralized data warehouse to define a common business vocabulary that improves internal and external collaboration. Through 2003/04, data quality and integration woes will be tempered by data profiling technologies (for generating metadata, consolidated schemas, and integration logic) and information logistics agents. By 2005/06, data, document, and knowledge management will coalesce, driven by schema-agnostic indexing strategies and portal maturity.","author":[{"dropping-particle":"","family":"Laney","given":"Doug","non-dropping-particle":"","parse-names":false,"suffix":""}],"container-title":"META Group","id":"ITEM-1","issued":{"date-parts":[["2001"]]},"page":"70-73","title":"3D data management: Controlling data volume, velocity and variety","type":"article-journal"},"uris":["http://www.mendeley.com/documents/?uuid=9af3c115-b754-4fde-b9f7-9a1d04341875"]}],"mendeley":{"formattedCitation":"(Laney, 2001)","plainTextFormattedCitation":"(Laney, 2001)","previouslyFormattedCitation":"(Laney, 2001)"},"properties":{"noteIndex":0},"schema":"https://github.com/citation-style-language/schema/raw/master/csl-citation.json"}</w:instrText>
      </w:r>
      <w:r w:rsidR="00E84FD5" w:rsidRPr="00712579">
        <w:rPr>
          <w:rFonts w:ascii="Times New Roman" w:hAnsi="Times New Roman" w:cs="Times New Roman"/>
          <w:color w:val="000000" w:themeColor="text1"/>
        </w:rPr>
        <w:fldChar w:fldCharType="separate"/>
      </w:r>
      <w:r w:rsidR="00E84FD5" w:rsidRPr="00712579">
        <w:rPr>
          <w:rFonts w:ascii="Times New Roman" w:hAnsi="Times New Roman" w:cs="Times New Roman"/>
          <w:noProof/>
          <w:color w:val="000000" w:themeColor="text1"/>
        </w:rPr>
        <w:t>(Laney, 2001)</w:t>
      </w:r>
      <w:r w:rsidR="00E84FD5" w:rsidRPr="00712579">
        <w:rPr>
          <w:rFonts w:ascii="Times New Roman" w:hAnsi="Times New Roman" w:cs="Times New Roman"/>
          <w:color w:val="000000" w:themeColor="text1"/>
        </w:rPr>
        <w:fldChar w:fldCharType="end"/>
      </w:r>
      <w:r w:rsidR="00E84FD5" w:rsidRPr="00712579">
        <w:rPr>
          <w:rFonts w:ascii="Times New Roman" w:hAnsi="Times New Roman" w:cs="Times New Roman"/>
          <w:color w:val="000000" w:themeColor="text1"/>
        </w:rPr>
        <w:t>。</w:t>
      </w:r>
      <w:r w:rsidR="00431AFB" w:rsidRPr="00712579">
        <w:rPr>
          <w:rFonts w:ascii="Times New Roman" w:hAnsi="Times New Roman" w:cs="Times New Roman"/>
          <w:color w:val="000000" w:themeColor="text1"/>
        </w:rPr>
        <w:t>大数据研究涵盖数据获取、</w:t>
      </w:r>
      <w:r w:rsidR="00B421EA" w:rsidRPr="00712579">
        <w:rPr>
          <w:rFonts w:ascii="Times New Roman" w:hAnsi="Times New Roman" w:cs="Times New Roman"/>
          <w:color w:val="000000" w:themeColor="text1"/>
        </w:rPr>
        <w:t>数据管理、</w:t>
      </w:r>
      <w:r w:rsidR="00431AFB" w:rsidRPr="00712579">
        <w:rPr>
          <w:rFonts w:ascii="Times New Roman" w:hAnsi="Times New Roman" w:cs="Times New Roman"/>
          <w:color w:val="000000" w:themeColor="text1"/>
        </w:rPr>
        <w:t>数据处理和数据分析，常见的大数据分析技术有监督学习，</w:t>
      </w:r>
      <w:r w:rsidR="00927446" w:rsidRPr="00712579">
        <w:rPr>
          <w:rFonts w:ascii="Times New Roman" w:hAnsi="Times New Roman" w:cs="Times New Roman"/>
          <w:color w:val="000000" w:themeColor="text1"/>
        </w:rPr>
        <w:t>非监督学习</w:t>
      </w:r>
      <w:r w:rsidR="00431AFB" w:rsidRPr="00712579">
        <w:rPr>
          <w:rFonts w:ascii="Times New Roman" w:hAnsi="Times New Roman" w:cs="Times New Roman"/>
          <w:color w:val="000000" w:themeColor="text1"/>
        </w:rPr>
        <w:t>，文本分析，多媒体分析。对于文本数据来说，需要删除数据采集过程中产生的无关元素，例如</w:t>
      </w:r>
      <w:r w:rsidR="00431AFB" w:rsidRPr="00712579">
        <w:rPr>
          <w:rFonts w:ascii="Times New Roman" w:hAnsi="Times New Roman" w:cs="Times New Roman"/>
          <w:color w:val="000000" w:themeColor="text1"/>
        </w:rPr>
        <w:t>HTML</w:t>
      </w:r>
      <w:r w:rsidR="00431AFB" w:rsidRPr="00712579">
        <w:rPr>
          <w:rFonts w:ascii="Times New Roman" w:hAnsi="Times New Roman" w:cs="Times New Roman"/>
          <w:color w:val="000000" w:themeColor="text1"/>
        </w:rPr>
        <w:t>网页中的标签</w:t>
      </w:r>
      <w:r w:rsidR="00431AFB" w:rsidRPr="00712579">
        <w:rPr>
          <w:rFonts w:ascii="Times New Roman" w:hAnsi="Times New Roman" w:cs="Times New Roman"/>
          <w:color w:val="000000" w:themeColor="text1"/>
        </w:rPr>
        <w:fldChar w:fldCharType="begin" w:fldLock="1"/>
      </w:r>
      <w:r w:rsidR="00A5149A" w:rsidRPr="00712579">
        <w:rPr>
          <w:rFonts w:ascii="Times New Roman" w:hAnsi="Times New Roman" w:cs="Times New Roman"/>
          <w:color w:val="000000" w:themeColor="text1"/>
        </w:rPr>
        <w:instrText>ADDIN CSL_CITATION {"citationItems":[{"id":"ITEM-1","itemData":{"DOI":"10.1037/met0000111.supp","ISSN":"1082-989X","abstract":"The massive volume of data that now covers a wide variety of human behaviors offers researchers in psychology an unprecedented opportunity to conduct innovative theory-and data-driven field research. This article is a practical guide to conducting big data research, covering data management, acquisition, processing, and analytics (including key supervised and unsupervised learning data mining methods). It is accompanied by walkthrough tutorials on data acquisition, text analysis with latent Dirichlet allocation topic modeling, and classification with support vector machines. Big data practitioners in academia, industry, and the community have built a comprehensive base of tools and knowledge that makes big data research accessible to researchers in a broad range of fields. However, big data research does require knowledge of software programming and a different analytical mindset. For those willing to acquire the requisite skills, innovative analyses of unexpected or previously untapped data sources can offer fresh ways to develop, test, and extend theories. When conducted with care and respect, big data research can become an essential complement to traditional research.","author":[{"dropping-particle":"","family":"Chen","given":"Eric Evan","non-dropping-particle":"","parse-names":false,"suffix":""},{"dropping-particle":"","family":"Wojcik","given":"Sean P","non-dropping-particle":"","parse-names":false,"suffix":""}],"container-title":"Psychological Methods","id":"ITEM-1","issue":"4","issued":{"date-parts":[["2016"]]},"page":"458-474","title":"A practical guide to Big Data research in psychology","type":"article-journal","volume":"21"},"uris":["http://www.mendeley.com/documents/?uuid=c3c66919-9f74-41ab-aede-de6029c085c9"]}],"mendeley":{"formattedCitation":"(E. E. Chen &amp; Wojcik, 2016)","manualFormatting":"( Chen &amp; Wojcik, 2016)","plainTextFormattedCitation":"(E. E. Chen &amp; Wojcik, 2016)","previouslyFormattedCitation":"(E. E. Chen &amp; Wojcik, 2016)"},"properties":{"noteIndex":0},"schema":"https://github.com/citation-style-language/schema/raw/master/csl-citation.json"}</w:instrText>
      </w:r>
      <w:r w:rsidR="00431AFB" w:rsidRPr="00712579">
        <w:rPr>
          <w:rFonts w:ascii="Times New Roman" w:hAnsi="Times New Roman" w:cs="Times New Roman"/>
          <w:color w:val="000000" w:themeColor="text1"/>
        </w:rPr>
        <w:fldChar w:fldCharType="separate"/>
      </w:r>
      <w:r w:rsidR="00B35941">
        <w:rPr>
          <w:rFonts w:ascii="Times New Roman" w:hAnsi="Times New Roman" w:cs="Times New Roman"/>
          <w:noProof/>
          <w:color w:val="000000" w:themeColor="text1"/>
        </w:rPr>
        <w:t>(</w:t>
      </w:r>
      <w:r w:rsidR="00D82D3D" w:rsidRPr="00712579">
        <w:rPr>
          <w:rFonts w:ascii="Times New Roman" w:hAnsi="Times New Roman" w:cs="Times New Roman"/>
          <w:noProof/>
          <w:color w:val="000000" w:themeColor="text1"/>
        </w:rPr>
        <w:t>Chen &amp; Wojcik, 2016)</w:t>
      </w:r>
      <w:r w:rsidR="00431AFB" w:rsidRPr="00712579">
        <w:rPr>
          <w:rFonts w:ascii="Times New Roman" w:hAnsi="Times New Roman" w:cs="Times New Roman"/>
          <w:color w:val="000000" w:themeColor="text1"/>
        </w:rPr>
        <w:fldChar w:fldCharType="end"/>
      </w:r>
      <w:r w:rsidR="00431AFB" w:rsidRPr="00712579">
        <w:rPr>
          <w:rFonts w:ascii="Times New Roman" w:hAnsi="Times New Roman" w:cs="Times New Roman"/>
          <w:color w:val="000000" w:themeColor="text1"/>
        </w:rPr>
        <w:t>。</w:t>
      </w:r>
      <w:r w:rsidR="00506781" w:rsidRPr="00712579">
        <w:rPr>
          <w:rFonts w:ascii="Times New Roman" w:hAnsi="Times New Roman" w:cs="Times New Roman"/>
          <w:color w:val="000000" w:themeColor="text1"/>
        </w:rPr>
        <w:t>常见的大数据方法有监督学习和无监督学习，</w:t>
      </w:r>
      <w:r w:rsidR="007248FA" w:rsidRPr="00712579">
        <w:rPr>
          <w:rFonts w:ascii="Times New Roman" w:hAnsi="Times New Roman" w:cs="Times New Roman"/>
          <w:color w:val="000000" w:themeColor="text1"/>
        </w:rPr>
        <w:t>常见的监督学习算法有分类和回归，</w:t>
      </w:r>
      <w:r w:rsidR="00506781" w:rsidRPr="00712579">
        <w:rPr>
          <w:rFonts w:ascii="Times New Roman" w:hAnsi="Times New Roman" w:cs="Times New Roman"/>
          <w:color w:val="000000" w:themeColor="text1"/>
        </w:rPr>
        <w:t>大数据里的</w:t>
      </w:r>
      <w:r w:rsidR="0077365C" w:rsidRPr="00712579">
        <w:rPr>
          <w:rFonts w:ascii="Times New Roman" w:hAnsi="Times New Roman" w:cs="Times New Roman"/>
          <w:color w:val="000000" w:themeColor="text1"/>
        </w:rPr>
        <w:t>回归分析与非大数据中的回归分析基本</w:t>
      </w:r>
      <w:r w:rsidR="007248FA" w:rsidRPr="00712579">
        <w:rPr>
          <w:rFonts w:ascii="Times New Roman" w:hAnsi="Times New Roman" w:cs="Times New Roman"/>
          <w:color w:val="000000" w:themeColor="text1"/>
        </w:rPr>
        <w:t>一致</w:t>
      </w:r>
      <w:r w:rsidR="0077365C" w:rsidRPr="00712579">
        <w:rPr>
          <w:rFonts w:ascii="Times New Roman" w:hAnsi="Times New Roman" w:cs="Times New Roman"/>
          <w:color w:val="000000" w:themeColor="text1"/>
        </w:rPr>
        <w:t>。</w:t>
      </w:r>
      <w:r w:rsidR="007248FA" w:rsidRPr="00712579">
        <w:rPr>
          <w:rFonts w:ascii="Times New Roman" w:hAnsi="Times New Roman" w:cs="Times New Roman"/>
          <w:color w:val="000000" w:themeColor="text1"/>
        </w:rPr>
        <w:t>常见的</w:t>
      </w:r>
      <w:r w:rsidR="003855F2" w:rsidRPr="00712579">
        <w:rPr>
          <w:rFonts w:ascii="Times New Roman" w:hAnsi="Times New Roman" w:cs="Times New Roman"/>
          <w:color w:val="000000" w:themeColor="text1"/>
        </w:rPr>
        <w:t>非</w:t>
      </w:r>
      <w:r w:rsidR="007248FA" w:rsidRPr="00712579">
        <w:rPr>
          <w:rFonts w:ascii="Times New Roman" w:hAnsi="Times New Roman" w:cs="Times New Roman"/>
          <w:color w:val="000000" w:themeColor="text1"/>
        </w:rPr>
        <w:t>监督学习</w:t>
      </w:r>
      <w:r w:rsidR="00C40518" w:rsidRPr="00712579">
        <w:rPr>
          <w:rFonts w:ascii="Times New Roman" w:hAnsi="Times New Roman" w:cs="Times New Roman"/>
          <w:color w:val="000000" w:themeColor="text1"/>
        </w:rPr>
        <w:t>算法</w:t>
      </w:r>
      <w:r w:rsidR="00506781" w:rsidRPr="00712579">
        <w:rPr>
          <w:rFonts w:ascii="Times New Roman" w:hAnsi="Times New Roman" w:cs="Times New Roman"/>
          <w:color w:val="000000" w:themeColor="text1"/>
        </w:rPr>
        <w:t>有</w:t>
      </w:r>
      <w:r w:rsidR="007248FA" w:rsidRPr="00712579">
        <w:rPr>
          <w:rFonts w:ascii="Times New Roman" w:hAnsi="Times New Roman" w:cs="Times New Roman"/>
          <w:color w:val="000000" w:themeColor="text1"/>
        </w:rPr>
        <w:t>聚类分析</w:t>
      </w:r>
      <w:r w:rsidR="00506781" w:rsidRPr="00712579">
        <w:rPr>
          <w:rFonts w:ascii="Times New Roman" w:hAnsi="Times New Roman" w:cs="Times New Roman"/>
          <w:color w:val="000000" w:themeColor="text1"/>
        </w:rPr>
        <w:t>等，</w:t>
      </w:r>
      <w:r w:rsidR="0077365C" w:rsidRPr="00712579">
        <w:rPr>
          <w:rFonts w:ascii="Times New Roman" w:hAnsi="Times New Roman" w:cs="Times New Roman"/>
          <w:color w:val="000000" w:themeColor="text1"/>
        </w:rPr>
        <w:t>聚类分析利用样本之间的相似性和差异来发现数据中隐藏的模式和结构</w:t>
      </w:r>
      <w:r w:rsidR="00506781" w:rsidRPr="00712579">
        <w:rPr>
          <w:rFonts w:ascii="Times New Roman" w:hAnsi="Times New Roman" w:cs="Times New Roman"/>
          <w:color w:val="000000" w:themeColor="text1"/>
        </w:rPr>
        <w:t>。</w:t>
      </w:r>
      <w:r w:rsidR="00C45ED3" w:rsidRPr="00712579">
        <w:rPr>
          <w:rFonts w:ascii="Times New Roman" w:hAnsi="Times New Roman" w:cs="Times New Roman"/>
          <w:color w:val="000000" w:themeColor="text1"/>
        </w:rPr>
        <w:t>大数据优势是，它使我们能够了解人们的行为和偏好。</w:t>
      </w:r>
      <w:r w:rsidR="00095525" w:rsidRPr="00712579">
        <w:rPr>
          <w:rFonts w:ascii="Times New Roman" w:hAnsi="Times New Roman" w:cs="Times New Roman"/>
          <w:color w:val="000000" w:themeColor="text1"/>
        </w:rPr>
        <w:t>更重要的是，大样本是多维的，更具代表性。</w:t>
      </w:r>
      <w:r w:rsidR="00562B35" w:rsidRPr="00712579">
        <w:rPr>
          <w:rFonts w:ascii="Times New Roman" w:hAnsi="Times New Roman" w:cs="Times New Roman"/>
          <w:color w:val="000000" w:themeColor="text1"/>
        </w:rPr>
        <w:t>但是同样的，大数据也带来一定的局限，例如大数据</w:t>
      </w:r>
      <w:r w:rsidR="001A6FA0" w:rsidRPr="00712579">
        <w:rPr>
          <w:rFonts w:ascii="Times New Roman" w:hAnsi="Times New Roman" w:cs="Times New Roman"/>
          <w:color w:val="000000" w:themeColor="text1"/>
        </w:rPr>
        <w:t>引起</w:t>
      </w:r>
      <w:r w:rsidR="00562B35" w:rsidRPr="00712579">
        <w:rPr>
          <w:rFonts w:ascii="Times New Roman" w:hAnsi="Times New Roman" w:cs="Times New Roman"/>
          <w:color w:val="000000" w:themeColor="text1"/>
        </w:rPr>
        <w:t>了新的伦理问题</w:t>
      </w:r>
      <w:r w:rsidR="001A6FA0" w:rsidRPr="00712579">
        <w:rPr>
          <w:rFonts w:ascii="Times New Roman" w:hAnsi="Times New Roman" w:cs="Times New Roman"/>
          <w:color w:val="000000" w:themeColor="text1"/>
        </w:rPr>
        <w:t>，</w:t>
      </w:r>
      <w:r w:rsidR="00A43030" w:rsidRPr="00712579">
        <w:rPr>
          <w:rFonts w:ascii="Times New Roman" w:hAnsi="Times New Roman" w:cs="Times New Roman"/>
          <w:color w:val="000000" w:themeColor="text1"/>
        </w:rPr>
        <w:t>通过广告可以帮助消费者有更好的选择，它也利用一个人性格中的弱点</w:t>
      </w:r>
      <w:r w:rsidR="00673C6E" w:rsidRPr="00712579">
        <w:rPr>
          <w:rFonts w:ascii="Times New Roman" w:hAnsi="Times New Roman" w:cs="Times New Roman"/>
          <w:color w:val="000000" w:themeColor="text1"/>
        </w:rPr>
        <w:fldChar w:fldCharType="begin" w:fldLock="1"/>
      </w:r>
      <w:r w:rsidR="00B845BC" w:rsidRPr="00712579">
        <w:rPr>
          <w:rFonts w:ascii="Times New Roman" w:hAnsi="Times New Roman" w:cs="Times New Roman"/>
          <w:color w:val="000000" w:themeColor="text1"/>
        </w:rPr>
        <w:instrText>ADDIN CSL_CITATION {"citationItems":[{"id":"ITEM-1","itemData":{"DOI":"10.1016/j.cobeha.2017.05.009","ISSN":"23521546","abstract":"The rise of ‘Big Data’ had a big impact on marketing research and practice. In this article, we first highlight sources of useful consumer information that are now available at large scale and very little or no cost. We subsequently discuss how this information – with the help of new analytical techniques – can be translated into valuable insights on consumers’ psychological states and traits that can, in turn, be used to inform marketing strategy. Finally, we discuss opportunities and challenges related to the use of Big Data as a window into consumers’ psychology, and provide recommendations for how to implement related technologies in a way that benefits both businesses and consumers.","author":[{"dropping-particle":"","family":"Matz","given":"Sandra C.","non-dropping-particle":"","parse-names":false,"suffix":""},{"dropping-particle":"","family":"Netzer","given":"Oded","non-dropping-particle":"","parse-names":false,"suffix":""}],"container-title":"Current Opinion in Behavioral Sciences","id":"ITEM-1","issued":{"date-parts":[["2017"]]},"page":"7-12","publisher":"Elsevier Ltd","title":"Using Big Data as a window into consumers’ psychology","type":"article-journal","volume":"18"},"uris":["http://www.mendeley.com/documents/?uuid=58808481-5a5a-448c-8c86-6d44b15f9653"]}],"mendeley":{"formattedCitation":"(Matz &amp; Netzer, 2017)","plainTextFormattedCitation":"(Matz &amp; Netzer, 2017)","previouslyFormattedCitation":"(Matz &amp; Netzer, 2017)"},"properties":{"noteIndex":0},"schema":"https://github.com/citation-style-language/schema/raw/master/csl-citation.json"}</w:instrText>
      </w:r>
      <w:r w:rsidR="00673C6E" w:rsidRPr="00712579">
        <w:rPr>
          <w:rFonts w:ascii="Times New Roman" w:hAnsi="Times New Roman" w:cs="Times New Roman"/>
          <w:color w:val="000000" w:themeColor="text1"/>
        </w:rPr>
        <w:fldChar w:fldCharType="separate"/>
      </w:r>
      <w:r w:rsidR="00673C6E" w:rsidRPr="00712579">
        <w:rPr>
          <w:rFonts w:ascii="Times New Roman" w:hAnsi="Times New Roman" w:cs="Times New Roman"/>
          <w:noProof/>
          <w:color w:val="000000" w:themeColor="text1"/>
        </w:rPr>
        <w:t>(Matz &amp; Netzer, 2017)</w:t>
      </w:r>
      <w:r w:rsidR="00673C6E" w:rsidRPr="00712579">
        <w:rPr>
          <w:rFonts w:ascii="Times New Roman" w:hAnsi="Times New Roman" w:cs="Times New Roman"/>
          <w:color w:val="000000" w:themeColor="text1"/>
        </w:rPr>
        <w:fldChar w:fldCharType="end"/>
      </w:r>
      <w:r w:rsidR="00E21544" w:rsidRPr="00712579">
        <w:rPr>
          <w:rFonts w:ascii="Times New Roman" w:hAnsi="Times New Roman" w:cs="Times New Roman"/>
          <w:color w:val="000000" w:themeColor="text1"/>
        </w:rPr>
        <w:t>。</w:t>
      </w:r>
    </w:p>
    <w:p w14:paraId="625060AE" w14:textId="4F3F8BE5" w:rsidR="00F062BF" w:rsidRDefault="00827049" w:rsidP="002968FC">
      <w:pPr>
        <w:ind w:firstLine="420"/>
        <w:jc w:val="both"/>
        <w:rPr>
          <w:rFonts w:ascii="Times New Roman" w:hAnsi="Times New Roman" w:cs="Times New Roman"/>
          <w:color w:val="000000" w:themeColor="text1"/>
        </w:rPr>
      </w:pPr>
      <w:r w:rsidRPr="00715E3D">
        <w:rPr>
          <w:rFonts w:ascii="Times New Roman" w:hAnsi="Times New Roman" w:cs="Times New Roman"/>
          <w:color w:val="000000" w:themeColor="text1"/>
        </w:rPr>
        <w:t>综上所述，</w:t>
      </w:r>
      <w:r w:rsidR="000711A0" w:rsidRPr="00712579">
        <w:rPr>
          <w:rFonts w:ascii="Times New Roman" w:hAnsi="Times New Roman" w:cs="Times New Roman"/>
          <w:color w:val="000000" w:themeColor="text1"/>
        </w:rPr>
        <w:t>教学效能是教师的一项教学能力，是帮助学生达成学习目的的程度。</w:t>
      </w:r>
      <w:r w:rsidR="00FB3F21">
        <w:rPr>
          <w:rFonts w:ascii="Times New Roman" w:hAnsi="Times New Roman" w:cs="Times New Roman" w:hint="eastAsia"/>
          <w:color w:val="000000" w:themeColor="text1"/>
        </w:rPr>
        <w:t>以往对于教师教学效能的评价多使用学生的学业成绩，其中</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FB3F21" w:rsidRPr="00712579">
        <w:rPr>
          <w:rFonts w:ascii="Times New Roman" w:hAnsi="Times New Roman" w:cs="Times New Roman"/>
          <w:color w:val="000000" w:themeColor="text1"/>
        </w:rPr>
        <w:t>模型</w:t>
      </w:r>
      <w:r w:rsidR="00FB3F21">
        <w:rPr>
          <w:rFonts w:ascii="Times New Roman" w:hAnsi="Times New Roman" w:cs="Times New Roman" w:hint="eastAsia"/>
          <w:color w:val="000000" w:themeColor="text1"/>
        </w:rPr>
        <w:t>最具有代表性，但是该模型</w:t>
      </w:r>
      <w:r w:rsidR="00FB3F21" w:rsidRPr="00712579">
        <w:rPr>
          <w:rFonts w:ascii="Times New Roman" w:hAnsi="Times New Roman" w:cs="Times New Roman"/>
          <w:color w:val="000000" w:themeColor="text1"/>
        </w:rPr>
        <w:t>存在的明显不足，近三分之二的教师无法进行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FB3F21">
        <w:rPr>
          <w:rFonts w:ascii="Times New Roman" w:hAnsi="Times New Roman" w:cs="Times New Roman" w:hint="eastAsia"/>
          <w:color w:val="000000" w:themeColor="text1"/>
        </w:rPr>
        <w:t>使其在应用上存在</w:t>
      </w:r>
      <w:r w:rsidR="00FB3F21" w:rsidRPr="00712579">
        <w:rPr>
          <w:rFonts w:ascii="Times New Roman" w:hAnsi="Times New Roman" w:cs="Times New Roman"/>
          <w:color w:val="000000" w:themeColor="text1"/>
        </w:rPr>
        <w:t>很大的局限，</w:t>
      </w:r>
      <w:r w:rsidR="00FB3F21">
        <w:rPr>
          <w:rFonts w:ascii="Times New Roman" w:hAnsi="Times New Roman" w:cs="Times New Roman" w:hint="eastAsia"/>
          <w:color w:val="000000" w:themeColor="text1"/>
        </w:rPr>
        <w:t>针对于评价教学效能，目前广泛使用的是学生评教数据，</w:t>
      </w:r>
      <w:r w:rsidR="007110B3">
        <w:rPr>
          <w:rFonts w:ascii="Times New Roman" w:hAnsi="Times New Roman" w:cs="Times New Roman" w:hint="eastAsia"/>
          <w:color w:val="000000" w:themeColor="text1"/>
        </w:rPr>
        <w:t>而且根据教学效果内隐理论可知，学生对于教师的整体评价反应出教师的教学效能，因此用学生评教作为教师教学效能具有可行性。</w:t>
      </w:r>
      <w:r w:rsidR="00FB3F21">
        <w:rPr>
          <w:rFonts w:ascii="Times New Roman" w:hAnsi="Times New Roman" w:cs="Times New Roman" w:hint="eastAsia"/>
          <w:color w:val="000000" w:themeColor="text1"/>
        </w:rPr>
        <w:t>多层次增长模型便是使用学生评教数据作为研究内容，在推广性上</w:t>
      </w:r>
      <w:r w:rsidR="001E6CFC">
        <w:rPr>
          <w:rFonts w:ascii="Times New Roman" w:hAnsi="Times New Roman" w:cs="Times New Roman" w:hint="eastAsia"/>
          <w:color w:val="000000" w:themeColor="text1"/>
        </w:rPr>
        <w:t>明显</w:t>
      </w:r>
      <w:r w:rsidR="00FB3F21">
        <w:rPr>
          <w:rFonts w:ascii="Times New Roman" w:hAnsi="Times New Roman" w:cs="Times New Roman" w:hint="eastAsia"/>
          <w:color w:val="000000" w:themeColor="text1"/>
        </w:rPr>
        <w:t>要优于</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FB3F21">
        <w:rPr>
          <w:rFonts w:ascii="Times New Roman" w:hAnsi="Times New Roman" w:cs="Times New Roman" w:hint="eastAsia"/>
          <w:color w:val="000000" w:themeColor="text1"/>
        </w:rPr>
        <w:t>模型。</w:t>
      </w:r>
      <w:r w:rsidR="001E6CFC">
        <w:rPr>
          <w:rFonts w:ascii="Times New Roman" w:hAnsi="Times New Roman" w:cs="Times New Roman" w:hint="eastAsia"/>
          <w:color w:val="000000" w:themeColor="text1"/>
        </w:rPr>
        <w:t>但是，</w:t>
      </w:r>
      <w:r w:rsidR="00FB3F21">
        <w:rPr>
          <w:rFonts w:ascii="Times New Roman" w:hAnsi="Times New Roman" w:cs="Times New Roman" w:hint="eastAsia"/>
          <w:color w:val="000000" w:themeColor="text1"/>
        </w:rPr>
        <w:t>多层次增长模型使用的依然小样本量的学</w:t>
      </w:r>
      <w:r w:rsidR="00FB3F21">
        <w:rPr>
          <w:rFonts w:ascii="Times New Roman" w:hAnsi="Times New Roman" w:cs="Times New Roman" w:hint="eastAsia"/>
          <w:color w:val="000000" w:themeColor="text1"/>
        </w:rPr>
        <w:lastRenderedPageBreak/>
        <w:t>生评价数据</w:t>
      </w:r>
      <w:r w:rsidR="007110B3">
        <w:rPr>
          <w:rFonts w:ascii="Times New Roman" w:hAnsi="Times New Roman" w:cs="Times New Roman" w:hint="eastAsia"/>
          <w:color w:val="000000" w:themeColor="text1"/>
        </w:rPr>
        <w:t>，</w:t>
      </w:r>
      <w:r w:rsidR="001E6CFC">
        <w:rPr>
          <w:rFonts w:ascii="Times New Roman" w:hAnsi="Times New Roman" w:cs="Times New Roman" w:hint="eastAsia"/>
          <w:color w:val="000000" w:themeColor="text1"/>
        </w:rPr>
        <w:t>这与传统上</w:t>
      </w:r>
      <w:r w:rsidR="00D06DFD">
        <w:rPr>
          <w:rFonts w:ascii="Times New Roman" w:hAnsi="Times New Roman" w:cs="Times New Roman" w:hint="eastAsia"/>
          <w:color w:val="000000" w:themeColor="text1"/>
        </w:rPr>
        <w:t>用</w:t>
      </w:r>
      <w:r w:rsidR="001E6CFC">
        <w:rPr>
          <w:rFonts w:ascii="Times New Roman" w:hAnsi="Times New Roman" w:cs="Times New Roman" w:hint="eastAsia"/>
          <w:color w:val="000000" w:themeColor="text1"/>
        </w:rPr>
        <w:t>问卷调查或者个案研究</w:t>
      </w:r>
      <w:r w:rsidR="00D06DFD">
        <w:rPr>
          <w:rFonts w:ascii="Times New Roman" w:hAnsi="Times New Roman" w:cs="Times New Roman" w:hint="eastAsia"/>
          <w:color w:val="000000" w:themeColor="text1"/>
        </w:rPr>
        <w:t>来评价教学效能</w:t>
      </w:r>
      <w:r w:rsidR="001E6CFC">
        <w:rPr>
          <w:rFonts w:ascii="Times New Roman" w:hAnsi="Times New Roman" w:cs="Times New Roman" w:hint="eastAsia"/>
          <w:color w:val="000000" w:themeColor="text1"/>
        </w:rPr>
        <w:t>在方法上都存在样本量小的局限，</w:t>
      </w:r>
      <w:r w:rsidR="007110B3">
        <w:rPr>
          <w:rFonts w:ascii="Times New Roman" w:hAnsi="Times New Roman" w:cs="Times New Roman" w:hint="eastAsia"/>
          <w:color w:val="000000" w:themeColor="text1"/>
        </w:rPr>
        <w:t>而当前</w:t>
      </w:r>
      <w:r w:rsidR="007110B3">
        <w:rPr>
          <w:rFonts w:ascii="Times New Roman" w:hAnsi="Times New Roman" w:cs="Times New Roman" w:hint="eastAsia"/>
          <w:color w:val="000000" w:themeColor="text1"/>
        </w:rPr>
        <w:t>RMP</w:t>
      </w:r>
      <w:r w:rsidR="007110B3">
        <w:rPr>
          <w:rFonts w:ascii="Times New Roman" w:hAnsi="Times New Roman" w:cs="Times New Roman" w:hint="eastAsia"/>
          <w:color w:val="000000" w:themeColor="text1"/>
        </w:rPr>
        <w:t>在线评教的广泛</w:t>
      </w:r>
      <w:r w:rsidR="00B65EBA">
        <w:rPr>
          <w:rFonts w:ascii="Times New Roman" w:hAnsi="Times New Roman" w:cs="Times New Roman" w:hint="eastAsia"/>
          <w:color w:val="000000" w:themeColor="text1"/>
        </w:rPr>
        <w:t>应用</w:t>
      </w:r>
      <w:r w:rsidR="00FB3F21">
        <w:rPr>
          <w:rFonts w:ascii="Times New Roman" w:hAnsi="Times New Roman" w:cs="Times New Roman" w:hint="eastAsia"/>
          <w:color w:val="000000" w:themeColor="text1"/>
        </w:rPr>
        <w:t>使得利用</w:t>
      </w:r>
      <w:r w:rsidR="007110B3">
        <w:rPr>
          <w:rFonts w:ascii="Times New Roman" w:hAnsi="Times New Roman" w:cs="Times New Roman" w:hint="eastAsia"/>
          <w:color w:val="000000" w:themeColor="text1"/>
        </w:rPr>
        <w:t>大数据的方式探究教师教学效能的影响因素</w:t>
      </w:r>
      <w:r w:rsidR="00FB3F21">
        <w:rPr>
          <w:rFonts w:ascii="Times New Roman" w:hAnsi="Times New Roman" w:cs="Times New Roman" w:hint="eastAsia"/>
          <w:color w:val="000000" w:themeColor="text1"/>
        </w:rPr>
        <w:t>成为可能</w:t>
      </w:r>
      <w:r w:rsidR="00214960">
        <w:rPr>
          <w:rFonts w:ascii="Times New Roman" w:hAnsi="Times New Roman" w:cs="Times New Roman" w:hint="eastAsia"/>
          <w:color w:val="000000" w:themeColor="text1"/>
        </w:rPr>
        <w:t>。因此，本文将</w:t>
      </w:r>
      <w:r w:rsidR="009630D3">
        <w:rPr>
          <w:rFonts w:ascii="Times New Roman" w:hAnsi="Times New Roman" w:cs="Times New Roman" w:hint="eastAsia"/>
          <w:color w:val="000000" w:themeColor="text1"/>
        </w:rPr>
        <w:t>基于教学效果内隐理论，</w:t>
      </w:r>
      <w:r w:rsidR="00796BA1">
        <w:rPr>
          <w:rFonts w:ascii="Times New Roman" w:hAnsi="Times New Roman" w:cs="Times New Roman" w:hint="eastAsia"/>
          <w:color w:val="000000" w:themeColor="text1"/>
        </w:rPr>
        <w:t>使用</w:t>
      </w:r>
      <w:r w:rsidR="00214960">
        <w:rPr>
          <w:rFonts w:ascii="Times New Roman" w:hAnsi="Times New Roman" w:cs="Times New Roman" w:hint="eastAsia"/>
          <w:color w:val="000000" w:themeColor="text1"/>
        </w:rPr>
        <w:t>RMP</w:t>
      </w:r>
      <w:r w:rsidR="00214960">
        <w:rPr>
          <w:rFonts w:ascii="Times New Roman" w:hAnsi="Times New Roman" w:cs="Times New Roman" w:hint="eastAsia"/>
          <w:color w:val="000000" w:themeColor="text1"/>
        </w:rPr>
        <w:t>的公开评教数据，利用大数据技术来探讨教师教学效能的影响因素，丰富发展多层次增长模型</w:t>
      </w:r>
      <w:r w:rsidR="00D06DFD">
        <w:rPr>
          <w:rFonts w:ascii="Times New Roman" w:hAnsi="Times New Roman" w:cs="Times New Roman" w:hint="eastAsia"/>
          <w:color w:val="000000" w:themeColor="text1"/>
        </w:rPr>
        <w:t>，为其提供大样本的支持</w:t>
      </w:r>
      <w:r w:rsidR="00214960">
        <w:rPr>
          <w:rFonts w:ascii="Times New Roman" w:hAnsi="Times New Roman" w:cs="Times New Roman" w:hint="eastAsia"/>
          <w:color w:val="000000" w:themeColor="text1"/>
        </w:rPr>
        <w:t>，也为</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214960">
        <w:rPr>
          <w:rFonts w:ascii="Times New Roman" w:hAnsi="Times New Roman" w:cs="Times New Roman" w:hint="eastAsia"/>
          <w:color w:val="000000" w:themeColor="text1"/>
        </w:rPr>
        <w:t>模型增加新的研究内容提供一定</w:t>
      </w:r>
      <w:r w:rsidR="007F21E7">
        <w:rPr>
          <w:rFonts w:ascii="Times New Roman" w:hAnsi="Times New Roman" w:cs="Times New Roman" w:hint="eastAsia"/>
          <w:color w:val="000000" w:themeColor="text1"/>
        </w:rPr>
        <w:t>的</w:t>
      </w:r>
      <w:r w:rsidR="00D06DFD">
        <w:rPr>
          <w:rFonts w:ascii="Times New Roman" w:hAnsi="Times New Roman" w:cs="Times New Roman" w:hint="eastAsia"/>
          <w:color w:val="000000" w:themeColor="text1"/>
        </w:rPr>
        <w:t>启发</w:t>
      </w:r>
      <w:r w:rsidR="00214960">
        <w:rPr>
          <w:rFonts w:ascii="Times New Roman" w:hAnsi="Times New Roman" w:cs="Times New Roman" w:hint="eastAsia"/>
          <w:color w:val="000000" w:themeColor="text1"/>
        </w:rPr>
        <w:t>。</w:t>
      </w:r>
    </w:p>
    <w:p w14:paraId="1061846B" w14:textId="77777777" w:rsidR="00214960" w:rsidRPr="00712579" w:rsidRDefault="00214960" w:rsidP="001344A2">
      <w:pPr>
        <w:jc w:val="both"/>
        <w:rPr>
          <w:rFonts w:ascii="Times New Roman" w:hAnsi="Times New Roman" w:cs="Times New Roman"/>
          <w:color w:val="000000" w:themeColor="text1"/>
        </w:rPr>
      </w:pPr>
    </w:p>
    <w:p w14:paraId="3028E26C" w14:textId="136915D8" w:rsidR="00F73B6B" w:rsidRPr="00712579" w:rsidRDefault="00E21544" w:rsidP="00E21544">
      <w:pPr>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34B54411" w14:textId="581C159A" w:rsidR="00544738" w:rsidRPr="00712579" w:rsidRDefault="00700BF0" w:rsidP="00516D0D">
      <w:pPr>
        <w:pStyle w:val="1"/>
        <w:spacing w:before="0" w:after="0" w:line="360" w:lineRule="auto"/>
        <w:jc w:val="center"/>
        <w:rPr>
          <w:rFonts w:eastAsia="黑体"/>
          <w:color w:val="000000" w:themeColor="text1"/>
          <w:sz w:val="36"/>
          <w:szCs w:val="36"/>
        </w:rPr>
      </w:pPr>
      <w:bookmarkStart w:id="20" w:name="_Toc41593851"/>
      <w:r w:rsidRPr="00712579">
        <w:rPr>
          <w:rFonts w:eastAsia="黑体"/>
          <w:color w:val="000000" w:themeColor="text1"/>
          <w:sz w:val="36"/>
          <w:szCs w:val="36"/>
        </w:rPr>
        <w:lastRenderedPageBreak/>
        <w:t>第</w:t>
      </w:r>
      <w:r w:rsidR="00D9019A" w:rsidRPr="00712579">
        <w:rPr>
          <w:rFonts w:eastAsia="黑体"/>
          <w:color w:val="000000" w:themeColor="text1"/>
          <w:sz w:val="36"/>
          <w:szCs w:val="36"/>
        </w:rPr>
        <w:t>3</w:t>
      </w:r>
      <w:r w:rsidRPr="00712579">
        <w:rPr>
          <w:rFonts w:eastAsia="黑体"/>
          <w:color w:val="000000" w:themeColor="text1"/>
          <w:sz w:val="36"/>
          <w:szCs w:val="36"/>
        </w:rPr>
        <w:t>章</w:t>
      </w:r>
      <w:r w:rsidRPr="00712579">
        <w:rPr>
          <w:rFonts w:eastAsia="黑体"/>
          <w:color w:val="000000" w:themeColor="text1"/>
          <w:sz w:val="36"/>
          <w:szCs w:val="36"/>
        </w:rPr>
        <w:t xml:space="preserve"> </w:t>
      </w:r>
      <w:r w:rsidRPr="00712579">
        <w:rPr>
          <w:rFonts w:eastAsia="黑体"/>
          <w:color w:val="000000" w:themeColor="text1"/>
          <w:sz w:val="36"/>
          <w:szCs w:val="36"/>
        </w:rPr>
        <w:t>问题提出</w:t>
      </w:r>
      <w:bookmarkEnd w:id="20"/>
    </w:p>
    <w:p w14:paraId="3DE4944B" w14:textId="156203CC" w:rsidR="005B6B10" w:rsidRPr="00712579" w:rsidRDefault="005B6B10" w:rsidP="005B6B10">
      <w:pPr>
        <w:pStyle w:val="2"/>
        <w:spacing w:before="0" w:beforeAutospacing="0" w:after="0" w:afterAutospacing="0" w:line="360" w:lineRule="auto"/>
        <w:contextualSpacing/>
        <w:jc w:val="both"/>
        <w:rPr>
          <w:rFonts w:eastAsia="宋体"/>
          <w:color w:val="000000" w:themeColor="text1"/>
          <w:sz w:val="30"/>
        </w:rPr>
      </w:pPr>
      <w:bookmarkStart w:id="21" w:name="_Toc41593852"/>
      <w:r w:rsidRPr="00712579">
        <w:rPr>
          <w:rFonts w:eastAsia="宋体"/>
          <w:color w:val="000000" w:themeColor="text1"/>
          <w:sz w:val="30"/>
        </w:rPr>
        <w:t>3.1</w:t>
      </w:r>
      <w:r w:rsidRPr="00712579">
        <w:rPr>
          <w:rFonts w:eastAsia="宋体"/>
          <w:color w:val="000000" w:themeColor="text1"/>
          <w:sz w:val="30"/>
        </w:rPr>
        <w:t>研究问题</w:t>
      </w:r>
      <w:bookmarkEnd w:id="21"/>
    </w:p>
    <w:p w14:paraId="5D52E71F" w14:textId="55F1C347" w:rsidR="00B64367" w:rsidRDefault="00486B6D" w:rsidP="00B7520C">
      <w:pPr>
        <w:ind w:firstLine="420"/>
        <w:jc w:val="both"/>
        <w:rPr>
          <w:rFonts w:ascii="Times New Roman" w:hAnsi="Times New Roman" w:cs="Times New Roman"/>
          <w:noProof/>
          <w:color w:val="000000" w:themeColor="text1"/>
          <w:shd w:val="clear" w:color="auto" w:fill="FFFFFF"/>
        </w:rPr>
      </w:pPr>
      <w:r>
        <w:rPr>
          <w:rFonts w:ascii="Times New Roman" w:hAnsi="Times New Roman" w:cs="Times New Roman" w:hint="eastAsia"/>
          <w:color w:val="000000" w:themeColor="text1"/>
        </w:rPr>
        <w:t>根据</w:t>
      </w:r>
      <w:r w:rsidR="00B64367">
        <w:rPr>
          <w:rFonts w:ascii="Times New Roman" w:hAnsi="Times New Roman" w:cs="Times New Roman" w:hint="eastAsia"/>
          <w:color w:val="000000" w:themeColor="text1"/>
        </w:rPr>
        <w:t>教学效果内隐理论</w:t>
      </w:r>
      <w:r>
        <w:rPr>
          <w:rFonts w:ascii="Times New Roman" w:hAnsi="Times New Roman" w:cs="Times New Roman" w:hint="eastAsia"/>
          <w:color w:val="000000" w:themeColor="text1"/>
        </w:rPr>
        <w:t>可知，</w:t>
      </w:r>
      <w:r w:rsidRPr="00712579">
        <w:rPr>
          <w:rFonts w:ascii="Times New Roman" w:hAnsi="Times New Roman" w:cs="Times New Roman"/>
          <w:noProof/>
          <w:color w:val="000000" w:themeColor="text1"/>
          <w:shd w:val="clear" w:color="auto" w:fill="FFFFFF"/>
        </w:rPr>
        <w:t>教师的教学行为会影响学生对教师教学效能的</w:t>
      </w:r>
      <w:r w:rsidR="00B64367">
        <w:rPr>
          <w:rFonts w:ascii="Times New Roman" w:hAnsi="Times New Roman" w:cs="Times New Roman" w:hint="eastAsia"/>
          <w:noProof/>
          <w:color w:val="000000" w:themeColor="text1"/>
          <w:shd w:val="clear" w:color="auto" w:fill="FFFFFF"/>
        </w:rPr>
        <w:t>整体</w:t>
      </w:r>
      <w:r w:rsidRPr="00712579">
        <w:rPr>
          <w:rFonts w:ascii="Times New Roman" w:hAnsi="Times New Roman" w:cs="Times New Roman"/>
          <w:noProof/>
          <w:color w:val="000000" w:themeColor="text1"/>
          <w:shd w:val="clear" w:color="auto" w:fill="FFFFFF"/>
        </w:rPr>
        <w:t>反馈，</w:t>
      </w:r>
      <w:r w:rsidR="00B64367">
        <w:rPr>
          <w:rFonts w:ascii="Times New Roman" w:hAnsi="Times New Roman" w:cs="Times New Roman" w:hint="eastAsia"/>
          <w:noProof/>
          <w:color w:val="000000" w:themeColor="text1"/>
          <w:shd w:val="clear" w:color="auto" w:fill="FFFFFF"/>
        </w:rPr>
        <w:t>因此，</w:t>
      </w:r>
      <w:r w:rsidR="00B64367" w:rsidRPr="00712579">
        <w:rPr>
          <w:rFonts w:ascii="Times New Roman" w:hAnsi="Times New Roman" w:cs="Times New Roman"/>
          <w:noProof/>
          <w:color w:val="000000" w:themeColor="text1"/>
          <w:shd w:val="clear" w:color="auto" w:fill="FFFFFF"/>
        </w:rPr>
        <w:t>学生对于教师的整体评价</w:t>
      </w:r>
      <w:r w:rsidR="00B64367">
        <w:rPr>
          <w:rFonts w:ascii="Times New Roman" w:hAnsi="Times New Roman" w:cs="Times New Roman" w:hint="eastAsia"/>
          <w:noProof/>
          <w:color w:val="000000" w:themeColor="text1"/>
          <w:shd w:val="clear" w:color="auto" w:fill="FFFFFF"/>
        </w:rPr>
        <w:t>就是</w:t>
      </w:r>
      <w:r w:rsidR="00B64367" w:rsidRPr="00712579">
        <w:rPr>
          <w:rFonts w:ascii="Times New Roman" w:hAnsi="Times New Roman" w:cs="Times New Roman"/>
          <w:noProof/>
          <w:color w:val="000000" w:themeColor="text1"/>
          <w:shd w:val="clear" w:color="auto" w:fill="FFFFFF"/>
        </w:rPr>
        <w:t>教师的教学效能</w:t>
      </w:r>
      <w:r w:rsidR="00B64367">
        <w:rPr>
          <w:rFonts w:ascii="Times New Roman" w:hAnsi="Times New Roman" w:cs="Times New Roman" w:hint="eastAsia"/>
          <w:noProof/>
          <w:color w:val="000000" w:themeColor="text1"/>
          <w:shd w:val="clear" w:color="auto" w:fill="FFFFFF"/>
        </w:rPr>
        <w:t>。</w:t>
      </w:r>
      <w:r w:rsidR="003876F8">
        <w:rPr>
          <w:rFonts w:ascii="Times New Roman" w:hAnsi="Times New Roman" w:cs="Times New Roman" w:hint="eastAsia"/>
          <w:noProof/>
          <w:color w:val="000000" w:themeColor="text1"/>
          <w:shd w:val="clear" w:color="auto" w:fill="FFFFFF"/>
        </w:rPr>
        <w:t>以往</w:t>
      </w:r>
      <w:r w:rsidR="00B64367">
        <w:rPr>
          <w:rFonts w:ascii="Times New Roman" w:hAnsi="Times New Roman" w:cs="Times New Roman" w:hint="eastAsia"/>
          <w:noProof/>
          <w:color w:val="000000" w:themeColor="text1"/>
          <w:shd w:val="clear" w:color="auto" w:fill="FFFFFF"/>
        </w:rPr>
        <w:t>对于教授的教学</w:t>
      </w:r>
      <w:r w:rsidR="007F2E88">
        <w:rPr>
          <w:rFonts w:ascii="Times New Roman" w:hAnsi="Times New Roman" w:cs="Times New Roman" w:hint="eastAsia"/>
          <w:noProof/>
          <w:color w:val="000000" w:themeColor="text1"/>
          <w:shd w:val="clear" w:color="auto" w:fill="FFFFFF"/>
        </w:rPr>
        <w:t>效能的研究发现，教授的教学效能与教学年龄、终身制度存在一定的关系，但是对于这些关系，</w:t>
      </w:r>
      <w:r w:rsidR="003876F8">
        <w:rPr>
          <w:rFonts w:ascii="Times New Roman" w:hAnsi="Times New Roman" w:cs="Times New Roman" w:hint="eastAsia"/>
          <w:noProof/>
          <w:color w:val="000000" w:themeColor="text1"/>
          <w:shd w:val="clear" w:color="auto" w:fill="FFFFFF"/>
        </w:rPr>
        <w:t>前人的</w:t>
      </w:r>
      <w:r w:rsidR="007F2E88">
        <w:rPr>
          <w:rFonts w:ascii="Times New Roman" w:hAnsi="Times New Roman" w:cs="Times New Roman" w:hint="eastAsia"/>
          <w:noProof/>
          <w:color w:val="000000" w:themeColor="text1"/>
          <w:shd w:val="clear" w:color="auto" w:fill="FFFFFF"/>
        </w:rPr>
        <w:t>研究</w:t>
      </w:r>
      <w:r w:rsidR="00C66ADA">
        <w:rPr>
          <w:rFonts w:ascii="Times New Roman" w:hAnsi="Times New Roman" w:cs="Times New Roman" w:hint="eastAsia"/>
          <w:noProof/>
          <w:color w:val="000000" w:themeColor="text1"/>
          <w:shd w:val="clear" w:color="auto" w:fill="FFFFFF"/>
        </w:rPr>
        <w:t>并</w:t>
      </w:r>
      <w:r w:rsidR="007F2E88">
        <w:rPr>
          <w:rFonts w:ascii="Times New Roman" w:hAnsi="Times New Roman" w:cs="Times New Roman" w:hint="eastAsia"/>
          <w:noProof/>
          <w:color w:val="000000" w:themeColor="text1"/>
          <w:shd w:val="clear" w:color="auto" w:fill="FFFFFF"/>
        </w:rPr>
        <w:t>没有给出统一的答案，毕竟传统上对于教学效能的评价多采用小样本的问卷调查或者个案研究</w:t>
      </w:r>
      <w:r w:rsidR="00012F2B">
        <w:rPr>
          <w:rFonts w:ascii="Times New Roman" w:hAnsi="Times New Roman" w:cs="Times New Roman" w:hint="eastAsia"/>
          <w:noProof/>
          <w:color w:val="000000" w:themeColor="text1"/>
          <w:shd w:val="clear" w:color="auto" w:fill="FFFFFF"/>
        </w:rPr>
        <w:t>。</w:t>
      </w:r>
      <w:r w:rsidR="007F2E88">
        <w:rPr>
          <w:rFonts w:ascii="Times New Roman" w:hAnsi="Times New Roman" w:cs="Times New Roman" w:hint="eastAsia"/>
          <w:noProof/>
          <w:color w:val="000000" w:themeColor="text1"/>
          <w:shd w:val="clear" w:color="auto" w:fill="FFFFFF"/>
        </w:rPr>
        <w:t>尽管有研究者使用了多达</w:t>
      </w:r>
      <w:r w:rsidR="007F2E88">
        <w:rPr>
          <w:rFonts w:ascii="Times New Roman" w:hAnsi="Times New Roman" w:cs="Times New Roman" w:hint="eastAsia"/>
          <w:noProof/>
          <w:color w:val="000000" w:themeColor="text1"/>
          <w:shd w:val="clear" w:color="auto" w:fill="FFFFFF"/>
        </w:rPr>
        <w:t>6</w:t>
      </w:r>
      <w:r w:rsidR="007F2E88">
        <w:rPr>
          <w:rFonts w:ascii="Times New Roman" w:hAnsi="Times New Roman" w:cs="Times New Roman"/>
          <w:noProof/>
          <w:color w:val="000000" w:themeColor="text1"/>
          <w:shd w:val="clear" w:color="auto" w:fill="FFFFFF"/>
        </w:rPr>
        <w:t>024</w:t>
      </w:r>
      <w:r w:rsidR="00F54107">
        <w:rPr>
          <w:rFonts w:ascii="Times New Roman" w:hAnsi="Times New Roman" w:cs="Times New Roman" w:hint="eastAsia"/>
          <w:noProof/>
          <w:color w:val="000000" w:themeColor="text1"/>
          <w:shd w:val="clear" w:color="auto" w:fill="FFFFFF"/>
        </w:rPr>
        <w:t>门</w:t>
      </w:r>
      <w:r w:rsidR="007F2E88">
        <w:rPr>
          <w:rFonts w:ascii="Times New Roman" w:hAnsi="Times New Roman" w:cs="Times New Roman" w:hint="eastAsia"/>
          <w:noProof/>
          <w:color w:val="000000" w:themeColor="text1"/>
          <w:shd w:val="clear" w:color="auto" w:fill="FFFFFF"/>
        </w:rPr>
        <w:t>课程来分析学生对教授教学效能评价</w:t>
      </w:r>
      <w:r w:rsidR="007F2E88" w:rsidRPr="00712579">
        <w:rPr>
          <w:rFonts w:ascii="Times New Roman" w:hAnsi="Times New Roman" w:cs="Times New Roman"/>
          <w:noProof/>
          <w:color w:val="000000" w:themeColor="text1"/>
          <w:shd w:val="clear" w:color="auto" w:fill="FFFFFF"/>
        </w:rPr>
        <w:t>(</w:t>
      </w:r>
      <w:r w:rsidR="007F2E88" w:rsidRPr="00712579">
        <w:rPr>
          <w:rFonts w:ascii="Times New Roman" w:hAnsi="Times New Roman" w:cs="Times New Roman"/>
          <w:noProof/>
        </w:rPr>
        <w:t>Carle</w:t>
      </w:r>
      <w:r w:rsidR="007F2E88">
        <w:rPr>
          <w:rFonts w:ascii="Times New Roman" w:hAnsi="Times New Roman" w:cs="Times New Roman"/>
          <w:noProof/>
        </w:rPr>
        <w:t xml:space="preserve">, </w:t>
      </w:r>
      <w:r w:rsidR="007F2E88">
        <w:rPr>
          <w:rFonts w:ascii="Times New Roman" w:hAnsi="Times New Roman" w:cs="Times New Roman" w:hint="eastAsia"/>
          <w:noProof/>
        </w:rPr>
        <w:t>2</w:t>
      </w:r>
      <w:r w:rsidR="007F2E88">
        <w:rPr>
          <w:rFonts w:ascii="Times New Roman" w:hAnsi="Times New Roman" w:cs="Times New Roman"/>
          <w:noProof/>
        </w:rPr>
        <w:t>009</w:t>
      </w:r>
      <w:r w:rsidR="007F2E88" w:rsidRPr="00712579">
        <w:rPr>
          <w:rFonts w:ascii="Times New Roman" w:hAnsi="Times New Roman" w:cs="Times New Roman"/>
          <w:noProof/>
          <w:color w:val="000000" w:themeColor="text1"/>
          <w:shd w:val="clear" w:color="auto" w:fill="FFFFFF"/>
        </w:rPr>
        <w:t>)</w:t>
      </w:r>
      <w:r w:rsidR="007F2E88">
        <w:rPr>
          <w:rFonts w:ascii="Times New Roman" w:hAnsi="Times New Roman" w:cs="Times New Roman" w:hint="eastAsia"/>
          <w:noProof/>
          <w:color w:val="000000" w:themeColor="text1"/>
          <w:shd w:val="clear" w:color="auto" w:fill="FFFFFF"/>
        </w:rPr>
        <w:t>，但不同的研究者选择的样本及课程不同导致结果的不一致。针对于此问题，本文将通过大数据来</w:t>
      </w:r>
      <w:r w:rsidR="00D324AD">
        <w:rPr>
          <w:rFonts w:ascii="Times New Roman" w:hAnsi="Times New Roman" w:cs="Times New Roman" w:hint="eastAsia"/>
          <w:noProof/>
          <w:color w:val="000000" w:themeColor="text1"/>
          <w:shd w:val="clear" w:color="auto" w:fill="FFFFFF"/>
        </w:rPr>
        <w:t>试图</w:t>
      </w:r>
      <w:r w:rsidR="007F2E88">
        <w:rPr>
          <w:rFonts w:ascii="Times New Roman" w:hAnsi="Times New Roman" w:cs="Times New Roman" w:hint="eastAsia"/>
          <w:noProof/>
          <w:color w:val="000000" w:themeColor="text1"/>
          <w:shd w:val="clear" w:color="auto" w:fill="FFFFFF"/>
        </w:rPr>
        <w:t>解决这</w:t>
      </w:r>
      <w:r w:rsidR="00560393">
        <w:rPr>
          <w:rFonts w:ascii="Times New Roman" w:hAnsi="Times New Roman" w:cs="Times New Roman" w:hint="eastAsia"/>
          <w:noProof/>
          <w:color w:val="000000" w:themeColor="text1"/>
          <w:shd w:val="clear" w:color="auto" w:fill="FFFFFF"/>
        </w:rPr>
        <w:t>些</w:t>
      </w:r>
      <w:r w:rsidR="007F2E88">
        <w:rPr>
          <w:rFonts w:ascii="Times New Roman" w:hAnsi="Times New Roman" w:cs="Times New Roman" w:hint="eastAsia"/>
          <w:noProof/>
          <w:color w:val="000000" w:themeColor="text1"/>
          <w:shd w:val="clear" w:color="auto" w:fill="FFFFFF"/>
        </w:rPr>
        <w:t>问题，具体问题如下：</w:t>
      </w:r>
    </w:p>
    <w:p w14:paraId="42B93CB9" w14:textId="18366141" w:rsidR="007F2E88" w:rsidRPr="00A76FC2" w:rsidRDefault="007F2E88" w:rsidP="007F2E88">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问题一：</w:t>
      </w:r>
      <w:r w:rsidR="008B4D55">
        <w:rPr>
          <w:rFonts w:ascii="Times New Roman" w:hAnsi="Times New Roman" w:cs="Times New Roman" w:hint="eastAsia"/>
          <w:color w:val="000000" w:themeColor="text1"/>
        </w:rPr>
        <w:t>学生评价是目前教师教学效能常用的方式，</w:t>
      </w:r>
      <w:r w:rsidR="00560393">
        <w:rPr>
          <w:rFonts w:ascii="Times New Roman" w:hAnsi="Times New Roman" w:cs="Times New Roman" w:hint="eastAsia"/>
          <w:color w:val="000000" w:themeColor="text1"/>
        </w:rPr>
        <w:t>学生对于教授总体评价就是教授的教学效能</w:t>
      </w:r>
      <w:r w:rsidR="00637957" w:rsidRPr="00712579">
        <w:rPr>
          <w:rFonts w:ascii="Times New Roman" w:hAnsi="Times New Roman" w:cs="Times New Roman"/>
        </w:rPr>
        <w:fldChar w:fldCharType="begin" w:fldLock="1"/>
      </w:r>
      <w:r w:rsidR="00637957" w:rsidRPr="00712579">
        <w:rPr>
          <w:rFonts w:ascii="Times New Roman" w:hAnsi="Times New Roman" w:cs="Times New Roman"/>
        </w:rPr>
        <w:instrText>ADDIN CSL_CITATION {"citationItems":[{"id":"ITEM-1","itemData":{"DOI":"10.1037/0022-0663.88.4.775","ISSN":"00220663","abstract":"The objectives of this study were to determine whether (a) students have self-insight into how they make overall evaluations of teaching effectiveness, and (b) there is a reasonably high level of consensus among the student raters in making overall evaluations. A policy-capturing approach was used with 3 different college student groups (94 introductory geology, 82 accounting, and 53 graduate education students) to determine the implicit and explicit weights of the teaching factors students used in arriving at their overall evaluations. The results indicated that the students had self-insight and a reasonably high level of consensus in making their overall evaluations, providing further evidence of the validity of students' overall evaluations of teaching effectiveness.","author":[{"dropping-particle":"","family":"Harrison","given":"Paul D.","non-dropping-particle":"","parse-names":false,"suffix":""},{"dropping-particle":"","family":"Ryan","given":"Joseph M.","non-dropping-particle":"","parse-names":false,"suffix":""},{"dropping-particle":"","family":"Moore","given":"Philip S.","non-dropping-particle":"","parse-names":false,"suffix":""}],"container-title":"Journal of Educational Psychology","id":"ITEM-1","issue":"4","issued":{"date-parts":[["1996"]]},"page":"775-782","title":"College Students' Self-Insight and Common Implicit Theories in Ratings of Teaching Effectiveness","type":"article-journal","volume":"88"},"uris":["http://www.mendeley.com/documents/?uuid=a9b835df-f26e-4e4e-b64f-0d3a867e339e"]}],"mendeley":{"formattedCitation":"(Harrison et al., 1996)","plainTextFormattedCitation":"(Harrison et al., 1996)","previouslyFormattedCitation":"(Harrison et al., 1996)"},"properties":{"noteIndex":0},"schema":"https://github.com/citation-style-language/schema/raw/master/csl-citation.json"}</w:instrText>
      </w:r>
      <w:r w:rsidR="00637957" w:rsidRPr="00712579">
        <w:rPr>
          <w:rFonts w:ascii="Times New Roman" w:hAnsi="Times New Roman" w:cs="Times New Roman"/>
        </w:rPr>
        <w:fldChar w:fldCharType="separate"/>
      </w:r>
      <w:r w:rsidR="00916790">
        <w:rPr>
          <w:rFonts w:ascii="Times New Roman" w:hAnsi="Times New Roman" w:cs="Times New Roman"/>
          <w:noProof/>
        </w:rPr>
        <w:t>(Harrison, Ryan</w:t>
      </w:r>
      <w:r w:rsidR="00916790" w:rsidRPr="00712579">
        <w:rPr>
          <w:rFonts w:ascii="Times New Roman" w:hAnsi="Times New Roman" w:cs="Times New Roman"/>
          <w:noProof/>
        </w:rPr>
        <w:t>, &amp; Moore</w:t>
      </w:r>
      <w:r w:rsidR="00637957" w:rsidRPr="00712579">
        <w:rPr>
          <w:rFonts w:ascii="Times New Roman" w:hAnsi="Times New Roman" w:cs="Times New Roman"/>
          <w:noProof/>
        </w:rPr>
        <w:t>, 1996)</w:t>
      </w:r>
      <w:r w:rsidR="00637957" w:rsidRPr="00712579">
        <w:rPr>
          <w:rFonts w:ascii="Times New Roman" w:hAnsi="Times New Roman" w:cs="Times New Roman"/>
        </w:rPr>
        <w:fldChar w:fldCharType="end"/>
      </w:r>
      <w:r w:rsidR="00D232ED">
        <w:rPr>
          <w:rFonts w:ascii="Times New Roman" w:hAnsi="Times New Roman" w:cs="Times New Roman" w:hint="eastAsia"/>
          <w:color w:val="000000" w:themeColor="text1"/>
        </w:rPr>
        <w:t>。所以</w:t>
      </w:r>
      <w:r w:rsidR="00560393">
        <w:rPr>
          <w:rFonts w:ascii="Times New Roman" w:hAnsi="Times New Roman" w:cs="Times New Roman" w:hint="eastAsia"/>
          <w:color w:val="000000" w:themeColor="text1"/>
        </w:rPr>
        <w:t>，</w:t>
      </w:r>
      <w:r w:rsidR="00D232ED">
        <w:rPr>
          <w:rFonts w:ascii="Times New Roman" w:hAnsi="Times New Roman" w:cs="Times New Roman" w:hint="eastAsia"/>
          <w:color w:val="000000" w:themeColor="text1"/>
        </w:rPr>
        <w:t>在学生眼中，教授的</w:t>
      </w:r>
      <w:r w:rsidRPr="00712579">
        <w:rPr>
          <w:rFonts w:ascii="Times New Roman" w:hAnsi="Times New Roman" w:cs="Times New Roman"/>
          <w:color w:val="000000" w:themeColor="text1"/>
        </w:rPr>
        <w:t>教学效能</w:t>
      </w:r>
      <w:r>
        <w:rPr>
          <w:rFonts w:ascii="Times New Roman" w:hAnsi="Times New Roman" w:cs="Times New Roman" w:hint="eastAsia"/>
          <w:color w:val="000000" w:themeColor="text1"/>
        </w:rPr>
        <w:t>与</w:t>
      </w:r>
      <w:r w:rsidRPr="00712579">
        <w:rPr>
          <w:rFonts w:ascii="Times New Roman" w:hAnsi="Times New Roman" w:cs="Times New Roman"/>
          <w:color w:val="000000" w:themeColor="text1"/>
        </w:rPr>
        <w:t>教龄</w:t>
      </w:r>
      <w:r w:rsidR="00D232ED">
        <w:rPr>
          <w:rFonts w:ascii="Times New Roman" w:hAnsi="Times New Roman" w:cs="Times New Roman" w:hint="eastAsia"/>
          <w:color w:val="000000" w:themeColor="text1"/>
        </w:rPr>
        <w:t>的关系是怎么样</w:t>
      </w:r>
      <w:r>
        <w:rPr>
          <w:rFonts w:ascii="Times New Roman" w:hAnsi="Times New Roman" w:cs="Times New Roman" w:hint="eastAsia"/>
          <w:color w:val="000000" w:themeColor="text1"/>
        </w:rPr>
        <w:t>，</w:t>
      </w:r>
      <w:r w:rsidRPr="00712579">
        <w:rPr>
          <w:rFonts w:ascii="Times New Roman" w:hAnsi="Times New Roman" w:cs="Times New Roman"/>
          <w:color w:val="000000" w:themeColor="text1"/>
        </w:rPr>
        <w:t>教师的教学效能随着教龄的增长是增加</w:t>
      </w:r>
      <w:r>
        <w:rPr>
          <w:rFonts w:ascii="Times New Roman" w:hAnsi="Times New Roman" w:cs="Times New Roman" w:hint="eastAsia"/>
          <w:color w:val="000000" w:themeColor="text1"/>
        </w:rPr>
        <w:t>还是</w:t>
      </w:r>
      <w:r w:rsidRPr="00712579">
        <w:rPr>
          <w:rFonts w:ascii="Times New Roman" w:hAnsi="Times New Roman" w:cs="Times New Roman"/>
          <w:color w:val="000000" w:themeColor="text1"/>
        </w:rPr>
        <w:t>降低</w:t>
      </w:r>
      <w:r>
        <w:rPr>
          <w:rFonts w:ascii="Times New Roman" w:hAnsi="Times New Roman" w:cs="Times New Roman" w:hint="eastAsia"/>
          <w:color w:val="000000" w:themeColor="text1"/>
        </w:rPr>
        <w:t>了</w:t>
      </w:r>
      <w:r w:rsidRPr="00712579">
        <w:rPr>
          <w:rFonts w:ascii="Times New Roman" w:hAnsi="Times New Roman" w:cs="Times New Roman"/>
          <w:color w:val="000000" w:themeColor="text1"/>
        </w:rPr>
        <w:t>？</w:t>
      </w:r>
    </w:p>
    <w:p w14:paraId="66AF6341" w14:textId="4D7E24E2" w:rsidR="00B64367" w:rsidRPr="00A30B1A" w:rsidRDefault="007F2E88" w:rsidP="00A30B1A">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问题二：</w:t>
      </w:r>
      <w:r w:rsidR="00560393">
        <w:rPr>
          <w:rFonts w:ascii="Times New Roman" w:hAnsi="Times New Roman" w:cs="Times New Roman" w:hint="eastAsia"/>
          <w:color w:val="000000" w:themeColor="text1"/>
        </w:rPr>
        <w:t>RMP</w:t>
      </w:r>
      <w:r w:rsidR="00560393">
        <w:rPr>
          <w:rFonts w:ascii="Times New Roman" w:hAnsi="Times New Roman" w:cs="Times New Roman" w:hint="eastAsia"/>
          <w:color w:val="000000" w:themeColor="text1"/>
        </w:rPr>
        <w:t>已上积累</w:t>
      </w:r>
      <w:r w:rsidR="00E16BF9">
        <w:rPr>
          <w:rFonts w:ascii="Times New Roman" w:hAnsi="Times New Roman" w:cs="Times New Roman" w:hint="eastAsia"/>
          <w:color w:val="000000" w:themeColor="text1"/>
        </w:rPr>
        <w:t>1</w:t>
      </w:r>
      <w:r w:rsidR="00560393">
        <w:rPr>
          <w:rFonts w:ascii="Times New Roman" w:hAnsi="Times New Roman" w:cs="Times New Roman" w:hint="eastAsia"/>
          <w:color w:val="000000" w:themeColor="text1"/>
        </w:rPr>
        <w:t>7</w:t>
      </w:r>
      <w:r w:rsidR="00560393">
        <w:rPr>
          <w:rFonts w:ascii="Times New Roman" w:hAnsi="Times New Roman" w:cs="Times New Roman"/>
          <w:color w:val="000000" w:themeColor="text1"/>
        </w:rPr>
        <w:t>0</w:t>
      </w:r>
      <w:r w:rsidR="009B166C">
        <w:rPr>
          <w:rFonts w:ascii="Times New Roman" w:hAnsi="Times New Roman" w:cs="Times New Roman" w:hint="eastAsia"/>
          <w:color w:val="000000" w:themeColor="text1"/>
        </w:rPr>
        <w:t>多万</w:t>
      </w:r>
      <w:r w:rsidR="00560393">
        <w:rPr>
          <w:rFonts w:ascii="Times New Roman" w:hAnsi="Times New Roman" w:cs="Times New Roman" w:hint="eastAsia"/>
          <w:color w:val="000000" w:themeColor="text1"/>
        </w:rPr>
        <w:t>教授的评价数据，其中有获得终身职位的教授，也有未获得的终身职位的教授</w:t>
      </w:r>
      <w:r w:rsidR="00A30B1A">
        <w:rPr>
          <w:rFonts w:ascii="Times New Roman" w:hAnsi="Times New Roman" w:cs="Times New Roman" w:hint="eastAsia"/>
          <w:color w:val="000000" w:themeColor="text1"/>
        </w:rPr>
        <w:t>。这两类不同职称的教授</w:t>
      </w:r>
      <w:r w:rsidR="00D232ED">
        <w:rPr>
          <w:rFonts w:ascii="Times New Roman" w:hAnsi="Times New Roman" w:cs="Times New Roman" w:hint="eastAsia"/>
          <w:color w:val="000000" w:themeColor="text1"/>
        </w:rPr>
        <w:t>在</w:t>
      </w:r>
      <w:r w:rsidRPr="00712579">
        <w:rPr>
          <w:rFonts w:ascii="Times New Roman" w:hAnsi="Times New Roman" w:cs="Times New Roman"/>
          <w:color w:val="000000" w:themeColor="text1"/>
        </w:rPr>
        <w:t>教学效能</w:t>
      </w:r>
      <w:r w:rsidR="00D232ED">
        <w:rPr>
          <w:rFonts w:ascii="Times New Roman" w:hAnsi="Times New Roman" w:cs="Times New Roman" w:hint="eastAsia"/>
          <w:color w:val="000000" w:themeColor="text1"/>
        </w:rPr>
        <w:t>评价</w:t>
      </w:r>
      <w:r>
        <w:rPr>
          <w:rFonts w:ascii="Times New Roman" w:hAnsi="Times New Roman" w:cs="Times New Roman" w:hint="eastAsia"/>
          <w:color w:val="000000" w:themeColor="text1"/>
        </w:rPr>
        <w:t>是否存在差异</w:t>
      </w:r>
      <w:r w:rsidR="00BA2165">
        <w:rPr>
          <w:rFonts w:ascii="Times New Roman" w:hAnsi="Times New Roman" w:cs="Times New Roman" w:hint="eastAsia"/>
          <w:color w:val="000000" w:themeColor="text1"/>
        </w:rPr>
        <w:t>，获得终身职位的教授</w:t>
      </w:r>
      <w:r w:rsidR="00A30B1A">
        <w:rPr>
          <w:rFonts w:ascii="Times New Roman" w:hAnsi="Times New Roman" w:cs="Times New Roman" w:hint="eastAsia"/>
          <w:color w:val="000000" w:themeColor="text1"/>
        </w:rPr>
        <w:t>的教学效能</w:t>
      </w:r>
      <w:r w:rsidR="00BA2165">
        <w:rPr>
          <w:rFonts w:ascii="Times New Roman" w:hAnsi="Times New Roman" w:cs="Times New Roman" w:hint="eastAsia"/>
          <w:color w:val="000000" w:themeColor="text1"/>
        </w:rPr>
        <w:t>是否好于未获得终身职位的教授</w:t>
      </w:r>
      <w:r w:rsidRPr="00712579">
        <w:rPr>
          <w:rFonts w:ascii="Times New Roman" w:hAnsi="Times New Roman" w:cs="Times New Roman"/>
          <w:color w:val="000000" w:themeColor="text1"/>
        </w:rPr>
        <w:t>？</w:t>
      </w:r>
    </w:p>
    <w:p w14:paraId="2EA4E7FF" w14:textId="3D7F79D4" w:rsidR="00012F2B" w:rsidRDefault="00BA2165" w:rsidP="006E1413">
      <w:pPr>
        <w:ind w:firstLine="420"/>
        <w:jc w:val="both"/>
        <w:rPr>
          <w:rFonts w:ascii="Times New Roman" w:hAnsi="Times New Roman" w:cs="Times New Roman"/>
          <w:noProof/>
          <w:color w:val="000000" w:themeColor="text1"/>
          <w:shd w:val="clear" w:color="auto" w:fill="FFFFFF"/>
        </w:rPr>
      </w:pPr>
      <w:r>
        <w:rPr>
          <w:rFonts w:ascii="Times New Roman" w:hAnsi="Times New Roman" w:cs="Times New Roman" w:hint="eastAsia"/>
          <w:noProof/>
          <w:color w:val="000000" w:themeColor="text1"/>
          <w:shd w:val="clear" w:color="auto" w:fill="FFFFFF"/>
        </w:rPr>
        <w:t>在线课程的兴起为教师的教学提出了新的要求</w:t>
      </w:r>
      <w:r w:rsidR="004F2D1F">
        <w:rPr>
          <w:rFonts w:ascii="Times New Roman" w:hAnsi="Times New Roman" w:cs="Times New Roman" w:hint="eastAsia"/>
          <w:noProof/>
          <w:color w:val="000000" w:themeColor="text1"/>
          <w:shd w:val="clear" w:color="auto" w:fill="FFFFFF"/>
        </w:rPr>
        <w:t>、也为高校等机构提供了新的授课方式。有</w:t>
      </w:r>
      <w:r w:rsidR="004A64A6">
        <w:rPr>
          <w:rFonts w:ascii="Times New Roman" w:hAnsi="Times New Roman" w:cs="Times New Roman" w:hint="eastAsia"/>
          <w:noProof/>
          <w:color w:val="000000" w:themeColor="text1"/>
          <w:shd w:val="clear" w:color="auto" w:fill="FFFFFF"/>
        </w:rPr>
        <w:t>研究者</w:t>
      </w:r>
      <w:r w:rsidR="004F2D1F">
        <w:rPr>
          <w:rFonts w:ascii="Times New Roman" w:hAnsi="Times New Roman" w:cs="Times New Roman" w:hint="eastAsia"/>
          <w:noProof/>
          <w:color w:val="000000" w:themeColor="text1"/>
          <w:shd w:val="clear" w:color="auto" w:fill="FFFFFF"/>
        </w:rPr>
        <w:t>认为，为了减少开支，管理者可以考虑用</w:t>
      </w:r>
      <w:r w:rsidR="004F2D1F" w:rsidRPr="004F2D1F">
        <w:rPr>
          <w:rFonts w:ascii="Times New Roman" w:hAnsi="Times New Roman" w:cs="Times New Roman" w:hint="eastAsia"/>
          <w:noProof/>
          <w:color w:val="000000" w:themeColor="text1"/>
          <w:shd w:val="clear" w:color="auto" w:fill="FFFFFF"/>
        </w:rPr>
        <w:t>在线课程取代</w:t>
      </w:r>
      <w:r w:rsidR="004F2D1F">
        <w:rPr>
          <w:rFonts w:ascii="Times New Roman" w:hAnsi="Times New Roman" w:cs="Times New Roman" w:hint="eastAsia"/>
          <w:noProof/>
          <w:color w:val="000000" w:themeColor="text1"/>
          <w:shd w:val="clear" w:color="auto" w:fill="FFFFFF"/>
        </w:rPr>
        <w:t>线下</w:t>
      </w:r>
      <w:r w:rsidR="004F2D1F" w:rsidRPr="004F2D1F">
        <w:rPr>
          <w:rFonts w:ascii="Times New Roman" w:hAnsi="Times New Roman" w:cs="Times New Roman"/>
          <w:noProof/>
          <w:color w:val="000000" w:themeColor="text1"/>
          <w:shd w:val="clear" w:color="auto" w:fill="FFFFFF"/>
        </w:rPr>
        <w:t>课程</w:t>
      </w:r>
      <w:r w:rsidR="004F2D1F" w:rsidRPr="00ED7196">
        <w:rPr>
          <w:rFonts w:ascii="Times New Roman" w:hAnsi="Times New Roman" w:cs="Times New Roman" w:hint="eastAsia"/>
          <w:color w:val="000000" w:themeColor="text1"/>
        </w:rPr>
        <w:t>(</w:t>
      </w:r>
      <w:r w:rsidR="004F2D1F" w:rsidRPr="00ED7196">
        <w:rPr>
          <w:rFonts w:ascii="Times New Roman" w:hAnsi="Times New Roman" w:cs="Times New Roman"/>
          <w:color w:val="000000" w:themeColor="text1"/>
        </w:rPr>
        <w:t>O’Neill &amp; Sai, 2014)</w:t>
      </w:r>
      <w:r w:rsidR="0070703B">
        <w:rPr>
          <w:rFonts w:ascii="Times New Roman" w:hAnsi="Times New Roman" w:cs="Times New Roman" w:hint="eastAsia"/>
          <w:color w:val="000000" w:themeColor="text1"/>
        </w:rPr>
        <w:t>，但在线课程</w:t>
      </w:r>
      <w:r w:rsidR="009B166C">
        <w:rPr>
          <w:rFonts w:ascii="Times New Roman" w:hAnsi="Times New Roman" w:cs="Times New Roman" w:hint="eastAsia"/>
          <w:color w:val="000000" w:themeColor="text1"/>
        </w:rPr>
        <w:t>是否</w:t>
      </w:r>
      <w:r w:rsidR="0070703B">
        <w:rPr>
          <w:rFonts w:ascii="Times New Roman" w:hAnsi="Times New Roman" w:cs="Times New Roman" w:hint="eastAsia"/>
          <w:color w:val="000000" w:themeColor="text1"/>
        </w:rPr>
        <w:t>要好于传统的线下课程吗</w:t>
      </w:r>
      <w:r w:rsidR="0070703B">
        <w:rPr>
          <w:rFonts w:ascii="Times New Roman" w:hAnsi="Times New Roman" w:cs="Times New Roman" w:hint="eastAsia"/>
          <w:color w:val="000000" w:themeColor="text1"/>
        </w:rPr>
        <w:t>?</w:t>
      </w:r>
      <w:r w:rsidR="00FC2F42">
        <w:rPr>
          <w:rFonts w:ascii="Times New Roman" w:hAnsi="Times New Roman" w:cs="Times New Roman" w:hint="eastAsia"/>
        </w:rPr>
        <w:t>目前，</w:t>
      </w:r>
      <w:r w:rsidR="000056B7">
        <w:rPr>
          <w:rFonts w:ascii="TimesNewRoman" w:hAnsi="TimesNewRoman" w:hint="eastAsia"/>
          <w:color w:val="222222"/>
        </w:rPr>
        <w:t>鲜有</w:t>
      </w:r>
      <w:r w:rsidR="000056B7" w:rsidRPr="00B90809">
        <w:rPr>
          <w:rFonts w:ascii="TimesNewRoman" w:hAnsi="TimesNewRoman" w:hint="eastAsia"/>
          <w:color w:val="222222"/>
        </w:rPr>
        <w:t>研究直接涉及在线和</w:t>
      </w:r>
      <w:r w:rsidR="000056B7">
        <w:rPr>
          <w:rFonts w:ascii="TimesNewRoman" w:hAnsi="TimesNewRoman" w:hint="eastAsia"/>
          <w:color w:val="222222"/>
        </w:rPr>
        <w:t>线下的</w:t>
      </w:r>
      <w:r w:rsidR="000056B7" w:rsidRPr="00B90809">
        <w:rPr>
          <w:rFonts w:ascii="TimesNewRoman" w:hAnsi="TimesNewRoman" w:hint="eastAsia"/>
          <w:color w:val="222222"/>
        </w:rPr>
        <w:t>课程的</w:t>
      </w:r>
      <w:r w:rsidR="000056B7">
        <w:rPr>
          <w:rFonts w:ascii="TimesNewRoman" w:hAnsi="TimesNewRoman" w:hint="eastAsia"/>
          <w:color w:val="222222"/>
        </w:rPr>
        <w:t>教学效能的评价</w:t>
      </w:r>
      <w:r w:rsidR="000056B7" w:rsidRPr="00712579">
        <w:rPr>
          <w:rFonts w:ascii="Times New Roman" w:hAnsi="Times New Roman" w:cs="Times New Roman"/>
        </w:rPr>
        <w:fldChar w:fldCharType="begin" w:fldLock="1"/>
      </w:r>
      <w:r w:rsidR="000056B7" w:rsidRPr="00712579">
        <w:rPr>
          <w:rFonts w:ascii="Times New Roman" w:hAnsi="Times New Roman" w:cs="Times New Roman"/>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0056B7" w:rsidRPr="00712579">
        <w:rPr>
          <w:rFonts w:ascii="Times New Roman" w:hAnsi="Times New Roman" w:cs="Times New Roman"/>
        </w:rPr>
        <w:fldChar w:fldCharType="separate"/>
      </w:r>
      <w:r w:rsidR="000056B7" w:rsidRPr="00712579">
        <w:rPr>
          <w:rFonts w:ascii="Times New Roman" w:hAnsi="Times New Roman" w:cs="Times New Roman"/>
          <w:noProof/>
        </w:rPr>
        <w:t>(Carle, 2009)</w:t>
      </w:r>
      <w:r w:rsidR="000056B7" w:rsidRPr="00712579">
        <w:rPr>
          <w:rFonts w:ascii="Times New Roman" w:hAnsi="Times New Roman" w:cs="Times New Roman"/>
        </w:rPr>
        <w:fldChar w:fldCharType="end"/>
      </w:r>
      <w:r w:rsidR="000056B7">
        <w:rPr>
          <w:rFonts w:ascii="Times New Roman" w:hAnsi="Times New Roman" w:cs="Times New Roman" w:hint="eastAsia"/>
        </w:rPr>
        <w:t>，</w:t>
      </w:r>
      <w:r>
        <w:rPr>
          <w:rFonts w:ascii="Times New Roman" w:hAnsi="Times New Roman" w:cs="Times New Roman" w:hint="eastAsia"/>
          <w:noProof/>
          <w:color w:val="000000" w:themeColor="text1"/>
          <w:shd w:val="clear" w:color="auto" w:fill="FFFFFF"/>
        </w:rPr>
        <w:t>国内</w:t>
      </w:r>
      <w:r w:rsidR="00FC2F42">
        <w:rPr>
          <w:rFonts w:ascii="Times New Roman" w:hAnsi="Times New Roman" w:cs="Times New Roman" w:hint="eastAsia"/>
          <w:noProof/>
          <w:color w:val="000000" w:themeColor="text1"/>
          <w:shd w:val="clear" w:color="auto" w:fill="FFFFFF"/>
        </w:rPr>
        <w:t>也</w:t>
      </w:r>
      <w:r w:rsidR="00A30B1A">
        <w:rPr>
          <w:rFonts w:ascii="Times New Roman" w:hAnsi="Times New Roman" w:cs="Times New Roman" w:hint="eastAsia"/>
          <w:noProof/>
          <w:color w:val="000000" w:themeColor="text1"/>
          <w:shd w:val="clear" w:color="auto" w:fill="FFFFFF"/>
        </w:rPr>
        <w:t>鲜有研究教师在线下课程及在线课程的教学表现差异，</w:t>
      </w:r>
      <w:r w:rsidR="00EC3424">
        <w:rPr>
          <w:rFonts w:ascii="Times New Roman" w:hAnsi="Times New Roman" w:cs="Times New Roman" w:hint="eastAsia"/>
          <w:noProof/>
          <w:color w:val="000000" w:themeColor="text1"/>
          <w:shd w:val="clear" w:color="auto" w:fill="FFFFFF"/>
        </w:rPr>
        <w:t>因此</w:t>
      </w:r>
      <w:r w:rsidR="00012F2B">
        <w:rPr>
          <w:rFonts w:ascii="Times New Roman" w:hAnsi="Times New Roman" w:cs="Times New Roman" w:hint="eastAsia"/>
          <w:noProof/>
          <w:color w:val="000000" w:themeColor="text1"/>
          <w:shd w:val="clear" w:color="auto" w:fill="FFFFFF"/>
        </w:rPr>
        <w:t>具体问题如下：</w:t>
      </w:r>
    </w:p>
    <w:p w14:paraId="767DF7BB" w14:textId="0DC2318D" w:rsidR="004F2D1F" w:rsidRPr="006E1413" w:rsidRDefault="006B210A" w:rsidP="006E1413">
      <w:pPr>
        <w:ind w:firstLine="420"/>
        <w:jc w:val="both"/>
        <w:rPr>
          <w:rFonts w:ascii="Times New Roman" w:hAnsi="Times New Roman" w:cs="Times New Roman"/>
          <w:noProof/>
          <w:color w:val="000000" w:themeColor="text1"/>
          <w:shd w:val="clear" w:color="auto" w:fill="FFFFFF"/>
        </w:rPr>
      </w:pPr>
      <w:r w:rsidRPr="00712579">
        <w:rPr>
          <w:rFonts w:ascii="Times New Roman" w:hAnsi="Times New Roman" w:cs="Times New Roman"/>
          <w:color w:val="000000" w:themeColor="text1"/>
        </w:rPr>
        <w:t>问题三：</w:t>
      </w:r>
      <w:r>
        <w:rPr>
          <w:rFonts w:ascii="Times New Roman" w:hAnsi="Times New Roman" w:cs="Times New Roman" w:hint="eastAsia"/>
          <w:color w:val="000000" w:themeColor="text1"/>
        </w:rPr>
        <w:t>国内</w:t>
      </w:r>
      <w:r w:rsidRPr="00712579">
        <w:rPr>
          <w:rFonts w:ascii="Times New Roman" w:hAnsi="Times New Roman" w:cs="Times New Roman"/>
          <w:color w:val="000000" w:themeColor="text1"/>
        </w:rPr>
        <w:t>教师在线课程与线下课程的教学效能</w:t>
      </w:r>
      <w:r>
        <w:rPr>
          <w:rFonts w:ascii="Times New Roman" w:hAnsi="Times New Roman" w:cs="Times New Roman" w:hint="eastAsia"/>
          <w:color w:val="000000" w:themeColor="text1"/>
        </w:rPr>
        <w:t>的总体</w:t>
      </w:r>
      <w:r w:rsidRPr="00712579">
        <w:rPr>
          <w:rFonts w:ascii="Times New Roman" w:hAnsi="Times New Roman" w:cs="Times New Roman"/>
          <w:color w:val="000000" w:themeColor="text1"/>
        </w:rPr>
        <w:t>评价是否存在差异</w:t>
      </w:r>
      <w:r>
        <w:rPr>
          <w:rFonts w:ascii="Times New Roman" w:hAnsi="Times New Roman" w:cs="Times New Roman" w:hint="eastAsia"/>
          <w:color w:val="000000" w:themeColor="text1"/>
        </w:rPr>
        <w:t>，</w:t>
      </w:r>
      <w:r w:rsidRPr="00712579">
        <w:rPr>
          <w:rFonts w:ascii="Times New Roman" w:hAnsi="Times New Roman" w:cs="Times New Roman"/>
          <w:color w:val="000000" w:themeColor="text1"/>
        </w:rPr>
        <w:t>在线课程与线下课程</w:t>
      </w:r>
      <w:r>
        <w:rPr>
          <w:rFonts w:ascii="Times New Roman" w:hAnsi="Times New Roman" w:cs="Times New Roman" w:hint="eastAsia"/>
          <w:color w:val="000000" w:themeColor="text1"/>
        </w:rPr>
        <w:t>哪个教学效能更高</w:t>
      </w:r>
      <w:r w:rsidRPr="00712579">
        <w:rPr>
          <w:rFonts w:ascii="Times New Roman" w:hAnsi="Times New Roman" w:cs="Times New Roman"/>
          <w:color w:val="000000" w:themeColor="text1"/>
        </w:rPr>
        <w:t>？</w:t>
      </w:r>
    </w:p>
    <w:p w14:paraId="4253840E" w14:textId="1D82B134" w:rsidR="00F13A1D" w:rsidRPr="00543B83" w:rsidRDefault="00070A82" w:rsidP="00543B83">
      <w:pPr>
        <w:pStyle w:val="2"/>
        <w:spacing w:before="0" w:beforeAutospacing="0" w:after="0" w:afterAutospacing="0" w:line="360" w:lineRule="auto"/>
        <w:contextualSpacing/>
        <w:jc w:val="both"/>
        <w:rPr>
          <w:color w:val="000000" w:themeColor="text1"/>
          <w:sz w:val="30"/>
        </w:rPr>
      </w:pPr>
      <w:bookmarkStart w:id="22" w:name="_Toc41593853"/>
      <w:r w:rsidRPr="00712579">
        <w:rPr>
          <w:rFonts w:eastAsia="宋体"/>
          <w:color w:val="000000" w:themeColor="text1"/>
          <w:sz w:val="30"/>
        </w:rPr>
        <w:t xml:space="preserve">3.2 </w:t>
      </w:r>
      <w:r w:rsidRPr="00712579">
        <w:rPr>
          <w:rFonts w:eastAsia="宋体"/>
          <w:color w:val="000000" w:themeColor="text1"/>
          <w:sz w:val="30"/>
        </w:rPr>
        <w:t>研究假设</w:t>
      </w:r>
      <w:bookmarkEnd w:id="22"/>
    </w:p>
    <w:p w14:paraId="49280CC0" w14:textId="723FD5C1" w:rsidR="00FE1E23" w:rsidRPr="00843AA9" w:rsidRDefault="008D654C" w:rsidP="00843AA9">
      <w:pPr>
        <w:ind w:firstLine="420"/>
        <w:jc w:val="both"/>
        <w:rPr>
          <w:rFonts w:ascii="Times New Roman" w:hAnsi="Times New Roman" w:cs="Times New Roman"/>
          <w:noProof/>
          <w:color w:val="000000" w:themeColor="text1"/>
          <w:shd w:val="clear" w:color="auto" w:fill="FFFFFF"/>
        </w:rPr>
      </w:pPr>
      <w:r>
        <w:rPr>
          <w:rFonts w:ascii="Times New Roman" w:hAnsi="Times New Roman" w:cs="Times New Roman" w:hint="eastAsia"/>
          <w:noProof/>
          <w:color w:val="000000" w:themeColor="text1"/>
          <w:shd w:val="clear" w:color="auto" w:fill="FFFFFF"/>
        </w:rPr>
        <w:t>针对问题一，</w:t>
      </w:r>
      <w:r w:rsidR="005067BA">
        <w:rPr>
          <w:rFonts w:ascii="Times New Roman" w:hAnsi="Times New Roman" w:cs="Times New Roman" w:hint="eastAsia"/>
          <w:noProof/>
          <w:color w:val="000000" w:themeColor="text1"/>
          <w:shd w:val="clear" w:color="auto" w:fill="FFFFFF"/>
        </w:rPr>
        <w:t>有研究指出，</w:t>
      </w:r>
      <w:r w:rsidR="005067BA" w:rsidRPr="00712579">
        <w:rPr>
          <w:rFonts w:ascii="Times New Roman" w:hAnsi="Times New Roman" w:cs="Times New Roman"/>
          <w:color w:val="000000" w:themeColor="text1"/>
          <w:shd w:val="clear" w:color="auto" w:fill="FFFFFF"/>
        </w:rPr>
        <w:t>大学教师的教学效能与年龄成呈现负相关</w:t>
      </w:r>
      <w:r w:rsidR="005067BA" w:rsidRPr="00712579">
        <w:rPr>
          <w:rFonts w:ascii="Times New Roman" w:hAnsi="Times New Roman" w:cs="Times New Roman"/>
          <w:color w:val="000000" w:themeColor="text1"/>
          <w:shd w:val="clear" w:color="auto" w:fill="FFFFFF"/>
        </w:rPr>
        <w:t>(</w:t>
      </w:r>
      <w:r w:rsidR="005067BA" w:rsidRPr="00712579">
        <w:rPr>
          <w:rFonts w:ascii="Times New Roman" w:hAnsi="Times New Roman" w:cs="Times New Roman"/>
          <w:i/>
          <w:iCs/>
          <w:color w:val="000000" w:themeColor="text1"/>
          <w:shd w:val="clear" w:color="auto" w:fill="FFFFFF"/>
        </w:rPr>
        <w:t>r</w:t>
      </w:r>
      <w:r w:rsidR="005067BA" w:rsidRPr="00712579">
        <w:rPr>
          <w:rFonts w:ascii="Times New Roman" w:hAnsi="Times New Roman" w:cs="Times New Roman"/>
          <w:color w:val="000000" w:themeColor="text1"/>
          <w:shd w:val="clear" w:color="auto" w:fill="FFFFFF"/>
        </w:rPr>
        <w:t xml:space="preserve"> = -0.42)(</w:t>
      </w:r>
      <w:r w:rsidR="005067BA" w:rsidRPr="00712579">
        <w:rPr>
          <w:rFonts w:ascii="Times New Roman" w:hAnsi="Times New Roman" w:cs="Times New Roman"/>
          <w:noProof/>
          <w:color w:val="000000" w:themeColor="text1"/>
          <w:shd w:val="clear" w:color="auto" w:fill="FFFFFF"/>
        </w:rPr>
        <w:t>Robert &amp; Harry, 1996)</w:t>
      </w:r>
      <w:r w:rsidR="005067BA" w:rsidRPr="00712579">
        <w:rPr>
          <w:rFonts w:ascii="Times New Roman" w:hAnsi="Times New Roman" w:cs="Times New Roman"/>
          <w:noProof/>
          <w:color w:val="000000" w:themeColor="text1"/>
          <w:shd w:val="clear" w:color="auto" w:fill="FFFFFF"/>
        </w:rPr>
        <w:t>，这意味着随着教师年龄增加，教学效能越低</w:t>
      </w:r>
      <w:r w:rsidR="005067BA">
        <w:rPr>
          <w:rFonts w:ascii="Times New Roman" w:hAnsi="Times New Roman" w:cs="Times New Roman" w:hint="eastAsia"/>
          <w:noProof/>
          <w:color w:val="000000" w:themeColor="text1"/>
          <w:shd w:val="clear" w:color="auto" w:fill="FFFFFF"/>
        </w:rPr>
        <w:t>。</w:t>
      </w:r>
      <w:r w:rsidR="00150A1B">
        <w:rPr>
          <w:rFonts w:ascii="Times New Roman" w:hAnsi="Times New Roman" w:cs="Times New Roman" w:hint="eastAsia"/>
          <w:noProof/>
          <w:color w:val="000000" w:themeColor="text1"/>
          <w:shd w:val="clear" w:color="auto" w:fill="FFFFFF"/>
        </w:rPr>
        <w:t>教师的年龄和经验</w:t>
      </w:r>
      <w:r w:rsidR="00FC2BD9">
        <w:rPr>
          <w:rFonts w:ascii="Times New Roman" w:hAnsi="Times New Roman" w:cs="Times New Roman" w:hint="eastAsia"/>
          <w:noProof/>
          <w:color w:val="000000" w:themeColor="text1"/>
          <w:shd w:val="clear" w:color="auto" w:fill="FFFFFF"/>
        </w:rPr>
        <w:t>都会</w:t>
      </w:r>
      <w:r w:rsidR="00150A1B">
        <w:rPr>
          <w:rFonts w:ascii="Times New Roman" w:hAnsi="Times New Roman" w:cs="Times New Roman" w:hint="eastAsia"/>
          <w:noProof/>
          <w:color w:val="000000" w:themeColor="text1"/>
          <w:shd w:val="clear" w:color="auto" w:fill="FFFFFF"/>
        </w:rPr>
        <w:t>影响到教师的教学效能</w:t>
      </w:r>
      <w:r w:rsidR="005C45AE">
        <w:rPr>
          <w:rFonts w:ascii="Times New Roman" w:hAnsi="Times New Roman" w:cs="Times New Roman" w:hint="eastAsia"/>
          <w:noProof/>
          <w:color w:val="000000" w:themeColor="text1"/>
          <w:shd w:val="clear" w:color="auto" w:fill="FFFFFF"/>
        </w:rPr>
        <w:t>，</w:t>
      </w:r>
      <w:r w:rsidR="005C45AE">
        <w:rPr>
          <w:rFonts w:ascii="Times New Roman" w:hAnsi="Times New Roman" w:cs="Times New Roman" w:hint="eastAsia"/>
          <w:noProof/>
          <w:color w:val="000000" w:themeColor="text1"/>
          <w:shd w:val="clear" w:color="auto" w:fill="FFFFFF"/>
        </w:rPr>
        <w:t>3</w:t>
      </w:r>
      <w:r w:rsidR="005C45AE">
        <w:rPr>
          <w:rFonts w:ascii="Times New Roman" w:hAnsi="Times New Roman" w:cs="Times New Roman"/>
          <w:noProof/>
          <w:color w:val="000000" w:themeColor="text1"/>
          <w:shd w:val="clear" w:color="auto" w:fill="FFFFFF"/>
        </w:rPr>
        <w:t>1</w:t>
      </w:r>
      <w:r w:rsidR="005C45AE">
        <w:rPr>
          <w:rFonts w:ascii="Times New Roman" w:hAnsi="Times New Roman" w:cs="Times New Roman" w:hint="eastAsia"/>
          <w:noProof/>
          <w:color w:val="000000" w:themeColor="text1"/>
          <w:shd w:val="clear" w:color="auto" w:fill="FFFFFF"/>
        </w:rPr>
        <w:t>-</w:t>
      </w:r>
      <w:r w:rsidR="005C45AE">
        <w:rPr>
          <w:rFonts w:ascii="Times New Roman" w:hAnsi="Times New Roman" w:cs="Times New Roman"/>
          <w:noProof/>
          <w:color w:val="000000" w:themeColor="text1"/>
          <w:shd w:val="clear" w:color="auto" w:fill="FFFFFF"/>
        </w:rPr>
        <w:t>40</w:t>
      </w:r>
      <w:r w:rsidR="005C45AE">
        <w:rPr>
          <w:rFonts w:ascii="Times New Roman" w:hAnsi="Times New Roman" w:cs="Times New Roman" w:hint="eastAsia"/>
          <w:noProof/>
          <w:color w:val="000000" w:themeColor="text1"/>
          <w:shd w:val="clear" w:color="auto" w:fill="FFFFFF"/>
        </w:rPr>
        <w:t>岁的教师、</w:t>
      </w:r>
      <w:r w:rsidR="005C45AE">
        <w:rPr>
          <w:rFonts w:ascii="Times New Roman" w:hAnsi="Times New Roman" w:cs="Times New Roman" w:hint="eastAsia"/>
          <w:noProof/>
          <w:color w:val="000000" w:themeColor="text1"/>
          <w:shd w:val="clear" w:color="auto" w:fill="FFFFFF"/>
        </w:rPr>
        <w:t>4</w:t>
      </w:r>
      <w:r w:rsidR="005C45AE">
        <w:rPr>
          <w:rFonts w:ascii="Times New Roman" w:hAnsi="Times New Roman" w:cs="Times New Roman"/>
          <w:noProof/>
          <w:color w:val="000000" w:themeColor="text1"/>
          <w:shd w:val="clear" w:color="auto" w:fill="FFFFFF"/>
        </w:rPr>
        <w:t>1</w:t>
      </w:r>
      <w:r w:rsidR="005C45AE">
        <w:rPr>
          <w:rFonts w:ascii="Times New Roman" w:hAnsi="Times New Roman" w:cs="Times New Roman" w:hint="eastAsia"/>
          <w:noProof/>
          <w:color w:val="000000" w:themeColor="text1"/>
          <w:shd w:val="clear" w:color="auto" w:fill="FFFFFF"/>
        </w:rPr>
        <w:t>-</w:t>
      </w:r>
      <w:r w:rsidR="00012F2B">
        <w:rPr>
          <w:rFonts w:ascii="Times New Roman" w:hAnsi="Times New Roman" w:cs="Times New Roman"/>
          <w:noProof/>
          <w:color w:val="000000" w:themeColor="text1"/>
          <w:shd w:val="clear" w:color="auto" w:fill="FFFFFF"/>
        </w:rPr>
        <w:t>5</w:t>
      </w:r>
      <w:r w:rsidR="005C45AE">
        <w:rPr>
          <w:rFonts w:ascii="Times New Roman" w:hAnsi="Times New Roman" w:cs="Times New Roman"/>
          <w:noProof/>
          <w:color w:val="000000" w:themeColor="text1"/>
          <w:shd w:val="clear" w:color="auto" w:fill="FFFFFF"/>
        </w:rPr>
        <w:t>0</w:t>
      </w:r>
      <w:r w:rsidR="005C45AE">
        <w:rPr>
          <w:rFonts w:ascii="Times New Roman" w:hAnsi="Times New Roman" w:cs="Times New Roman" w:hint="eastAsia"/>
          <w:noProof/>
          <w:color w:val="000000" w:themeColor="text1"/>
          <w:shd w:val="clear" w:color="auto" w:fill="FFFFFF"/>
        </w:rPr>
        <w:t>岁的教师、</w:t>
      </w:r>
      <w:r w:rsidR="005C45AE">
        <w:rPr>
          <w:rFonts w:ascii="Times New Roman" w:hAnsi="Times New Roman" w:cs="Times New Roman" w:hint="eastAsia"/>
          <w:noProof/>
          <w:color w:val="000000" w:themeColor="text1"/>
          <w:shd w:val="clear" w:color="auto" w:fill="FFFFFF"/>
        </w:rPr>
        <w:t>5</w:t>
      </w:r>
      <w:r w:rsidR="005C45AE">
        <w:rPr>
          <w:rFonts w:ascii="Times New Roman" w:hAnsi="Times New Roman" w:cs="Times New Roman"/>
          <w:noProof/>
          <w:color w:val="000000" w:themeColor="text1"/>
          <w:shd w:val="clear" w:color="auto" w:fill="FFFFFF"/>
        </w:rPr>
        <w:t>1</w:t>
      </w:r>
      <w:r w:rsidR="005C45AE">
        <w:rPr>
          <w:rFonts w:ascii="Times New Roman" w:hAnsi="Times New Roman" w:cs="Times New Roman" w:hint="eastAsia"/>
          <w:noProof/>
          <w:color w:val="000000" w:themeColor="text1"/>
          <w:shd w:val="clear" w:color="auto" w:fill="FFFFFF"/>
        </w:rPr>
        <w:t>岁以上的教师之间两两比较后</w:t>
      </w:r>
      <w:r w:rsidR="00D8154F">
        <w:rPr>
          <w:rFonts w:ascii="Times New Roman" w:hAnsi="Times New Roman" w:cs="Times New Roman" w:hint="eastAsia"/>
          <w:noProof/>
          <w:color w:val="000000" w:themeColor="text1"/>
          <w:shd w:val="clear" w:color="auto" w:fill="FFFFFF"/>
        </w:rPr>
        <w:t>教学效能</w:t>
      </w:r>
      <w:r w:rsidR="005C45AE">
        <w:rPr>
          <w:rFonts w:ascii="Times New Roman" w:hAnsi="Times New Roman" w:cs="Times New Roman" w:hint="eastAsia"/>
          <w:noProof/>
          <w:color w:val="000000" w:themeColor="text1"/>
          <w:shd w:val="clear" w:color="auto" w:fill="FFFFFF"/>
        </w:rPr>
        <w:t>存在差异</w:t>
      </w:r>
      <w:r w:rsidR="007014F1">
        <w:rPr>
          <w:rFonts w:ascii="Times New Roman" w:hAnsi="Times New Roman" w:cs="Times New Roman" w:hint="eastAsia"/>
          <w:noProof/>
          <w:color w:val="000000" w:themeColor="text1"/>
          <w:shd w:val="clear" w:color="auto" w:fill="FFFFFF"/>
        </w:rPr>
        <w:t>，随着年龄的增加，教师的教学效能越</w:t>
      </w:r>
      <w:r w:rsidR="006564BE">
        <w:rPr>
          <w:rFonts w:ascii="Times New Roman" w:hAnsi="Times New Roman" w:cs="Times New Roman" w:hint="eastAsia"/>
          <w:noProof/>
          <w:color w:val="000000" w:themeColor="text1"/>
          <w:shd w:val="clear" w:color="auto" w:fill="FFFFFF"/>
        </w:rPr>
        <w:t>高</w:t>
      </w:r>
      <w:r w:rsidR="00150A1B">
        <w:rPr>
          <w:rFonts w:ascii="Times New Roman" w:hAnsi="Times New Roman" w:cs="Times New Roman" w:hint="eastAsia"/>
          <w:noProof/>
          <w:color w:val="000000" w:themeColor="text1"/>
          <w:shd w:val="clear" w:color="auto" w:fill="FFFFFF"/>
        </w:rPr>
        <w:t>(</w:t>
      </w:r>
      <w:r w:rsidR="00150A1B" w:rsidRPr="00150A1B">
        <w:rPr>
          <w:rFonts w:ascii="Times New Roman" w:hAnsi="Times New Roman" w:cs="Times New Roman"/>
          <w:noProof/>
          <w:color w:val="000000" w:themeColor="text1"/>
          <w:shd w:val="clear" w:color="auto" w:fill="FFFFFF"/>
        </w:rPr>
        <w:t>Ismail, Arshad, &amp; Abas,</w:t>
      </w:r>
      <w:r w:rsidR="00150A1B">
        <w:rPr>
          <w:rFonts w:ascii="Times New Roman" w:hAnsi="Times New Roman" w:cs="Times New Roman"/>
          <w:noProof/>
          <w:color w:val="000000" w:themeColor="text1"/>
          <w:shd w:val="clear" w:color="auto" w:fill="FFFFFF"/>
        </w:rPr>
        <w:t xml:space="preserve"> </w:t>
      </w:r>
      <w:r w:rsidR="00150A1B" w:rsidRPr="00150A1B">
        <w:rPr>
          <w:rFonts w:ascii="Times New Roman" w:hAnsi="Times New Roman" w:cs="Times New Roman"/>
          <w:noProof/>
          <w:color w:val="000000" w:themeColor="text1"/>
          <w:shd w:val="clear" w:color="auto" w:fill="FFFFFF"/>
        </w:rPr>
        <w:t>2018</w:t>
      </w:r>
      <w:r w:rsidR="00150A1B">
        <w:rPr>
          <w:rFonts w:ascii="Times New Roman" w:hAnsi="Times New Roman" w:cs="Times New Roman" w:hint="eastAsia"/>
          <w:noProof/>
          <w:color w:val="000000" w:themeColor="text1"/>
          <w:shd w:val="clear" w:color="auto" w:fill="FFFFFF"/>
        </w:rPr>
        <w:t>)</w:t>
      </w:r>
      <w:r w:rsidR="005C45AE">
        <w:rPr>
          <w:rFonts w:ascii="Times New Roman" w:hAnsi="Times New Roman" w:cs="Times New Roman" w:hint="eastAsia"/>
          <w:noProof/>
          <w:color w:val="000000" w:themeColor="text1"/>
          <w:shd w:val="clear" w:color="auto" w:fill="FFFFFF"/>
        </w:rPr>
        <w:t>，</w:t>
      </w:r>
      <w:r w:rsidR="00FE1E23" w:rsidRPr="00FE1E23">
        <w:rPr>
          <w:rFonts w:ascii="Times New Roman" w:hAnsi="Times New Roman" w:cs="Times New Roman"/>
          <w:noProof/>
          <w:color w:val="000000" w:themeColor="text1"/>
          <w:shd w:val="clear" w:color="auto" w:fill="FFFFFF"/>
        </w:rPr>
        <w:t>Zafer</w:t>
      </w:r>
      <w:r w:rsidR="00FE1E23" w:rsidRPr="00FE1E23">
        <w:rPr>
          <w:rFonts w:ascii="Times New Roman" w:hAnsi="Times New Roman" w:cs="Times New Roman"/>
          <w:noProof/>
          <w:color w:val="000000" w:themeColor="text1"/>
          <w:shd w:val="clear" w:color="auto" w:fill="FFFFFF"/>
        </w:rPr>
        <w:t>和</w:t>
      </w:r>
      <w:r w:rsidR="00FE1E23" w:rsidRPr="00FE1E23">
        <w:rPr>
          <w:rFonts w:ascii="Times New Roman" w:hAnsi="Times New Roman" w:cs="Times New Roman"/>
          <w:noProof/>
          <w:color w:val="000000" w:themeColor="text1"/>
          <w:shd w:val="clear" w:color="auto" w:fill="FFFFFF"/>
        </w:rPr>
        <w:t>Aslihan</w:t>
      </w:r>
      <w:r w:rsidR="00843AA9">
        <w:rPr>
          <w:rFonts w:ascii="Times New Roman" w:hAnsi="Times New Roman" w:cs="Times New Roman" w:hint="eastAsia"/>
          <w:noProof/>
          <w:color w:val="000000" w:themeColor="text1"/>
          <w:shd w:val="clear" w:color="auto" w:fill="FFFFFF"/>
        </w:rPr>
        <w:t>(</w:t>
      </w:r>
      <w:r w:rsidR="00FE1E23" w:rsidRPr="00FE1E23">
        <w:rPr>
          <w:rFonts w:ascii="Times New Roman" w:hAnsi="Times New Roman" w:cs="Times New Roman"/>
          <w:noProof/>
          <w:color w:val="000000" w:themeColor="text1"/>
          <w:shd w:val="clear" w:color="auto" w:fill="FFFFFF"/>
        </w:rPr>
        <w:t>2012</w:t>
      </w:r>
      <w:r w:rsidR="00843AA9">
        <w:rPr>
          <w:rFonts w:ascii="Times New Roman" w:hAnsi="Times New Roman" w:cs="Times New Roman" w:hint="eastAsia"/>
          <w:noProof/>
          <w:color w:val="000000" w:themeColor="text1"/>
          <w:shd w:val="clear" w:color="auto" w:fill="FFFFFF"/>
        </w:rPr>
        <w:t>)</w:t>
      </w:r>
      <w:r w:rsidR="006564BE">
        <w:rPr>
          <w:rFonts w:ascii="Times New Roman" w:hAnsi="Times New Roman" w:cs="Times New Roman" w:hint="eastAsia"/>
          <w:noProof/>
          <w:color w:val="000000" w:themeColor="text1"/>
          <w:shd w:val="clear" w:color="auto" w:fill="FFFFFF"/>
        </w:rPr>
        <w:t>也</w:t>
      </w:r>
      <w:r w:rsidR="00B131B8">
        <w:rPr>
          <w:rFonts w:ascii="Times New Roman" w:hAnsi="Times New Roman" w:cs="Times New Roman" w:hint="eastAsia"/>
          <w:noProof/>
          <w:color w:val="000000" w:themeColor="text1"/>
          <w:shd w:val="clear" w:color="auto" w:fill="FFFFFF"/>
        </w:rPr>
        <w:t>发现，</w:t>
      </w:r>
      <w:r w:rsidR="00FE1E23" w:rsidRPr="00FE1E23">
        <w:rPr>
          <w:rFonts w:ascii="Times New Roman" w:hAnsi="Times New Roman" w:cs="Times New Roman"/>
          <w:noProof/>
          <w:color w:val="000000" w:themeColor="text1"/>
          <w:shd w:val="clear" w:color="auto" w:fill="FFFFFF"/>
        </w:rPr>
        <w:t>41</w:t>
      </w:r>
      <w:r w:rsidR="00843AA9">
        <w:rPr>
          <w:rFonts w:ascii="Times New Roman" w:hAnsi="Times New Roman" w:cs="Times New Roman" w:hint="eastAsia"/>
          <w:noProof/>
          <w:color w:val="000000" w:themeColor="text1"/>
          <w:shd w:val="clear" w:color="auto" w:fill="FFFFFF"/>
        </w:rPr>
        <w:t>岁及以上</w:t>
      </w:r>
      <w:r w:rsidR="00FE1E23" w:rsidRPr="00FE1E23">
        <w:rPr>
          <w:rFonts w:ascii="Times New Roman" w:hAnsi="Times New Roman" w:cs="Times New Roman"/>
          <w:noProof/>
          <w:color w:val="000000" w:themeColor="text1"/>
          <w:shd w:val="clear" w:color="auto" w:fill="FFFFFF"/>
        </w:rPr>
        <w:t>的教师</w:t>
      </w:r>
      <w:r w:rsidR="00843AA9">
        <w:rPr>
          <w:rFonts w:ascii="Times New Roman" w:hAnsi="Times New Roman" w:cs="Times New Roman" w:hint="eastAsia"/>
          <w:noProof/>
          <w:color w:val="000000" w:themeColor="text1"/>
          <w:shd w:val="clear" w:color="auto" w:fill="FFFFFF"/>
        </w:rPr>
        <w:t>的</w:t>
      </w:r>
      <w:r w:rsidR="00FE1E23" w:rsidRPr="00FE1E23">
        <w:rPr>
          <w:rFonts w:ascii="Times New Roman" w:hAnsi="Times New Roman" w:cs="Times New Roman" w:hint="eastAsia"/>
          <w:noProof/>
          <w:color w:val="000000" w:themeColor="text1"/>
          <w:shd w:val="clear" w:color="auto" w:fill="FFFFFF"/>
        </w:rPr>
        <w:t>教学</w:t>
      </w:r>
      <w:r w:rsidR="00843AA9">
        <w:rPr>
          <w:rFonts w:ascii="Times New Roman" w:hAnsi="Times New Roman" w:cs="Times New Roman" w:hint="eastAsia"/>
          <w:noProof/>
          <w:color w:val="000000" w:themeColor="text1"/>
          <w:shd w:val="clear" w:color="auto" w:fill="FFFFFF"/>
        </w:rPr>
        <w:t>效能及</w:t>
      </w:r>
      <w:r w:rsidR="00FE1E23" w:rsidRPr="00FE1E23">
        <w:rPr>
          <w:rFonts w:ascii="Times New Roman" w:hAnsi="Times New Roman" w:cs="Times New Roman" w:hint="eastAsia"/>
          <w:noProof/>
          <w:color w:val="000000" w:themeColor="text1"/>
          <w:shd w:val="clear" w:color="auto" w:fill="FFFFFF"/>
        </w:rPr>
        <w:t>课堂管理能力</w:t>
      </w:r>
      <w:r w:rsidR="00843AA9">
        <w:rPr>
          <w:rFonts w:ascii="Times New Roman" w:hAnsi="Times New Roman" w:cs="Times New Roman" w:hint="eastAsia"/>
          <w:noProof/>
          <w:color w:val="000000" w:themeColor="text1"/>
          <w:shd w:val="clear" w:color="auto" w:fill="FFFFFF"/>
        </w:rPr>
        <w:t>比年轻教师要高，</w:t>
      </w:r>
      <w:r w:rsidR="005C45AE">
        <w:rPr>
          <w:rFonts w:ascii="Times New Roman" w:hAnsi="Times New Roman" w:cs="Times New Roman" w:hint="eastAsia"/>
          <w:noProof/>
          <w:color w:val="000000" w:themeColor="text1"/>
          <w:shd w:val="clear" w:color="auto" w:fill="FFFFFF"/>
        </w:rPr>
        <w:t>说明</w:t>
      </w:r>
      <w:r w:rsidR="005C45AE" w:rsidRPr="00712579">
        <w:rPr>
          <w:rFonts w:ascii="Times New Roman" w:hAnsi="Times New Roman" w:cs="Times New Roman"/>
          <w:color w:val="000000" w:themeColor="text1"/>
          <w:shd w:val="clear" w:color="auto" w:fill="FFFFFF"/>
        </w:rPr>
        <w:t>教学效能与</w:t>
      </w:r>
      <w:r w:rsidR="00843AA9">
        <w:rPr>
          <w:rFonts w:ascii="Times New Roman" w:hAnsi="Times New Roman" w:cs="Times New Roman" w:hint="eastAsia"/>
          <w:color w:val="000000" w:themeColor="text1"/>
          <w:shd w:val="clear" w:color="auto" w:fill="FFFFFF"/>
        </w:rPr>
        <w:t>教师的</w:t>
      </w:r>
      <w:r w:rsidR="004F17CB">
        <w:rPr>
          <w:rFonts w:ascii="Times New Roman" w:hAnsi="Times New Roman" w:cs="Times New Roman" w:hint="eastAsia"/>
          <w:color w:val="000000" w:themeColor="text1"/>
          <w:shd w:val="clear" w:color="auto" w:fill="FFFFFF"/>
        </w:rPr>
        <w:t>年龄</w:t>
      </w:r>
      <w:r w:rsidR="005C45AE">
        <w:rPr>
          <w:rFonts w:ascii="Times New Roman" w:hAnsi="Times New Roman" w:cs="Times New Roman" w:hint="eastAsia"/>
          <w:color w:val="000000" w:themeColor="text1"/>
          <w:shd w:val="clear" w:color="auto" w:fill="FFFFFF"/>
        </w:rPr>
        <w:t>存在一定的关系，</w:t>
      </w:r>
      <w:r w:rsidR="005C45AE">
        <w:rPr>
          <w:rFonts w:ascii="Times New Roman" w:hAnsi="Times New Roman" w:cs="Times New Roman" w:hint="eastAsia"/>
          <w:color w:val="000000" w:themeColor="text1"/>
        </w:rPr>
        <w:t>因此，</w:t>
      </w:r>
      <w:r w:rsidRPr="00712579">
        <w:rPr>
          <w:rFonts w:ascii="Times New Roman" w:hAnsi="Times New Roman" w:cs="Times New Roman"/>
          <w:color w:val="000000" w:themeColor="text1"/>
        </w:rPr>
        <w:t>假设一</w:t>
      </w:r>
      <w:r w:rsidR="005067BA">
        <w:rPr>
          <w:rFonts w:ascii="Times New Roman" w:hAnsi="Times New Roman" w:cs="Times New Roman" w:hint="eastAsia"/>
          <w:color w:val="000000" w:themeColor="text1"/>
        </w:rPr>
        <w:t>是</w:t>
      </w:r>
      <w:r w:rsidRPr="00712579">
        <w:rPr>
          <w:rFonts w:ascii="Times New Roman" w:hAnsi="Times New Roman" w:cs="Times New Roman"/>
          <w:color w:val="000000" w:themeColor="text1"/>
        </w:rPr>
        <w:t>：教师的教学效能</w:t>
      </w:r>
      <w:r>
        <w:rPr>
          <w:rFonts w:ascii="Times New Roman" w:hAnsi="Times New Roman" w:cs="Times New Roman" w:hint="eastAsia"/>
          <w:color w:val="000000" w:themeColor="text1"/>
        </w:rPr>
        <w:t>与教龄是</w:t>
      </w:r>
      <w:r w:rsidR="00843AA9">
        <w:rPr>
          <w:rFonts w:ascii="Times New Roman" w:hAnsi="Times New Roman" w:cs="Times New Roman" w:hint="eastAsia"/>
          <w:color w:val="000000" w:themeColor="text1"/>
        </w:rPr>
        <w:t>正</w:t>
      </w:r>
      <w:r>
        <w:rPr>
          <w:rFonts w:ascii="Times New Roman" w:hAnsi="Times New Roman" w:cs="Times New Roman" w:hint="eastAsia"/>
          <w:color w:val="000000" w:themeColor="text1"/>
        </w:rPr>
        <w:t>相关</w:t>
      </w:r>
      <w:r w:rsidRPr="00712579">
        <w:rPr>
          <w:rFonts w:ascii="Times New Roman" w:hAnsi="Times New Roman" w:cs="Times New Roman"/>
          <w:color w:val="000000" w:themeColor="text1"/>
        </w:rPr>
        <w:t>，随着教学年龄的增长，教学效能</w:t>
      </w:r>
      <w:r w:rsidR="00843AA9">
        <w:rPr>
          <w:rFonts w:ascii="Times New Roman" w:hAnsi="Times New Roman" w:cs="Times New Roman" w:hint="eastAsia"/>
          <w:color w:val="000000" w:themeColor="text1"/>
        </w:rPr>
        <w:t>不</w:t>
      </w:r>
      <w:r>
        <w:rPr>
          <w:rFonts w:ascii="Times New Roman" w:hAnsi="Times New Roman" w:cs="Times New Roman" w:hint="eastAsia"/>
          <w:color w:val="000000" w:themeColor="text1"/>
        </w:rPr>
        <w:t>会下降</w:t>
      </w:r>
      <w:r w:rsidR="00843AA9">
        <w:rPr>
          <w:rFonts w:ascii="Times New Roman" w:hAnsi="Times New Roman" w:cs="Times New Roman" w:hint="eastAsia"/>
          <w:color w:val="000000" w:themeColor="text1"/>
        </w:rPr>
        <w:t>反而是上升的</w:t>
      </w:r>
      <w:r w:rsidR="008545FE">
        <w:rPr>
          <w:rFonts w:ascii="Times New Roman" w:hAnsi="Times New Roman" w:cs="Times New Roman" w:hint="eastAsia"/>
          <w:color w:val="000000" w:themeColor="text1"/>
        </w:rPr>
        <w:t>。</w:t>
      </w:r>
    </w:p>
    <w:p w14:paraId="22F41764" w14:textId="6005B8D8" w:rsidR="004F2D1F" w:rsidRDefault="00EE0EB7" w:rsidP="004F2D1F">
      <w:pPr>
        <w:ind w:firstLine="420"/>
        <w:jc w:val="both"/>
        <w:rPr>
          <w:rFonts w:ascii="Times New Roman" w:hAnsi="Times New Roman" w:cs="Times New Roman"/>
          <w:noProof/>
        </w:rPr>
      </w:pPr>
      <w:r>
        <w:rPr>
          <w:rFonts w:ascii="Times New Roman" w:hAnsi="Times New Roman" w:cs="Times New Roman" w:hint="eastAsia"/>
          <w:noProof/>
        </w:rPr>
        <w:lastRenderedPageBreak/>
        <w:t>针对问题二，近来的研究表明，</w:t>
      </w:r>
      <w:r w:rsidR="008D654C" w:rsidRPr="00712579">
        <w:rPr>
          <w:rFonts w:ascii="Times New Roman" w:hAnsi="Times New Roman" w:cs="Times New Roman"/>
          <w:color w:val="000000" w:themeColor="text1"/>
        </w:rPr>
        <w:t>对于</w:t>
      </w:r>
      <w:r>
        <w:rPr>
          <w:rFonts w:ascii="Times New Roman" w:hAnsi="Times New Roman" w:cs="Times New Roman" w:hint="eastAsia"/>
          <w:color w:val="000000" w:themeColor="text1"/>
        </w:rPr>
        <w:t>非</w:t>
      </w:r>
      <w:r w:rsidR="008D654C" w:rsidRPr="00712579">
        <w:rPr>
          <w:rFonts w:ascii="Times New Roman" w:hAnsi="Times New Roman" w:cs="Times New Roman"/>
          <w:color w:val="000000" w:themeColor="text1"/>
        </w:rPr>
        <w:t>终身职位的教授来说，</w:t>
      </w:r>
      <w:r w:rsidR="008D654C">
        <w:rPr>
          <w:rFonts w:ascii="Times New Roman" w:hAnsi="Times New Roman" w:cs="Times New Roman" w:hint="eastAsia"/>
          <w:noProof/>
          <w:color w:val="000000" w:themeColor="text1"/>
          <w:shd w:val="clear" w:color="auto" w:fill="FFFFFF"/>
        </w:rPr>
        <w:t>获得终身职位的教授教学</w:t>
      </w:r>
      <w:r w:rsidR="00142983">
        <w:rPr>
          <w:rFonts w:ascii="Times New Roman" w:hAnsi="Times New Roman" w:cs="Times New Roman" w:hint="eastAsia"/>
          <w:noProof/>
          <w:color w:val="000000" w:themeColor="text1"/>
          <w:shd w:val="clear" w:color="auto" w:fill="FFFFFF"/>
        </w:rPr>
        <w:t>效能</w:t>
      </w:r>
      <w:r w:rsidR="00061194">
        <w:rPr>
          <w:rFonts w:ascii="Times New Roman" w:hAnsi="Times New Roman" w:cs="Times New Roman" w:hint="eastAsia"/>
          <w:noProof/>
          <w:color w:val="000000" w:themeColor="text1"/>
          <w:shd w:val="clear" w:color="auto" w:fill="FFFFFF"/>
        </w:rPr>
        <w:t>的</w:t>
      </w:r>
      <w:r w:rsidR="00FF4DCB">
        <w:rPr>
          <w:rFonts w:ascii="Times New Roman" w:hAnsi="Times New Roman" w:cs="Times New Roman" w:hint="eastAsia"/>
          <w:noProof/>
          <w:color w:val="000000" w:themeColor="text1"/>
          <w:shd w:val="clear" w:color="auto" w:fill="FFFFFF"/>
        </w:rPr>
        <w:t>评分</w:t>
      </w:r>
      <w:r w:rsidR="008D654C">
        <w:rPr>
          <w:rFonts w:ascii="Times New Roman" w:hAnsi="Times New Roman" w:cs="Times New Roman" w:hint="eastAsia"/>
          <w:noProof/>
          <w:color w:val="000000" w:themeColor="text1"/>
          <w:shd w:val="clear" w:color="auto" w:fill="FFFFFF"/>
        </w:rPr>
        <w:t>得到了提升</w:t>
      </w:r>
      <w:r w:rsidR="0014741E">
        <w:rPr>
          <w:rFonts w:ascii="Times New Roman" w:hAnsi="Times New Roman" w:cs="Times New Roman" w:hint="eastAsia"/>
          <w:noProof/>
          <w:color w:val="000000" w:themeColor="text1"/>
          <w:shd w:val="clear" w:color="auto" w:fill="FFFFFF"/>
        </w:rPr>
        <w:t>，而且两者教学效能不存在差异</w:t>
      </w:r>
      <w:r w:rsidR="008D654C" w:rsidRPr="00712579">
        <w:rPr>
          <w:rFonts w:ascii="Times New Roman" w:hAnsi="Times New Roman" w:cs="Times New Roman"/>
          <w:noProof/>
          <w:color w:val="000000" w:themeColor="text1"/>
          <w:shd w:val="clear" w:color="auto" w:fill="FFFFFF"/>
        </w:rPr>
        <w:t>(</w:t>
      </w:r>
      <w:r w:rsidR="008D654C" w:rsidRPr="00712579">
        <w:rPr>
          <w:rFonts w:ascii="Times New Roman" w:hAnsi="Times New Roman" w:cs="Times New Roman"/>
          <w:noProof/>
        </w:rPr>
        <w:t>Carle</w:t>
      </w:r>
      <w:r w:rsidR="008D654C">
        <w:rPr>
          <w:rFonts w:ascii="Times New Roman" w:hAnsi="Times New Roman" w:cs="Times New Roman"/>
          <w:noProof/>
        </w:rPr>
        <w:t xml:space="preserve">, </w:t>
      </w:r>
      <w:r w:rsidR="008D654C">
        <w:rPr>
          <w:rFonts w:ascii="Times New Roman" w:hAnsi="Times New Roman" w:cs="Times New Roman" w:hint="eastAsia"/>
          <w:noProof/>
        </w:rPr>
        <w:t>2</w:t>
      </w:r>
      <w:r w:rsidR="008D654C">
        <w:rPr>
          <w:rFonts w:ascii="Times New Roman" w:hAnsi="Times New Roman" w:cs="Times New Roman"/>
          <w:noProof/>
        </w:rPr>
        <w:t>009</w:t>
      </w:r>
      <w:r w:rsidR="008D654C" w:rsidRPr="00712579">
        <w:rPr>
          <w:rFonts w:ascii="Times New Roman" w:hAnsi="Times New Roman" w:cs="Times New Roman"/>
          <w:noProof/>
          <w:color w:val="000000" w:themeColor="text1"/>
          <w:shd w:val="clear" w:color="auto" w:fill="FFFFFF"/>
        </w:rPr>
        <w:t>)</w:t>
      </w:r>
      <w:r>
        <w:rPr>
          <w:rFonts w:ascii="Times New Roman" w:hAnsi="Times New Roman" w:cs="Times New Roman" w:hint="eastAsia"/>
          <w:noProof/>
          <w:color w:val="000000" w:themeColor="text1"/>
          <w:shd w:val="clear" w:color="auto" w:fill="FFFFFF"/>
        </w:rPr>
        <w:t>，</w:t>
      </w:r>
      <w:r w:rsidR="0014741E">
        <w:rPr>
          <w:rFonts w:ascii="Times New Roman" w:hAnsi="Times New Roman" w:cs="Times New Roman" w:hint="eastAsia"/>
          <w:noProof/>
          <w:color w:val="000000" w:themeColor="text1"/>
          <w:shd w:val="clear" w:color="auto" w:fill="FFFFFF"/>
        </w:rPr>
        <w:t>但是</w:t>
      </w:r>
      <w:r>
        <w:rPr>
          <w:rFonts w:ascii="Times New Roman" w:hAnsi="Times New Roman" w:cs="Times New Roman" w:hint="eastAsia"/>
          <w:noProof/>
          <w:color w:val="000000" w:themeColor="text1"/>
          <w:shd w:val="clear" w:color="auto" w:fill="FFFFFF"/>
        </w:rPr>
        <w:t>利用</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Pr>
          <w:rFonts w:ascii="Times New Roman" w:hAnsi="Times New Roman" w:cs="Times New Roman" w:hint="eastAsia"/>
          <w:noProof/>
          <w:color w:val="000000" w:themeColor="text1"/>
          <w:shd w:val="clear" w:color="auto" w:fill="FFFFFF"/>
        </w:rPr>
        <w:t>模型发现，非</w:t>
      </w:r>
      <w:r w:rsidR="00630835">
        <w:rPr>
          <w:rFonts w:ascii="Times New Roman" w:hAnsi="Times New Roman" w:cs="Times New Roman" w:hint="eastAsia"/>
          <w:noProof/>
          <w:color w:val="000000" w:themeColor="text1"/>
          <w:shd w:val="clear" w:color="auto" w:fill="FFFFFF"/>
        </w:rPr>
        <w:t>终身</w:t>
      </w:r>
      <w:r>
        <w:rPr>
          <w:rFonts w:ascii="Times New Roman" w:hAnsi="Times New Roman" w:cs="Times New Roman" w:hint="eastAsia"/>
          <w:noProof/>
          <w:color w:val="000000" w:themeColor="text1"/>
          <w:shd w:val="clear" w:color="auto" w:fill="FFFFFF"/>
        </w:rPr>
        <w:t>教授</w:t>
      </w:r>
      <w:r w:rsidRPr="00EE0EB7">
        <w:rPr>
          <w:rFonts w:ascii="Times New Roman" w:hAnsi="Times New Roman" w:cs="Times New Roman" w:hint="eastAsia"/>
          <w:noProof/>
          <w:color w:val="000000" w:themeColor="text1"/>
          <w:shd w:val="clear" w:color="auto" w:fill="FFFFFF"/>
        </w:rPr>
        <w:t>和终身</w:t>
      </w:r>
      <w:r>
        <w:rPr>
          <w:rFonts w:ascii="Times New Roman" w:hAnsi="Times New Roman" w:cs="Times New Roman" w:hint="eastAsia"/>
          <w:noProof/>
          <w:color w:val="000000" w:themeColor="text1"/>
          <w:shd w:val="clear" w:color="auto" w:fill="FFFFFF"/>
        </w:rPr>
        <w:t>教授</w:t>
      </w:r>
      <w:r w:rsidRPr="00EE0EB7">
        <w:rPr>
          <w:rFonts w:ascii="Times New Roman" w:hAnsi="Times New Roman" w:cs="Times New Roman" w:hint="eastAsia"/>
          <w:noProof/>
          <w:color w:val="000000" w:themeColor="text1"/>
          <w:shd w:val="clear" w:color="auto" w:fill="FFFFFF"/>
        </w:rPr>
        <w:t>在各个学科</w:t>
      </w:r>
      <w:r>
        <w:rPr>
          <w:rFonts w:ascii="Times New Roman" w:hAnsi="Times New Roman" w:cs="Times New Roman" w:hint="eastAsia"/>
          <w:noProof/>
          <w:color w:val="000000" w:themeColor="text1"/>
          <w:shd w:val="clear" w:color="auto" w:fill="FFFFFF"/>
        </w:rPr>
        <w:t>中</w:t>
      </w:r>
      <w:r w:rsidR="0018597F">
        <w:rPr>
          <w:rFonts w:ascii="Times New Roman" w:hAnsi="Times New Roman" w:cs="Times New Roman" w:hint="eastAsia"/>
          <w:noProof/>
          <w:color w:val="000000" w:themeColor="text1"/>
          <w:shd w:val="clear" w:color="auto" w:fill="FFFFFF"/>
        </w:rPr>
        <w:t>增值得分</w:t>
      </w:r>
      <w:r>
        <w:rPr>
          <w:rFonts w:ascii="Times New Roman" w:hAnsi="Times New Roman" w:cs="Times New Roman" w:hint="eastAsia"/>
          <w:noProof/>
          <w:color w:val="000000" w:themeColor="text1"/>
          <w:shd w:val="clear" w:color="auto" w:fill="FFFFFF"/>
        </w:rPr>
        <w:t>存在</w:t>
      </w:r>
      <w:r w:rsidRPr="00EE0EB7">
        <w:rPr>
          <w:rFonts w:ascii="Times New Roman" w:hAnsi="Times New Roman" w:cs="Times New Roman" w:hint="eastAsia"/>
          <w:noProof/>
          <w:color w:val="000000" w:themeColor="text1"/>
          <w:shd w:val="clear" w:color="auto" w:fill="FFFFFF"/>
        </w:rPr>
        <w:t>差异</w:t>
      </w:r>
      <w:r w:rsidR="00630835">
        <w:rPr>
          <w:rFonts w:ascii="Times New Roman" w:hAnsi="Times New Roman" w:cs="Times New Roman" w:hint="eastAsia"/>
          <w:noProof/>
          <w:color w:val="000000" w:themeColor="text1"/>
          <w:shd w:val="clear" w:color="auto" w:fill="FFFFFF"/>
        </w:rPr>
        <w:t>，</w:t>
      </w:r>
      <w:r w:rsidR="00630835" w:rsidRPr="00EE0EB7">
        <w:rPr>
          <w:rFonts w:ascii="Times New Roman" w:hAnsi="Times New Roman" w:cs="Times New Roman" w:hint="eastAsia"/>
          <w:noProof/>
          <w:color w:val="000000" w:themeColor="text1"/>
          <w:shd w:val="clear" w:color="auto" w:fill="FFFFFF"/>
        </w:rPr>
        <w:t>终身</w:t>
      </w:r>
      <w:r w:rsidR="00630835">
        <w:rPr>
          <w:rFonts w:ascii="Times New Roman" w:hAnsi="Times New Roman" w:cs="Times New Roman" w:hint="eastAsia"/>
          <w:noProof/>
          <w:color w:val="000000" w:themeColor="text1"/>
          <w:shd w:val="clear" w:color="auto" w:fill="FFFFFF"/>
        </w:rPr>
        <w:t>教授的得分显著好于非终身教授</w:t>
      </w:r>
      <w:r w:rsidRPr="005C45AE">
        <w:rPr>
          <w:rFonts w:ascii="Times New Roman" w:hAnsi="Times New Roman" w:cs="Times New Roman"/>
          <w:noProof/>
        </w:rPr>
        <w:t>(Figlio</w:t>
      </w:r>
      <w:r w:rsidR="009E63A6">
        <w:rPr>
          <w:rFonts w:ascii="Times New Roman" w:hAnsi="Times New Roman" w:cs="Times New Roman"/>
          <w:noProof/>
        </w:rPr>
        <w:t xml:space="preserve">, </w:t>
      </w:r>
      <w:r w:rsidR="009E63A6">
        <w:rPr>
          <w:rFonts w:ascii="Times New Roman" w:hAnsi="Times New Roman" w:cs="Times New Roman" w:hint="eastAsia"/>
        </w:rPr>
        <w:t xml:space="preserve">Schapiro, &amp; </w:t>
      </w:r>
      <w:proofErr w:type="spellStart"/>
      <w:r w:rsidR="009E63A6">
        <w:rPr>
          <w:rFonts w:ascii="Times New Roman" w:hAnsi="Times New Roman" w:cs="Times New Roman" w:hint="eastAsia"/>
        </w:rPr>
        <w:t>Soter</w:t>
      </w:r>
      <w:proofErr w:type="spellEnd"/>
      <w:r w:rsidRPr="005C45AE">
        <w:rPr>
          <w:rFonts w:ascii="Times New Roman" w:hAnsi="Times New Roman" w:cs="Times New Roman"/>
          <w:noProof/>
        </w:rPr>
        <w:t>, 2015)</w:t>
      </w:r>
      <w:r w:rsidR="00956ECE">
        <w:rPr>
          <w:rFonts w:ascii="Times New Roman" w:hAnsi="Times New Roman" w:cs="Times New Roman" w:hint="eastAsia"/>
          <w:color w:val="000000" w:themeColor="text1"/>
        </w:rPr>
        <w:t>，</w:t>
      </w:r>
      <w:r w:rsidR="00B4077B">
        <w:rPr>
          <w:rFonts w:ascii="AdvP6975" w:hAnsi="AdvP6975" w:hint="eastAsia"/>
          <w:color w:val="000000"/>
        </w:rPr>
        <w:t>因此</w:t>
      </w:r>
      <w:r w:rsidR="00B4077B">
        <w:rPr>
          <w:rFonts w:ascii="Times New Roman" w:hAnsi="Times New Roman" w:cs="Times New Roman" w:hint="eastAsia"/>
          <w:noProof/>
        </w:rPr>
        <w:t>，</w:t>
      </w:r>
      <w:r w:rsidR="008D654C" w:rsidRPr="00712579">
        <w:rPr>
          <w:rFonts w:ascii="Times New Roman" w:hAnsi="Times New Roman" w:cs="Times New Roman"/>
          <w:color w:val="000000" w:themeColor="text1"/>
        </w:rPr>
        <w:t>假设二</w:t>
      </w:r>
      <w:r w:rsidR="00B4077B">
        <w:rPr>
          <w:rFonts w:ascii="Times New Roman" w:hAnsi="Times New Roman" w:cs="Times New Roman" w:hint="eastAsia"/>
          <w:color w:val="000000" w:themeColor="text1"/>
        </w:rPr>
        <w:t>是</w:t>
      </w:r>
      <w:r w:rsidR="008D654C" w:rsidRPr="00712579">
        <w:rPr>
          <w:rFonts w:ascii="Times New Roman" w:hAnsi="Times New Roman" w:cs="Times New Roman"/>
          <w:color w:val="000000" w:themeColor="text1"/>
        </w:rPr>
        <w:t>：终身制度会影响</w:t>
      </w:r>
      <w:r w:rsidR="008D654C">
        <w:rPr>
          <w:rFonts w:ascii="Times New Roman" w:hAnsi="Times New Roman" w:cs="Times New Roman" w:hint="eastAsia"/>
          <w:color w:val="000000" w:themeColor="text1"/>
        </w:rPr>
        <w:t>教授</w:t>
      </w:r>
      <w:r w:rsidR="008D654C" w:rsidRPr="00712579">
        <w:rPr>
          <w:rFonts w:ascii="Times New Roman" w:hAnsi="Times New Roman" w:cs="Times New Roman"/>
          <w:color w:val="000000" w:themeColor="text1"/>
        </w:rPr>
        <w:t>的教学效能</w:t>
      </w:r>
      <w:r w:rsidR="005067BA">
        <w:rPr>
          <w:rFonts w:ascii="Times New Roman" w:hAnsi="Times New Roman" w:cs="Times New Roman" w:hint="eastAsia"/>
          <w:color w:val="000000" w:themeColor="text1"/>
        </w:rPr>
        <w:t>，</w:t>
      </w:r>
      <w:r w:rsidR="008D654C" w:rsidRPr="00712579">
        <w:rPr>
          <w:rFonts w:ascii="Times New Roman" w:hAnsi="Times New Roman" w:cs="Times New Roman"/>
          <w:color w:val="000000" w:themeColor="text1"/>
        </w:rPr>
        <w:t>助理教授、副教授、教授之间的教学效能存在显著差异</w:t>
      </w:r>
      <w:r w:rsidR="008D654C">
        <w:rPr>
          <w:rFonts w:ascii="Times New Roman" w:hAnsi="Times New Roman" w:cs="Times New Roman" w:hint="eastAsia"/>
          <w:color w:val="000000" w:themeColor="text1"/>
        </w:rPr>
        <w:t>，教授的教学效能好于副教授、副教授的教学效能好于助理教授</w:t>
      </w:r>
      <w:r w:rsidR="008D654C" w:rsidRPr="00712579">
        <w:rPr>
          <w:rFonts w:ascii="Times New Roman" w:hAnsi="Times New Roman" w:cs="Times New Roman"/>
          <w:color w:val="000000" w:themeColor="text1"/>
        </w:rPr>
        <w:t>。</w:t>
      </w:r>
    </w:p>
    <w:p w14:paraId="6693FF9C" w14:textId="139D675A" w:rsidR="00012F2B" w:rsidRPr="00EE1F10" w:rsidRDefault="00F13A1D" w:rsidP="00EE1F10">
      <w:pPr>
        <w:ind w:firstLine="420"/>
        <w:jc w:val="both"/>
        <w:rPr>
          <w:rFonts w:ascii="Times New Roman" w:hAnsi="Times New Roman" w:cs="Times New Roman"/>
          <w:noProof/>
        </w:rPr>
      </w:pPr>
      <w:r>
        <w:rPr>
          <w:rFonts w:ascii="Times New Roman" w:hAnsi="Times New Roman" w:cs="Times New Roman" w:hint="eastAsia"/>
          <w:noProof/>
        </w:rPr>
        <w:t>针对问题三，</w:t>
      </w:r>
      <w:r w:rsidR="00F17F11">
        <w:rPr>
          <w:rFonts w:ascii="Times New Roman" w:hAnsi="Times New Roman" w:cs="Times New Roman" w:hint="eastAsia"/>
          <w:noProof/>
        </w:rPr>
        <w:t>有研究指出，</w:t>
      </w:r>
      <w:r w:rsidR="004F2D1F">
        <w:rPr>
          <w:rFonts w:ascii="Times New Roman" w:hAnsi="Times New Roman" w:cs="Times New Roman" w:hint="eastAsia"/>
          <w:noProof/>
          <w:color w:val="000000" w:themeColor="text1"/>
          <w:shd w:val="clear" w:color="auto" w:fill="FFFFFF"/>
        </w:rPr>
        <w:t>教师的教学行为在不同类型</w:t>
      </w:r>
      <w:r w:rsidR="004F2D1F">
        <w:rPr>
          <w:rFonts w:ascii="Times New Roman" w:hAnsi="Times New Roman" w:cs="Times New Roman" w:hint="eastAsia"/>
          <w:noProof/>
          <w:color w:val="000000" w:themeColor="text1"/>
          <w:shd w:val="clear" w:color="auto" w:fill="FFFFFF"/>
        </w:rPr>
        <w:t>(</w:t>
      </w:r>
      <w:r w:rsidR="004F2D1F">
        <w:rPr>
          <w:rFonts w:ascii="Times New Roman" w:hAnsi="Times New Roman" w:cs="Times New Roman" w:hint="eastAsia"/>
          <w:noProof/>
          <w:color w:val="000000" w:themeColor="text1"/>
          <w:shd w:val="clear" w:color="auto" w:fill="FFFFFF"/>
        </w:rPr>
        <w:t>线上、线下</w:t>
      </w:r>
      <w:r w:rsidR="004F2D1F">
        <w:rPr>
          <w:rFonts w:ascii="Times New Roman" w:hAnsi="Times New Roman" w:cs="Times New Roman"/>
          <w:noProof/>
          <w:color w:val="000000" w:themeColor="text1"/>
          <w:shd w:val="clear" w:color="auto" w:fill="FFFFFF"/>
        </w:rPr>
        <w:t>)</w:t>
      </w:r>
      <w:r w:rsidR="004F2D1F">
        <w:rPr>
          <w:rFonts w:ascii="Times New Roman" w:hAnsi="Times New Roman" w:cs="Times New Roman" w:hint="eastAsia"/>
          <w:noProof/>
          <w:color w:val="000000" w:themeColor="text1"/>
          <w:shd w:val="clear" w:color="auto" w:fill="FFFFFF"/>
        </w:rPr>
        <w:t>上存在多个维度的差异，例如</w:t>
      </w:r>
      <w:r w:rsidR="00267C81">
        <w:rPr>
          <w:rFonts w:ascii="Times New Roman" w:hAnsi="Times New Roman" w:cs="Times New Roman" w:hint="eastAsia"/>
          <w:noProof/>
          <w:color w:val="000000" w:themeColor="text1"/>
          <w:shd w:val="clear" w:color="auto" w:fill="FFFFFF"/>
        </w:rPr>
        <w:t>在线课程在</w:t>
      </w:r>
      <w:r w:rsidR="004F2D1F">
        <w:rPr>
          <w:rFonts w:ascii="Times New Roman" w:hAnsi="Times New Roman" w:cs="Times New Roman" w:hint="eastAsia"/>
          <w:noProof/>
          <w:color w:val="000000" w:themeColor="text1"/>
          <w:shd w:val="clear" w:color="auto" w:fill="FFFFFF"/>
        </w:rPr>
        <w:t>互动模式等方面会影响到学生对知识的理解</w:t>
      </w:r>
      <w:r w:rsidR="00710133" w:rsidRPr="00ED7196">
        <w:rPr>
          <w:rFonts w:ascii="Times New Roman" w:hAnsi="Times New Roman" w:cs="Times New Roman"/>
          <w:color w:val="000000" w:themeColor="text1"/>
        </w:rPr>
        <w:fldChar w:fldCharType="begin" w:fldLock="1"/>
      </w:r>
      <w:r w:rsidR="00710133" w:rsidRPr="00ED7196">
        <w:rPr>
          <w:rFonts w:ascii="Times New Roman" w:hAnsi="Times New Roman" w:cs="Times New Roman"/>
          <w:color w:val="000000" w:themeColor="text1"/>
        </w:rPr>
        <w:instrText>ADDIN CSL_CITATION {"citationItems":[{"id":"ITEM-1","itemData":{"DOI":"10.1108/JIEB-09-2016-0025","ISSN":"18363261","abstract":"Purpose This study aims to understand how mode of delivery,online versus face-To-face, affects comprehension when teaching operations management concepts via a simulation. Conceptually, the aim is to identify factors that influence the students' ability to learn and retain new concepts. Design/methodology/approach Leveraging Littlefield Technologies' simulation, the study investigates how team interaction, team leadership, instructor's guidance, simulation's ease of use and previous software experience affects comprehension for both online and face-To-face teaching environments.Survey data were gathered from 514 undergraduate students. The data were then analyzed using structural equation modeling. Findings For the face-To-face population, this study found that team interaction, previous software experience, instructor's guidance and simulation's ease of use affected student comprehension. This differed from the online population who were only affected by the simulation's ease of use and instructor's guidance. Originality/value Understanding how the mode of delivery affects comprehension is important as educators develop new online teaching techniques and experiment with innovative technologies like simulation. As demand for online education grows, many instructors find they need to refine their methods to ensure students comprehend the concepts being taught regardless of modality.","author":[{"dropping-particle":"","family":"Riley","given":"Jason M.","non-dropping-particle":"","parse-names":false,"suffix":""},{"dropping-particle":"","family":"Ellegood","given":"William A.","non-dropping-particle":"","parse-names":false,"suffix":""},{"dropping-particle":"","family":"Solomon","given":"Stanislaus","non-dropping-particle":"","parse-names":false,"suffix":""},{"dropping-particle":"","family":"Baker","given":"Jerrine","non-dropping-particle":"","parse-names":false,"suffix":""}],"container-title":"Journal of International Education in Business","id":"ITEM-1","issue":"2","issued":{"date-parts":[["2017"]]},"page":"183-200","title":"How Mode of Delivery Affects Comprehension of an Operations Management Simulation Online vs Face-to-face Classrooms","type":"article-journal","volume":"10"},"uris":["http://www.mendeley.com/documents/?uuid=cc2da020-7654-451d-98ab-802a0d942350"]}],"mendeley":{"formattedCitation":"(Riley et al., 2017)","plainTextFormattedCitation":"(Riley et al., 2017)","previouslyFormattedCitation":"(Riley et al., 2017)"},"properties":{"noteIndex":0},"schema":"https://github.com/citation-style-language/schema/raw/master/csl-citation.json"}</w:instrText>
      </w:r>
      <w:r w:rsidR="00710133" w:rsidRPr="00ED7196">
        <w:rPr>
          <w:rFonts w:ascii="Times New Roman" w:hAnsi="Times New Roman" w:cs="Times New Roman"/>
          <w:color w:val="000000" w:themeColor="text1"/>
        </w:rPr>
        <w:fldChar w:fldCharType="separate"/>
      </w:r>
      <w:r w:rsidR="00710133" w:rsidRPr="00ED7196">
        <w:rPr>
          <w:rFonts w:ascii="Times New Roman" w:hAnsi="Times New Roman" w:cs="Times New Roman"/>
          <w:color w:val="000000" w:themeColor="text1"/>
        </w:rPr>
        <w:t>(Riley</w:t>
      </w:r>
      <w:r w:rsidR="00710133">
        <w:rPr>
          <w:rFonts w:ascii="Times New Roman" w:hAnsi="Times New Roman" w:cs="Times New Roman"/>
          <w:color w:val="000000" w:themeColor="text1"/>
        </w:rPr>
        <w:t xml:space="preserve">, </w:t>
      </w:r>
      <w:r w:rsidR="00710133">
        <w:rPr>
          <w:rFonts w:ascii="Times New Roman" w:eastAsia="等线" w:hAnsi="Times New Roman" w:cs="Times New Roman"/>
          <w:noProof/>
        </w:rPr>
        <w:t xml:space="preserve">Ellegood, </w:t>
      </w:r>
      <w:r w:rsidR="00710133" w:rsidRPr="00712579">
        <w:rPr>
          <w:rFonts w:ascii="Times New Roman" w:eastAsia="等线" w:hAnsi="Times New Roman" w:cs="Times New Roman"/>
          <w:noProof/>
        </w:rPr>
        <w:t>Solomon, &amp; Baker</w:t>
      </w:r>
      <w:r w:rsidR="00710133" w:rsidRPr="00ED7196">
        <w:rPr>
          <w:rFonts w:ascii="Times New Roman" w:hAnsi="Times New Roman" w:cs="Times New Roman"/>
          <w:color w:val="000000" w:themeColor="text1"/>
        </w:rPr>
        <w:t>, 2017)</w:t>
      </w:r>
      <w:r w:rsidR="00710133" w:rsidRPr="00ED7196">
        <w:rPr>
          <w:rFonts w:ascii="Times New Roman" w:hAnsi="Times New Roman" w:cs="Times New Roman"/>
          <w:color w:val="000000" w:themeColor="text1"/>
        </w:rPr>
        <w:fldChar w:fldCharType="end"/>
      </w:r>
      <w:r w:rsidR="00EE1F10">
        <w:rPr>
          <w:rFonts w:ascii="Times New Roman" w:hAnsi="Times New Roman" w:cs="Times New Roman" w:hint="eastAsia"/>
          <w:noProof/>
        </w:rPr>
        <w:t>，</w:t>
      </w:r>
      <w:r w:rsidR="00EE1F10">
        <w:rPr>
          <w:rFonts w:ascii="Times New Roman" w:hAnsi="Times New Roman" w:cs="Times New Roman" w:hint="eastAsia"/>
          <w:color w:val="000000" w:themeColor="text1"/>
        </w:rPr>
        <w:t>而且</w:t>
      </w:r>
      <w:r w:rsidR="00DC11E4" w:rsidRPr="005E5A51">
        <w:rPr>
          <w:rFonts w:ascii="Times New Roman" w:hAnsi="Times New Roman" w:cs="Times New Roman"/>
          <w:color w:val="000000" w:themeColor="text1"/>
        </w:rPr>
        <w:t>在线</w:t>
      </w:r>
      <w:r w:rsidR="00C44545">
        <w:rPr>
          <w:rFonts w:ascii="Times New Roman" w:hAnsi="Times New Roman" w:cs="Times New Roman" w:hint="eastAsia"/>
          <w:color w:val="000000" w:themeColor="text1"/>
        </w:rPr>
        <w:t>课程上，</w:t>
      </w:r>
      <w:r w:rsidR="00DC11E4" w:rsidRPr="005E5A51">
        <w:rPr>
          <w:rFonts w:ascii="Times New Roman" w:hAnsi="Times New Roman" w:cs="Times New Roman"/>
          <w:color w:val="000000" w:themeColor="text1"/>
        </w:rPr>
        <w:t>学生的</w:t>
      </w:r>
      <w:r w:rsidR="00C44545">
        <w:rPr>
          <w:rFonts w:ascii="Times New Roman" w:hAnsi="Times New Roman" w:cs="Times New Roman" w:hint="eastAsia"/>
          <w:color w:val="000000" w:themeColor="text1"/>
        </w:rPr>
        <w:t>后测成绩和最终期末成绩要比</w:t>
      </w:r>
      <w:r w:rsidR="00DC11E4">
        <w:rPr>
          <w:rFonts w:ascii="Times New Roman" w:hAnsi="Times New Roman" w:cs="Times New Roman" w:hint="eastAsia"/>
          <w:color w:val="000000" w:themeColor="text1"/>
        </w:rPr>
        <w:t>线下</w:t>
      </w:r>
      <w:r w:rsidR="00C44545">
        <w:rPr>
          <w:rFonts w:ascii="Times New Roman" w:hAnsi="Times New Roman" w:cs="Times New Roman" w:hint="eastAsia"/>
          <w:color w:val="000000" w:themeColor="text1"/>
        </w:rPr>
        <w:t>课程高</w:t>
      </w:r>
      <w:r w:rsidR="00DC11E4" w:rsidRPr="00ED7196">
        <w:rPr>
          <w:rFonts w:ascii="Times New Roman" w:hAnsi="Times New Roman" w:cs="Times New Roman"/>
          <w:color w:val="000000" w:themeColor="text1"/>
        </w:rPr>
        <w:t>(Tucker 2001)</w:t>
      </w:r>
      <w:r w:rsidR="00C44545">
        <w:rPr>
          <w:rFonts w:ascii="Times New Roman" w:hAnsi="Times New Roman" w:cs="Times New Roman" w:hint="eastAsia"/>
          <w:color w:val="000000" w:themeColor="text1"/>
        </w:rPr>
        <w:t>，</w:t>
      </w:r>
      <w:r w:rsidR="001E0AC1">
        <w:rPr>
          <w:rFonts w:ascii="Times New Roman" w:hAnsi="Times New Roman" w:cs="Times New Roman" w:hint="eastAsia"/>
          <w:color w:val="000000" w:themeColor="text1"/>
        </w:rPr>
        <w:t>再者，</w:t>
      </w:r>
      <w:r w:rsidR="00661977">
        <w:rPr>
          <w:rFonts w:ascii="Times New Roman" w:hAnsi="Times New Roman" w:cs="Times New Roman" w:hint="eastAsia"/>
          <w:noProof/>
        </w:rPr>
        <w:t>教师的行为和成绩会影响到学生对教师的评价，</w:t>
      </w:r>
      <w:r w:rsidR="00483BB2">
        <w:rPr>
          <w:rFonts w:ascii="Times New Roman" w:hAnsi="Times New Roman" w:cs="Times New Roman" w:hint="eastAsia"/>
          <w:color w:val="000000" w:themeColor="text1"/>
        </w:rPr>
        <w:t>因此</w:t>
      </w:r>
      <w:r w:rsidR="00012F2B" w:rsidRPr="00712579">
        <w:rPr>
          <w:rFonts w:ascii="Times New Roman" w:hAnsi="Times New Roman" w:cs="Times New Roman"/>
          <w:color w:val="000000" w:themeColor="text1"/>
        </w:rPr>
        <w:t>假设三</w:t>
      </w:r>
      <w:r w:rsidR="00C44545">
        <w:rPr>
          <w:rFonts w:ascii="Times New Roman" w:hAnsi="Times New Roman" w:cs="Times New Roman" w:hint="eastAsia"/>
          <w:color w:val="000000" w:themeColor="text1"/>
        </w:rPr>
        <w:t>是</w:t>
      </w:r>
      <w:r w:rsidR="00012F2B" w:rsidRPr="00712579">
        <w:rPr>
          <w:rFonts w:ascii="Times New Roman" w:hAnsi="Times New Roman" w:cs="Times New Roman"/>
          <w:color w:val="000000" w:themeColor="text1"/>
        </w:rPr>
        <w:t>：教师的在线课程及线下课程的教学效能</w:t>
      </w:r>
      <w:r w:rsidR="00012F2B">
        <w:rPr>
          <w:rFonts w:ascii="Times New Roman" w:hAnsi="Times New Roman" w:cs="Times New Roman" w:hint="eastAsia"/>
          <w:color w:val="000000" w:themeColor="text1"/>
        </w:rPr>
        <w:t>总体</w:t>
      </w:r>
      <w:r w:rsidR="00012F2B" w:rsidRPr="00712579">
        <w:rPr>
          <w:rFonts w:ascii="Times New Roman" w:hAnsi="Times New Roman" w:cs="Times New Roman"/>
          <w:color w:val="000000" w:themeColor="text1"/>
        </w:rPr>
        <w:t>评价存在显著差异</w:t>
      </w:r>
      <w:r w:rsidR="00012F2B">
        <w:rPr>
          <w:rFonts w:ascii="Times New Roman" w:hAnsi="Times New Roman" w:cs="Times New Roman" w:hint="eastAsia"/>
          <w:color w:val="000000" w:themeColor="text1"/>
        </w:rPr>
        <w:t>，</w:t>
      </w:r>
      <w:r w:rsidR="00C44545" w:rsidRPr="00712579">
        <w:rPr>
          <w:rFonts w:ascii="Times New Roman" w:hAnsi="Times New Roman" w:cs="Times New Roman"/>
          <w:color w:val="000000" w:themeColor="text1"/>
        </w:rPr>
        <w:t>在线课程</w:t>
      </w:r>
      <w:r w:rsidR="000123D4">
        <w:rPr>
          <w:rFonts w:ascii="Times New Roman" w:hAnsi="Times New Roman" w:cs="Times New Roman" w:hint="eastAsia"/>
          <w:color w:val="000000" w:themeColor="text1"/>
        </w:rPr>
        <w:t>的教学效能</w:t>
      </w:r>
      <w:r w:rsidR="00C44545">
        <w:rPr>
          <w:rFonts w:ascii="Times New Roman" w:hAnsi="Times New Roman" w:cs="Times New Roman" w:hint="eastAsia"/>
          <w:color w:val="000000" w:themeColor="text1"/>
        </w:rPr>
        <w:t>要高于线下课程</w:t>
      </w:r>
      <w:r w:rsidR="00012F2B" w:rsidRPr="00712579">
        <w:rPr>
          <w:rFonts w:ascii="Times New Roman" w:hAnsi="Times New Roman" w:cs="Times New Roman"/>
          <w:color w:val="000000" w:themeColor="text1"/>
        </w:rPr>
        <w:t>。</w:t>
      </w:r>
    </w:p>
    <w:p w14:paraId="0BCAFEF0" w14:textId="77777777" w:rsidR="00EE1F10" w:rsidRDefault="00EE1F10" w:rsidP="00787174">
      <w:pPr>
        <w:jc w:val="both"/>
        <w:rPr>
          <w:rFonts w:ascii="Times New Roman" w:hAnsi="Times New Roman" w:cs="Times New Roman"/>
          <w:noProof/>
        </w:rPr>
      </w:pPr>
    </w:p>
    <w:p w14:paraId="348875EC" w14:textId="6C3466E1" w:rsidR="00107AB0" w:rsidRPr="00712579" w:rsidRDefault="00656EBF" w:rsidP="006E0B23">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430A5C4C" w14:textId="768707E3" w:rsidR="002B4D0E" w:rsidRPr="00712579" w:rsidRDefault="00C2454D" w:rsidP="00516D0D">
      <w:pPr>
        <w:pStyle w:val="1"/>
        <w:spacing w:before="0" w:after="0" w:line="360" w:lineRule="auto"/>
        <w:jc w:val="center"/>
        <w:rPr>
          <w:rFonts w:eastAsia="黑体"/>
          <w:color w:val="000000" w:themeColor="text1"/>
          <w:sz w:val="36"/>
          <w:szCs w:val="36"/>
        </w:rPr>
      </w:pPr>
      <w:bookmarkStart w:id="23" w:name="_Toc41593854"/>
      <w:r w:rsidRPr="00712579">
        <w:rPr>
          <w:rFonts w:eastAsia="黑体"/>
          <w:color w:val="000000" w:themeColor="text1"/>
          <w:sz w:val="36"/>
          <w:szCs w:val="36"/>
        </w:rPr>
        <w:lastRenderedPageBreak/>
        <w:t>第</w:t>
      </w:r>
      <w:r w:rsidR="00D9019A" w:rsidRPr="00712579">
        <w:rPr>
          <w:rFonts w:eastAsia="黑体"/>
          <w:color w:val="000000" w:themeColor="text1"/>
          <w:sz w:val="36"/>
          <w:szCs w:val="36"/>
        </w:rPr>
        <w:t>4</w:t>
      </w:r>
      <w:r w:rsidRPr="00712579">
        <w:rPr>
          <w:rFonts w:eastAsia="黑体"/>
          <w:color w:val="000000" w:themeColor="text1"/>
          <w:sz w:val="36"/>
          <w:szCs w:val="36"/>
        </w:rPr>
        <w:t>章</w:t>
      </w:r>
      <w:r w:rsidRPr="00712579">
        <w:rPr>
          <w:rFonts w:eastAsia="黑体"/>
          <w:color w:val="000000" w:themeColor="text1"/>
          <w:sz w:val="36"/>
          <w:szCs w:val="36"/>
        </w:rPr>
        <w:t xml:space="preserve"> </w:t>
      </w:r>
      <w:r w:rsidRPr="00712579">
        <w:rPr>
          <w:rFonts w:eastAsia="黑体"/>
          <w:color w:val="000000" w:themeColor="text1"/>
          <w:sz w:val="36"/>
          <w:szCs w:val="36"/>
        </w:rPr>
        <w:t>研究方案</w:t>
      </w:r>
      <w:bookmarkEnd w:id="23"/>
    </w:p>
    <w:p w14:paraId="5DAB0354" w14:textId="39B242FC" w:rsidR="006327E6" w:rsidRPr="00712579" w:rsidRDefault="00C4673F" w:rsidP="008002E6">
      <w:pPr>
        <w:pStyle w:val="2"/>
        <w:spacing w:before="0" w:beforeAutospacing="0" w:after="0" w:afterAutospacing="0" w:line="360" w:lineRule="auto"/>
        <w:contextualSpacing/>
        <w:jc w:val="both"/>
        <w:rPr>
          <w:rFonts w:eastAsia="宋体"/>
          <w:color w:val="000000" w:themeColor="text1"/>
          <w:sz w:val="30"/>
        </w:rPr>
      </w:pPr>
      <w:bookmarkStart w:id="24" w:name="_Toc41593855"/>
      <w:r w:rsidRPr="00712579">
        <w:rPr>
          <w:rFonts w:eastAsia="宋体"/>
          <w:color w:val="000000" w:themeColor="text1"/>
          <w:sz w:val="30"/>
        </w:rPr>
        <w:t xml:space="preserve">4.1 </w:t>
      </w:r>
      <w:r w:rsidR="0004353A" w:rsidRPr="00712579">
        <w:rPr>
          <w:rFonts w:eastAsia="宋体"/>
          <w:color w:val="000000" w:themeColor="text1"/>
          <w:sz w:val="30"/>
        </w:rPr>
        <w:t>数据</w:t>
      </w:r>
      <w:r w:rsidR="00B421EA" w:rsidRPr="00712579">
        <w:rPr>
          <w:rFonts w:eastAsia="宋体"/>
          <w:color w:val="000000" w:themeColor="text1"/>
          <w:sz w:val="30"/>
        </w:rPr>
        <w:t>获取</w:t>
      </w:r>
      <w:bookmarkEnd w:id="24"/>
    </w:p>
    <w:p w14:paraId="2CA9B5FB" w14:textId="0531C200" w:rsidR="00B579FF" w:rsidRPr="00712579" w:rsidRDefault="006327E6"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使用</w:t>
      </w:r>
      <w:r w:rsidR="00B65109" w:rsidRPr="00712579">
        <w:rPr>
          <w:rFonts w:ascii="Times New Roman" w:hAnsi="Times New Roman" w:cs="Times New Roman"/>
          <w:color w:val="000000" w:themeColor="text1"/>
        </w:rPr>
        <w:t>Python</w:t>
      </w:r>
      <w:r w:rsidRPr="00712579">
        <w:rPr>
          <w:rFonts w:ascii="Times New Roman" w:hAnsi="Times New Roman" w:cs="Times New Roman"/>
          <w:color w:val="000000" w:themeColor="text1"/>
        </w:rPr>
        <w:t>网络</w:t>
      </w:r>
      <w:r w:rsidR="0067248C" w:rsidRPr="00712579">
        <w:rPr>
          <w:rFonts w:ascii="Times New Roman" w:hAnsi="Times New Roman" w:cs="Times New Roman"/>
          <w:color w:val="000000" w:themeColor="text1"/>
        </w:rPr>
        <w:t>爬虫</w:t>
      </w:r>
      <w:r w:rsidRPr="00712579">
        <w:rPr>
          <w:rFonts w:ascii="Times New Roman" w:hAnsi="Times New Roman" w:cs="Times New Roman"/>
          <w:color w:val="000000" w:themeColor="text1"/>
        </w:rPr>
        <w:t>技术</w:t>
      </w:r>
      <w:r w:rsidR="00F62073" w:rsidRPr="00712579">
        <w:rPr>
          <w:rFonts w:ascii="Times New Roman" w:hAnsi="Times New Roman" w:cs="Times New Roman"/>
          <w:color w:val="000000" w:themeColor="text1"/>
        </w:rPr>
        <w:t>抓取</w:t>
      </w:r>
      <w:r w:rsidR="008E05AB" w:rsidRPr="00712579">
        <w:rPr>
          <w:rFonts w:ascii="Times New Roman" w:hAnsi="Times New Roman" w:cs="Times New Roman"/>
          <w:color w:val="000000" w:themeColor="text1"/>
        </w:rPr>
        <w:t>RMP</w:t>
      </w:r>
      <w:r w:rsidR="008E05AB" w:rsidRPr="00712579">
        <w:rPr>
          <w:rFonts w:ascii="Times New Roman" w:hAnsi="Times New Roman" w:cs="Times New Roman"/>
          <w:color w:val="000000" w:themeColor="text1"/>
        </w:rPr>
        <w:t>原始网页</w:t>
      </w:r>
      <w:r w:rsidRPr="00712579">
        <w:rPr>
          <w:rFonts w:ascii="Times New Roman" w:hAnsi="Times New Roman" w:cs="Times New Roman"/>
          <w:color w:val="000000" w:themeColor="text1"/>
        </w:rPr>
        <w:t>，</w:t>
      </w:r>
      <w:r w:rsidR="00B65109" w:rsidRPr="00712579">
        <w:rPr>
          <w:rFonts w:ascii="Times New Roman" w:hAnsi="Times New Roman" w:cs="Times New Roman"/>
          <w:color w:val="000000" w:themeColor="text1"/>
        </w:rPr>
        <w:t>共计收集了</w:t>
      </w:r>
      <w:r w:rsidR="00B65109" w:rsidRPr="00712579">
        <w:rPr>
          <w:rFonts w:ascii="Times New Roman" w:hAnsi="Times New Roman" w:cs="Times New Roman"/>
          <w:color w:val="000000" w:themeColor="text1"/>
        </w:rPr>
        <w:t>180</w:t>
      </w:r>
      <w:r w:rsidR="00B65109" w:rsidRPr="00712579">
        <w:rPr>
          <w:rFonts w:ascii="Times New Roman" w:hAnsi="Times New Roman" w:cs="Times New Roman"/>
          <w:color w:val="000000" w:themeColor="text1"/>
        </w:rPr>
        <w:t>万个</w:t>
      </w:r>
      <w:r w:rsidR="00DB6DB2" w:rsidRPr="00712579">
        <w:rPr>
          <w:rFonts w:ascii="Times New Roman" w:hAnsi="Times New Roman" w:cs="Times New Roman"/>
          <w:color w:val="000000" w:themeColor="text1"/>
        </w:rPr>
        <w:t>网页</w:t>
      </w:r>
      <w:r w:rsidRPr="00712579">
        <w:rPr>
          <w:rFonts w:ascii="Times New Roman" w:hAnsi="Times New Roman" w:cs="Times New Roman"/>
          <w:color w:val="000000" w:themeColor="text1"/>
        </w:rPr>
        <w:t>。</w:t>
      </w:r>
      <w:r w:rsidR="00B65109" w:rsidRPr="00712579">
        <w:rPr>
          <w:rFonts w:ascii="Times New Roman" w:hAnsi="Times New Roman" w:cs="Times New Roman"/>
          <w:color w:val="000000" w:themeColor="text1"/>
        </w:rPr>
        <w:t>因为</w:t>
      </w:r>
      <w:r w:rsidRPr="00712579">
        <w:rPr>
          <w:rFonts w:ascii="Times New Roman" w:hAnsi="Times New Roman" w:cs="Times New Roman"/>
          <w:color w:val="000000" w:themeColor="text1"/>
        </w:rPr>
        <w:t>原始网页是</w:t>
      </w:r>
      <w:r w:rsidRPr="00712579">
        <w:rPr>
          <w:rFonts w:ascii="Times New Roman" w:hAnsi="Times New Roman" w:cs="Times New Roman"/>
          <w:color w:val="000000" w:themeColor="text1"/>
        </w:rPr>
        <w:t>HTML</w:t>
      </w:r>
      <w:r w:rsidRPr="00712579">
        <w:rPr>
          <w:rFonts w:ascii="Times New Roman" w:hAnsi="Times New Roman" w:cs="Times New Roman"/>
          <w:color w:val="000000" w:themeColor="text1"/>
        </w:rPr>
        <w:t>格式</w:t>
      </w:r>
      <w:r w:rsidR="00B65109"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因此</w:t>
      </w:r>
      <w:r w:rsidR="00B421EA" w:rsidRPr="00712579">
        <w:rPr>
          <w:rFonts w:ascii="Times New Roman" w:hAnsi="Times New Roman" w:cs="Times New Roman"/>
          <w:color w:val="000000" w:themeColor="text1"/>
        </w:rPr>
        <w:t>需要</w:t>
      </w:r>
      <w:r w:rsidRPr="00712579">
        <w:rPr>
          <w:rFonts w:ascii="Times New Roman" w:hAnsi="Times New Roman" w:cs="Times New Roman"/>
          <w:color w:val="000000" w:themeColor="text1"/>
        </w:rPr>
        <w:t>使用</w:t>
      </w:r>
      <w:r w:rsidRPr="00712579">
        <w:rPr>
          <w:rFonts w:ascii="Times New Roman" w:hAnsi="Times New Roman" w:cs="Times New Roman"/>
          <w:color w:val="000000" w:themeColor="text1"/>
        </w:rPr>
        <w:t>Python</w:t>
      </w:r>
      <w:r w:rsidRPr="00712579">
        <w:rPr>
          <w:rFonts w:ascii="Times New Roman" w:hAnsi="Times New Roman" w:cs="Times New Roman"/>
          <w:color w:val="000000" w:themeColor="text1"/>
        </w:rPr>
        <w:t>对原始数据进行清理。</w:t>
      </w:r>
      <w:r w:rsidR="00B65109" w:rsidRPr="00712579">
        <w:rPr>
          <w:rFonts w:ascii="Times New Roman" w:hAnsi="Times New Roman" w:cs="Times New Roman"/>
          <w:color w:val="000000" w:themeColor="text1"/>
        </w:rPr>
        <w:t>在</w:t>
      </w:r>
      <w:r w:rsidRPr="00712579">
        <w:rPr>
          <w:rFonts w:ascii="Times New Roman" w:hAnsi="Times New Roman" w:cs="Times New Roman"/>
          <w:color w:val="000000" w:themeColor="text1"/>
        </w:rPr>
        <w:t>RMP</w:t>
      </w:r>
      <w:r w:rsidR="00B65109" w:rsidRPr="00712579">
        <w:rPr>
          <w:rFonts w:ascii="Times New Roman" w:hAnsi="Times New Roman" w:cs="Times New Roman"/>
          <w:color w:val="000000" w:themeColor="text1"/>
        </w:rPr>
        <w:t>上，</w:t>
      </w:r>
      <w:r w:rsidRPr="00712579">
        <w:rPr>
          <w:rFonts w:ascii="Times New Roman" w:hAnsi="Times New Roman" w:cs="Times New Roman"/>
          <w:color w:val="000000" w:themeColor="text1"/>
        </w:rPr>
        <w:t>教授可以申请删除他们的个人</w:t>
      </w:r>
      <w:r w:rsidR="00B65109" w:rsidRPr="00712579">
        <w:rPr>
          <w:rFonts w:ascii="Times New Roman" w:hAnsi="Times New Roman" w:cs="Times New Roman"/>
          <w:color w:val="000000" w:themeColor="text1"/>
        </w:rPr>
        <w:t>页面</w:t>
      </w:r>
      <w:r w:rsidR="00B421EA"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如果</w:t>
      </w:r>
      <w:r w:rsidR="00B65109" w:rsidRPr="00712579">
        <w:rPr>
          <w:rFonts w:ascii="Times New Roman" w:hAnsi="Times New Roman" w:cs="Times New Roman"/>
          <w:color w:val="000000" w:themeColor="text1"/>
        </w:rPr>
        <w:t>学生的评论违反网站</w:t>
      </w:r>
      <w:r w:rsidRPr="00712579">
        <w:rPr>
          <w:rFonts w:ascii="Times New Roman" w:hAnsi="Times New Roman" w:cs="Times New Roman"/>
          <w:color w:val="000000" w:themeColor="text1"/>
        </w:rPr>
        <w:t>指南</w:t>
      </w:r>
      <w:r w:rsidR="00B65109" w:rsidRPr="00712579">
        <w:rPr>
          <w:rFonts w:ascii="Times New Roman" w:hAnsi="Times New Roman" w:cs="Times New Roman"/>
          <w:color w:val="000000" w:themeColor="text1"/>
        </w:rPr>
        <w:t>或者</w:t>
      </w:r>
      <w:r w:rsidRPr="00712579">
        <w:rPr>
          <w:rFonts w:ascii="Times New Roman" w:hAnsi="Times New Roman" w:cs="Times New Roman"/>
          <w:color w:val="000000" w:themeColor="text1"/>
        </w:rPr>
        <w:t>教授不再在该大学任教，</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也会</w:t>
      </w:r>
      <w:r w:rsidR="00B65109" w:rsidRPr="00712579">
        <w:rPr>
          <w:rFonts w:ascii="Times New Roman" w:hAnsi="Times New Roman" w:cs="Times New Roman"/>
          <w:color w:val="000000" w:themeColor="text1"/>
        </w:rPr>
        <w:t>删除该</w:t>
      </w:r>
      <w:r w:rsidRPr="00712579">
        <w:rPr>
          <w:rFonts w:ascii="Times New Roman" w:hAnsi="Times New Roman" w:cs="Times New Roman"/>
          <w:color w:val="000000" w:themeColor="text1"/>
        </w:rPr>
        <w:t>教授</w:t>
      </w:r>
      <w:r w:rsidR="00B65109" w:rsidRPr="00712579">
        <w:rPr>
          <w:rFonts w:ascii="Times New Roman" w:hAnsi="Times New Roman" w:cs="Times New Roman"/>
          <w:color w:val="000000" w:themeColor="text1"/>
        </w:rPr>
        <w:t>的个人页面</w:t>
      </w:r>
      <w:r w:rsidR="00B421EA" w:rsidRPr="00712579">
        <w:rPr>
          <w:rFonts w:ascii="Times New Roman" w:hAnsi="Times New Roman" w:cs="Times New Roman"/>
          <w:color w:val="000000" w:themeColor="text1"/>
        </w:rPr>
        <w:t>；</w:t>
      </w:r>
      <w:r w:rsidR="00C4673F" w:rsidRPr="00712579">
        <w:rPr>
          <w:rFonts w:ascii="Times New Roman" w:hAnsi="Times New Roman" w:cs="Times New Roman"/>
          <w:color w:val="000000" w:themeColor="text1"/>
        </w:rPr>
        <w:t>而且</w:t>
      </w:r>
      <w:r w:rsidR="00B65109" w:rsidRPr="00712579">
        <w:rPr>
          <w:rFonts w:ascii="Times New Roman" w:hAnsi="Times New Roman" w:cs="Times New Roman"/>
          <w:color w:val="000000" w:themeColor="text1"/>
        </w:rPr>
        <w:t>RMP</w:t>
      </w:r>
      <w:r w:rsidR="00B421EA" w:rsidRPr="00712579">
        <w:rPr>
          <w:rFonts w:ascii="Times New Roman" w:hAnsi="Times New Roman" w:cs="Times New Roman"/>
          <w:color w:val="000000" w:themeColor="text1"/>
        </w:rPr>
        <w:t>曾</w:t>
      </w:r>
      <w:r w:rsidR="00B65109" w:rsidRPr="00712579">
        <w:rPr>
          <w:rFonts w:ascii="Times New Roman" w:hAnsi="Times New Roman" w:cs="Times New Roman"/>
          <w:color w:val="000000" w:themeColor="text1"/>
        </w:rPr>
        <w:t>在</w:t>
      </w:r>
      <w:r w:rsidR="00B65109" w:rsidRPr="00712579">
        <w:rPr>
          <w:rFonts w:ascii="Times New Roman" w:hAnsi="Times New Roman" w:cs="Times New Roman"/>
          <w:color w:val="000000" w:themeColor="text1"/>
        </w:rPr>
        <w:t>2015</w:t>
      </w:r>
      <w:r w:rsidR="00B65109" w:rsidRPr="00712579">
        <w:rPr>
          <w:rFonts w:ascii="Times New Roman" w:hAnsi="Times New Roman" w:cs="Times New Roman"/>
          <w:color w:val="000000" w:themeColor="text1"/>
        </w:rPr>
        <w:t>年更新</w:t>
      </w:r>
      <w:r w:rsidR="00C4673F"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因此</w:t>
      </w:r>
      <w:r w:rsidR="00B421EA" w:rsidRPr="00712579">
        <w:rPr>
          <w:rFonts w:ascii="Times New Roman" w:hAnsi="Times New Roman" w:cs="Times New Roman"/>
          <w:color w:val="000000" w:themeColor="text1"/>
        </w:rPr>
        <w:t>造成</w:t>
      </w:r>
      <w:r w:rsidR="00B65109" w:rsidRPr="00712579">
        <w:rPr>
          <w:rFonts w:ascii="Times New Roman" w:hAnsi="Times New Roman" w:cs="Times New Roman"/>
          <w:color w:val="000000" w:themeColor="text1"/>
        </w:rPr>
        <w:t>RMP</w:t>
      </w:r>
      <w:r w:rsidR="00B65109" w:rsidRPr="00712579">
        <w:rPr>
          <w:rFonts w:ascii="Times New Roman" w:hAnsi="Times New Roman" w:cs="Times New Roman"/>
          <w:color w:val="000000" w:themeColor="text1"/>
        </w:rPr>
        <w:t>存在</w:t>
      </w:r>
      <w:r w:rsidR="00C4673F" w:rsidRPr="00712579">
        <w:rPr>
          <w:rFonts w:ascii="Times New Roman" w:hAnsi="Times New Roman" w:cs="Times New Roman"/>
          <w:color w:val="000000" w:themeColor="text1"/>
        </w:rPr>
        <w:t>较多</w:t>
      </w:r>
      <w:r w:rsidRPr="00712579">
        <w:rPr>
          <w:rFonts w:ascii="Times New Roman" w:hAnsi="Times New Roman" w:cs="Times New Roman"/>
          <w:color w:val="000000" w:themeColor="text1"/>
        </w:rPr>
        <w:t>空白页。</w:t>
      </w:r>
      <w:r w:rsidR="007373D5" w:rsidRPr="00712579">
        <w:rPr>
          <w:rFonts w:ascii="Times New Roman" w:hAnsi="Times New Roman" w:cs="Times New Roman"/>
          <w:color w:val="000000" w:themeColor="text1"/>
        </w:rPr>
        <w:t>经过</w:t>
      </w:r>
      <w:r w:rsidR="00B421EA" w:rsidRPr="00712579">
        <w:rPr>
          <w:rFonts w:ascii="Times New Roman" w:hAnsi="Times New Roman" w:cs="Times New Roman"/>
          <w:color w:val="000000" w:themeColor="text1"/>
        </w:rPr>
        <w:t>数据</w:t>
      </w:r>
      <w:r w:rsidR="007373D5" w:rsidRPr="00712579">
        <w:rPr>
          <w:rFonts w:ascii="Times New Roman" w:hAnsi="Times New Roman" w:cs="Times New Roman"/>
          <w:color w:val="000000" w:themeColor="text1"/>
        </w:rPr>
        <w:t>清理之后，</w:t>
      </w:r>
      <w:r w:rsidR="00C4673F"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数据集</w:t>
      </w:r>
      <w:r w:rsidR="00C4332A">
        <w:rPr>
          <w:rFonts w:ascii="Times New Roman" w:hAnsi="Times New Roman" w:cs="Times New Roman" w:hint="eastAsia"/>
          <w:color w:val="000000" w:themeColor="text1"/>
        </w:rPr>
        <w:t>共</w:t>
      </w:r>
      <w:r w:rsidRPr="00712579">
        <w:rPr>
          <w:rFonts w:ascii="Times New Roman" w:hAnsi="Times New Roman" w:cs="Times New Roman"/>
          <w:color w:val="000000" w:themeColor="text1"/>
        </w:rPr>
        <w:t>包含</w:t>
      </w:r>
      <w:r w:rsidR="00F62073" w:rsidRPr="00712579">
        <w:rPr>
          <w:rFonts w:ascii="Times New Roman" w:hAnsi="Times New Roman" w:cs="Times New Roman"/>
          <w:color w:val="000000" w:themeColor="text1"/>
        </w:rPr>
        <w:t>9,543,998</w:t>
      </w:r>
      <w:r w:rsidRPr="00712579">
        <w:rPr>
          <w:rFonts w:ascii="Times New Roman" w:hAnsi="Times New Roman" w:cs="Times New Roman"/>
          <w:color w:val="000000" w:themeColor="text1"/>
        </w:rPr>
        <w:t>行</w:t>
      </w:r>
      <w:r w:rsidR="00B65109" w:rsidRPr="00712579">
        <w:rPr>
          <w:rFonts w:ascii="Times New Roman" w:hAnsi="Times New Roman" w:cs="Times New Roman"/>
          <w:color w:val="000000" w:themeColor="text1"/>
        </w:rPr>
        <w:t>数据</w:t>
      </w:r>
      <w:r w:rsidRPr="00712579">
        <w:rPr>
          <w:rFonts w:ascii="Times New Roman" w:hAnsi="Times New Roman" w:cs="Times New Roman"/>
          <w:color w:val="000000" w:themeColor="text1"/>
        </w:rPr>
        <w:t>和</w:t>
      </w:r>
      <w:r w:rsidR="003A161F" w:rsidRPr="00712579">
        <w:rPr>
          <w:rFonts w:ascii="Times New Roman" w:hAnsi="Times New Roman" w:cs="Times New Roman"/>
          <w:color w:val="000000" w:themeColor="text1"/>
        </w:rPr>
        <w:t>919,750</w:t>
      </w:r>
      <w:r w:rsidR="00AE771A" w:rsidRPr="00712579">
        <w:rPr>
          <w:rFonts w:ascii="Times New Roman" w:hAnsi="Times New Roman" w:cs="Times New Roman"/>
          <w:color w:val="000000" w:themeColor="text1"/>
        </w:rPr>
        <w:t>位</w:t>
      </w:r>
      <w:r w:rsidRPr="00712579">
        <w:rPr>
          <w:rFonts w:ascii="Times New Roman" w:hAnsi="Times New Roman" w:cs="Times New Roman"/>
          <w:color w:val="000000" w:themeColor="text1"/>
        </w:rPr>
        <w:t>教授</w:t>
      </w:r>
      <w:r w:rsidR="00C4332A">
        <w:rPr>
          <w:rFonts w:ascii="Times New Roman" w:hAnsi="Times New Roman" w:cs="Times New Roman" w:hint="eastAsia"/>
          <w:color w:val="000000" w:themeColor="text1"/>
        </w:rPr>
        <w:t>的数据</w:t>
      </w:r>
      <w:r w:rsidR="00B421EA" w:rsidRPr="00712579">
        <w:rPr>
          <w:rFonts w:ascii="Times New Roman" w:hAnsi="Times New Roman" w:cs="Times New Roman"/>
          <w:color w:val="000000" w:themeColor="text1"/>
        </w:rPr>
        <w:t>。</w:t>
      </w:r>
      <w:r w:rsidR="00C560B1" w:rsidRPr="00712579">
        <w:rPr>
          <w:rFonts w:ascii="Times New Roman" w:hAnsi="Times New Roman" w:cs="Times New Roman"/>
          <w:color w:val="000000" w:themeColor="text1"/>
        </w:rPr>
        <w:t>下图是</w:t>
      </w:r>
      <w:r w:rsidR="00F62073" w:rsidRPr="00712579">
        <w:rPr>
          <w:rFonts w:ascii="Times New Roman" w:hAnsi="Times New Roman" w:cs="Times New Roman"/>
          <w:color w:val="000000" w:themeColor="text1"/>
        </w:rPr>
        <w:t>RMP</w:t>
      </w:r>
      <w:r w:rsidR="00F62073" w:rsidRPr="00712579">
        <w:rPr>
          <w:rFonts w:ascii="Times New Roman" w:hAnsi="Times New Roman" w:cs="Times New Roman"/>
          <w:color w:val="000000" w:themeColor="text1"/>
        </w:rPr>
        <w:t>教授评价</w:t>
      </w:r>
      <w:r w:rsidR="00201619" w:rsidRPr="00712579">
        <w:rPr>
          <w:rFonts w:ascii="Times New Roman" w:hAnsi="Times New Roman" w:cs="Times New Roman"/>
          <w:color w:val="000000" w:themeColor="text1"/>
        </w:rPr>
        <w:t>页面</w:t>
      </w:r>
      <w:r w:rsidR="00B579FF" w:rsidRPr="00712579">
        <w:rPr>
          <w:rFonts w:ascii="Times New Roman" w:hAnsi="Times New Roman" w:cs="Times New Roman"/>
          <w:color w:val="000000" w:themeColor="text1"/>
        </w:rPr>
        <w:t>的示例图</w:t>
      </w:r>
      <w:r w:rsidR="00C4673F" w:rsidRPr="00712579">
        <w:rPr>
          <w:rFonts w:ascii="Times New Roman" w:hAnsi="Times New Roman" w:cs="Times New Roman"/>
          <w:color w:val="000000" w:themeColor="text1"/>
        </w:rPr>
        <w:t>：</w:t>
      </w:r>
    </w:p>
    <w:p w14:paraId="6BE00C35" w14:textId="2248DCB3" w:rsidR="006327E6" w:rsidRPr="00712579" w:rsidRDefault="00AC49D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A</w:t>
      </w:r>
    </w:p>
    <w:p w14:paraId="0D4135EF" w14:textId="77777777" w:rsidR="006327E6" w:rsidRPr="00712579" w:rsidRDefault="006327E6" w:rsidP="008002E6">
      <w:pPr>
        <w:jc w:val="both"/>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50DE3B27" wp14:editId="7890292C">
            <wp:extent cx="5265420" cy="2049780"/>
            <wp:effectExtent l="0" t="0" r="5080" b="0"/>
            <wp:docPr id="1" name="图片 1" descr="ratemyprofesso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atemyprofessor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049780"/>
                    </a:xfrm>
                    <a:prstGeom prst="rect">
                      <a:avLst/>
                    </a:prstGeom>
                    <a:noFill/>
                    <a:ln>
                      <a:noFill/>
                    </a:ln>
                  </pic:spPr>
                </pic:pic>
              </a:graphicData>
            </a:graphic>
          </wp:inline>
        </w:drawing>
      </w:r>
    </w:p>
    <w:p w14:paraId="19BEBBDD" w14:textId="61736079" w:rsidR="006327E6" w:rsidRPr="00712579" w:rsidRDefault="00AC49D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B</w:t>
      </w:r>
    </w:p>
    <w:p w14:paraId="4539BCF1" w14:textId="77777777" w:rsidR="006327E6" w:rsidRPr="00712579" w:rsidRDefault="006327E6" w:rsidP="008002E6">
      <w:pPr>
        <w:jc w:val="both"/>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4D886D4D" wp14:editId="05D6079B">
            <wp:extent cx="5265420" cy="2372360"/>
            <wp:effectExtent l="0" t="0" r="5080" b="2540"/>
            <wp:docPr id="2" name="图片 2" descr="ratemyprofes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ratemyprofessor"/>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372360"/>
                    </a:xfrm>
                    <a:prstGeom prst="rect">
                      <a:avLst/>
                    </a:prstGeom>
                    <a:noFill/>
                    <a:ln>
                      <a:noFill/>
                    </a:ln>
                  </pic:spPr>
                </pic:pic>
              </a:graphicData>
            </a:graphic>
          </wp:inline>
        </w:drawing>
      </w:r>
    </w:p>
    <w:p w14:paraId="68D7D3CA" w14:textId="77777777" w:rsidR="00E0345C" w:rsidRDefault="00E0345C" w:rsidP="008002E6">
      <w:pPr>
        <w:jc w:val="both"/>
        <w:rPr>
          <w:rFonts w:ascii="Times New Roman" w:hAnsi="Times New Roman" w:cs="Times New Roman"/>
          <w:color w:val="000000" w:themeColor="text1"/>
        </w:rPr>
      </w:pPr>
    </w:p>
    <w:p w14:paraId="4DA0B110" w14:textId="77777777" w:rsidR="00E0345C" w:rsidRDefault="00E0345C" w:rsidP="008002E6">
      <w:pPr>
        <w:jc w:val="both"/>
        <w:rPr>
          <w:rFonts w:ascii="Times New Roman" w:hAnsi="Times New Roman" w:cs="Times New Roman"/>
          <w:color w:val="000000" w:themeColor="text1"/>
        </w:rPr>
      </w:pPr>
    </w:p>
    <w:p w14:paraId="691C5BFB" w14:textId="77777777" w:rsidR="00E0345C" w:rsidRDefault="00E0345C" w:rsidP="008002E6">
      <w:pPr>
        <w:jc w:val="both"/>
        <w:rPr>
          <w:rFonts w:ascii="Times New Roman" w:hAnsi="Times New Roman" w:cs="Times New Roman"/>
          <w:color w:val="000000" w:themeColor="text1"/>
        </w:rPr>
      </w:pPr>
    </w:p>
    <w:p w14:paraId="263E6005" w14:textId="77777777" w:rsidR="00E0345C" w:rsidRDefault="00E0345C" w:rsidP="008002E6">
      <w:pPr>
        <w:jc w:val="both"/>
        <w:rPr>
          <w:rFonts w:ascii="Times New Roman" w:hAnsi="Times New Roman" w:cs="Times New Roman"/>
          <w:color w:val="000000" w:themeColor="text1"/>
        </w:rPr>
      </w:pPr>
    </w:p>
    <w:p w14:paraId="5312311B" w14:textId="748B7CC4" w:rsidR="006327E6" w:rsidRPr="00712579" w:rsidRDefault="00AC49D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C</w:t>
      </w:r>
    </w:p>
    <w:p w14:paraId="7BF2C48D" w14:textId="77777777" w:rsidR="006327E6" w:rsidRPr="00712579" w:rsidRDefault="006327E6" w:rsidP="008B11DB">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7EEE769C" wp14:editId="1D492C72">
            <wp:extent cx="5265420" cy="2432685"/>
            <wp:effectExtent l="0" t="0" r="5080" b="5715"/>
            <wp:docPr id="3" name="图片 3" descr="rateporfessor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ateporfessor2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432685"/>
                    </a:xfrm>
                    <a:prstGeom prst="rect">
                      <a:avLst/>
                    </a:prstGeom>
                    <a:noFill/>
                    <a:ln>
                      <a:noFill/>
                    </a:ln>
                  </pic:spPr>
                </pic:pic>
              </a:graphicData>
            </a:graphic>
          </wp:inline>
        </w:drawing>
      </w:r>
    </w:p>
    <w:p w14:paraId="78D7BD86" w14:textId="77777777" w:rsidR="00F455CC" w:rsidRPr="00712579" w:rsidRDefault="00625ADD" w:rsidP="008B11DB">
      <w:pPr>
        <w:ind w:firstLine="420"/>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00F62073" w:rsidRPr="00712579">
        <w:rPr>
          <w:rFonts w:ascii="Times New Roman" w:hAnsi="Times New Roman" w:cs="Times New Roman"/>
          <w:color w:val="000000" w:themeColor="text1"/>
        </w:rPr>
        <w:t>4.1 RMP</w:t>
      </w:r>
      <w:r w:rsidRPr="00712579">
        <w:rPr>
          <w:rFonts w:ascii="Times New Roman" w:hAnsi="Times New Roman" w:cs="Times New Roman"/>
          <w:color w:val="000000" w:themeColor="text1"/>
        </w:rPr>
        <w:t>教授</w:t>
      </w:r>
      <w:r w:rsidR="00B579FF" w:rsidRPr="00712579">
        <w:rPr>
          <w:rFonts w:ascii="Times New Roman" w:hAnsi="Times New Roman" w:cs="Times New Roman"/>
          <w:color w:val="000000" w:themeColor="text1"/>
        </w:rPr>
        <w:t>评价</w:t>
      </w:r>
      <w:r w:rsidRPr="00712579">
        <w:rPr>
          <w:rFonts w:ascii="Times New Roman" w:hAnsi="Times New Roman" w:cs="Times New Roman"/>
          <w:color w:val="000000" w:themeColor="text1"/>
        </w:rPr>
        <w:t>页面示例图</w:t>
      </w:r>
    </w:p>
    <w:p w14:paraId="5F7CFB8B" w14:textId="2CAE31CB" w:rsidR="00C4673F" w:rsidRPr="00F54107" w:rsidRDefault="00F455CC" w:rsidP="008002E6">
      <w:pPr>
        <w:ind w:firstLine="420"/>
        <w:jc w:val="both"/>
        <w:rPr>
          <w:rFonts w:ascii="Times New Roman" w:hAnsi="Times New Roman" w:cs="Times New Roman"/>
          <w:color w:val="000000" w:themeColor="text1"/>
          <w:sz w:val="22"/>
          <w:szCs w:val="22"/>
        </w:rPr>
      </w:pPr>
      <w:r w:rsidRPr="00F54107">
        <w:rPr>
          <w:rFonts w:ascii="Times New Roman" w:hAnsi="Times New Roman" w:cs="Times New Roman"/>
          <w:color w:val="000000" w:themeColor="text1"/>
          <w:sz w:val="22"/>
          <w:szCs w:val="22"/>
        </w:rPr>
        <w:t>注：</w:t>
      </w:r>
      <w:r w:rsidR="00C20971" w:rsidRPr="00F54107">
        <w:rPr>
          <w:rFonts w:ascii="Times New Roman" w:hAnsi="Times New Roman" w:cs="Times New Roman"/>
          <w:color w:val="000000" w:themeColor="text1"/>
          <w:sz w:val="22"/>
          <w:szCs w:val="22"/>
        </w:rPr>
        <w:t>RMP</w:t>
      </w:r>
      <w:r w:rsidR="00C20971" w:rsidRPr="00F54107">
        <w:rPr>
          <w:rFonts w:ascii="Times New Roman" w:hAnsi="Times New Roman" w:cs="Times New Roman"/>
          <w:color w:val="000000" w:themeColor="text1"/>
          <w:sz w:val="22"/>
          <w:szCs w:val="22"/>
        </w:rPr>
        <w:t>网页包含三个部分：</w:t>
      </w:r>
      <w:r w:rsidR="00AC49D7" w:rsidRPr="00F54107">
        <w:rPr>
          <w:rFonts w:ascii="Times New Roman" w:hAnsi="Times New Roman" w:cs="Times New Roman"/>
          <w:color w:val="000000" w:themeColor="text1"/>
          <w:sz w:val="22"/>
          <w:szCs w:val="22"/>
        </w:rPr>
        <w:t>A</w:t>
      </w:r>
      <w:r w:rsidR="00C20971" w:rsidRPr="00F54107">
        <w:rPr>
          <w:rFonts w:ascii="Times New Roman" w:hAnsi="Times New Roman" w:cs="Times New Roman"/>
          <w:color w:val="000000" w:themeColor="text1"/>
          <w:sz w:val="22"/>
          <w:szCs w:val="22"/>
        </w:rPr>
        <w:t>教授的个人信息，包括姓名、学校、部门和</w:t>
      </w:r>
      <w:r w:rsidR="00F62073" w:rsidRPr="00F54107">
        <w:rPr>
          <w:rFonts w:ascii="Times New Roman" w:hAnsi="Times New Roman" w:cs="Times New Roman"/>
          <w:color w:val="000000" w:themeColor="text1"/>
          <w:sz w:val="22"/>
          <w:szCs w:val="22"/>
        </w:rPr>
        <w:t>大学所在的</w:t>
      </w:r>
      <w:r w:rsidR="00C20971" w:rsidRPr="00F54107">
        <w:rPr>
          <w:rFonts w:ascii="Times New Roman" w:hAnsi="Times New Roman" w:cs="Times New Roman"/>
          <w:color w:val="000000" w:themeColor="text1"/>
          <w:sz w:val="22"/>
          <w:szCs w:val="22"/>
        </w:rPr>
        <w:t>州；</w:t>
      </w:r>
      <w:r w:rsidR="00AC49D7" w:rsidRPr="00F54107">
        <w:rPr>
          <w:rFonts w:ascii="Times New Roman" w:hAnsi="Times New Roman" w:cs="Times New Roman"/>
          <w:color w:val="000000" w:themeColor="text1"/>
          <w:sz w:val="22"/>
          <w:szCs w:val="22"/>
        </w:rPr>
        <w:t>B</w:t>
      </w:r>
      <w:r w:rsidR="00C20971" w:rsidRPr="00F54107">
        <w:rPr>
          <w:rFonts w:ascii="Times New Roman" w:hAnsi="Times New Roman" w:cs="Times New Roman"/>
          <w:color w:val="000000" w:themeColor="text1"/>
          <w:sz w:val="22"/>
          <w:szCs w:val="22"/>
        </w:rPr>
        <w:t>教授的</w:t>
      </w:r>
      <w:r w:rsidR="00763FAC" w:rsidRPr="00F54107">
        <w:rPr>
          <w:rFonts w:ascii="Times New Roman" w:hAnsi="Times New Roman" w:cs="Times New Roman"/>
          <w:color w:val="000000" w:themeColor="text1"/>
          <w:sz w:val="22"/>
          <w:szCs w:val="22"/>
        </w:rPr>
        <w:t>整体评价</w:t>
      </w:r>
      <w:r w:rsidR="00C20971" w:rsidRPr="00F54107">
        <w:rPr>
          <w:rFonts w:ascii="Times New Roman" w:hAnsi="Times New Roman" w:cs="Times New Roman"/>
          <w:color w:val="000000" w:themeColor="text1"/>
          <w:sz w:val="22"/>
          <w:szCs w:val="22"/>
        </w:rPr>
        <w:t>，包括</w:t>
      </w:r>
      <w:r w:rsidR="00763FAC" w:rsidRPr="00F54107">
        <w:rPr>
          <w:rFonts w:ascii="Times New Roman" w:hAnsi="Times New Roman" w:cs="Times New Roman"/>
          <w:color w:val="000000" w:themeColor="text1"/>
          <w:sz w:val="22"/>
          <w:szCs w:val="22"/>
        </w:rPr>
        <w:t>综合得分</w:t>
      </w:r>
      <w:r w:rsidR="00C20971" w:rsidRPr="00F54107">
        <w:rPr>
          <w:rFonts w:ascii="Times New Roman" w:hAnsi="Times New Roman" w:cs="Times New Roman"/>
          <w:color w:val="000000" w:themeColor="text1"/>
          <w:sz w:val="22"/>
          <w:szCs w:val="22"/>
        </w:rPr>
        <w:t>，</w:t>
      </w:r>
      <w:r w:rsidR="00763FAC" w:rsidRPr="00F54107">
        <w:rPr>
          <w:rFonts w:ascii="Times New Roman" w:hAnsi="Times New Roman" w:cs="Times New Roman"/>
          <w:color w:val="000000" w:themeColor="text1"/>
          <w:sz w:val="22"/>
          <w:szCs w:val="22"/>
        </w:rPr>
        <w:t>是否再次选课的比例</w:t>
      </w:r>
      <w:r w:rsidR="00C20971" w:rsidRPr="00F54107">
        <w:rPr>
          <w:rFonts w:ascii="Times New Roman" w:hAnsi="Times New Roman" w:cs="Times New Roman"/>
          <w:color w:val="000000" w:themeColor="text1"/>
          <w:sz w:val="22"/>
          <w:szCs w:val="22"/>
        </w:rPr>
        <w:t>、</w:t>
      </w:r>
      <w:r w:rsidR="00763FAC" w:rsidRPr="00F54107">
        <w:rPr>
          <w:rFonts w:ascii="Times New Roman" w:hAnsi="Times New Roman" w:cs="Times New Roman"/>
          <w:color w:val="000000" w:themeColor="text1"/>
          <w:sz w:val="22"/>
          <w:szCs w:val="22"/>
        </w:rPr>
        <w:t>课程</w:t>
      </w:r>
      <w:r w:rsidR="00C20971" w:rsidRPr="00F54107">
        <w:rPr>
          <w:rFonts w:ascii="Times New Roman" w:hAnsi="Times New Roman" w:cs="Times New Roman"/>
          <w:color w:val="000000" w:themeColor="text1"/>
          <w:sz w:val="22"/>
          <w:szCs w:val="22"/>
        </w:rPr>
        <w:t>难度和</w:t>
      </w:r>
      <w:r w:rsidR="004D2D3A" w:rsidRPr="00F54107">
        <w:rPr>
          <w:rFonts w:ascii="Times New Roman" w:hAnsi="Times New Roman" w:cs="Times New Roman"/>
          <w:color w:val="000000" w:themeColor="text1"/>
          <w:sz w:val="22"/>
          <w:szCs w:val="22"/>
        </w:rPr>
        <w:t>学生给予的</w:t>
      </w:r>
      <w:r w:rsidR="00C20971" w:rsidRPr="00F54107">
        <w:rPr>
          <w:rFonts w:ascii="Times New Roman" w:hAnsi="Times New Roman" w:cs="Times New Roman"/>
          <w:color w:val="000000" w:themeColor="text1"/>
          <w:sz w:val="22"/>
          <w:szCs w:val="22"/>
        </w:rPr>
        <w:t>标签；</w:t>
      </w:r>
      <w:r w:rsidR="00AC49D7" w:rsidRPr="00F54107">
        <w:rPr>
          <w:rFonts w:ascii="Times New Roman" w:hAnsi="Times New Roman" w:cs="Times New Roman"/>
          <w:color w:val="000000" w:themeColor="text1"/>
          <w:sz w:val="22"/>
          <w:szCs w:val="22"/>
        </w:rPr>
        <w:t>C</w:t>
      </w:r>
      <w:r w:rsidR="006D029D" w:rsidRPr="00F54107">
        <w:rPr>
          <w:rFonts w:ascii="Times New Roman" w:hAnsi="Times New Roman" w:cs="Times New Roman"/>
          <w:color w:val="000000" w:themeColor="text1"/>
          <w:sz w:val="22"/>
          <w:szCs w:val="22"/>
        </w:rPr>
        <w:t>每个</w:t>
      </w:r>
      <w:r w:rsidR="00C20971" w:rsidRPr="00F54107">
        <w:rPr>
          <w:rFonts w:ascii="Times New Roman" w:hAnsi="Times New Roman" w:cs="Times New Roman"/>
          <w:color w:val="000000" w:themeColor="text1"/>
          <w:sz w:val="22"/>
          <w:szCs w:val="22"/>
        </w:rPr>
        <w:t>学生对教授教学的评价信息，包括</w:t>
      </w:r>
      <w:r w:rsidR="006D029D" w:rsidRPr="00F54107">
        <w:rPr>
          <w:rFonts w:ascii="Times New Roman" w:hAnsi="Times New Roman" w:cs="Times New Roman"/>
          <w:color w:val="000000" w:themeColor="text1"/>
          <w:sz w:val="22"/>
          <w:szCs w:val="22"/>
        </w:rPr>
        <w:t>综合得分</w:t>
      </w:r>
      <w:r w:rsidR="00C20971" w:rsidRPr="00F54107">
        <w:rPr>
          <w:rFonts w:ascii="Times New Roman" w:hAnsi="Times New Roman" w:cs="Times New Roman"/>
          <w:color w:val="000000" w:themeColor="text1"/>
          <w:sz w:val="22"/>
          <w:szCs w:val="22"/>
        </w:rPr>
        <w:t>、</w:t>
      </w:r>
      <w:r w:rsidR="006D029D" w:rsidRPr="00F54107">
        <w:rPr>
          <w:rFonts w:ascii="Times New Roman" w:hAnsi="Times New Roman" w:cs="Times New Roman"/>
          <w:color w:val="000000" w:themeColor="text1"/>
          <w:sz w:val="22"/>
          <w:szCs w:val="22"/>
        </w:rPr>
        <w:t>课程</w:t>
      </w:r>
      <w:r w:rsidR="00C20971" w:rsidRPr="00F54107">
        <w:rPr>
          <w:rFonts w:ascii="Times New Roman" w:hAnsi="Times New Roman" w:cs="Times New Roman"/>
          <w:color w:val="000000" w:themeColor="text1"/>
          <w:sz w:val="22"/>
          <w:szCs w:val="22"/>
        </w:rPr>
        <w:t>难度、课程名称、</w:t>
      </w:r>
      <w:r w:rsidR="00BB1579" w:rsidRPr="00F54107">
        <w:rPr>
          <w:rFonts w:ascii="Times New Roman" w:hAnsi="Times New Roman" w:cs="Times New Roman"/>
          <w:color w:val="000000" w:themeColor="text1"/>
          <w:sz w:val="22"/>
          <w:szCs w:val="22"/>
        </w:rPr>
        <w:t>是否强制出勤、</w:t>
      </w:r>
      <w:r w:rsidR="006D029D" w:rsidRPr="00F54107">
        <w:rPr>
          <w:rFonts w:ascii="Times New Roman" w:hAnsi="Times New Roman" w:cs="Times New Roman"/>
          <w:color w:val="000000" w:themeColor="text1"/>
          <w:sz w:val="22"/>
          <w:szCs w:val="22"/>
        </w:rPr>
        <w:t>是否为了</w:t>
      </w:r>
      <w:r w:rsidR="00C20971" w:rsidRPr="00F54107">
        <w:rPr>
          <w:rFonts w:ascii="Times New Roman" w:hAnsi="Times New Roman" w:cs="Times New Roman"/>
          <w:color w:val="000000" w:themeColor="text1"/>
          <w:sz w:val="22"/>
          <w:szCs w:val="22"/>
        </w:rPr>
        <w:t>学分、</w:t>
      </w:r>
      <w:r w:rsidR="006D029D" w:rsidRPr="00F54107">
        <w:rPr>
          <w:rFonts w:ascii="Times New Roman" w:hAnsi="Times New Roman" w:cs="Times New Roman"/>
          <w:color w:val="000000" w:themeColor="text1"/>
          <w:sz w:val="22"/>
          <w:szCs w:val="22"/>
        </w:rPr>
        <w:t>成绩</w:t>
      </w:r>
      <w:r w:rsidR="00C20971" w:rsidRPr="00F54107">
        <w:rPr>
          <w:rFonts w:ascii="Times New Roman" w:hAnsi="Times New Roman" w:cs="Times New Roman"/>
          <w:color w:val="000000" w:themeColor="text1"/>
          <w:sz w:val="22"/>
          <w:szCs w:val="22"/>
        </w:rPr>
        <w:t>、</w:t>
      </w:r>
      <w:r w:rsidR="006D029D" w:rsidRPr="00F54107">
        <w:rPr>
          <w:rFonts w:ascii="Times New Roman" w:hAnsi="Times New Roman" w:cs="Times New Roman"/>
          <w:color w:val="000000" w:themeColor="text1"/>
          <w:sz w:val="22"/>
          <w:szCs w:val="22"/>
        </w:rPr>
        <w:t>文本</w:t>
      </w:r>
      <w:r w:rsidR="00C20971" w:rsidRPr="00F54107">
        <w:rPr>
          <w:rFonts w:ascii="Times New Roman" w:hAnsi="Times New Roman" w:cs="Times New Roman"/>
          <w:color w:val="000000" w:themeColor="text1"/>
          <w:sz w:val="22"/>
          <w:szCs w:val="22"/>
        </w:rPr>
        <w:t>评价</w:t>
      </w:r>
      <w:r w:rsidR="00F54107" w:rsidRPr="00F54107">
        <w:rPr>
          <w:rFonts w:ascii="Times New Roman" w:hAnsi="Times New Roman" w:cs="Times New Roman" w:hint="eastAsia"/>
          <w:color w:val="000000" w:themeColor="text1"/>
          <w:sz w:val="22"/>
          <w:szCs w:val="22"/>
        </w:rPr>
        <w:t>。</w:t>
      </w:r>
    </w:p>
    <w:p w14:paraId="6155B6E9" w14:textId="31DAFE02" w:rsidR="006327E6" w:rsidRPr="00712579" w:rsidRDefault="00C4673F" w:rsidP="008002E6">
      <w:pPr>
        <w:pStyle w:val="2"/>
        <w:spacing w:before="0" w:beforeAutospacing="0" w:after="0" w:afterAutospacing="0" w:line="360" w:lineRule="auto"/>
        <w:contextualSpacing/>
        <w:jc w:val="both"/>
        <w:rPr>
          <w:rFonts w:eastAsia="宋体"/>
          <w:color w:val="000000" w:themeColor="text1"/>
          <w:sz w:val="30"/>
        </w:rPr>
      </w:pPr>
      <w:bookmarkStart w:id="25" w:name="_Toc41593856"/>
      <w:r w:rsidRPr="00712579">
        <w:rPr>
          <w:rFonts w:eastAsia="宋体"/>
          <w:color w:val="000000" w:themeColor="text1"/>
          <w:sz w:val="30"/>
        </w:rPr>
        <w:t xml:space="preserve">4.2 </w:t>
      </w:r>
      <w:r w:rsidR="00CC7825" w:rsidRPr="00712579">
        <w:rPr>
          <w:rFonts w:eastAsia="宋体"/>
          <w:color w:val="000000" w:themeColor="text1"/>
          <w:sz w:val="30"/>
        </w:rPr>
        <w:t>变量</w:t>
      </w:r>
      <w:r w:rsidR="00B421EA" w:rsidRPr="00712579">
        <w:rPr>
          <w:rFonts w:eastAsia="宋体"/>
          <w:color w:val="000000" w:themeColor="text1"/>
          <w:sz w:val="30"/>
        </w:rPr>
        <w:t>说明</w:t>
      </w:r>
      <w:bookmarkEnd w:id="25"/>
    </w:p>
    <w:p w14:paraId="10134288" w14:textId="6FEE7EF7" w:rsidR="006327E6" w:rsidRPr="00712579" w:rsidRDefault="006327E6"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从</w:t>
      </w:r>
      <w:r w:rsidR="00287BEA"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中提取的数据集有</w:t>
      </w:r>
      <w:r w:rsidR="00DE0216" w:rsidRPr="00712579">
        <w:rPr>
          <w:rFonts w:ascii="Times New Roman" w:hAnsi="Times New Roman" w:cs="Times New Roman"/>
          <w:color w:val="000000" w:themeColor="text1"/>
        </w:rPr>
        <w:t>20</w:t>
      </w:r>
      <w:r w:rsidRPr="00712579">
        <w:rPr>
          <w:rFonts w:ascii="Times New Roman" w:hAnsi="Times New Roman" w:cs="Times New Roman"/>
          <w:color w:val="000000" w:themeColor="text1"/>
        </w:rPr>
        <w:t>个变量。</w:t>
      </w:r>
      <w:r w:rsidR="00627D2F" w:rsidRPr="00712579">
        <w:rPr>
          <w:rFonts w:ascii="Times New Roman" w:hAnsi="Times New Roman" w:cs="Times New Roman"/>
          <w:color w:val="000000" w:themeColor="text1"/>
        </w:rPr>
        <w:t>表</w:t>
      </w:r>
      <w:r w:rsidR="00362864" w:rsidRPr="00712579">
        <w:rPr>
          <w:rFonts w:ascii="Times New Roman" w:hAnsi="Times New Roman" w:cs="Times New Roman"/>
          <w:color w:val="000000" w:themeColor="text1"/>
        </w:rPr>
        <w:t>4.</w:t>
      </w:r>
      <w:r w:rsidR="00627D2F" w:rsidRPr="00712579">
        <w:rPr>
          <w:rFonts w:ascii="Times New Roman" w:hAnsi="Times New Roman" w:cs="Times New Roman"/>
          <w:color w:val="000000" w:themeColor="text1"/>
        </w:rPr>
        <w:t>1</w:t>
      </w:r>
      <w:r w:rsidR="00627D2F" w:rsidRPr="00712579">
        <w:rPr>
          <w:rFonts w:ascii="Times New Roman" w:hAnsi="Times New Roman" w:cs="Times New Roman"/>
          <w:color w:val="000000" w:themeColor="text1"/>
        </w:rPr>
        <w:t>是</w:t>
      </w:r>
      <w:r w:rsidR="00450E61" w:rsidRPr="00712579">
        <w:rPr>
          <w:rFonts w:ascii="Times New Roman" w:hAnsi="Times New Roman" w:cs="Times New Roman"/>
          <w:color w:val="000000" w:themeColor="text1"/>
        </w:rPr>
        <w:t>RMP</w:t>
      </w:r>
      <w:r w:rsidR="00627D2F" w:rsidRPr="00712579">
        <w:rPr>
          <w:rFonts w:ascii="Times New Roman" w:hAnsi="Times New Roman" w:cs="Times New Roman"/>
          <w:color w:val="000000" w:themeColor="text1"/>
        </w:rPr>
        <w:t>的样例数据，</w:t>
      </w:r>
      <w:r w:rsidR="00C4673F" w:rsidRPr="00712579">
        <w:rPr>
          <w:rFonts w:ascii="Times New Roman" w:hAnsi="Times New Roman" w:cs="Times New Roman"/>
          <w:color w:val="000000" w:themeColor="text1"/>
        </w:rPr>
        <w:t>以下是</w:t>
      </w:r>
      <w:r w:rsidR="00D224D8" w:rsidRPr="00712579">
        <w:rPr>
          <w:rFonts w:ascii="Times New Roman" w:hAnsi="Times New Roman" w:cs="Times New Roman"/>
          <w:color w:val="000000" w:themeColor="text1"/>
        </w:rPr>
        <w:t>数据简表及</w:t>
      </w:r>
      <w:r w:rsidRPr="00712579">
        <w:rPr>
          <w:rFonts w:ascii="Times New Roman" w:hAnsi="Times New Roman" w:cs="Times New Roman"/>
          <w:color w:val="000000" w:themeColor="text1"/>
        </w:rPr>
        <w:t>每个变量</w:t>
      </w:r>
      <w:r w:rsidR="00C4673F" w:rsidRPr="00712579">
        <w:rPr>
          <w:rFonts w:ascii="Times New Roman" w:hAnsi="Times New Roman" w:cs="Times New Roman"/>
          <w:color w:val="000000" w:themeColor="text1"/>
        </w:rPr>
        <w:t>的简要</w:t>
      </w:r>
      <w:r w:rsidR="00D224D8" w:rsidRPr="00712579">
        <w:rPr>
          <w:rFonts w:ascii="Times New Roman" w:hAnsi="Times New Roman" w:cs="Times New Roman"/>
          <w:color w:val="000000" w:themeColor="text1"/>
        </w:rPr>
        <w:t>说明</w:t>
      </w:r>
      <w:r w:rsidR="00C4673F" w:rsidRPr="00712579">
        <w:rPr>
          <w:rFonts w:ascii="Times New Roman" w:hAnsi="Times New Roman" w:cs="Times New Roman"/>
          <w:color w:val="000000" w:themeColor="text1"/>
        </w:rPr>
        <w:t>：</w:t>
      </w:r>
    </w:p>
    <w:p w14:paraId="4EDC1075" w14:textId="5893CE1E" w:rsidR="00FE77A5" w:rsidRPr="00712579" w:rsidRDefault="00FE77A5" w:rsidP="00AB590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4.1 Ratemyprofessors.com</w:t>
      </w:r>
      <w:r w:rsidRPr="00712579">
        <w:rPr>
          <w:rFonts w:ascii="Times New Roman" w:hAnsi="Times New Roman" w:cs="Times New Roman"/>
          <w:color w:val="000000" w:themeColor="text1"/>
        </w:rPr>
        <w:t>样本数据集示例</w:t>
      </w:r>
    </w:p>
    <w:p w14:paraId="6B7033EA" w14:textId="6047713A" w:rsidR="00FE77A5" w:rsidRPr="00712579" w:rsidRDefault="005247C3"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A</w:t>
      </w:r>
    </w:p>
    <w:tbl>
      <w:tblPr>
        <w:tblStyle w:val="a7"/>
        <w:tblW w:w="5000" w:type="pct"/>
        <w:tblLook w:val="04A0" w:firstRow="1" w:lastRow="0" w:firstColumn="1" w:lastColumn="0" w:noHBand="0" w:noVBand="1"/>
      </w:tblPr>
      <w:tblGrid>
        <w:gridCol w:w="1351"/>
        <w:gridCol w:w="3049"/>
        <w:gridCol w:w="1865"/>
        <w:gridCol w:w="1447"/>
        <w:gridCol w:w="554"/>
        <w:gridCol w:w="788"/>
      </w:tblGrid>
      <w:tr w:rsidR="006038C6" w:rsidRPr="00712579" w14:paraId="6CA352CE" w14:textId="77777777" w:rsidTr="00601F5D">
        <w:tc>
          <w:tcPr>
            <w:tcW w:w="746" w:type="pct"/>
            <w:tcBorders>
              <w:bottom w:val="single" w:sz="4" w:space="0" w:color="auto"/>
            </w:tcBorders>
            <w:vAlign w:val="center"/>
          </w:tcPr>
          <w:p w14:paraId="4A8488ED"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教授姓名</w:t>
            </w:r>
          </w:p>
        </w:tc>
        <w:tc>
          <w:tcPr>
            <w:tcW w:w="1684" w:type="pct"/>
            <w:tcBorders>
              <w:bottom w:val="single" w:sz="4" w:space="0" w:color="auto"/>
            </w:tcBorders>
            <w:vAlign w:val="center"/>
          </w:tcPr>
          <w:p w14:paraId="5985BBBF"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学校</w:t>
            </w:r>
          </w:p>
        </w:tc>
        <w:tc>
          <w:tcPr>
            <w:tcW w:w="1030" w:type="pct"/>
            <w:tcBorders>
              <w:bottom w:val="single" w:sz="4" w:space="0" w:color="auto"/>
            </w:tcBorders>
            <w:vAlign w:val="center"/>
          </w:tcPr>
          <w:p w14:paraId="7A806B72"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院系</w:t>
            </w:r>
          </w:p>
        </w:tc>
        <w:tc>
          <w:tcPr>
            <w:tcW w:w="799" w:type="pct"/>
            <w:tcBorders>
              <w:bottom w:val="single" w:sz="4" w:space="0" w:color="auto"/>
            </w:tcBorders>
            <w:vAlign w:val="center"/>
          </w:tcPr>
          <w:p w14:paraId="2BA6E52F"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所在地</w:t>
            </w:r>
          </w:p>
        </w:tc>
        <w:tc>
          <w:tcPr>
            <w:tcW w:w="306" w:type="pct"/>
            <w:tcBorders>
              <w:bottom w:val="single" w:sz="4" w:space="0" w:color="auto"/>
            </w:tcBorders>
            <w:vAlign w:val="center"/>
          </w:tcPr>
          <w:p w14:paraId="3CB2FDC9"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州</w:t>
            </w:r>
          </w:p>
        </w:tc>
        <w:tc>
          <w:tcPr>
            <w:tcW w:w="435" w:type="pct"/>
            <w:tcBorders>
              <w:bottom w:val="single" w:sz="4" w:space="0" w:color="auto"/>
            </w:tcBorders>
            <w:vAlign w:val="center"/>
          </w:tcPr>
          <w:p w14:paraId="39BEED53"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教龄</w:t>
            </w:r>
          </w:p>
        </w:tc>
      </w:tr>
      <w:tr w:rsidR="006038C6" w:rsidRPr="00712579" w14:paraId="33DA6A71" w14:textId="77777777" w:rsidTr="00601F5D">
        <w:tc>
          <w:tcPr>
            <w:tcW w:w="746" w:type="pct"/>
            <w:tcBorders>
              <w:bottom w:val="single" w:sz="4" w:space="0" w:color="auto"/>
            </w:tcBorders>
            <w:shd w:val="pct15" w:color="auto" w:fill="auto"/>
            <w:vAlign w:val="center"/>
          </w:tcPr>
          <w:p w14:paraId="50AC97E1"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Leslie</w:t>
            </w:r>
          </w:p>
          <w:p w14:paraId="084B7413"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Looney</w:t>
            </w:r>
          </w:p>
        </w:tc>
        <w:tc>
          <w:tcPr>
            <w:tcW w:w="1684" w:type="pct"/>
            <w:tcBorders>
              <w:bottom w:val="single" w:sz="4" w:space="0" w:color="auto"/>
            </w:tcBorders>
            <w:shd w:val="pct15" w:color="auto" w:fill="auto"/>
            <w:vAlign w:val="center"/>
          </w:tcPr>
          <w:p w14:paraId="51B0AE81"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University of Illinois at Urbana-Champaign</w:t>
            </w:r>
          </w:p>
        </w:tc>
        <w:tc>
          <w:tcPr>
            <w:tcW w:w="1030" w:type="pct"/>
            <w:tcBorders>
              <w:bottom w:val="single" w:sz="4" w:space="0" w:color="auto"/>
            </w:tcBorders>
            <w:shd w:val="pct15" w:color="auto" w:fill="auto"/>
            <w:vAlign w:val="center"/>
          </w:tcPr>
          <w:p w14:paraId="02236E26"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Astronomy department</w:t>
            </w:r>
          </w:p>
        </w:tc>
        <w:tc>
          <w:tcPr>
            <w:tcW w:w="799" w:type="pct"/>
            <w:tcBorders>
              <w:bottom w:val="single" w:sz="4" w:space="0" w:color="auto"/>
            </w:tcBorders>
            <w:shd w:val="pct15" w:color="auto" w:fill="auto"/>
            <w:vAlign w:val="center"/>
          </w:tcPr>
          <w:p w14:paraId="24454EC5"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Champaign Urbana</w:t>
            </w:r>
          </w:p>
        </w:tc>
        <w:tc>
          <w:tcPr>
            <w:tcW w:w="306" w:type="pct"/>
            <w:tcBorders>
              <w:bottom w:val="single" w:sz="4" w:space="0" w:color="auto"/>
            </w:tcBorders>
            <w:shd w:val="pct15" w:color="auto" w:fill="auto"/>
            <w:vAlign w:val="center"/>
          </w:tcPr>
          <w:p w14:paraId="11EBA06E"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IL</w:t>
            </w:r>
          </w:p>
        </w:tc>
        <w:tc>
          <w:tcPr>
            <w:tcW w:w="435" w:type="pct"/>
            <w:tcBorders>
              <w:bottom w:val="single" w:sz="4" w:space="0" w:color="auto"/>
            </w:tcBorders>
            <w:shd w:val="pct15" w:color="auto" w:fill="auto"/>
            <w:vAlign w:val="center"/>
          </w:tcPr>
          <w:p w14:paraId="177663AC"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11</w:t>
            </w:r>
          </w:p>
        </w:tc>
      </w:tr>
      <w:tr w:rsidR="006038C6" w:rsidRPr="00712579" w14:paraId="65AFE78D" w14:textId="77777777" w:rsidTr="00601F5D">
        <w:tc>
          <w:tcPr>
            <w:tcW w:w="746" w:type="pct"/>
            <w:tcBorders>
              <w:bottom w:val="single" w:sz="4" w:space="0" w:color="auto"/>
            </w:tcBorders>
            <w:vAlign w:val="center"/>
          </w:tcPr>
          <w:p w14:paraId="5D324A4A" w14:textId="77777777" w:rsidR="00FE77A5" w:rsidRPr="00712579" w:rsidRDefault="00FE77A5" w:rsidP="00A702B6">
            <w:pPr>
              <w:jc w:val="center"/>
              <w:rPr>
                <w:rFonts w:ascii="Times New Roman" w:hAnsi="Times New Roman" w:cs="Times New Roman"/>
                <w:color w:val="000000" w:themeColor="text1"/>
              </w:rPr>
            </w:pPr>
            <w:proofErr w:type="spellStart"/>
            <w:r w:rsidRPr="00712579">
              <w:rPr>
                <w:rFonts w:ascii="Times New Roman" w:hAnsi="Times New Roman" w:cs="Times New Roman"/>
                <w:color w:val="000000" w:themeColor="text1"/>
              </w:rPr>
              <w:t>Jans</w:t>
            </w:r>
            <w:proofErr w:type="spellEnd"/>
            <w:r w:rsidRPr="00712579">
              <w:rPr>
                <w:rFonts w:ascii="Times New Roman" w:hAnsi="Times New Roman" w:cs="Times New Roman"/>
                <w:color w:val="000000" w:themeColor="text1"/>
              </w:rPr>
              <w:t xml:space="preserve"> Wager</w:t>
            </w:r>
          </w:p>
        </w:tc>
        <w:tc>
          <w:tcPr>
            <w:tcW w:w="1684" w:type="pct"/>
            <w:tcBorders>
              <w:bottom w:val="single" w:sz="4" w:space="0" w:color="auto"/>
            </w:tcBorders>
            <w:vAlign w:val="center"/>
          </w:tcPr>
          <w:p w14:paraId="6D58DF88"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Utah Valley University</w:t>
            </w:r>
          </w:p>
        </w:tc>
        <w:tc>
          <w:tcPr>
            <w:tcW w:w="1030" w:type="pct"/>
            <w:tcBorders>
              <w:bottom w:val="single" w:sz="4" w:space="0" w:color="auto"/>
            </w:tcBorders>
            <w:vAlign w:val="center"/>
          </w:tcPr>
          <w:p w14:paraId="05845EC5"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English department</w:t>
            </w:r>
          </w:p>
        </w:tc>
        <w:tc>
          <w:tcPr>
            <w:tcW w:w="799" w:type="pct"/>
            <w:tcBorders>
              <w:bottom w:val="single" w:sz="4" w:space="0" w:color="auto"/>
            </w:tcBorders>
            <w:vAlign w:val="center"/>
          </w:tcPr>
          <w:p w14:paraId="42345082"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Orem</w:t>
            </w:r>
          </w:p>
        </w:tc>
        <w:tc>
          <w:tcPr>
            <w:tcW w:w="306" w:type="pct"/>
            <w:tcBorders>
              <w:bottom w:val="single" w:sz="4" w:space="0" w:color="auto"/>
            </w:tcBorders>
            <w:vAlign w:val="center"/>
          </w:tcPr>
          <w:p w14:paraId="6C0153C1"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UT</w:t>
            </w:r>
          </w:p>
        </w:tc>
        <w:tc>
          <w:tcPr>
            <w:tcW w:w="435" w:type="pct"/>
            <w:tcBorders>
              <w:bottom w:val="single" w:sz="4" w:space="0" w:color="auto"/>
            </w:tcBorders>
            <w:vAlign w:val="center"/>
          </w:tcPr>
          <w:p w14:paraId="09F70CBA"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11</w:t>
            </w:r>
          </w:p>
        </w:tc>
      </w:tr>
    </w:tbl>
    <w:p w14:paraId="07D81D19" w14:textId="1EEBB369" w:rsidR="00D224D8" w:rsidRPr="00F54107" w:rsidRDefault="00CB5D9A" w:rsidP="00F54107">
      <w:pPr>
        <w:autoSpaceDE w:val="0"/>
        <w:autoSpaceDN w:val="0"/>
        <w:adjustRightInd w:val="0"/>
        <w:ind w:firstLine="420"/>
        <w:jc w:val="both"/>
        <w:rPr>
          <w:rFonts w:ascii="Times New Roman" w:hAnsi="Times New Roman" w:cs="Times New Roman"/>
          <w:color w:val="000000" w:themeColor="text1"/>
          <w:sz w:val="22"/>
          <w:szCs w:val="22"/>
        </w:rPr>
      </w:pPr>
      <w:r w:rsidRPr="00F54107">
        <w:rPr>
          <w:rFonts w:ascii="Times New Roman" w:hAnsi="Times New Roman" w:cs="Times New Roman"/>
          <w:color w:val="000000" w:themeColor="text1"/>
          <w:sz w:val="22"/>
          <w:szCs w:val="22"/>
        </w:rPr>
        <w:t>注：</w:t>
      </w:r>
      <w:r w:rsidRPr="00F54107">
        <w:rPr>
          <w:rFonts w:ascii="Times New Roman" w:hAnsi="Times New Roman" w:cs="Times New Roman"/>
          <w:color w:val="000000" w:themeColor="text1"/>
          <w:sz w:val="22"/>
          <w:szCs w:val="22"/>
        </w:rPr>
        <w:t>(1)</w:t>
      </w:r>
      <w:r w:rsidRPr="00F54107">
        <w:rPr>
          <w:rFonts w:ascii="Times New Roman" w:hAnsi="Times New Roman" w:cs="Times New Roman"/>
          <w:color w:val="000000" w:themeColor="text1"/>
          <w:sz w:val="22"/>
          <w:szCs w:val="22"/>
        </w:rPr>
        <w:t>教授姓名：被评教的教授姓名；</w:t>
      </w:r>
      <w:r w:rsidRPr="00F54107">
        <w:rPr>
          <w:rFonts w:ascii="Times New Roman" w:hAnsi="Times New Roman" w:cs="Times New Roman"/>
          <w:color w:val="000000" w:themeColor="text1"/>
          <w:sz w:val="22"/>
          <w:szCs w:val="22"/>
        </w:rPr>
        <w:t>(2)</w:t>
      </w:r>
      <w:r w:rsidRPr="00F54107">
        <w:rPr>
          <w:rFonts w:ascii="Times New Roman" w:hAnsi="Times New Roman" w:cs="Times New Roman"/>
          <w:color w:val="000000" w:themeColor="text1"/>
          <w:sz w:val="22"/>
          <w:szCs w:val="22"/>
        </w:rPr>
        <w:t>学校：教授任教的大学；</w:t>
      </w:r>
      <w:r w:rsidRPr="00F54107">
        <w:rPr>
          <w:rFonts w:ascii="Times New Roman" w:hAnsi="Times New Roman" w:cs="Times New Roman"/>
          <w:color w:val="000000" w:themeColor="text1"/>
          <w:sz w:val="22"/>
          <w:szCs w:val="22"/>
        </w:rPr>
        <w:t>(3)</w:t>
      </w:r>
      <w:r w:rsidR="00D224D8" w:rsidRPr="00F54107">
        <w:rPr>
          <w:rFonts w:ascii="Times New Roman" w:hAnsi="Times New Roman" w:cs="Times New Roman"/>
          <w:color w:val="000000" w:themeColor="text1"/>
          <w:sz w:val="22"/>
          <w:szCs w:val="22"/>
        </w:rPr>
        <w:t>院系</w:t>
      </w:r>
      <w:r w:rsidRPr="00F54107">
        <w:rPr>
          <w:rFonts w:ascii="Times New Roman" w:hAnsi="Times New Roman" w:cs="Times New Roman"/>
          <w:color w:val="000000" w:themeColor="text1"/>
          <w:sz w:val="22"/>
          <w:szCs w:val="22"/>
        </w:rPr>
        <w:t>：所属院系；</w:t>
      </w:r>
      <w:r w:rsidRPr="00F54107">
        <w:rPr>
          <w:rFonts w:ascii="Times New Roman" w:hAnsi="Times New Roman" w:cs="Times New Roman"/>
          <w:color w:val="000000" w:themeColor="text1"/>
          <w:sz w:val="22"/>
          <w:szCs w:val="22"/>
        </w:rPr>
        <w:t>(4)</w:t>
      </w:r>
      <w:r w:rsidRPr="00F54107">
        <w:rPr>
          <w:rFonts w:ascii="Times New Roman" w:hAnsi="Times New Roman" w:cs="Times New Roman"/>
          <w:color w:val="000000" w:themeColor="text1"/>
          <w:sz w:val="22"/>
          <w:szCs w:val="22"/>
        </w:rPr>
        <w:t>所在地：大学所在地；</w:t>
      </w:r>
      <w:r w:rsidRPr="00F54107">
        <w:rPr>
          <w:rFonts w:ascii="Times New Roman" w:hAnsi="Times New Roman" w:cs="Times New Roman"/>
          <w:color w:val="000000" w:themeColor="text1"/>
          <w:sz w:val="22"/>
          <w:szCs w:val="22"/>
        </w:rPr>
        <w:t>(5)</w:t>
      </w:r>
      <w:r w:rsidRPr="00F54107">
        <w:rPr>
          <w:rFonts w:ascii="Times New Roman" w:hAnsi="Times New Roman" w:cs="Times New Roman"/>
          <w:color w:val="000000" w:themeColor="text1"/>
          <w:sz w:val="22"/>
          <w:szCs w:val="22"/>
        </w:rPr>
        <w:t>州：大学所在州；</w:t>
      </w:r>
      <w:r w:rsidR="00D224D8" w:rsidRPr="00F54107">
        <w:rPr>
          <w:rFonts w:ascii="Times New Roman" w:hAnsi="Times New Roman" w:cs="Times New Roman"/>
          <w:color w:val="000000" w:themeColor="text1"/>
          <w:sz w:val="22"/>
          <w:szCs w:val="22"/>
        </w:rPr>
        <w:t>(6)</w:t>
      </w:r>
      <w:r w:rsidR="00D224D8" w:rsidRPr="00F54107">
        <w:rPr>
          <w:rFonts w:ascii="Times New Roman" w:hAnsi="Times New Roman" w:cs="Times New Roman"/>
          <w:color w:val="000000" w:themeColor="text1"/>
          <w:sz w:val="22"/>
          <w:szCs w:val="22"/>
        </w:rPr>
        <w:t>教龄：教授的教学年龄，从第一次被学生评估的时间到</w:t>
      </w:r>
      <w:r w:rsidR="00D224D8" w:rsidRPr="00F54107">
        <w:rPr>
          <w:rFonts w:ascii="Times New Roman" w:hAnsi="Times New Roman" w:cs="Times New Roman"/>
          <w:color w:val="000000" w:themeColor="text1"/>
          <w:sz w:val="22"/>
          <w:szCs w:val="22"/>
        </w:rPr>
        <w:t>2019</w:t>
      </w:r>
      <w:r w:rsidR="00D224D8" w:rsidRPr="00F54107">
        <w:rPr>
          <w:rFonts w:ascii="Times New Roman" w:hAnsi="Times New Roman" w:cs="Times New Roman"/>
          <w:color w:val="000000" w:themeColor="text1"/>
          <w:sz w:val="22"/>
          <w:szCs w:val="22"/>
        </w:rPr>
        <w:t>年的时间差</w:t>
      </w:r>
      <w:r w:rsidR="00F54107" w:rsidRPr="00F54107">
        <w:rPr>
          <w:rFonts w:ascii="Times New Roman" w:hAnsi="Times New Roman" w:cs="Times New Roman" w:hint="eastAsia"/>
          <w:color w:val="000000" w:themeColor="text1"/>
          <w:sz w:val="22"/>
          <w:szCs w:val="22"/>
        </w:rPr>
        <w:t>。</w:t>
      </w:r>
    </w:p>
    <w:p w14:paraId="19213C9B" w14:textId="2B89B208" w:rsidR="00CB5D9A" w:rsidRPr="00712579" w:rsidRDefault="00CB5D9A" w:rsidP="008002E6">
      <w:pPr>
        <w:autoSpaceDE w:val="0"/>
        <w:autoSpaceDN w:val="0"/>
        <w:adjustRightInd w:val="0"/>
        <w:jc w:val="both"/>
        <w:rPr>
          <w:rFonts w:ascii="Times New Roman" w:hAnsi="Times New Roman" w:cs="Times New Roman"/>
          <w:color w:val="000000" w:themeColor="text1"/>
        </w:rPr>
      </w:pPr>
    </w:p>
    <w:p w14:paraId="5C7FB0C0" w14:textId="29AC9968" w:rsidR="00D224D8" w:rsidRPr="00712579" w:rsidRDefault="00D224D8" w:rsidP="008002E6">
      <w:pPr>
        <w:autoSpaceDE w:val="0"/>
        <w:autoSpaceDN w:val="0"/>
        <w:adjustRightInd w:val="0"/>
        <w:jc w:val="both"/>
        <w:rPr>
          <w:rFonts w:ascii="Times New Roman" w:hAnsi="Times New Roman" w:cs="Times New Roman"/>
          <w:color w:val="000000" w:themeColor="text1"/>
        </w:rPr>
      </w:pPr>
    </w:p>
    <w:p w14:paraId="5D85F496" w14:textId="7704F51B" w:rsidR="00D224D8" w:rsidRPr="00712579" w:rsidRDefault="00D224D8" w:rsidP="008002E6">
      <w:pPr>
        <w:autoSpaceDE w:val="0"/>
        <w:autoSpaceDN w:val="0"/>
        <w:adjustRightInd w:val="0"/>
        <w:jc w:val="both"/>
        <w:rPr>
          <w:rFonts w:ascii="Times New Roman" w:hAnsi="Times New Roman" w:cs="Times New Roman"/>
          <w:color w:val="000000" w:themeColor="text1"/>
        </w:rPr>
      </w:pPr>
    </w:p>
    <w:p w14:paraId="48124659" w14:textId="2FCFB2BC" w:rsidR="00FE77A5" w:rsidRPr="0071257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B</w:t>
      </w:r>
    </w:p>
    <w:tbl>
      <w:tblPr>
        <w:tblStyle w:val="a7"/>
        <w:tblW w:w="5000" w:type="pct"/>
        <w:tblLayout w:type="fixed"/>
        <w:tblLook w:val="04A0" w:firstRow="1" w:lastRow="0" w:firstColumn="1" w:lastColumn="0" w:noHBand="0" w:noVBand="1"/>
      </w:tblPr>
      <w:tblGrid>
        <w:gridCol w:w="1345"/>
        <w:gridCol w:w="777"/>
        <w:gridCol w:w="849"/>
        <w:gridCol w:w="2979"/>
        <w:gridCol w:w="1418"/>
        <w:gridCol w:w="851"/>
        <w:gridCol w:w="835"/>
      </w:tblGrid>
      <w:tr w:rsidR="006038C6" w:rsidRPr="00712579" w14:paraId="2444EE37" w14:textId="77777777" w:rsidTr="00107A89">
        <w:tc>
          <w:tcPr>
            <w:tcW w:w="743" w:type="pct"/>
            <w:tcBorders>
              <w:bottom w:val="single" w:sz="4" w:space="0" w:color="auto"/>
            </w:tcBorders>
            <w:vAlign w:val="center"/>
          </w:tcPr>
          <w:p w14:paraId="002197E2"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1</w:t>
            </w:r>
          </w:p>
        </w:tc>
        <w:tc>
          <w:tcPr>
            <w:tcW w:w="429" w:type="pct"/>
            <w:tcBorders>
              <w:bottom w:val="single" w:sz="4" w:space="0" w:color="auto"/>
            </w:tcBorders>
            <w:vAlign w:val="center"/>
          </w:tcPr>
          <w:p w14:paraId="23CC5A86" w14:textId="03E739A1"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再次选课</w:t>
            </w:r>
          </w:p>
        </w:tc>
        <w:tc>
          <w:tcPr>
            <w:tcW w:w="469" w:type="pct"/>
            <w:tcBorders>
              <w:bottom w:val="single" w:sz="4" w:space="0" w:color="auto"/>
            </w:tcBorders>
            <w:vAlign w:val="center"/>
          </w:tcPr>
          <w:p w14:paraId="71B97A9B"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课程难度</w:t>
            </w:r>
          </w:p>
        </w:tc>
        <w:tc>
          <w:tcPr>
            <w:tcW w:w="1645" w:type="pct"/>
            <w:tcBorders>
              <w:bottom w:val="single" w:sz="4" w:space="0" w:color="auto"/>
            </w:tcBorders>
            <w:vAlign w:val="center"/>
          </w:tcPr>
          <w:p w14:paraId="73A16FCF"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标签</w:t>
            </w:r>
          </w:p>
        </w:tc>
        <w:tc>
          <w:tcPr>
            <w:tcW w:w="783" w:type="pct"/>
            <w:tcBorders>
              <w:bottom w:val="single" w:sz="4" w:space="0" w:color="auto"/>
            </w:tcBorders>
            <w:vAlign w:val="center"/>
          </w:tcPr>
          <w:p w14:paraId="134B60CC"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发布日期</w:t>
            </w:r>
          </w:p>
        </w:tc>
        <w:tc>
          <w:tcPr>
            <w:tcW w:w="470" w:type="pct"/>
            <w:tcBorders>
              <w:bottom w:val="single" w:sz="4" w:space="0" w:color="auto"/>
            </w:tcBorders>
          </w:tcPr>
          <w:p w14:paraId="4DCD2AAE"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462" w:type="pct"/>
            <w:tcBorders>
              <w:bottom w:val="single" w:sz="4" w:space="0" w:color="auto"/>
            </w:tcBorders>
          </w:tcPr>
          <w:p w14:paraId="52EB345E" w14:textId="77777777" w:rsidR="00FE77A5" w:rsidRPr="00712579" w:rsidRDefault="00FE77A5" w:rsidP="00A702B6">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在线课程</w:t>
            </w:r>
          </w:p>
        </w:tc>
      </w:tr>
      <w:tr w:rsidR="006038C6" w:rsidRPr="00712579" w14:paraId="026A6A85" w14:textId="77777777" w:rsidTr="00107A89">
        <w:tc>
          <w:tcPr>
            <w:tcW w:w="743" w:type="pct"/>
            <w:tcBorders>
              <w:bottom w:val="single" w:sz="4" w:space="0" w:color="auto"/>
            </w:tcBorders>
            <w:shd w:val="pct15" w:color="auto" w:fill="auto"/>
            <w:vAlign w:val="center"/>
          </w:tcPr>
          <w:p w14:paraId="03737552" w14:textId="77777777" w:rsidR="00FE77A5" w:rsidRPr="00712579" w:rsidRDefault="00FE77A5" w:rsidP="00107A89">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4.7</w:t>
            </w:r>
          </w:p>
        </w:tc>
        <w:tc>
          <w:tcPr>
            <w:tcW w:w="429" w:type="pct"/>
            <w:tcBorders>
              <w:bottom w:val="single" w:sz="4" w:space="0" w:color="auto"/>
            </w:tcBorders>
            <w:shd w:val="pct15" w:color="auto" w:fill="auto"/>
            <w:vAlign w:val="center"/>
          </w:tcPr>
          <w:p w14:paraId="7F688D3F" w14:textId="77777777" w:rsidR="00FE77A5" w:rsidRPr="00712579" w:rsidRDefault="00FE77A5" w:rsidP="00107A89">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Null</w:t>
            </w:r>
          </w:p>
        </w:tc>
        <w:tc>
          <w:tcPr>
            <w:tcW w:w="469" w:type="pct"/>
            <w:tcBorders>
              <w:bottom w:val="single" w:sz="4" w:space="0" w:color="auto"/>
            </w:tcBorders>
            <w:shd w:val="pct15" w:color="auto" w:fill="auto"/>
            <w:vAlign w:val="center"/>
          </w:tcPr>
          <w:p w14:paraId="68FFAE82" w14:textId="77777777" w:rsidR="00FE77A5" w:rsidRPr="00712579" w:rsidRDefault="00FE77A5" w:rsidP="00107A89">
            <w:pPr>
              <w:contextualSpacing/>
              <w:jc w:val="center"/>
              <w:rPr>
                <w:rFonts w:ascii="Times New Roman" w:hAnsi="Times New Roman" w:cs="Times New Roman"/>
                <w:color w:val="000000" w:themeColor="text1"/>
              </w:rPr>
            </w:pPr>
            <w:r w:rsidRPr="00712579">
              <w:rPr>
                <w:rFonts w:ascii="Times New Roman" w:hAnsi="Times New Roman" w:cs="Times New Roman"/>
                <w:color w:val="000000" w:themeColor="text1"/>
              </w:rPr>
              <w:t>2</w:t>
            </w:r>
          </w:p>
        </w:tc>
        <w:tc>
          <w:tcPr>
            <w:tcW w:w="1645" w:type="pct"/>
            <w:tcBorders>
              <w:bottom w:val="single" w:sz="4" w:space="0" w:color="auto"/>
            </w:tcBorders>
            <w:shd w:val="pct15" w:color="auto" w:fill="auto"/>
            <w:vAlign w:val="center"/>
          </w:tcPr>
          <w:p w14:paraId="33D69E8C" w14:textId="78070F85" w:rsidR="00FE77A5" w:rsidRPr="00712579" w:rsidRDefault="00FE77A5" w:rsidP="008002E6">
            <w:pPr>
              <w:contextualSpacing/>
              <w:jc w:val="both"/>
              <w:rPr>
                <w:rFonts w:ascii="Times New Roman" w:hAnsi="Times New Roman" w:cs="Times New Roman"/>
                <w:color w:val="000000" w:themeColor="text1"/>
              </w:rPr>
            </w:pPr>
            <w:r w:rsidRPr="00712579">
              <w:rPr>
                <w:rFonts w:ascii="Times New Roman" w:hAnsi="Times New Roman" w:cs="Times New Roman"/>
                <w:color w:val="000000" w:themeColor="text1"/>
              </w:rPr>
              <w:t>Hilarious(2</w:t>
            </w:r>
            <w:r w:rsidR="005247C3" w:rsidRPr="00712579">
              <w:rPr>
                <w:rFonts w:ascii="Times New Roman" w:hAnsi="Times New Roman" w:cs="Times New Roman"/>
                <w:color w:val="000000" w:themeColor="text1"/>
              </w:rPr>
              <w:t>)</w:t>
            </w:r>
            <w:r w:rsidR="00107A89">
              <w:rPr>
                <w:rFonts w:ascii="Times New Roman" w:hAnsi="Times New Roman" w:cs="Times New Roman"/>
                <w:color w:val="000000" w:themeColor="text1"/>
              </w:rPr>
              <w:t xml:space="preserve"> </w:t>
            </w:r>
            <w:r w:rsidR="005247C3" w:rsidRPr="00712579">
              <w:rPr>
                <w:rFonts w:ascii="Times New Roman" w:hAnsi="Times New Roman" w:cs="Times New Roman"/>
                <w:color w:val="000000" w:themeColor="text1"/>
              </w:rPr>
              <w:t>Gives</w:t>
            </w:r>
            <w:r w:rsidRPr="00712579">
              <w:rPr>
                <w:rFonts w:ascii="Times New Roman" w:hAnsi="Times New Roman" w:cs="Times New Roman"/>
                <w:color w:val="000000" w:themeColor="text1"/>
              </w:rPr>
              <w:t xml:space="preserve"> good feedback(1)</w:t>
            </w:r>
            <w:r w:rsidR="00107A89">
              <w:rPr>
                <w:rFonts w:ascii="Times New Roman" w:hAnsi="Times New Roman" w:cs="Times New Roman"/>
                <w:color w:val="000000" w:themeColor="text1"/>
              </w:rPr>
              <w:t xml:space="preserve"> </w:t>
            </w:r>
            <w:r w:rsidR="00107A89" w:rsidRPr="00712579">
              <w:rPr>
                <w:rFonts w:ascii="Times New Roman" w:hAnsi="Times New Roman" w:cs="Times New Roman"/>
                <w:color w:val="000000" w:themeColor="text1"/>
              </w:rPr>
              <w:t>GROUP PROJECTS (2)</w:t>
            </w:r>
          </w:p>
        </w:tc>
        <w:tc>
          <w:tcPr>
            <w:tcW w:w="783" w:type="pct"/>
            <w:tcBorders>
              <w:bottom w:val="single" w:sz="4" w:space="0" w:color="auto"/>
            </w:tcBorders>
            <w:shd w:val="pct15" w:color="auto" w:fill="auto"/>
            <w:vAlign w:val="center"/>
          </w:tcPr>
          <w:p w14:paraId="4B8D3B39" w14:textId="77777777" w:rsidR="00FE77A5" w:rsidRPr="00712579" w:rsidRDefault="00FE77A5" w:rsidP="008002E6">
            <w:pPr>
              <w:contextualSpacing/>
              <w:jc w:val="both"/>
              <w:rPr>
                <w:rFonts w:ascii="Times New Roman" w:hAnsi="Times New Roman" w:cs="Times New Roman"/>
                <w:color w:val="000000" w:themeColor="text1"/>
              </w:rPr>
            </w:pPr>
            <w:r w:rsidRPr="00712579">
              <w:rPr>
                <w:rFonts w:ascii="Times New Roman" w:hAnsi="Times New Roman" w:cs="Times New Roman"/>
                <w:color w:val="000000" w:themeColor="text1"/>
              </w:rPr>
              <w:t>06/27/2017</w:t>
            </w:r>
          </w:p>
        </w:tc>
        <w:tc>
          <w:tcPr>
            <w:tcW w:w="470" w:type="pct"/>
            <w:tcBorders>
              <w:bottom w:val="single" w:sz="4" w:space="0" w:color="auto"/>
            </w:tcBorders>
            <w:shd w:val="pct15" w:color="auto" w:fill="auto"/>
            <w:vAlign w:val="center"/>
          </w:tcPr>
          <w:p w14:paraId="0425D5CC" w14:textId="77777777" w:rsidR="00FE77A5" w:rsidRPr="00712579" w:rsidRDefault="00FE77A5" w:rsidP="008002E6">
            <w:pPr>
              <w:contextualSpacing/>
              <w:jc w:val="both"/>
              <w:rPr>
                <w:rFonts w:ascii="Times New Roman" w:hAnsi="Times New Roman" w:cs="Times New Roman"/>
                <w:color w:val="000000" w:themeColor="text1"/>
              </w:rPr>
            </w:pPr>
            <w:r w:rsidRPr="00712579">
              <w:rPr>
                <w:rFonts w:ascii="Times New Roman" w:hAnsi="Times New Roman" w:cs="Times New Roman"/>
                <w:color w:val="000000" w:themeColor="text1"/>
              </w:rPr>
              <w:t>NULL</w:t>
            </w:r>
          </w:p>
        </w:tc>
        <w:tc>
          <w:tcPr>
            <w:tcW w:w="462" w:type="pct"/>
            <w:tcBorders>
              <w:bottom w:val="single" w:sz="4" w:space="0" w:color="auto"/>
            </w:tcBorders>
            <w:shd w:val="pct15" w:color="auto" w:fill="auto"/>
            <w:vAlign w:val="center"/>
          </w:tcPr>
          <w:p w14:paraId="3A87AFA7" w14:textId="77777777" w:rsidR="00FE77A5" w:rsidRPr="00712579" w:rsidRDefault="00FE77A5" w:rsidP="008002E6">
            <w:pPr>
              <w:contextualSpacing/>
              <w:jc w:val="both"/>
              <w:rPr>
                <w:rFonts w:ascii="Times New Roman" w:hAnsi="Times New Roman" w:cs="Times New Roman"/>
                <w:color w:val="000000" w:themeColor="text1"/>
              </w:rPr>
            </w:pPr>
            <w:r w:rsidRPr="00712579">
              <w:rPr>
                <w:rFonts w:ascii="Times New Roman" w:hAnsi="Times New Roman" w:cs="Times New Roman"/>
                <w:color w:val="000000" w:themeColor="text1"/>
              </w:rPr>
              <w:t>ASTR122</w:t>
            </w:r>
          </w:p>
        </w:tc>
      </w:tr>
      <w:tr w:rsidR="006038C6" w:rsidRPr="00712579" w14:paraId="11BB9DB9" w14:textId="77777777" w:rsidTr="00107A89">
        <w:tc>
          <w:tcPr>
            <w:tcW w:w="743" w:type="pct"/>
            <w:tcBorders>
              <w:bottom w:val="single" w:sz="4" w:space="0" w:color="auto"/>
            </w:tcBorders>
            <w:vAlign w:val="center"/>
          </w:tcPr>
          <w:p w14:paraId="4785236B" w14:textId="77777777" w:rsidR="00FE77A5" w:rsidRPr="00712579" w:rsidRDefault="00FE77A5" w:rsidP="00107A89">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4.5</w:t>
            </w:r>
          </w:p>
        </w:tc>
        <w:tc>
          <w:tcPr>
            <w:tcW w:w="429" w:type="pct"/>
            <w:tcBorders>
              <w:bottom w:val="single" w:sz="4" w:space="0" w:color="auto"/>
            </w:tcBorders>
            <w:vAlign w:val="center"/>
          </w:tcPr>
          <w:p w14:paraId="59AC9511" w14:textId="77777777" w:rsidR="00FE77A5" w:rsidRPr="00712579" w:rsidRDefault="00FE77A5" w:rsidP="00107A89">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83%</w:t>
            </w:r>
          </w:p>
        </w:tc>
        <w:tc>
          <w:tcPr>
            <w:tcW w:w="469" w:type="pct"/>
            <w:tcBorders>
              <w:bottom w:val="single" w:sz="4" w:space="0" w:color="auto"/>
            </w:tcBorders>
            <w:vAlign w:val="center"/>
          </w:tcPr>
          <w:p w14:paraId="4CDF8BCF" w14:textId="77777777" w:rsidR="00FE77A5" w:rsidRPr="00712579" w:rsidRDefault="00FE77A5" w:rsidP="00107A89">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w:t>
            </w:r>
          </w:p>
        </w:tc>
        <w:tc>
          <w:tcPr>
            <w:tcW w:w="1645" w:type="pct"/>
            <w:tcBorders>
              <w:bottom w:val="single" w:sz="4" w:space="0" w:color="auto"/>
            </w:tcBorders>
            <w:vAlign w:val="center"/>
          </w:tcPr>
          <w:p w14:paraId="6ABB0149" w14:textId="79B83B94" w:rsidR="00107A8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Gives good feedback (6) Participation matters (3</w:t>
            </w:r>
            <w:r w:rsidR="005247C3" w:rsidRPr="00712579">
              <w:rPr>
                <w:rFonts w:ascii="Times New Roman" w:hAnsi="Times New Roman" w:cs="Times New Roman"/>
                <w:color w:val="000000" w:themeColor="text1"/>
              </w:rPr>
              <w:t>) Respected</w:t>
            </w:r>
            <w:r w:rsidRPr="00712579">
              <w:rPr>
                <w:rFonts w:ascii="Times New Roman" w:hAnsi="Times New Roman" w:cs="Times New Roman"/>
                <w:color w:val="000000" w:themeColor="text1"/>
              </w:rPr>
              <w:t xml:space="preserve"> (3</w:t>
            </w:r>
            <w:r w:rsidR="005247C3" w:rsidRPr="00712579">
              <w:rPr>
                <w:rFonts w:ascii="Times New Roman" w:hAnsi="Times New Roman" w:cs="Times New Roman"/>
                <w:color w:val="000000" w:themeColor="text1"/>
              </w:rPr>
              <w:t xml:space="preserve">) </w:t>
            </w:r>
            <w:r w:rsidR="00107A89" w:rsidRPr="00712579">
              <w:rPr>
                <w:rFonts w:ascii="Times New Roman" w:hAnsi="Times New Roman" w:cs="Times New Roman"/>
                <w:color w:val="000000" w:themeColor="text1"/>
              </w:rPr>
              <w:t>Caring (2)</w:t>
            </w:r>
          </w:p>
          <w:p w14:paraId="37036DD9" w14:textId="594B2296" w:rsidR="00FE77A5" w:rsidRPr="00712579" w:rsidRDefault="005247C3"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Hilarious</w:t>
            </w:r>
            <w:r w:rsidR="00FE77A5" w:rsidRPr="00712579">
              <w:rPr>
                <w:rFonts w:ascii="Times New Roman" w:hAnsi="Times New Roman" w:cs="Times New Roman"/>
                <w:color w:val="000000" w:themeColor="text1"/>
              </w:rPr>
              <w:t xml:space="preserve"> (3</w:t>
            </w:r>
            <w:r w:rsidRPr="00712579">
              <w:rPr>
                <w:rFonts w:ascii="Times New Roman" w:hAnsi="Times New Roman" w:cs="Times New Roman"/>
                <w:color w:val="000000" w:themeColor="text1"/>
              </w:rPr>
              <w:t xml:space="preserve">) </w:t>
            </w:r>
          </w:p>
        </w:tc>
        <w:tc>
          <w:tcPr>
            <w:tcW w:w="783" w:type="pct"/>
            <w:tcBorders>
              <w:bottom w:val="single" w:sz="4" w:space="0" w:color="auto"/>
            </w:tcBorders>
            <w:vAlign w:val="center"/>
          </w:tcPr>
          <w:p w14:paraId="1999FC05" w14:textId="77777777" w:rsidR="00FE77A5" w:rsidRPr="0071257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12/12/2017</w:t>
            </w:r>
          </w:p>
        </w:tc>
        <w:tc>
          <w:tcPr>
            <w:tcW w:w="470" w:type="pct"/>
            <w:tcBorders>
              <w:bottom w:val="single" w:sz="4" w:space="0" w:color="auto"/>
            </w:tcBorders>
            <w:vAlign w:val="center"/>
          </w:tcPr>
          <w:p w14:paraId="43660BA8" w14:textId="77777777" w:rsidR="00FE77A5" w:rsidRPr="0071257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NULL</w:t>
            </w:r>
          </w:p>
        </w:tc>
        <w:tc>
          <w:tcPr>
            <w:tcW w:w="462" w:type="pct"/>
            <w:tcBorders>
              <w:bottom w:val="single" w:sz="4" w:space="0" w:color="auto"/>
            </w:tcBorders>
            <w:vAlign w:val="center"/>
          </w:tcPr>
          <w:p w14:paraId="3CD9FC94" w14:textId="77777777" w:rsidR="00FE77A5" w:rsidRPr="0071257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ENGL1010</w:t>
            </w:r>
          </w:p>
        </w:tc>
      </w:tr>
    </w:tbl>
    <w:p w14:paraId="08D9016B" w14:textId="53F6E842" w:rsidR="00D224D8" w:rsidRPr="00F54107" w:rsidRDefault="00D224D8" w:rsidP="00F530FE">
      <w:pPr>
        <w:ind w:firstLine="420"/>
        <w:jc w:val="both"/>
        <w:rPr>
          <w:rFonts w:ascii="Times New Roman" w:hAnsi="Times New Roman" w:cs="Times New Roman"/>
          <w:color w:val="000000" w:themeColor="text1"/>
          <w:sz w:val="22"/>
          <w:szCs w:val="22"/>
        </w:rPr>
      </w:pPr>
      <w:r w:rsidRPr="00F54107">
        <w:rPr>
          <w:rFonts w:ascii="Times New Roman" w:hAnsi="Times New Roman" w:cs="Times New Roman"/>
          <w:color w:val="000000" w:themeColor="text1"/>
          <w:sz w:val="22"/>
          <w:szCs w:val="22"/>
        </w:rPr>
        <w:t>注：</w:t>
      </w:r>
      <w:r w:rsidRPr="00F54107">
        <w:rPr>
          <w:rFonts w:ascii="Times New Roman" w:hAnsi="Times New Roman" w:cs="Times New Roman"/>
          <w:color w:val="000000" w:themeColor="text1"/>
          <w:sz w:val="22"/>
          <w:szCs w:val="22"/>
        </w:rPr>
        <w:t>(7)</w:t>
      </w:r>
      <w:r w:rsidRPr="00F54107">
        <w:rPr>
          <w:rFonts w:ascii="Times New Roman" w:hAnsi="Times New Roman" w:cs="Times New Roman"/>
          <w:color w:val="000000" w:themeColor="text1"/>
          <w:sz w:val="22"/>
          <w:szCs w:val="22"/>
        </w:rPr>
        <w:t>综合得分</w:t>
      </w:r>
      <w:r w:rsidRPr="00F54107">
        <w:rPr>
          <w:rFonts w:ascii="Times New Roman" w:hAnsi="Times New Roman" w:cs="Times New Roman"/>
          <w:color w:val="000000" w:themeColor="text1"/>
          <w:sz w:val="22"/>
          <w:szCs w:val="22"/>
        </w:rPr>
        <w:t>1</w:t>
      </w:r>
      <w:r w:rsidRPr="00F54107">
        <w:rPr>
          <w:rFonts w:ascii="Times New Roman" w:hAnsi="Times New Roman" w:cs="Times New Roman"/>
          <w:color w:val="000000" w:themeColor="text1"/>
          <w:sz w:val="22"/>
          <w:szCs w:val="22"/>
        </w:rPr>
        <w:t>：教授的综合得分，</w:t>
      </w:r>
      <w:r w:rsidRPr="00F54107">
        <w:rPr>
          <w:rFonts w:ascii="Times New Roman" w:hAnsi="Times New Roman" w:cs="Times New Roman"/>
          <w:color w:val="000000" w:themeColor="text1"/>
          <w:sz w:val="22"/>
          <w:szCs w:val="22"/>
        </w:rPr>
        <w:t>3.5-5</w:t>
      </w:r>
      <w:r w:rsidRPr="00F54107">
        <w:rPr>
          <w:rFonts w:ascii="Times New Roman" w:hAnsi="Times New Roman" w:cs="Times New Roman"/>
          <w:color w:val="000000" w:themeColor="text1"/>
          <w:sz w:val="22"/>
          <w:szCs w:val="22"/>
        </w:rPr>
        <w:t>分为好，</w:t>
      </w:r>
      <w:r w:rsidRPr="00F54107">
        <w:rPr>
          <w:rFonts w:ascii="Times New Roman" w:hAnsi="Times New Roman" w:cs="Times New Roman"/>
          <w:color w:val="000000" w:themeColor="text1"/>
          <w:sz w:val="22"/>
          <w:szCs w:val="22"/>
        </w:rPr>
        <w:t>2.5-3.4</w:t>
      </w:r>
      <w:r w:rsidRPr="00F54107">
        <w:rPr>
          <w:rFonts w:ascii="Times New Roman" w:hAnsi="Times New Roman" w:cs="Times New Roman"/>
          <w:color w:val="000000" w:themeColor="text1"/>
          <w:sz w:val="22"/>
          <w:szCs w:val="22"/>
        </w:rPr>
        <w:t>分为一般，</w:t>
      </w:r>
      <w:r w:rsidRPr="00F54107">
        <w:rPr>
          <w:rFonts w:ascii="Times New Roman" w:hAnsi="Times New Roman" w:cs="Times New Roman"/>
          <w:color w:val="000000" w:themeColor="text1"/>
          <w:sz w:val="22"/>
          <w:szCs w:val="22"/>
        </w:rPr>
        <w:t>1-2.4</w:t>
      </w:r>
      <w:r w:rsidRPr="00F54107">
        <w:rPr>
          <w:rFonts w:ascii="Times New Roman" w:hAnsi="Times New Roman" w:cs="Times New Roman"/>
          <w:color w:val="000000" w:themeColor="text1"/>
          <w:sz w:val="22"/>
          <w:szCs w:val="22"/>
        </w:rPr>
        <w:t>分为差，此得分是所有学生给予教授综合得分的平均分；</w:t>
      </w:r>
      <w:r w:rsidRPr="00F54107">
        <w:rPr>
          <w:rFonts w:ascii="Times New Roman" w:hAnsi="Times New Roman" w:cs="Times New Roman"/>
          <w:color w:val="000000" w:themeColor="text1"/>
          <w:sz w:val="22"/>
          <w:szCs w:val="22"/>
        </w:rPr>
        <w:t>(8)</w:t>
      </w:r>
      <w:r w:rsidRPr="00F54107">
        <w:rPr>
          <w:rFonts w:ascii="Times New Roman" w:hAnsi="Times New Roman" w:cs="Times New Roman"/>
          <w:color w:val="000000" w:themeColor="text1"/>
          <w:sz w:val="22"/>
          <w:szCs w:val="22"/>
        </w:rPr>
        <w:t>再次选课：希望再次选择这门课程的学生百分比；</w:t>
      </w:r>
      <w:r w:rsidRPr="00F54107">
        <w:rPr>
          <w:rFonts w:ascii="Times New Roman" w:hAnsi="Times New Roman" w:cs="Times New Roman"/>
          <w:color w:val="000000" w:themeColor="text1"/>
          <w:sz w:val="22"/>
          <w:szCs w:val="22"/>
        </w:rPr>
        <w:t>(9)</w:t>
      </w:r>
      <w:r w:rsidRPr="00F54107">
        <w:rPr>
          <w:rFonts w:ascii="Times New Roman" w:hAnsi="Times New Roman" w:cs="Times New Roman"/>
          <w:color w:val="000000" w:themeColor="text1"/>
          <w:sz w:val="22"/>
          <w:szCs w:val="22"/>
        </w:rPr>
        <w:t>课程难度：这门课的难度等级，</w:t>
      </w:r>
      <w:r w:rsidRPr="00F54107">
        <w:rPr>
          <w:rFonts w:ascii="Times New Roman" w:hAnsi="Times New Roman" w:cs="Times New Roman"/>
          <w:color w:val="000000" w:themeColor="text1"/>
          <w:sz w:val="22"/>
          <w:szCs w:val="22"/>
        </w:rPr>
        <w:t>1</w:t>
      </w:r>
      <w:r w:rsidRPr="00F54107">
        <w:rPr>
          <w:rFonts w:ascii="Times New Roman" w:hAnsi="Times New Roman" w:cs="Times New Roman"/>
          <w:color w:val="000000" w:themeColor="text1"/>
          <w:sz w:val="22"/>
          <w:szCs w:val="22"/>
        </w:rPr>
        <w:t>分是最容易，</w:t>
      </w:r>
      <w:r w:rsidRPr="00F54107">
        <w:rPr>
          <w:rFonts w:ascii="Times New Roman" w:hAnsi="Times New Roman" w:cs="Times New Roman"/>
          <w:color w:val="000000" w:themeColor="text1"/>
          <w:sz w:val="22"/>
          <w:szCs w:val="22"/>
        </w:rPr>
        <w:t>5</w:t>
      </w:r>
      <w:r w:rsidRPr="00F54107">
        <w:rPr>
          <w:rFonts w:ascii="Times New Roman" w:hAnsi="Times New Roman" w:cs="Times New Roman"/>
          <w:color w:val="000000" w:themeColor="text1"/>
          <w:sz w:val="22"/>
          <w:szCs w:val="22"/>
        </w:rPr>
        <w:t>分是最难，该得分是所有学生给教授课程难度评分的平均分；</w:t>
      </w:r>
      <w:r w:rsidRPr="00F54107">
        <w:rPr>
          <w:rFonts w:ascii="Times New Roman" w:hAnsi="Times New Roman" w:cs="Times New Roman"/>
          <w:color w:val="000000" w:themeColor="text1"/>
          <w:sz w:val="22"/>
          <w:szCs w:val="22"/>
        </w:rPr>
        <w:t>(10)</w:t>
      </w:r>
      <w:r w:rsidRPr="00F54107">
        <w:rPr>
          <w:rFonts w:ascii="Times New Roman" w:hAnsi="Times New Roman" w:cs="Times New Roman"/>
          <w:color w:val="000000" w:themeColor="text1"/>
          <w:sz w:val="22"/>
          <w:szCs w:val="22"/>
        </w:rPr>
        <w:t>标签：学生选择描述教授的标签；</w:t>
      </w:r>
      <w:r w:rsidRPr="00F54107">
        <w:rPr>
          <w:rFonts w:ascii="Times New Roman" w:hAnsi="Times New Roman" w:cs="Times New Roman"/>
          <w:color w:val="000000" w:themeColor="text1"/>
          <w:sz w:val="22"/>
          <w:szCs w:val="22"/>
        </w:rPr>
        <w:t>(11)</w:t>
      </w:r>
      <w:r w:rsidRPr="00F54107">
        <w:rPr>
          <w:rFonts w:ascii="Times New Roman" w:hAnsi="Times New Roman" w:cs="Times New Roman"/>
          <w:color w:val="000000" w:themeColor="text1"/>
          <w:sz w:val="22"/>
          <w:szCs w:val="22"/>
        </w:rPr>
        <w:t>发布日期：学生对教授评估的日期；</w:t>
      </w:r>
      <w:r w:rsidRPr="00F54107">
        <w:rPr>
          <w:rFonts w:ascii="Times New Roman" w:hAnsi="Times New Roman" w:cs="Times New Roman"/>
          <w:color w:val="000000" w:themeColor="text1"/>
          <w:sz w:val="22"/>
          <w:szCs w:val="22"/>
        </w:rPr>
        <w:t>(12)</w:t>
      </w:r>
      <w:r w:rsidRPr="00F54107">
        <w:rPr>
          <w:rFonts w:ascii="Times New Roman" w:hAnsi="Times New Roman" w:cs="Times New Roman"/>
          <w:color w:val="000000" w:themeColor="text1"/>
          <w:sz w:val="22"/>
          <w:szCs w:val="22"/>
        </w:rPr>
        <w:t>线下课程；线下课程的名字，包含课程缩写及课程号；</w:t>
      </w:r>
      <w:r w:rsidRPr="00F54107">
        <w:rPr>
          <w:rFonts w:ascii="Times New Roman" w:hAnsi="Times New Roman" w:cs="Times New Roman"/>
          <w:color w:val="000000" w:themeColor="text1"/>
          <w:sz w:val="22"/>
          <w:szCs w:val="22"/>
        </w:rPr>
        <w:t>(13)</w:t>
      </w:r>
      <w:r w:rsidRPr="00F54107">
        <w:rPr>
          <w:rFonts w:ascii="Times New Roman" w:hAnsi="Times New Roman" w:cs="Times New Roman"/>
          <w:color w:val="000000" w:themeColor="text1"/>
          <w:sz w:val="22"/>
          <w:szCs w:val="22"/>
        </w:rPr>
        <w:t>在线课程；在线课程的名字，包含课程缩写及课程号</w:t>
      </w:r>
      <w:r w:rsidR="00F54107" w:rsidRPr="00F54107">
        <w:rPr>
          <w:rFonts w:ascii="Times New Roman" w:hAnsi="Times New Roman" w:cs="Times New Roman" w:hint="eastAsia"/>
          <w:color w:val="000000" w:themeColor="text1"/>
          <w:sz w:val="22"/>
          <w:szCs w:val="22"/>
        </w:rPr>
        <w:t>。</w:t>
      </w:r>
    </w:p>
    <w:p w14:paraId="49AF7C1E" w14:textId="77777777" w:rsidR="00D224D8" w:rsidRPr="00712579" w:rsidRDefault="00D224D8" w:rsidP="008002E6">
      <w:pPr>
        <w:jc w:val="both"/>
        <w:rPr>
          <w:rFonts w:ascii="Times New Roman" w:hAnsi="Times New Roman" w:cs="Times New Roman"/>
          <w:color w:val="000000" w:themeColor="text1"/>
        </w:rPr>
      </w:pPr>
    </w:p>
    <w:p w14:paraId="693092C5" w14:textId="111FB7C0" w:rsidR="00FE77A5" w:rsidRPr="00712579" w:rsidRDefault="00FE77A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C</w:t>
      </w:r>
    </w:p>
    <w:tbl>
      <w:tblPr>
        <w:tblStyle w:val="a7"/>
        <w:tblW w:w="5000" w:type="pct"/>
        <w:tblLayout w:type="fixed"/>
        <w:tblLook w:val="04A0" w:firstRow="1" w:lastRow="0" w:firstColumn="1" w:lastColumn="0" w:noHBand="0" w:noVBand="1"/>
      </w:tblPr>
      <w:tblGrid>
        <w:gridCol w:w="938"/>
        <w:gridCol w:w="828"/>
        <w:gridCol w:w="933"/>
        <w:gridCol w:w="784"/>
        <w:gridCol w:w="1048"/>
        <w:gridCol w:w="554"/>
        <w:gridCol w:w="3969"/>
      </w:tblGrid>
      <w:tr w:rsidR="006038C6" w:rsidRPr="00712579" w14:paraId="2ACBD390" w14:textId="77777777" w:rsidTr="00601F5D">
        <w:tc>
          <w:tcPr>
            <w:tcW w:w="518" w:type="pct"/>
            <w:tcBorders>
              <w:bottom w:val="single" w:sz="4" w:space="0" w:color="auto"/>
            </w:tcBorders>
            <w:vAlign w:val="center"/>
          </w:tcPr>
          <w:p w14:paraId="077B8223"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2</w:t>
            </w:r>
          </w:p>
        </w:tc>
        <w:tc>
          <w:tcPr>
            <w:tcW w:w="457" w:type="pct"/>
            <w:tcBorders>
              <w:bottom w:val="single" w:sz="4" w:space="0" w:color="auto"/>
            </w:tcBorders>
            <w:vAlign w:val="center"/>
          </w:tcPr>
          <w:p w14:paraId="283C21C7" w14:textId="1F0D3473"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课程难度</w:t>
            </w:r>
            <w:r w:rsidR="00601F5D" w:rsidRPr="00712579">
              <w:rPr>
                <w:rFonts w:ascii="Times New Roman" w:hAnsi="Times New Roman" w:cs="Times New Roman"/>
                <w:color w:val="000000" w:themeColor="text1"/>
              </w:rPr>
              <w:t>2</w:t>
            </w:r>
          </w:p>
        </w:tc>
        <w:tc>
          <w:tcPr>
            <w:tcW w:w="515" w:type="pct"/>
            <w:tcBorders>
              <w:bottom w:val="single" w:sz="4" w:space="0" w:color="auto"/>
            </w:tcBorders>
            <w:vAlign w:val="center"/>
          </w:tcPr>
          <w:p w14:paraId="25E89773"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是否强制出勤</w:t>
            </w:r>
          </w:p>
        </w:tc>
        <w:tc>
          <w:tcPr>
            <w:tcW w:w="433" w:type="pct"/>
            <w:tcBorders>
              <w:bottom w:val="single" w:sz="4" w:space="0" w:color="auto"/>
            </w:tcBorders>
            <w:vAlign w:val="center"/>
          </w:tcPr>
          <w:p w14:paraId="6706ED8B" w14:textId="7692CBCD"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为了学分</w:t>
            </w:r>
          </w:p>
        </w:tc>
        <w:tc>
          <w:tcPr>
            <w:tcW w:w="579" w:type="pct"/>
            <w:tcBorders>
              <w:bottom w:val="single" w:sz="4" w:space="0" w:color="auto"/>
            </w:tcBorders>
            <w:vAlign w:val="center"/>
          </w:tcPr>
          <w:p w14:paraId="0FD3D460" w14:textId="624B7E1E"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再次选课</w:t>
            </w:r>
          </w:p>
        </w:tc>
        <w:tc>
          <w:tcPr>
            <w:tcW w:w="306" w:type="pct"/>
            <w:tcBorders>
              <w:bottom w:val="single" w:sz="4" w:space="0" w:color="auto"/>
            </w:tcBorders>
            <w:vAlign w:val="center"/>
          </w:tcPr>
          <w:p w14:paraId="4C872969"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成绩</w:t>
            </w:r>
          </w:p>
        </w:tc>
        <w:tc>
          <w:tcPr>
            <w:tcW w:w="2192" w:type="pct"/>
            <w:tcBorders>
              <w:bottom w:val="single" w:sz="4" w:space="0" w:color="auto"/>
            </w:tcBorders>
            <w:vAlign w:val="center"/>
          </w:tcPr>
          <w:p w14:paraId="784C865F"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评价</w:t>
            </w:r>
          </w:p>
        </w:tc>
      </w:tr>
      <w:tr w:rsidR="006038C6" w:rsidRPr="00712579" w14:paraId="45372DB9" w14:textId="77777777" w:rsidTr="00601F5D">
        <w:tc>
          <w:tcPr>
            <w:tcW w:w="518" w:type="pct"/>
            <w:tcBorders>
              <w:bottom w:val="single" w:sz="4" w:space="0" w:color="auto"/>
            </w:tcBorders>
            <w:shd w:val="pct15" w:color="auto" w:fill="auto"/>
            <w:vAlign w:val="center"/>
          </w:tcPr>
          <w:p w14:paraId="68800843"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5</w:t>
            </w:r>
          </w:p>
        </w:tc>
        <w:tc>
          <w:tcPr>
            <w:tcW w:w="457" w:type="pct"/>
            <w:tcBorders>
              <w:bottom w:val="single" w:sz="4" w:space="0" w:color="auto"/>
            </w:tcBorders>
            <w:shd w:val="pct15" w:color="auto" w:fill="auto"/>
            <w:vAlign w:val="center"/>
          </w:tcPr>
          <w:p w14:paraId="12C9E116"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w:t>
            </w:r>
          </w:p>
        </w:tc>
        <w:tc>
          <w:tcPr>
            <w:tcW w:w="515" w:type="pct"/>
            <w:tcBorders>
              <w:bottom w:val="single" w:sz="4" w:space="0" w:color="auto"/>
            </w:tcBorders>
            <w:shd w:val="pct15" w:color="auto" w:fill="auto"/>
            <w:vAlign w:val="center"/>
          </w:tcPr>
          <w:p w14:paraId="65CCCE4D"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Mandatory</w:t>
            </w:r>
          </w:p>
        </w:tc>
        <w:tc>
          <w:tcPr>
            <w:tcW w:w="433" w:type="pct"/>
            <w:tcBorders>
              <w:bottom w:val="single" w:sz="4" w:space="0" w:color="auto"/>
            </w:tcBorders>
            <w:shd w:val="pct15" w:color="auto" w:fill="auto"/>
            <w:vAlign w:val="center"/>
          </w:tcPr>
          <w:p w14:paraId="7D133A7C"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Yes</w:t>
            </w:r>
          </w:p>
        </w:tc>
        <w:tc>
          <w:tcPr>
            <w:tcW w:w="579" w:type="pct"/>
            <w:tcBorders>
              <w:bottom w:val="single" w:sz="4" w:space="0" w:color="auto"/>
            </w:tcBorders>
            <w:shd w:val="pct15" w:color="auto" w:fill="auto"/>
            <w:vAlign w:val="center"/>
          </w:tcPr>
          <w:p w14:paraId="65B79112"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Yes</w:t>
            </w:r>
          </w:p>
        </w:tc>
        <w:tc>
          <w:tcPr>
            <w:tcW w:w="306" w:type="pct"/>
            <w:tcBorders>
              <w:bottom w:val="single" w:sz="4" w:space="0" w:color="auto"/>
            </w:tcBorders>
            <w:shd w:val="pct15" w:color="auto" w:fill="auto"/>
            <w:vAlign w:val="center"/>
          </w:tcPr>
          <w:p w14:paraId="4E453A47"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B</w:t>
            </w:r>
          </w:p>
        </w:tc>
        <w:tc>
          <w:tcPr>
            <w:tcW w:w="2192" w:type="pct"/>
            <w:tcBorders>
              <w:bottom w:val="single" w:sz="4" w:space="0" w:color="auto"/>
            </w:tcBorders>
            <w:shd w:val="pct15" w:color="auto" w:fill="auto"/>
            <w:vAlign w:val="center"/>
          </w:tcPr>
          <w:p w14:paraId="50D98E5C" w14:textId="2A4189E4"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This class is hard, but </w:t>
            </w:r>
            <w:r w:rsidR="005247C3" w:rsidRPr="00712579">
              <w:rPr>
                <w:rFonts w:ascii="Times New Roman" w:hAnsi="Times New Roman" w:cs="Times New Roman"/>
                <w:color w:val="000000" w:themeColor="text1"/>
              </w:rPr>
              <w:t>it’s</w:t>
            </w:r>
            <w:r w:rsidRPr="00712579">
              <w:rPr>
                <w:rFonts w:ascii="Times New Roman" w:hAnsi="Times New Roman" w:cs="Times New Roman"/>
                <w:color w:val="000000" w:themeColor="text1"/>
              </w:rPr>
              <w:t xml:space="preserve"> a two-in-one gen-ed knockout, and the content is very stimulating.</w:t>
            </w:r>
          </w:p>
        </w:tc>
      </w:tr>
      <w:tr w:rsidR="006038C6" w:rsidRPr="00712579" w14:paraId="222BBF7F" w14:textId="77777777" w:rsidTr="00601F5D">
        <w:tc>
          <w:tcPr>
            <w:tcW w:w="518" w:type="pct"/>
            <w:tcBorders>
              <w:bottom w:val="single" w:sz="4" w:space="0" w:color="auto"/>
            </w:tcBorders>
            <w:vAlign w:val="center"/>
          </w:tcPr>
          <w:p w14:paraId="70E1E4ED"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5</w:t>
            </w:r>
          </w:p>
        </w:tc>
        <w:tc>
          <w:tcPr>
            <w:tcW w:w="457" w:type="pct"/>
            <w:tcBorders>
              <w:bottom w:val="single" w:sz="4" w:space="0" w:color="auto"/>
            </w:tcBorders>
            <w:vAlign w:val="center"/>
          </w:tcPr>
          <w:p w14:paraId="25184652"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w:t>
            </w:r>
          </w:p>
        </w:tc>
        <w:tc>
          <w:tcPr>
            <w:tcW w:w="515" w:type="pct"/>
            <w:tcBorders>
              <w:bottom w:val="single" w:sz="4" w:space="0" w:color="auto"/>
            </w:tcBorders>
            <w:vAlign w:val="center"/>
          </w:tcPr>
          <w:p w14:paraId="2F4E72C2"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Mandatory</w:t>
            </w:r>
          </w:p>
        </w:tc>
        <w:tc>
          <w:tcPr>
            <w:tcW w:w="433" w:type="pct"/>
            <w:tcBorders>
              <w:bottom w:val="single" w:sz="4" w:space="0" w:color="auto"/>
            </w:tcBorders>
            <w:vAlign w:val="center"/>
          </w:tcPr>
          <w:p w14:paraId="6F955471"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Yes</w:t>
            </w:r>
          </w:p>
        </w:tc>
        <w:tc>
          <w:tcPr>
            <w:tcW w:w="579" w:type="pct"/>
            <w:tcBorders>
              <w:bottom w:val="single" w:sz="4" w:space="0" w:color="auto"/>
            </w:tcBorders>
            <w:vAlign w:val="center"/>
          </w:tcPr>
          <w:p w14:paraId="4ED55655"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Yes</w:t>
            </w:r>
          </w:p>
        </w:tc>
        <w:tc>
          <w:tcPr>
            <w:tcW w:w="306" w:type="pct"/>
            <w:tcBorders>
              <w:bottom w:val="single" w:sz="4" w:space="0" w:color="auto"/>
            </w:tcBorders>
            <w:vAlign w:val="center"/>
          </w:tcPr>
          <w:p w14:paraId="695DC847" w14:textId="77777777"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A</w:t>
            </w:r>
          </w:p>
        </w:tc>
        <w:tc>
          <w:tcPr>
            <w:tcW w:w="2192" w:type="pct"/>
            <w:tcBorders>
              <w:bottom w:val="single" w:sz="4" w:space="0" w:color="auto"/>
            </w:tcBorders>
            <w:vAlign w:val="center"/>
          </w:tcPr>
          <w:p w14:paraId="4DD93DFC" w14:textId="6930D6B2" w:rsidR="00FE77A5" w:rsidRPr="00712579" w:rsidRDefault="00FE77A5" w:rsidP="00A702B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I LOVE Prof. Wager. She\'s hilarious and dedicated. I took this as the hybrid block and I loved it.</w:t>
            </w:r>
          </w:p>
        </w:tc>
      </w:tr>
    </w:tbl>
    <w:p w14:paraId="4F91B0D3" w14:textId="6BF6EDC6" w:rsidR="00D224D8" w:rsidRPr="00F54107" w:rsidRDefault="00D224D8" w:rsidP="00F530FE">
      <w:pPr>
        <w:autoSpaceDE w:val="0"/>
        <w:autoSpaceDN w:val="0"/>
        <w:adjustRightInd w:val="0"/>
        <w:ind w:firstLine="420"/>
        <w:jc w:val="both"/>
        <w:rPr>
          <w:rFonts w:ascii="Times New Roman" w:hAnsi="Times New Roman" w:cs="Times New Roman"/>
          <w:color w:val="000000" w:themeColor="text1"/>
          <w:sz w:val="22"/>
          <w:szCs w:val="22"/>
        </w:rPr>
      </w:pPr>
      <w:r w:rsidRPr="00F54107">
        <w:rPr>
          <w:rFonts w:ascii="Times New Roman" w:hAnsi="Times New Roman" w:cs="Times New Roman"/>
          <w:color w:val="000000" w:themeColor="text1"/>
          <w:sz w:val="22"/>
          <w:szCs w:val="22"/>
        </w:rPr>
        <w:t>注：</w:t>
      </w:r>
      <w:r w:rsidRPr="00F54107">
        <w:rPr>
          <w:rFonts w:ascii="Times New Roman" w:hAnsi="Times New Roman" w:cs="Times New Roman"/>
          <w:color w:val="000000" w:themeColor="text1"/>
          <w:sz w:val="22"/>
          <w:szCs w:val="22"/>
        </w:rPr>
        <w:t>(14)</w:t>
      </w:r>
      <w:r w:rsidRPr="00F54107">
        <w:rPr>
          <w:rFonts w:ascii="Times New Roman" w:hAnsi="Times New Roman" w:cs="Times New Roman"/>
          <w:color w:val="000000" w:themeColor="text1"/>
          <w:sz w:val="22"/>
          <w:szCs w:val="22"/>
        </w:rPr>
        <w:t>综合得分</w:t>
      </w:r>
      <w:r w:rsidRPr="00F54107">
        <w:rPr>
          <w:rFonts w:ascii="Times New Roman" w:hAnsi="Times New Roman" w:cs="Times New Roman"/>
          <w:color w:val="000000" w:themeColor="text1"/>
          <w:sz w:val="22"/>
          <w:szCs w:val="22"/>
        </w:rPr>
        <w:t>2</w:t>
      </w:r>
      <w:r w:rsidRPr="00F54107">
        <w:rPr>
          <w:rFonts w:ascii="Times New Roman" w:hAnsi="Times New Roman" w:cs="Times New Roman"/>
          <w:color w:val="000000" w:themeColor="text1"/>
          <w:sz w:val="22"/>
          <w:szCs w:val="22"/>
        </w:rPr>
        <w:t>：每个学生给教授的综合评分，</w:t>
      </w:r>
      <w:r w:rsidRPr="00F54107">
        <w:rPr>
          <w:rFonts w:ascii="Times New Roman" w:hAnsi="Times New Roman" w:cs="Times New Roman"/>
          <w:color w:val="000000" w:themeColor="text1"/>
          <w:sz w:val="22"/>
          <w:szCs w:val="22"/>
        </w:rPr>
        <w:t>3.5-5</w:t>
      </w:r>
      <w:r w:rsidRPr="00F54107">
        <w:rPr>
          <w:rFonts w:ascii="Times New Roman" w:hAnsi="Times New Roman" w:cs="Times New Roman"/>
          <w:color w:val="000000" w:themeColor="text1"/>
          <w:sz w:val="22"/>
          <w:szCs w:val="22"/>
        </w:rPr>
        <w:t>分为好，</w:t>
      </w:r>
      <w:r w:rsidRPr="00F54107">
        <w:rPr>
          <w:rFonts w:ascii="Times New Roman" w:hAnsi="Times New Roman" w:cs="Times New Roman"/>
          <w:color w:val="000000" w:themeColor="text1"/>
          <w:sz w:val="22"/>
          <w:szCs w:val="22"/>
        </w:rPr>
        <w:t>2.5-3.4</w:t>
      </w:r>
      <w:r w:rsidRPr="00F54107">
        <w:rPr>
          <w:rFonts w:ascii="Times New Roman" w:hAnsi="Times New Roman" w:cs="Times New Roman"/>
          <w:color w:val="000000" w:themeColor="text1"/>
          <w:sz w:val="22"/>
          <w:szCs w:val="22"/>
        </w:rPr>
        <w:t>分为一般，</w:t>
      </w:r>
      <w:r w:rsidRPr="00F54107">
        <w:rPr>
          <w:rFonts w:ascii="Times New Roman" w:hAnsi="Times New Roman" w:cs="Times New Roman"/>
          <w:color w:val="000000" w:themeColor="text1"/>
          <w:sz w:val="22"/>
          <w:szCs w:val="22"/>
        </w:rPr>
        <w:t>1-2.4</w:t>
      </w:r>
      <w:r w:rsidRPr="00F54107">
        <w:rPr>
          <w:rFonts w:ascii="Times New Roman" w:hAnsi="Times New Roman" w:cs="Times New Roman"/>
          <w:color w:val="000000" w:themeColor="text1"/>
          <w:sz w:val="22"/>
          <w:szCs w:val="22"/>
        </w:rPr>
        <w:t>分为差。不同于变量</w:t>
      </w:r>
      <w:r w:rsidRPr="00F54107">
        <w:rPr>
          <w:rFonts w:ascii="Times New Roman" w:hAnsi="Times New Roman" w:cs="Times New Roman"/>
          <w:color w:val="000000" w:themeColor="text1"/>
          <w:sz w:val="22"/>
          <w:szCs w:val="22"/>
        </w:rPr>
        <w:t>7</w:t>
      </w:r>
      <w:r w:rsidRPr="00F54107">
        <w:rPr>
          <w:rFonts w:ascii="Times New Roman" w:hAnsi="Times New Roman" w:cs="Times New Roman"/>
          <w:color w:val="000000" w:themeColor="text1"/>
          <w:sz w:val="22"/>
          <w:szCs w:val="22"/>
        </w:rPr>
        <w:t>，此得分为每个学生给予老师的得分；</w:t>
      </w:r>
      <w:r w:rsid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15)</w:t>
      </w:r>
      <w:r w:rsidRPr="00F54107">
        <w:rPr>
          <w:rFonts w:ascii="Times New Roman" w:hAnsi="Times New Roman" w:cs="Times New Roman"/>
          <w:color w:val="000000" w:themeColor="text1"/>
          <w:sz w:val="22"/>
          <w:szCs w:val="22"/>
        </w:rPr>
        <w:t>课程难度</w:t>
      </w:r>
      <w:r w:rsidRPr="00F54107">
        <w:rPr>
          <w:rFonts w:ascii="Times New Roman" w:hAnsi="Times New Roman" w:cs="Times New Roman"/>
          <w:color w:val="000000" w:themeColor="text1"/>
          <w:sz w:val="22"/>
          <w:szCs w:val="22"/>
        </w:rPr>
        <w:t>2</w:t>
      </w:r>
      <w:r w:rsidRPr="00F54107">
        <w:rPr>
          <w:rFonts w:ascii="Times New Roman" w:hAnsi="Times New Roman" w:cs="Times New Roman"/>
          <w:color w:val="000000" w:themeColor="text1"/>
          <w:sz w:val="22"/>
          <w:szCs w:val="22"/>
        </w:rPr>
        <w:t>：每位学生评价教授课程难度的得分，</w:t>
      </w:r>
      <w:r w:rsidRPr="00F54107">
        <w:rPr>
          <w:rFonts w:ascii="Times New Roman" w:hAnsi="Times New Roman" w:cs="Times New Roman"/>
          <w:color w:val="000000" w:themeColor="text1"/>
          <w:sz w:val="22"/>
          <w:szCs w:val="22"/>
        </w:rPr>
        <w:t>1</w:t>
      </w:r>
      <w:r w:rsidRPr="00F54107">
        <w:rPr>
          <w:rFonts w:ascii="Times New Roman" w:hAnsi="Times New Roman" w:cs="Times New Roman"/>
          <w:color w:val="000000" w:themeColor="text1"/>
          <w:sz w:val="22"/>
          <w:szCs w:val="22"/>
        </w:rPr>
        <w:t>分是最容易，</w:t>
      </w:r>
      <w:r w:rsidRPr="00F54107">
        <w:rPr>
          <w:rFonts w:ascii="Times New Roman" w:hAnsi="Times New Roman" w:cs="Times New Roman"/>
          <w:color w:val="000000" w:themeColor="text1"/>
          <w:sz w:val="22"/>
          <w:szCs w:val="22"/>
        </w:rPr>
        <w:t>5</w:t>
      </w:r>
      <w:r w:rsidRPr="00F54107">
        <w:rPr>
          <w:rFonts w:ascii="Times New Roman" w:hAnsi="Times New Roman" w:cs="Times New Roman"/>
          <w:color w:val="000000" w:themeColor="text1"/>
          <w:sz w:val="22"/>
          <w:szCs w:val="22"/>
        </w:rPr>
        <w:t>分是最难，不同于变量</w:t>
      </w:r>
      <w:r w:rsidRPr="00F54107">
        <w:rPr>
          <w:rFonts w:ascii="Times New Roman" w:hAnsi="Times New Roman" w:cs="Times New Roman"/>
          <w:color w:val="000000" w:themeColor="text1"/>
          <w:sz w:val="22"/>
          <w:szCs w:val="22"/>
        </w:rPr>
        <w:t>9</w:t>
      </w:r>
      <w:r w:rsidRPr="00F54107">
        <w:rPr>
          <w:rFonts w:ascii="Times New Roman" w:hAnsi="Times New Roman" w:cs="Times New Roman"/>
          <w:color w:val="000000" w:themeColor="text1"/>
          <w:sz w:val="22"/>
          <w:szCs w:val="22"/>
        </w:rPr>
        <w:t>，此得分为每个学生给予教授课程难度的评分；</w:t>
      </w:r>
      <w:r w:rsidRPr="00F54107">
        <w:rPr>
          <w:rFonts w:ascii="Times New Roman" w:hAnsi="Times New Roman" w:cs="Times New Roman"/>
          <w:color w:val="000000" w:themeColor="text1"/>
          <w:sz w:val="22"/>
          <w:szCs w:val="22"/>
        </w:rPr>
        <w:t>(16)</w:t>
      </w:r>
      <w:r w:rsidRPr="00F54107">
        <w:rPr>
          <w:rFonts w:ascii="Times New Roman" w:hAnsi="Times New Roman" w:cs="Times New Roman"/>
          <w:color w:val="000000" w:themeColor="text1"/>
          <w:sz w:val="22"/>
          <w:szCs w:val="22"/>
        </w:rPr>
        <w:t>是否强制出勤：课程是否为强制参加</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是或否</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(17)</w:t>
      </w:r>
      <w:r w:rsidRPr="00F54107">
        <w:rPr>
          <w:rFonts w:ascii="Times New Roman" w:hAnsi="Times New Roman" w:cs="Times New Roman"/>
          <w:color w:val="000000" w:themeColor="text1"/>
          <w:sz w:val="22"/>
          <w:szCs w:val="22"/>
        </w:rPr>
        <w:t>为了学分：学生选择本课程是否是为了学分</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是或否</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(18)</w:t>
      </w:r>
      <w:r w:rsidRPr="00F54107">
        <w:rPr>
          <w:rFonts w:ascii="Times New Roman" w:hAnsi="Times New Roman" w:cs="Times New Roman"/>
          <w:color w:val="000000" w:themeColor="text1"/>
          <w:sz w:val="22"/>
          <w:szCs w:val="22"/>
        </w:rPr>
        <w:t>再次选课：学生是否愿意再次选择本课程</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是或否</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(19)</w:t>
      </w:r>
      <w:r w:rsidRPr="00F54107">
        <w:rPr>
          <w:rFonts w:ascii="Times New Roman" w:hAnsi="Times New Roman" w:cs="Times New Roman"/>
          <w:color w:val="000000" w:themeColor="text1"/>
          <w:sz w:val="22"/>
          <w:szCs w:val="22"/>
        </w:rPr>
        <w:t>成绩：学生</w:t>
      </w:r>
      <w:r w:rsidRPr="00F54107">
        <w:rPr>
          <w:rFonts w:ascii="Times New Roman" w:hAnsi="Times New Roman" w:cs="Times New Roman"/>
          <w:color w:val="000000" w:themeColor="text1"/>
          <w:sz w:val="22"/>
          <w:szCs w:val="22"/>
        </w:rPr>
        <w:lastRenderedPageBreak/>
        <w:t>在本门课获得的成绩，如</w:t>
      </w:r>
      <w:r w:rsidRPr="00F54107">
        <w:rPr>
          <w:rFonts w:ascii="Times New Roman" w:hAnsi="Times New Roman" w:cs="Times New Roman"/>
          <w:color w:val="000000" w:themeColor="text1"/>
          <w:sz w:val="22"/>
          <w:szCs w:val="22"/>
        </w:rPr>
        <w:t>A+</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A</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A-</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B+</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B</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B-</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C+</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C</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C-</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D+</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D-</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F</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不及格</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WD</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退课</w:t>
      </w:r>
      <w:r w:rsidRPr="00F54107">
        <w:rPr>
          <w:rFonts w:ascii="Times New Roman" w:hAnsi="Times New Roman" w:cs="Times New Roman"/>
          <w:color w:val="000000" w:themeColor="text1"/>
          <w:sz w:val="22"/>
          <w:szCs w:val="22"/>
        </w:rPr>
        <w:t>, withdraw</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INC (</w:t>
      </w:r>
      <w:r w:rsidRPr="00F54107">
        <w:rPr>
          <w:rFonts w:ascii="Times New Roman" w:hAnsi="Times New Roman" w:cs="Times New Roman"/>
          <w:color w:val="000000" w:themeColor="text1"/>
          <w:sz w:val="22"/>
          <w:szCs w:val="22"/>
        </w:rPr>
        <w:t>未完成</w:t>
      </w:r>
      <w:r w:rsidRPr="00F54107">
        <w:rPr>
          <w:rFonts w:ascii="Times New Roman" w:hAnsi="Times New Roman" w:cs="Times New Roman"/>
          <w:color w:val="000000" w:themeColor="text1"/>
          <w:sz w:val="22"/>
          <w:szCs w:val="22"/>
        </w:rPr>
        <w:t>, incomplete)</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Not</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未报告</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Audit/No</w:t>
      </w:r>
      <w:r w:rsidR="00A046D7"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旁听生</w:t>
      </w:r>
      <w:r w:rsidR="00A046D7" w:rsidRPr="00F54107">
        <w:rPr>
          <w:rFonts w:ascii="Times New Roman" w:hAnsi="Times New Roman" w:cs="Times New Roman"/>
          <w:color w:val="000000" w:themeColor="text1"/>
          <w:sz w:val="22"/>
          <w:szCs w:val="22"/>
        </w:rPr>
        <w:t>)</w:t>
      </w:r>
      <w:r w:rsidR="00472855" w:rsidRPr="00F54107">
        <w:rPr>
          <w:rFonts w:ascii="Times New Roman" w:hAnsi="Times New Roman" w:cs="Times New Roman"/>
          <w:color w:val="000000" w:themeColor="text1"/>
          <w:sz w:val="22"/>
          <w:szCs w:val="22"/>
        </w:rPr>
        <w:t>；</w:t>
      </w:r>
      <w:r w:rsidRPr="00F54107">
        <w:rPr>
          <w:rFonts w:ascii="Times New Roman" w:hAnsi="Times New Roman" w:cs="Times New Roman"/>
          <w:color w:val="000000" w:themeColor="text1"/>
          <w:sz w:val="22"/>
          <w:szCs w:val="22"/>
        </w:rPr>
        <w:t>(20)</w:t>
      </w:r>
      <w:r w:rsidRPr="00F54107">
        <w:rPr>
          <w:rFonts w:ascii="Times New Roman" w:hAnsi="Times New Roman" w:cs="Times New Roman"/>
          <w:color w:val="000000" w:themeColor="text1"/>
          <w:sz w:val="22"/>
          <w:szCs w:val="22"/>
        </w:rPr>
        <w:t>评价：学生对教授的文本评价</w:t>
      </w:r>
      <w:r w:rsidR="00F54107" w:rsidRPr="00F54107">
        <w:rPr>
          <w:rFonts w:ascii="Times New Roman" w:hAnsi="Times New Roman" w:cs="Times New Roman" w:hint="eastAsia"/>
          <w:color w:val="000000" w:themeColor="text1"/>
          <w:sz w:val="22"/>
          <w:szCs w:val="22"/>
        </w:rPr>
        <w:t>。</w:t>
      </w:r>
    </w:p>
    <w:p w14:paraId="7F798927" w14:textId="5D1CBE3A" w:rsidR="00962885" w:rsidRPr="00712579" w:rsidRDefault="00962885" w:rsidP="008002E6">
      <w:pPr>
        <w:pStyle w:val="2"/>
        <w:spacing w:before="0" w:beforeAutospacing="0" w:after="0" w:afterAutospacing="0" w:line="360" w:lineRule="auto"/>
        <w:contextualSpacing/>
        <w:jc w:val="both"/>
        <w:rPr>
          <w:rFonts w:eastAsia="宋体"/>
          <w:color w:val="000000" w:themeColor="text1"/>
          <w:sz w:val="30"/>
        </w:rPr>
      </w:pPr>
      <w:bookmarkStart w:id="26" w:name="_Toc41593857"/>
      <w:r w:rsidRPr="00712579">
        <w:rPr>
          <w:rFonts w:eastAsia="宋体"/>
          <w:color w:val="000000" w:themeColor="text1"/>
          <w:sz w:val="30"/>
        </w:rPr>
        <w:t xml:space="preserve">4.3 </w:t>
      </w:r>
      <w:r w:rsidRPr="00712579">
        <w:rPr>
          <w:rFonts w:eastAsia="宋体"/>
          <w:color w:val="000000" w:themeColor="text1"/>
          <w:sz w:val="30"/>
        </w:rPr>
        <w:t>数据</w:t>
      </w:r>
      <w:r w:rsidR="00CB1384" w:rsidRPr="00712579">
        <w:rPr>
          <w:rFonts w:eastAsia="宋体"/>
          <w:color w:val="000000" w:themeColor="text1"/>
          <w:sz w:val="30"/>
        </w:rPr>
        <w:t>处理与</w:t>
      </w:r>
      <w:r w:rsidRPr="00712579">
        <w:rPr>
          <w:rFonts w:eastAsia="宋体"/>
          <w:color w:val="000000" w:themeColor="text1"/>
          <w:sz w:val="30"/>
        </w:rPr>
        <w:t>分析</w:t>
      </w:r>
      <w:bookmarkEnd w:id="26"/>
    </w:p>
    <w:p w14:paraId="26411C65" w14:textId="76A448E8" w:rsidR="00127A0E" w:rsidRPr="00712579" w:rsidRDefault="006827B1"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w:t>
      </w:r>
      <w:r w:rsidR="00DD07AD" w:rsidRPr="00712579">
        <w:rPr>
          <w:rFonts w:ascii="Times New Roman" w:hAnsi="Times New Roman" w:cs="Times New Roman"/>
          <w:color w:val="000000" w:themeColor="text1"/>
        </w:rPr>
        <w:t>研究</w:t>
      </w:r>
      <w:r w:rsidRPr="00712579">
        <w:rPr>
          <w:rFonts w:ascii="Times New Roman" w:hAnsi="Times New Roman" w:cs="Times New Roman"/>
          <w:color w:val="000000" w:themeColor="text1"/>
        </w:rPr>
        <w:t>一中，</w:t>
      </w:r>
      <w:r w:rsidR="006E71D0" w:rsidRPr="00712579">
        <w:rPr>
          <w:rFonts w:ascii="Times New Roman" w:hAnsi="Times New Roman" w:cs="Times New Roman"/>
          <w:color w:val="000000" w:themeColor="text1"/>
        </w:rPr>
        <w:t>首先</w:t>
      </w:r>
      <w:r w:rsidR="00362864" w:rsidRPr="00712579">
        <w:rPr>
          <w:rFonts w:ascii="Times New Roman" w:hAnsi="Times New Roman" w:cs="Times New Roman"/>
          <w:color w:val="000000" w:themeColor="text1"/>
        </w:rPr>
        <w:t>调查</w:t>
      </w:r>
      <w:r w:rsidR="007F1704" w:rsidRPr="00712579">
        <w:rPr>
          <w:rFonts w:ascii="Times New Roman" w:hAnsi="Times New Roman" w:cs="Times New Roman"/>
          <w:color w:val="000000" w:themeColor="text1"/>
        </w:rPr>
        <w:t>了伯克利加州大学教授的教龄，以验证以往对于助理教授、副教授、教授教龄的判断，其次</w:t>
      </w:r>
      <w:r w:rsidR="00DD07AD" w:rsidRPr="00712579">
        <w:rPr>
          <w:rFonts w:ascii="Times New Roman" w:hAnsi="Times New Roman" w:cs="Times New Roman"/>
          <w:color w:val="000000" w:themeColor="text1"/>
        </w:rPr>
        <w:t>计算高分组</w:t>
      </w:r>
      <w:r w:rsidR="008104E7" w:rsidRPr="00712579">
        <w:rPr>
          <w:rFonts w:ascii="Times New Roman" w:hAnsi="Times New Roman" w:cs="Times New Roman"/>
          <w:color w:val="000000" w:themeColor="text1"/>
        </w:rPr>
        <w:t>教授</w:t>
      </w:r>
      <w:r w:rsidR="00A046D7" w:rsidRPr="00712579">
        <w:rPr>
          <w:rFonts w:ascii="Times New Roman" w:hAnsi="Times New Roman" w:cs="Times New Roman"/>
          <w:color w:val="000000" w:themeColor="text1"/>
        </w:rPr>
        <w:t>(</w:t>
      </w:r>
      <w:r w:rsidR="00127A0E" w:rsidRPr="00712579">
        <w:rPr>
          <w:rFonts w:ascii="Times New Roman" w:hAnsi="Times New Roman" w:cs="Times New Roman"/>
          <w:color w:val="000000" w:themeColor="text1"/>
        </w:rPr>
        <w:t>综合得分</w:t>
      </w:r>
      <w:r w:rsidR="00127A0E" w:rsidRPr="00712579">
        <w:rPr>
          <w:rFonts w:ascii="Times New Roman" w:hAnsi="Times New Roman" w:cs="Times New Roman"/>
          <w:color w:val="000000" w:themeColor="text1"/>
        </w:rPr>
        <w:t>3.5-5.0</w:t>
      </w:r>
      <w:r w:rsidR="00127A0E" w:rsidRPr="00712579">
        <w:rPr>
          <w:rFonts w:ascii="Times New Roman" w:hAnsi="Times New Roman" w:cs="Times New Roman"/>
          <w:color w:val="000000" w:themeColor="text1"/>
        </w:rPr>
        <w:t>分</w:t>
      </w:r>
      <w:r w:rsidR="00A046D7" w:rsidRPr="00712579">
        <w:rPr>
          <w:rFonts w:ascii="Times New Roman" w:hAnsi="Times New Roman" w:cs="Times New Roman"/>
          <w:color w:val="000000" w:themeColor="text1"/>
        </w:rPr>
        <w:t>)</w:t>
      </w:r>
      <w:r w:rsidR="00DD07AD" w:rsidRPr="00712579">
        <w:rPr>
          <w:rFonts w:ascii="Times New Roman" w:hAnsi="Times New Roman" w:cs="Times New Roman"/>
          <w:color w:val="000000" w:themeColor="text1"/>
        </w:rPr>
        <w:t>及低分组</w:t>
      </w:r>
      <w:r w:rsidR="008104E7" w:rsidRPr="00712579">
        <w:rPr>
          <w:rFonts w:ascii="Times New Roman" w:hAnsi="Times New Roman" w:cs="Times New Roman"/>
          <w:color w:val="000000" w:themeColor="text1"/>
        </w:rPr>
        <w:t>教授</w:t>
      </w:r>
      <w:r w:rsidR="00A046D7" w:rsidRPr="00712579">
        <w:rPr>
          <w:rFonts w:ascii="Times New Roman" w:hAnsi="Times New Roman" w:cs="Times New Roman"/>
          <w:color w:val="000000" w:themeColor="text1"/>
        </w:rPr>
        <w:t>(</w:t>
      </w:r>
      <w:r w:rsidR="00127A0E" w:rsidRPr="00712579">
        <w:rPr>
          <w:rFonts w:ascii="Times New Roman" w:hAnsi="Times New Roman" w:cs="Times New Roman"/>
          <w:color w:val="000000" w:themeColor="text1"/>
        </w:rPr>
        <w:t>综合得分</w:t>
      </w:r>
      <w:r w:rsidR="00127A0E" w:rsidRPr="00712579">
        <w:rPr>
          <w:rFonts w:ascii="Times New Roman" w:hAnsi="Times New Roman" w:cs="Times New Roman"/>
          <w:color w:val="000000" w:themeColor="text1"/>
        </w:rPr>
        <w:t>1.0-2.4</w:t>
      </w:r>
      <w:r w:rsidR="00127A0E" w:rsidRPr="00712579">
        <w:rPr>
          <w:rFonts w:ascii="Times New Roman" w:hAnsi="Times New Roman" w:cs="Times New Roman"/>
          <w:color w:val="000000" w:themeColor="text1"/>
        </w:rPr>
        <w:t>分</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的标签的数量，并进行卡方检验</w:t>
      </w:r>
      <w:r w:rsidR="004D5970" w:rsidRPr="00712579">
        <w:rPr>
          <w:rFonts w:ascii="Times New Roman" w:hAnsi="Times New Roman" w:cs="Times New Roman"/>
          <w:color w:val="000000" w:themeColor="text1"/>
        </w:rPr>
        <w:t>以判断</w:t>
      </w:r>
      <w:r w:rsidR="008104E7" w:rsidRPr="00712579">
        <w:rPr>
          <w:rFonts w:ascii="Times New Roman" w:hAnsi="Times New Roman" w:cs="Times New Roman"/>
          <w:color w:val="000000" w:themeColor="text1"/>
        </w:rPr>
        <w:t>标签</w:t>
      </w:r>
      <w:r w:rsidR="00127A0E" w:rsidRPr="00712579">
        <w:rPr>
          <w:rFonts w:ascii="Times New Roman" w:hAnsi="Times New Roman" w:cs="Times New Roman"/>
          <w:color w:val="000000" w:themeColor="text1"/>
        </w:rPr>
        <w:t>之间是否存在差异</w:t>
      </w:r>
      <w:r w:rsidR="00DD07AD" w:rsidRPr="00712579">
        <w:rPr>
          <w:rFonts w:ascii="Times New Roman" w:hAnsi="Times New Roman" w:cs="Times New Roman"/>
          <w:color w:val="000000" w:themeColor="text1"/>
        </w:rPr>
        <w:t>，同时对标签进行词云</w:t>
      </w:r>
      <w:r w:rsidR="008104E7" w:rsidRPr="00712579">
        <w:rPr>
          <w:rFonts w:ascii="Times New Roman" w:hAnsi="Times New Roman" w:cs="Times New Roman"/>
          <w:color w:val="000000" w:themeColor="text1"/>
        </w:rPr>
        <w:t>可视化</w:t>
      </w:r>
      <w:r w:rsidR="00DD07AD" w:rsidRPr="00712579">
        <w:rPr>
          <w:rFonts w:ascii="Times New Roman" w:hAnsi="Times New Roman" w:cs="Times New Roman"/>
          <w:color w:val="000000" w:themeColor="text1"/>
        </w:rPr>
        <w:t>，词云是一种在文本分析中展示词频的工具，每个词的大小随其重要性和频率而大小不一。</w:t>
      </w:r>
      <w:r w:rsidR="007F1704" w:rsidRPr="00712579">
        <w:rPr>
          <w:rFonts w:ascii="Times New Roman" w:hAnsi="Times New Roman" w:cs="Times New Roman"/>
          <w:color w:val="000000" w:themeColor="text1"/>
        </w:rPr>
        <w:t>再者</w:t>
      </w:r>
      <w:r w:rsidR="00362864" w:rsidRPr="00712579">
        <w:rPr>
          <w:rFonts w:ascii="Times New Roman" w:hAnsi="Times New Roman" w:cs="Times New Roman"/>
          <w:color w:val="000000" w:themeColor="text1"/>
        </w:rPr>
        <w:t>，</w:t>
      </w:r>
      <w:r w:rsidR="00DD07AD" w:rsidRPr="00712579">
        <w:rPr>
          <w:rFonts w:ascii="Times New Roman" w:hAnsi="Times New Roman" w:cs="Times New Roman"/>
          <w:color w:val="000000" w:themeColor="text1"/>
        </w:rPr>
        <w:t>计算不同</w:t>
      </w:r>
      <w:r w:rsidR="009A2243" w:rsidRPr="00712579">
        <w:rPr>
          <w:rFonts w:ascii="Times New Roman" w:hAnsi="Times New Roman" w:cs="Times New Roman"/>
          <w:color w:val="000000" w:themeColor="text1"/>
        </w:rPr>
        <w:t>职位</w:t>
      </w:r>
      <w:r w:rsidR="00DD07AD" w:rsidRPr="00712579">
        <w:rPr>
          <w:rFonts w:ascii="Times New Roman" w:hAnsi="Times New Roman" w:cs="Times New Roman"/>
          <w:color w:val="000000" w:themeColor="text1"/>
        </w:rPr>
        <w:t>教授标签并进行卡方检验</w:t>
      </w:r>
      <w:r w:rsidR="004418C4" w:rsidRPr="00712579">
        <w:rPr>
          <w:rFonts w:ascii="Times New Roman" w:hAnsi="Times New Roman" w:cs="Times New Roman"/>
          <w:color w:val="000000" w:themeColor="text1"/>
        </w:rPr>
        <w:t>，</w:t>
      </w:r>
      <w:r w:rsidR="00E43754" w:rsidRPr="00712579">
        <w:rPr>
          <w:rFonts w:ascii="Times New Roman" w:hAnsi="Times New Roman" w:cs="Times New Roman"/>
          <w:color w:val="000000" w:themeColor="text1"/>
        </w:rPr>
        <w:t>并</w:t>
      </w:r>
      <w:r w:rsidR="002D4527" w:rsidRPr="00712579">
        <w:rPr>
          <w:rFonts w:ascii="Times New Roman" w:hAnsi="Times New Roman" w:cs="Times New Roman"/>
          <w:color w:val="000000" w:themeColor="text1"/>
        </w:rPr>
        <w:t>可视化</w:t>
      </w:r>
      <w:r w:rsidR="00954494" w:rsidRPr="00712579">
        <w:rPr>
          <w:rFonts w:ascii="Times New Roman" w:hAnsi="Times New Roman" w:cs="Times New Roman"/>
          <w:color w:val="000000" w:themeColor="text1"/>
        </w:rPr>
        <w:t>教授</w:t>
      </w:r>
      <w:r w:rsidR="002D4527" w:rsidRPr="00712579">
        <w:rPr>
          <w:rFonts w:ascii="Times New Roman" w:hAnsi="Times New Roman" w:cs="Times New Roman"/>
          <w:color w:val="000000" w:themeColor="text1"/>
        </w:rPr>
        <w:t>的</w:t>
      </w:r>
      <w:r w:rsidR="00DD07AD" w:rsidRPr="00712579">
        <w:rPr>
          <w:rFonts w:ascii="Times New Roman" w:hAnsi="Times New Roman" w:cs="Times New Roman"/>
          <w:color w:val="000000" w:themeColor="text1"/>
        </w:rPr>
        <w:t>教学质量</w:t>
      </w:r>
      <w:r w:rsidR="00127A0E" w:rsidRPr="00712579">
        <w:rPr>
          <w:rFonts w:ascii="Times New Roman" w:hAnsi="Times New Roman" w:cs="Times New Roman"/>
          <w:color w:val="000000" w:themeColor="text1"/>
        </w:rPr>
        <w:t>综合得分</w:t>
      </w:r>
      <w:r w:rsidR="007D7AA8" w:rsidRPr="00712579">
        <w:rPr>
          <w:rFonts w:ascii="Times New Roman" w:hAnsi="Times New Roman" w:cs="Times New Roman"/>
          <w:color w:val="000000" w:themeColor="text1"/>
        </w:rPr>
        <w:t>随教龄</w:t>
      </w:r>
      <w:r w:rsidR="00DD07AD" w:rsidRPr="00712579">
        <w:rPr>
          <w:rFonts w:ascii="Times New Roman" w:hAnsi="Times New Roman" w:cs="Times New Roman"/>
          <w:color w:val="000000" w:themeColor="text1"/>
        </w:rPr>
        <w:t>的变化</w:t>
      </w:r>
      <w:r w:rsidR="00954494" w:rsidRPr="00712579">
        <w:rPr>
          <w:rFonts w:ascii="Times New Roman" w:hAnsi="Times New Roman" w:cs="Times New Roman"/>
          <w:color w:val="000000" w:themeColor="text1"/>
        </w:rPr>
        <w:t>趋势</w:t>
      </w:r>
      <w:r w:rsidR="00170F83" w:rsidRPr="00712579">
        <w:rPr>
          <w:rFonts w:ascii="Times New Roman" w:hAnsi="Times New Roman" w:cs="Times New Roman"/>
          <w:color w:val="000000" w:themeColor="text1"/>
        </w:rPr>
        <w:t>。</w:t>
      </w:r>
      <w:r w:rsidR="007F1704" w:rsidRPr="00712579">
        <w:rPr>
          <w:rFonts w:ascii="Times New Roman" w:hAnsi="Times New Roman" w:cs="Times New Roman"/>
          <w:color w:val="000000" w:themeColor="text1"/>
        </w:rPr>
        <w:t>同时</w:t>
      </w:r>
      <w:r w:rsidR="00127A0E" w:rsidRPr="00712579">
        <w:rPr>
          <w:rFonts w:ascii="Times New Roman" w:hAnsi="Times New Roman" w:cs="Times New Roman"/>
          <w:color w:val="000000" w:themeColor="text1"/>
        </w:rPr>
        <w:t>计算教授</w:t>
      </w:r>
      <w:r w:rsidR="00362864" w:rsidRPr="00712579">
        <w:rPr>
          <w:rFonts w:ascii="Times New Roman" w:hAnsi="Times New Roman" w:cs="Times New Roman"/>
          <w:color w:val="000000" w:themeColor="text1"/>
        </w:rPr>
        <w:t>是否</w:t>
      </w:r>
      <w:r w:rsidR="00127A0E" w:rsidRPr="00712579">
        <w:rPr>
          <w:rFonts w:ascii="Times New Roman" w:hAnsi="Times New Roman" w:cs="Times New Roman"/>
          <w:color w:val="000000" w:themeColor="text1"/>
        </w:rPr>
        <w:t>选课比例、课程难度及综合得分的关系，获得不同期末成绩的学生给予教授综合得分的差异</w:t>
      </w:r>
      <w:r w:rsidR="002D7907" w:rsidRPr="00712579">
        <w:rPr>
          <w:rFonts w:ascii="Times New Roman" w:hAnsi="Times New Roman" w:cs="Times New Roman"/>
          <w:color w:val="000000" w:themeColor="text1"/>
        </w:rPr>
        <w:t>，比较为了学分而选课的学生与不是为了学分而选课的学生在给教授评分上差异，比较强制出勤与非强制出勤的学生在给教授评分上差异，</w:t>
      </w:r>
      <w:r w:rsidR="00127A0E" w:rsidRPr="00712579">
        <w:rPr>
          <w:rFonts w:ascii="Times New Roman" w:hAnsi="Times New Roman" w:cs="Times New Roman"/>
          <w:color w:val="000000" w:themeColor="text1"/>
        </w:rPr>
        <w:t>最后通过分析学生的文本，对比不同学生对教授的评价是否存在差异。</w:t>
      </w:r>
    </w:p>
    <w:p w14:paraId="392359BB" w14:textId="75BE6F0A" w:rsidR="00127A0E" w:rsidRPr="00712579" w:rsidRDefault="006827B1"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在研究二中</w:t>
      </w:r>
      <w:r w:rsidR="00DD07AD" w:rsidRPr="00712579">
        <w:rPr>
          <w:rFonts w:ascii="Times New Roman" w:hAnsi="Times New Roman" w:cs="Times New Roman"/>
          <w:color w:val="000000" w:themeColor="text1"/>
        </w:rPr>
        <w:t>，</w:t>
      </w:r>
      <w:r w:rsidR="00967F19" w:rsidRPr="00712579">
        <w:rPr>
          <w:rFonts w:ascii="Times New Roman" w:hAnsi="Times New Roman" w:cs="Times New Roman"/>
          <w:color w:val="000000" w:themeColor="text1"/>
        </w:rPr>
        <w:t>通过</w:t>
      </w:r>
      <w:r w:rsidR="002D7907" w:rsidRPr="00712579">
        <w:rPr>
          <w:rFonts w:ascii="Times New Roman" w:hAnsi="Times New Roman" w:cs="Times New Roman"/>
          <w:color w:val="000000" w:themeColor="text1"/>
        </w:rPr>
        <w:t>《大学教师教学效果评价问卷》调研国内学生对教师的教学评价，对比</w:t>
      </w:r>
      <w:r w:rsidR="00512C55">
        <w:rPr>
          <w:rFonts w:ascii="Times New Roman" w:hAnsi="Times New Roman" w:cs="Times New Roman" w:hint="eastAsia"/>
          <w:color w:val="000000" w:themeColor="text1"/>
        </w:rPr>
        <w:t>分析</w:t>
      </w:r>
      <w:r w:rsidR="002D7907" w:rsidRPr="00712579">
        <w:rPr>
          <w:rFonts w:ascii="Times New Roman" w:hAnsi="Times New Roman" w:cs="Times New Roman"/>
          <w:color w:val="000000" w:themeColor="text1"/>
        </w:rPr>
        <w:t>在线课程</w:t>
      </w:r>
      <w:r w:rsidR="006E2099" w:rsidRPr="00712579">
        <w:rPr>
          <w:rFonts w:ascii="Times New Roman" w:hAnsi="Times New Roman" w:cs="Times New Roman"/>
          <w:color w:val="000000" w:themeColor="text1"/>
        </w:rPr>
        <w:t>及线下课程</w:t>
      </w:r>
      <w:r w:rsidR="00CB57B0">
        <w:rPr>
          <w:rFonts w:ascii="Times New Roman" w:hAnsi="Times New Roman" w:cs="Times New Roman" w:hint="eastAsia"/>
          <w:color w:val="000000" w:themeColor="text1"/>
        </w:rPr>
        <w:t>中的教师</w:t>
      </w:r>
      <w:r w:rsidR="006E2099" w:rsidRPr="00712579">
        <w:rPr>
          <w:rFonts w:ascii="Times New Roman" w:hAnsi="Times New Roman" w:cs="Times New Roman"/>
          <w:color w:val="000000" w:themeColor="text1"/>
        </w:rPr>
        <w:t>的教学表现，其次基于</w:t>
      </w:r>
      <w:r w:rsidR="006E2099" w:rsidRPr="00712579">
        <w:rPr>
          <w:rFonts w:ascii="Times New Roman" w:hAnsi="Times New Roman" w:cs="Times New Roman"/>
          <w:color w:val="000000" w:themeColor="text1"/>
        </w:rPr>
        <w:t>RMP</w:t>
      </w:r>
      <w:r w:rsidR="006E2099" w:rsidRPr="00712579">
        <w:rPr>
          <w:rFonts w:ascii="Times New Roman" w:hAnsi="Times New Roman" w:cs="Times New Roman"/>
          <w:color w:val="000000" w:themeColor="text1"/>
        </w:rPr>
        <w:t>区分不同难度的课程及不同学科，对比以上课程及学科在线课程及线下课程的教学差异。</w:t>
      </w:r>
    </w:p>
    <w:p w14:paraId="44A6567C" w14:textId="17BEB0AA" w:rsidR="00962885" w:rsidRPr="00712579" w:rsidRDefault="00962885"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由于大数据研究样本量大</w:t>
      </w:r>
      <w:r w:rsidR="009E136D"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值</w:t>
      </w:r>
      <w:r w:rsidR="0093096B" w:rsidRPr="00712579">
        <w:rPr>
          <w:rFonts w:ascii="Times New Roman" w:hAnsi="Times New Roman" w:cs="Times New Roman"/>
          <w:color w:val="000000" w:themeColor="text1"/>
        </w:rPr>
        <w:t>很</w:t>
      </w:r>
      <w:r w:rsidRPr="00712579">
        <w:rPr>
          <w:rFonts w:ascii="Times New Roman" w:hAnsi="Times New Roman" w:cs="Times New Roman"/>
          <w:color w:val="000000" w:themeColor="text1"/>
        </w:rPr>
        <w:t>容易有统计学意义，</w:t>
      </w:r>
      <w:r w:rsidR="00362864" w:rsidRPr="00712579">
        <w:rPr>
          <w:rFonts w:ascii="Times New Roman" w:hAnsi="Times New Roman" w:cs="Times New Roman"/>
          <w:color w:val="000000" w:themeColor="text1"/>
        </w:rPr>
        <w:t>因此针对于大数据的统计结果，更多关注效应量，而非</w:t>
      </w:r>
      <w:r w:rsidR="00362864" w:rsidRPr="00712579">
        <w:rPr>
          <w:rFonts w:ascii="Times New Roman" w:hAnsi="Times New Roman" w:cs="Times New Roman"/>
          <w:i/>
          <w:iCs/>
          <w:color w:val="000000" w:themeColor="text1"/>
        </w:rPr>
        <w:t>p</w:t>
      </w:r>
      <w:r w:rsidR="00362864" w:rsidRPr="00712579">
        <w:rPr>
          <w:rFonts w:ascii="Times New Roman" w:hAnsi="Times New Roman" w:cs="Times New Roman"/>
          <w:color w:val="000000" w:themeColor="text1"/>
        </w:rPr>
        <w:t>值。</w:t>
      </w:r>
      <w:r w:rsidRPr="00712579">
        <w:rPr>
          <w:rFonts w:ascii="Times New Roman" w:hAnsi="Times New Roman" w:cs="Times New Roman"/>
          <w:color w:val="000000" w:themeColor="text1"/>
        </w:rPr>
        <w:t>Chen</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Wojcik</w:t>
      </w:r>
      <w:r w:rsidR="008E6C2E"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2016</w:t>
      </w:r>
      <w:r w:rsidR="008E6C2E"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建议报告效应量。</w:t>
      </w:r>
      <w:r w:rsidRPr="00712579">
        <w:rPr>
          <w:rFonts w:ascii="Times New Roman" w:hAnsi="Times New Roman" w:cs="Times New Roman"/>
          <w:i/>
          <w:iCs/>
          <w:color w:val="000000" w:themeColor="text1"/>
        </w:rPr>
        <w:t>Cohen's</w:t>
      </w:r>
      <w:r w:rsidRPr="00712579">
        <w:rPr>
          <w:rFonts w:ascii="Times New Roman" w:hAnsi="Times New Roman" w:cs="Times New Roman"/>
          <w:color w:val="000000" w:themeColor="text1"/>
        </w:rPr>
        <w:t xml:space="preserve"> </w:t>
      </w:r>
      <w:r w:rsidRPr="00712579">
        <w:rPr>
          <w:rFonts w:ascii="Times New Roman" w:hAnsi="Times New Roman" w:cs="Times New Roman"/>
          <w:i/>
          <w:iCs/>
          <w:color w:val="000000" w:themeColor="text1"/>
        </w:rPr>
        <w:t>d</w:t>
      </w:r>
      <w:r w:rsidRPr="00712579">
        <w:rPr>
          <w:rFonts w:ascii="Times New Roman" w:hAnsi="Times New Roman" w:cs="Times New Roman"/>
          <w:color w:val="000000" w:themeColor="text1"/>
        </w:rPr>
        <w:t>和</w:t>
      </w:r>
      <w:r w:rsidRPr="00712579">
        <w:rPr>
          <w:rFonts w:ascii="Times New Roman" w:hAnsi="Times New Roman" w:cs="Times New Roman"/>
          <w:i/>
          <w:iCs/>
          <w:color w:val="000000" w:themeColor="text1"/>
        </w:rPr>
        <w:t>Cohen's w</w:t>
      </w:r>
      <w:r w:rsidRPr="00712579">
        <w:rPr>
          <w:rFonts w:ascii="Times New Roman" w:hAnsi="Times New Roman" w:cs="Times New Roman"/>
          <w:color w:val="000000" w:themeColor="text1"/>
        </w:rPr>
        <w:t>是心理学研究中的</w:t>
      </w:r>
      <w:r w:rsidR="00853CC0" w:rsidRPr="00712579">
        <w:rPr>
          <w:rFonts w:ascii="Times New Roman" w:hAnsi="Times New Roman" w:cs="Times New Roman"/>
          <w:color w:val="000000" w:themeColor="text1"/>
        </w:rPr>
        <w:t>常用的</w:t>
      </w:r>
      <w:r w:rsidRPr="00712579">
        <w:rPr>
          <w:rFonts w:ascii="Times New Roman" w:hAnsi="Times New Roman" w:cs="Times New Roman"/>
          <w:color w:val="000000" w:themeColor="text1"/>
        </w:rPr>
        <w:t>效应量</w:t>
      </w:r>
      <w:r w:rsidR="00FB3D68" w:rsidRPr="00712579">
        <w:rPr>
          <w:rFonts w:ascii="Times New Roman" w:hAnsi="Times New Roman" w:cs="Times New Roman"/>
          <w:color w:val="000000" w:themeColor="text1"/>
        </w:rPr>
        <w:t>，</w:t>
      </w:r>
      <w:r w:rsidR="00C94E07" w:rsidRPr="00712579">
        <w:rPr>
          <w:rFonts w:ascii="Times New Roman" w:hAnsi="Times New Roman" w:cs="Times New Roman"/>
          <w:color w:val="000000" w:themeColor="text1"/>
        </w:rPr>
        <w:t>其</w:t>
      </w:r>
      <w:r w:rsidRPr="00712579">
        <w:rPr>
          <w:rFonts w:ascii="Times New Roman" w:hAnsi="Times New Roman" w:cs="Times New Roman"/>
          <w:color w:val="000000" w:themeColor="text1"/>
        </w:rPr>
        <w:t>效果</w:t>
      </w:r>
      <w:r w:rsidR="00853CC0"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大小可以解释为小、中</w:t>
      </w:r>
      <w:r w:rsidR="00C94E0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大，相应的</w:t>
      </w:r>
      <w:r w:rsidRPr="00712579">
        <w:rPr>
          <w:rFonts w:ascii="Times New Roman" w:hAnsi="Times New Roman" w:cs="Times New Roman"/>
          <w:i/>
          <w:iCs/>
          <w:color w:val="000000" w:themeColor="text1"/>
        </w:rPr>
        <w:t>Cohen's d</w:t>
      </w:r>
      <w:r w:rsidRPr="00712579">
        <w:rPr>
          <w:rFonts w:ascii="Times New Roman" w:hAnsi="Times New Roman" w:cs="Times New Roman"/>
          <w:color w:val="000000" w:themeColor="text1"/>
        </w:rPr>
        <w:t>值分别为</w:t>
      </w:r>
      <w:r w:rsidRPr="00712579">
        <w:rPr>
          <w:rFonts w:ascii="Times New Roman" w:hAnsi="Times New Roman" w:cs="Times New Roman"/>
          <w:color w:val="000000" w:themeColor="text1"/>
        </w:rPr>
        <w:t>0.2</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0.5</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0.8</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Cohen</w:t>
      </w:r>
      <w:r w:rsidR="00853CC0" w:rsidRPr="00712579">
        <w:rPr>
          <w:rFonts w:ascii="Times New Roman" w:hAnsi="Times New Roman" w:cs="Times New Roman"/>
          <w:i/>
          <w:iCs/>
          <w:color w:val="000000" w:themeColor="text1"/>
        </w:rPr>
        <w:t xml:space="preserve">’s </w:t>
      </w:r>
      <w:r w:rsidRPr="00712579">
        <w:rPr>
          <w:rFonts w:ascii="Times New Roman" w:hAnsi="Times New Roman" w:cs="Times New Roman"/>
          <w:i/>
          <w:iCs/>
          <w:color w:val="000000" w:themeColor="text1"/>
        </w:rPr>
        <w:t>w</w:t>
      </w:r>
      <w:r w:rsidRPr="00712579">
        <w:rPr>
          <w:rFonts w:ascii="Times New Roman" w:hAnsi="Times New Roman" w:cs="Times New Roman"/>
          <w:color w:val="000000" w:themeColor="text1"/>
        </w:rPr>
        <w:t>值分别为</w:t>
      </w:r>
      <w:r w:rsidRPr="00712579">
        <w:rPr>
          <w:rFonts w:ascii="Times New Roman" w:hAnsi="Times New Roman" w:cs="Times New Roman"/>
          <w:color w:val="000000" w:themeColor="text1"/>
        </w:rPr>
        <w:t>0.1</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0.3</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0.5</w:t>
      </w:r>
      <w:r w:rsidRPr="00712579">
        <w:rPr>
          <w:rFonts w:ascii="Times New Roman" w:hAnsi="Times New Roman" w:cs="Times New Roman"/>
          <w:color w:val="000000" w:themeColor="text1"/>
        </w:rPr>
        <w:fldChar w:fldCharType="begin" w:fldLock="1"/>
      </w:r>
      <w:r w:rsidR="00A86B3F" w:rsidRPr="00712579">
        <w:rPr>
          <w:rFonts w:ascii="Times New Roman" w:hAnsi="Times New Roman" w:cs="Times New Roman"/>
          <w:color w:val="000000" w:themeColor="text1"/>
        </w:rPr>
        <w:instrText>ADDIN CSL_CITATION {"citationItems":[{"id":"ITEM-1","itemData":{"ISBN":"0805802835","author":[{"dropping-particle":"","family":"Cohen","given":"Jacob","non-dropping-particle":"","parse-names":false,"suffix":""}],"id":"ITEM-1","issued":{"date-parts":[["1988"]]},"publisher":"Lawrence Erlbaum Associates","publisher-place":"State of New Jersey","title":"Statistical power analysis for the behavioral sciences(2nd ed.)","type":"book"},"uris":["http://www.mendeley.com/documents/?uuid=797dbd33-ccaf-411c-926c-14d8c37bf940"]},{"id":"ITEM-2","itemData":{"DOI":"10.1177/1094428104263676","ISBN":"1537260X","ISSN":"10944281","author":[{"dropping-particle":"","family":"Cohen","given":"Jacob","non-dropping-particle":"","parse-names":false,"suffix":""}],"container-title":"Psychological Bulletin","id":"ITEM-2","issue":"1","issued":{"date-parts":[["1992"]]},"page":"155-149","title":"A power primer","type":"article-journal","volume":"112"},"uris":["http://www.mendeley.com/documents/?uuid=7961aa1f-1863-4a24-884e-a2ed52df5883"]}],"mendeley":{"formattedCitation":"(Cohen, 1988, 1992)","plainTextFormattedCitation":"(Cohen, 1988, 1992)","previouslyFormattedCitation":"(Cohen, 1988, 1992)"},"properties":{"noteIndex":0},"schema":"https://github.com/citation-style-language/schema/raw/master/csl-citation.json"}</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(Cohen, 1988, 1992)</w:t>
      </w:r>
      <w:r w:rsidRPr="00712579">
        <w:rPr>
          <w:rFonts w:ascii="Times New Roman" w:hAnsi="Times New Roman" w:cs="Times New Roman"/>
          <w:color w:val="000000" w:themeColor="text1"/>
        </w:rPr>
        <w:fldChar w:fldCharType="end"/>
      </w:r>
      <w:r w:rsidR="00853CC0" w:rsidRPr="00712579">
        <w:rPr>
          <w:rFonts w:ascii="Times New Roman" w:hAnsi="Times New Roman" w:cs="Times New Roman"/>
          <w:color w:val="000000" w:themeColor="text1"/>
        </w:rPr>
        <w:t>。</w:t>
      </w:r>
    </w:p>
    <w:p w14:paraId="03AA9CA8" w14:textId="43489067" w:rsidR="006E2099" w:rsidRPr="00712579" w:rsidRDefault="006E2099" w:rsidP="008002E6">
      <w:pPr>
        <w:autoSpaceDE w:val="0"/>
        <w:autoSpaceDN w:val="0"/>
        <w:adjustRightInd w:val="0"/>
        <w:ind w:firstLine="420"/>
        <w:jc w:val="both"/>
        <w:rPr>
          <w:rFonts w:ascii="Times New Roman" w:hAnsi="Times New Roman" w:cs="Times New Roman"/>
          <w:color w:val="000000" w:themeColor="text1"/>
        </w:rPr>
      </w:pPr>
    </w:p>
    <w:p w14:paraId="51D8A22C" w14:textId="77777777" w:rsidR="006E2099" w:rsidRPr="00712579" w:rsidRDefault="006E2099" w:rsidP="008002E6">
      <w:pPr>
        <w:autoSpaceDE w:val="0"/>
        <w:autoSpaceDN w:val="0"/>
        <w:adjustRightInd w:val="0"/>
        <w:ind w:firstLine="420"/>
        <w:jc w:val="both"/>
        <w:rPr>
          <w:rFonts w:ascii="Times New Roman" w:hAnsi="Times New Roman" w:cs="Times New Roman"/>
          <w:color w:val="000000" w:themeColor="text1"/>
        </w:rPr>
      </w:pPr>
    </w:p>
    <w:p w14:paraId="333F7068" w14:textId="77777777" w:rsidR="00962885" w:rsidRPr="00712579" w:rsidRDefault="00962885" w:rsidP="008002E6">
      <w:pPr>
        <w:autoSpaceDE w:val="0"/>
        <w:autoSpaceDN w:val="0"/>
        <w:adjustRightInd w:val="0"/>
        <w:jc w:val="both"/>
        <w:rPr>
          <w:rFonts w:ascii="Times New Roman" w:hAnsi="Times New Roman" w:cs="Times New Roman"/>
          <w:color w:val="000000" w:themeColor="text1"/>
        </w:rPr>
      </w:pPr>
    </w:p>
    <w:p w14:paraId="007E805C" w14:textId="23C80C37" w:rsidR="003A161F" w:rsidRPr="00712579" w:rsidRDefault="003A161F" w:rsidP="008002E6">
      <w:pPr>
        <w:autoSpaceDE w:val="0"/>
        <w:autoSpaceDN w:val="0"/>
        <w:adjustRightInd w:val="0"/>
        <w:jc w:val="both"/>
        <w:rPr>
          <w:rFonts w:ascii="Times New Roman" w:hAnsi="Times New Roman" w:cs="Times New Roman"/>
          <w:color w:val="000000" w:themeColor="text1"/>
        </w:rPr>
        <w:sectPr w:rsidR="003A161F" w:rsidRPr="00712579" w:rsidSect="001259A2">
          <w:headerReference w:type="default" r:id="rId20"/>
          <w:headerReference w:type="first" r:id="rId21"/>
          <w:pgSz w:w="11900" w:h="16840"/>
          <w:pgMar w:top="1440" w:right="1418" w:bottom="1440" w:left="1418" w:header="851" w:footer="851" w:gutter="0"/>
          <w:pgNumType w:start="1"/>
          <w:cols w:space="425"/>
          <w:titlePg/>
          <w:docGrid w:type="lines" w:linePitch="423"/>
        </w:sectPr>
      </w:pPr>
    </w:p>
    <w:p w14:paraId="4D18B179" w14:textId="7900F17D" w:rsidR="00E00482" w:rsidRPr="00712579" w:rsidRDefault="00DE0D01" w:rsidP="00516D0D">
      <w:pPr>
        <w:pStyle w:val="1"/>
        <w:spacing w:before="0" w:after="0" w:line="360" w:lineRule="auto"/>
        <w:jc w:val="center"/>
        <w:rPr>
          <w:rFonts w:eastAsia="黑体"/>
          <w:color w:val="000000" w:themeColor="text1"/>
          <w:sz w:val="36"/>
          <w:szCs w:val="36"/>
        </w:rPr>
      </w:pPr>
      <w:bookmarkStart w:id="27" w:name="_Toc41593858"/>
      <w:r w:rsidRPr="00712579">
        <w:rPr>
          <w:rFonts w:eastAsia="黑体"/>
          <w:color w:val="000000" w:themeColor="text1"/>
          <w:sz w:val="36"/>
          <w:szCs w:val="36"/>
        </w:rPr>
        <w:lastRenderedPageBreak/>
        <w:t>第</w:t>
      </w:r>
      <w:r w:rsidR="00D9019A" w:rsidRPr="00712579">
        <w:rPr>
          <w:rFonts w:eastAsia="黑体"/>
          <w:color w:val="000000" w:themeColor="text1"/>
          <w:sz w:val="36"/>
          <w:szCs w:val="36"/>
        </w:rPr>
        <w:t>5</w:t>
      </w:r>
      <w:r w:rsidRPr="00712579">
        <w:rPr>
          <w:rFonts w:eastAsia="黑体"/>
          <w:color w:val="000000" w:themeColor="text1"/>
          <w:sz w:val="36"/>
          <w:szCs w:val="36"/>
        </w:rPr>
        <w:t>章</w:t>
      </w:r>
      <w:r w:rsidRPr="00712579">
        <w:rPr>
          <w:rFonts w:eastAsia="黑体"/>
          <w:color w:val="000000" w:themeColor="text1"/>
          <w:sz w:val="36"/>
          <w:szCs w:val="36"/>
        </w:rPr>
        <w:t xml:space="preserve"> </w:t>
      </w:r>
      <w:r w:rsidR="002B4D0E" w:rsidRPr="00712579">
        <w:rPr>
          <w:rFonts w:eastAsia="黑体"/>
          <w:color w:val="000000" w:themeColor="text1"/>
          <w:sz w:val="36"/>
          <w:szCs w:val="36"/>
        </w:rPr>
        <w:t>研究一</w:t>
      </w:r>
      <w:r w:rsidR="00806D57" w:rsidRPr="00712579">
        <w:rPr>
          <w:rFonts w:eastAsia="黑体"/>
          <w:color w:val="000000" w:themeColor="text1"/>
          <w:sz w:val="36"/>
          <w:szCs w:val="36"/>
        </w:rPr>
        <w:t>：</w:t>
      </w:r>
      <w:r w:rsidR="00210130">
        <w:t>教师教学效能的影响机制研究</w:t>
      </w:r>
      <w:bookmarkEnd w:id="27"/>
    </w:p>
    <w:p w14:paraId="60795EDF" w14:textId="4A4D82E1" w:rsidR="005D4A26" w:rsidRPr="00712579" w:rsidRDefault="00DE0D01" w:rsidP="008002E6">
      <w:pPr>
        <w:pStyle w:val="2"/>
        <w:spacing w:before="0" w:beforeAutospacing="0" w:after="0" w:afterAutospacing="0" w:line="360" w:lineRule="auto"/>
        <w:contextualSpacing/>
        <w:jc w:val="both"/>
        <w:rPr>
          <w:rFonts w:eastAsia="宋体"/>
          <w:color w:val="000000" w:themeColor="text1"/>
          <w:sz w:val="30"/>
        </w:rPr>
      </w:pPr>
      <w:bookmarkStart w:id="28" w:name="_Toc41593859"/>
      <w:r w:rsidRPr="00712579">
        <w:rPr>
          <w:rFonts w:eastAsia="宋体"/>
          <w:color w:val="000000" w:themeColor="text1"/>
          <w:sz w:val="30"/>
        </w:rPr>
        <w:t>5.1</w:t>
      </w:r>
      <w:r w:rsidR="0070177B" w:rsidRPr="00712579">
        <w:rPr>
          <w:rFonts w:eastAsia="宋体"/>
          <w:color w:val="000000" w:themeColor="text1"/>
          <w:sz w:val="30"/>
        </w:rPr>
        <w:t xml:space="preserve"> </w:t>
      </w:r>
      <w:r w:rsidR="005D4A26" w:rsidRPr="00712579">
        <w:rPr>
          <w:rFonts w:eastAsia="宋体"/>
          <w:color w:val="000000" w:themeColor="text1"/>
          <w:sz w:val="30"/>
        </w:rPr>
        <w:t>目的</w:t>
      </w:r>
      <w:bookmarkEnd w:id="28"/>
    </w:p>
    <w:p w14:paraId="4A42E905" w14:textId="67211411" w:rsidR="001E7D6E" w:rsidRPr="00712579" w:rsidRDefault="0018655A" w:rsidP="000A7B1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本研究基于</w:t>
      </w:r>
      <w:r w:rsidR="003E4122" w:rsidRPr="00712579">
        <w:rPr>
          <w:rFonts w:ascii="Times New Roman" w:hAnsi="Times New Roman" w:cs="Times New Roman"/>
          <w:color w:val="000000" w:themeColor="text1"/>
        </w:rPr>
        <w:t>RMP</w:t>
      </w:r>
      <w:r w:rsidR="002B0EB9" w:rsidRPr="00712579">
        <w:rPr>
          <w:rFonts w:ascii="Times New Roman" w:hAnsi="Times New Roman" w:cs="Times New Roman"/>
          <w:color w:val="000000" w:themeColor="text1"/>
        </w:rPr>
        <w:t>的</w:t>
      </w:r>
      <w:r w:rsidR="00AE53A4" w:rsidRPr="00712579">
        <w:rPr>
          <w:rFonts w:ascii="Times New Roman" w:hAnsi="Times New Roman" w:cs="Times New Roman"/>
          <w:color w:val="000000" w:themeColor="text1"/>
        </w:rPr>
        <w:t>进行</w:t>
      </w:r>
      <w:r w:rsidR="000A7B1F" w:rsidRPr="00712579">
        <w:rPr>
          <w:rFonts w:ascii="Times New Roman" w:hAnsi="Times New Roman" w:cs="Times New Roman"/>
          <w:color w:val="000000" w:themeColor="text1"/>
        </w:rPr>
        <w:t>大数据</w:t>
      </w:r>
      <w:r w:rsidR="00AE53A4" w:rsidRPr="00712579">
        <w:rPr>
          <w:rFonts w:ascii="Times New Roman" w:hAnsi="Times New Roman" w:cs="Times New Roman"/>
          <w:color w:val="000000" w:themeColor="text1"/>
        </w:rPr>
        <w:t>分析</w:t>
      </w:r>
      <w:r w:rsidRPr="00712579">
        <w:rPr>
          <w:rFonts w:ascii="Times New Roman" w:hAnsi="Times New Roman" w:cs="Times New Roman"/>
          <w:color w:val="000000" w:themeColor="text1"/>
        </w:rPr>
        <w:t>，探讨</w:t>
      </w:r>
      <w:r w:rsidR="00AE53A4" w:rsidRPr="00712579">
        <w:rPr>
          <w:rFonts w:ascii="Times New Roman" w:hAnsi="Times New Roman" w:cs="Times New Roman"/>
          <w:color w:val="000000" w:themeColor="text1"/>
        </w:rPr>
        <w:t>国外</w:t>
      </w:r>
      <w:r w:rsidR="00D463C3" w:rsidRPr="00712579">
        <w:rPr>
          <w:rFonts w:ascii="Times New Roman" w:hAnsi="Times New Roman" w:cs="Times New Roman"/>
          <w:color w:val="000000" w:themeColor="text1"/>
        </w:rPr>
        <w:t>教授的教学特点</w:t>
      </w:r>
      <w:r w:rsidR="009F183C" w:rsidRPr="00712579">
        <w:rPr>
          <w:rFonts w:ascii="Times New Roman" w:hAnsi="Times New Roman" w:cs="Times New Roman"/>
          <w:color w:val="000000" w:themeColor="text1"/>
        </w:rPr>
        <w:t>、</w:t>
      </w:r>
      <w:r w:rsidR="00F64E56">
        <w:rPr>
          <w:rFonts w:ascii="Times New Roman" w:hAnsi="Times New Roman" w:cs="Times New Roman" w:hint="eastAsia"/>
          <w:color w:val="000000" w:themeColor="text1"/>
        </w:rPr>
        <w:t>教学效能与教龄的关系、</w:t>
      </w:r>
      <w:r w:rsidRPr="00712579">
        <w:rPr>
          <w:rFonts w:ascii="Times New Roman" w:hAnsi="Times New Roman" w:cs="Times New Roman"/>
          <w:color w:val="000000" w:themeColor="text1"/>
        </w:rPr>
        <w:t>教授的</w:t>
      </w:r>
      <w:r w:rsidR="006A3962" w:rsidRPr="00712579">
        <w:rPr>
          <w:rFonts w:ascii="Times New Roman" w:hAnsi="Times New Roman" w:cs="Times New Roman"/>
          <w:color w:val="000000" w:themeColor="text1"/>
        </w:rPr>
        <w:t>教学效能</w:t>
      </w:r>
      <w:r w:rsidR="003E4122" w:rsidRPr="00712579">
        <w:rPr>
          <w:rFonts w:ascii="Times New Roman" w:hAnsi="Times New Roman" w:cs="Times New Roman"/>
          <w:color w:val="000000" w:themeColor="text1"/>
        </w:rPr>
        <w:t>的影响因素</w:t>
      </w:r>
      <w:r w:rsidR="005F4F58" w:rsidRPr="00712579">
        <w:rPr>
          <w:rFonts w:ascii="Times New Roman" w:hAnsi="Times New Roman" w:cs="Times New Roman"/>
          <w:color w:val="000000" w:themeColor="text1"/>
        </w:rPr>
        <w:t>，为教授提高教学效能提供一定的参考依据</w:t>
      </w:r>
      <w:r w:rsidR="00183159" w:rsidRPr="00712579">
        <w:rPr>
          <w:rFonts w:ascii="Times New Roman" w:hAnsi="Times New Roman" w:cs="Times New Roman"/>
          <w:color w:val="000000" w:themeColor="text1"/>
        </w:rPr>
        <w:t>，同时探讨教授的教学效能在不同课程类型</w:t>
      </w:r>
      <w:r w:rsidR="00183159" w:rsidRPr="00712579">
        <w:rPr>
          <w:rFonts w:ascii="Times New Roman" w:hAnsi="Times New Roman" w:cs="Times New Roman"/>
          <w:color w:val="000000" w:themeColor="text1"/>
        </w:rPr>
        <w:t>(</w:t>
      </w:r>
      <w:r w:rsidR="00183159" w:rsidRPr="00712579">
        <w:rPr>
          <w:rFonts w:ascii="Times New Roman" w:hAnsi="Times New Roman" w:cs="Times New Roman"/>
          <w:color w:val="000000" w:themeColor="text1"/>
        </w:rPr>
        <w:t>线下课程、线上课程</w:t>
      </w:r>
      <w:r w:rsidR="00183159" w:rsidRPr="00712579">
        <w:rPr>
          <w:rFonts w:ascii="Times New Roman" w:hAnsi="Times New Roman" w:cs="Times New Roman"/>
          <w:color w:val="000000" w:themeColor="text1"/>
        </w:rPr>
        <w:t>)</w:t>
      </w:r>
      <w:r w:rsidR="00183159" w:rsidRPr="00712579">
        <w:rPr>
          <w:rFonts w:ascii="Times New Roman" w:hAnsi="Times New Roman" w:cs="Times New Roman"/>
          <w:color w:val="000000" w:themeColor="text1"/>
        </w:rPr>
        <w:t>上差异</w:t>
      </w:r>
      <w:r w:rsidR="00AE53A4" w:rsidRPr="00712579">
        <w:rPr>
          <w:rFonts w:ascii="Times New Roman" w:hAnsi="Times New Roman" w:cs="Times New Roman"/>
          <w:color w:val="000000" w:themeColor="text1"/>
        </w:rPr>
        <w:t>，帮助教授改进授课方式，也为学生选课提供一定指导</w:t>
      </w:r>
      <w:r w:rsidR="00183159" w:rsidRPr="00712579">
        <w:rPr>
          <w:rFonts w:ascii="Times New Roman" w:hAnsi="Times New Roman" w:cs="Times New Roman"/>
          <w:color w:val="000000" w:themeColor="text1"/>
        </w:rPr>
        <w:t>。</w:t>
      </w:r>
    </w:p>
    <w:p w14:paraId="1B5A1BC1" w14:textId="095A688A" w:rsidR="009D240C" w:rsidRPr="00712579" w:rsidRDefault="00853DA1" w:rsidP="008002E6">
      <w:pPr>
        <w:pStyle w:val="2"/>
        <w:spacing w:before="0" w:beforeAutospacing="0" w:after="0" w:afterAutospacing="0" w:line="360" w:lineRule="auto"/>
        <w:contextualSpacing/>
        <w:jc w:val="both"/>
        <w:rPr>
          <w:rFonts w:eastAsia="宋体"/>
          <w:color w:val="000000" w:themeColor="text1"/>
          <w:sz w:val="30"/>
        </w:rPr>
      </w:pPr>
      <w:bookmarkStart w:id="29" w:name="_Toc41593860"/>
      <w:r w:rsidRPr="00712579">
        <w:rPr>
          <w:rFonts w:eastAsia="宋体"/>
          <w:color w:val="000000" w:themeColor="text1"/>
          <w:sz w:val="30"/>
        </w:rPr>
        <w:t>5.</w:t>
      </w:r>
      <w:r w:rsidR="0004058D" w:rsidRPr="00712579">
        <w:rPr>
          <w:rFonts w:eastAsia="宋体"/>
          <w:color w:val="000000" w:themeColor="text1"/>
          <w:sz w:val="30"/>
        </w:rPr>
        <w:t>2</w:t>
      </w:r>
      <w:r w:rsidRPr="00712579">
        <w:rPr>
          <w:rFonts w:eastAsia="宋体"/>
          <w:color w:val="000000" w:themeColor="text1"/>
          <w:sz w:val="30"/>
        </w:rPr>
        <w:t xml:space="preserve"> </w:t>
      </w:r>
      <w:r w:rsidR="007B01DD" w:rsidRPr="00712579">
        <w:rPr>
          <w:rFonts w:eastAsia="宋体"/>
          <w:color w:val="000000" w:themeColor="text1"/>
          <w:sz w:val="30"/>
        </w:rPr>
        <w:t>方法</w:t>
      </w:r>
      <w:bookmarkEnd w:id="29"/>
    </w:p>
    <w:p w14:paraId="619A0C32" w14:textId="2871AF9E" w:rsidR="0004058D" w:rsidRDefault="00977394" w:rsidP="000A7B1F">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在本研究中，首先基于教授姓名、学校、部门和州对教授进行去重，</w:t>
      </w:r>
      <w:r w:rsidR="00621158" w:rsidRPr="00712579">
        <w:rPr>
          <w:rFonts w:ascii="Times New Roman" w:hAnsi="Times New Roman" w:cs="Times New Roman"/>
          <w:color w:val="000000" w:themeColor="text1"/>
        </w:rPr>
        <w:t>然后</w:t>
      </w:r>
      <w:r w:rsidR="00512C55">
        <w:rPr>
          <w:rFonts w:ascii="Times New Roman" w:hAnsi="Times New Roman" w:cs="Times New Roman" w:hint="eastAsia"/>
          <w:color w:val="000000" w:themeColor="text1"/>
        </w:rPr>
        <w:t>根据</w:t>
      </w:r>
      <w:r w:rsidR="00621158" w:rsidRPr="00712579">
        <w:rPr>
          <w:rFonts w:ascii="Times New Roman" w:hAnsi="Times New Roman" w:cs="Times New Roman"/>
          <w:color w:val="000000" w:themeColor="text1"/>
        </w:rPr>
        <w:t>综合得分</w:t>
      </w:r>
      <w:r w:rsidR="00B47959" w:rsidRPr="00712579">
        <w:rPr>
          <w:rFonts w:ascii="Times New Roman" w:hAnsi="Times New Roman" w:cs="Times New Roman"/>
          <w:color w:val="000000" w:themeColor="text1"/>
        </w:rPr>
        <w:t>将教授</w:t>
      </w:r>
      <w:r w:rsidR="00621158" w:rsidRPr="00712579">
        <w:rPr>
          <w:rFonts w:ascii="Times New Roman" w:hAnsi="Times New Roman" w:cs="Times New Roman"/>
          <w:color w:val="000000" w:themeColor="text1"/>
        </w:rPr>
        <w:t>分为</w:t>
      </w:r>
      <w:r w:rsidR="00812A6D" w:rsidRPr="00712579">
        <w:rPr>
          <w:rFonts w:ascii="Times New Roman" w:hAnsi="Times New Roman" w:cs="Times New Roman"/>
          <w:color w:val="000000" w:themeColor="text1"/>
        </w:rPr>
        <w:t>高分组</w:t>
      </w:r>
      <w:r w:rsidR="00A046D7" w:rsidRPr="00712579">
        <w:rPr>
          <w:rFonts w:ascii="Times New Roman" w:hAnsi="Times New Roman" w:cs="Times New Roman"/>
          <w:color w:val="000000" w:themeColor="text1"/>
        </w:rPr>
        <w:t>(</w:t>
      </w:r>
      <w:r w:rsidR="00812A6D" w:rsidRPr="00712579">
        <w:rPr>
          <w:rFonts w:ascii="Times New Roman" w:hAnsi="Times New Roman" w:cs="Times New Roman"/>
          <w:color w:val="000000" w:themeColor="text1"/>
        </w:rPr>
        <w:t>综合得分</w:t>
      </w:r>
      <w:r w:rsidR="00812A6D" w:rsidRPr="00712579">
        <w:rPr>
          <w:rFonts w:ascii="Times New Roman" w:hAnsi="Times New Roman" w:cs="Times New Roman"/>
          <w:color w:val="000000" w:themeColor="text1"/>
        </w:rPr>
        <w:t>3.5-5.0</w:t>
      </w:r>
      <w:r w:rsidR="00812A6D" w:rsidRPr="00712579">
        <w:rPr>
          <w:rFonts w:ascii="Times New Roman" w:hAnsi="Times New Roman" w:cs="Times New Roman"/>
          <w:color w:val="000000" w:themeColor="text1"/>
        </w:rPr>
        <w:t>分</w:t>
      </w:r>
      <w:r w:rsidR="00A046D7" w:rsidRPr="00712579">
        <w:rPr>
          <w:rFonts w:ascii="Times New Roman" w:hAnsi="Times New Roman" w:cs="Times New Roman"/>
          <w:color w:val="000000" w:themeColor="text1"/>
        </w:rPr>
        <w:t>)</w:t>
      </w:r>
      <w:r w:rsidR="00621158" w:rsidRPr="00712579">
        <w:rPr>
          <w:rFonts w:ascii="Times New Roman" w:hAnsi="Times New Roman" w:cs="Times New Roman"/>
          <w:color w:val="000000" w:themeColor="text1"/>
        </w:rPr>
        <w:t>和</w:t>
      </w:r>
      <w:r w:rsidR="00812A6D" w:rsidRPr="00712579">
        <w:rPr>
          <w:rFonts w:ascii="Times New Roman" w:hAnsi="Times New Roman" w:cs="Times New Roman"/>
          <w:color w:val="000000" w:themeColor="text1"/>
        </w:rPr>
        <w:t>低分组</w:t>
      </w:r>
      <w:r w:rsidR="00A046D7" w:rsidRPr="00712579">
        <w:rPr>
          <w:rFonts w:ascii="Times New Roman" w:hAnsi="Times New Roman" w:cs="Times New Roman"/>
          <w:color w:val="000000" w:themeColor="text1"/>
        </w:rPr>
        <w:t>(</w:t>
      </w:r>
      <w:r w:rsidR="00812A6D" w:rsidRPr="00712579">
        <w:rPr>
          <w:rFonts w:ascii="Times New Roman" w:hAnsi="Times New Roman" w:cs="Times New Roman"/>
          <w:color w:val="000000" w:themeColor="text1"/>
        </w:rPr>
        <w:t>综合得分</w:t>
      </w:r>
      <w:r w:rsidR="00812A6D" w:rsidRPr="00712579">
        <w:rPr>
          <w:rFonts w:ascii="Times New Roman" w:hAnsi="Times New Roman" w:cs="Times New Roman"/>
          <w:color w:val="000000" w:themeColor="text1"/>
        </w:rPr>
        <w:t>1.0-2.4</w:t>
      </w:r>
      <w:r w:rsidR="00812A6D" w:rsidRPr="00712579">
        <w:rPr>
          <w:rFonts w:ascii="Times New Roman" w:hAnsi="Times New Roman" w:cs="Times New Roman"/>
          <w:color w:val="000000" w:themeColor="text1"/>
        </w:rPr>
        <w:t>分</w:t>
      </w:r>
      <w:r w:rsidR="00A046D7" w:rsidRPr="00712579">
        <w:rPr>
          <w:rFonts w:ascii="Times New Roman" w:hAnsi="Times New Roman" w:cs="Times New Roman"/>
          <w:color w:val="000000" w:themeColor="text1"/>
        </w:rPr>
        <w:t>)</w:t>
      </w:r>
      <w:r w:rsidR="00BF4834" w:rsidRPr="00712579">
        <w:rPr>
          <w:rFonts w:ascii="Times New Roman" w:hAnsi="Times New Roman" w:cs="Times New Roman"/>
          <w:color w:val="000000" w:themeColor="text1"/>
        </w:rPr>
        <w:t>，</w:t>
      </w:r>
      <w:r w:rsidR="00D44A89" w:rsidRPr="00712579">
        <w:rPr>
          <w:rFonts w:ascii="Times New Roman" w:hAnsi="Times New Roman" w:cs="Times New Roman"/>
          <w:color w:val="000000" w:themeColor="text1"/>
        </w:rPr>
        <w:t>分别</w:t>
      </w:r>
      <w:r w:rsidRPr="00712579">
        <w:rPr>
          <w:rFonts w:ascii="Times New Roman" w:hAnsi="Times New Roman" w:cs="Times New Roman"/>
          <w:color w:val="000000" w:themeColor="text1"/>
        </w:rPr>
        <w:t>计算高分教授和低分教授的标签频率</w:t>
      </w:r>
      <w:r w:rsidR="00621158" w:rsidRPr="00712579">
        <w:rPr>
          <w:rFonts w:ascii="Times New Roman" w:hAnsi="Times New Roman" w:cs="Times New Roman"/>
          <w:color w:val="000000" w:themeColor="text1"/>
        </w:rPr>
        <w:t>并</w:t>
      </w:r>
      <w:r w:rsidR="00D44A89" w:rsidRPr="00712579">
        <w:rPr>
          <w:rFonts w:ascii="Times New Roman" w:hAnsi="Times New Roman" w:cs="Times New Roman"/>
          <w:color w:val="000000" w:themeColor="text1"/>
        </w:rPr>
        <w:t>进行</w:t>
      </w:r>
      <w:r w:rsidRPr="00712579">
        <w:rPr>
          <w:rFonts w:ascii="Times New Roman" w:hAnsi="Times New Roman" w:cs="Times New Roman"/>
          <w:color w:val="000000" w:themeColor="text1"/>
        </w:rPr>
        <w:t>卡方</w:t>
      </w:r>
      <w:r w:rsidR="00621158" w:rsidRPr="00712579">
        <w:rPr>
          <w:rFonts w:ascii="Times New Roman" w:hAnsi="Times New Roman" w:cs="Times New Roman"/>
          <w:color w:val="000000" w:themeColor="text1"/>
        </w:rPr>
        <w:t>检验</w:t>
      </w:r>
      <w:r w:rsidRPr="00712579">
        <w:rPr>
          <w:rFonts w:ascii="Times New Roman" w:hAnsi="Times New Roman" w:cs="Times New Roman"/>
          <w:color w:val="000000" w:themeColor="text1"/>
        </w:rPr>
        <w:t>，</w:t>
      </w:r>
      <w:r w:rsidR="00D44A89" w:rsidRPr="00712579">
        <w:rPr>
          <w:rFonts w:ascii="Times New Roman" w:hAnsi="Times New Roman" w:cs="Times New Roman"/>
          <w:color w:val="000000" w:themeColor="text1"/>
        </w:rPr>
        <w:t>卡方检验的</w:t>
      </w:r>
      <w:r w:rsidR="00856555" w:rsidRPr="00712579">
        <w:rPr>
          <w:rFonts w:ascii="Times New Roman" w:hAnsi="Times New Roman" w:cs="Times New Roman"/>
          <w:color w:val="000000" w:themeColor="text1"/>
        </w:rPr>
        <w:t>结果</w:t>
      </w:r>
      <w:r w:rsidRPr="00712579">
        <w:rPr>
          <w:rFonts w:ascii="Times New Roman" w:hAnsi="Times New Roman" w:cs="Times New Roman"/>
          <w:color w:val="000000" w:themeColor="text1"/>
        </w:rPr>
        <w:t>可以反映</w:t>
      </w:r>
      <w:r w:rsidR="00BF4834" w:rsidRPr="00712579">
        <w:rPr>
          <w:rFonts w:ascii="Times New Roman" w:hAnsi="Times New Roman" w:cs="Times New Roman"/>
          <w:color w:val="000000" w:themeColor="text1"/>
        </w:rPr>
        <w:t>出</w:t>
      </w:r>
      <w:r w:rsidR="002138CD" w:rsidRPr="00712579">
        <w:rPr>
          <w:rFonts w:ascii="Times New Roman" w:hAnsi="Times New Roman" w:cs="Times New Roman"/>
          <w:color w:val="000000" w:themeColor="text1"/>
        </w:rPr>
        <w:t>高分</w:t>
      </w:r>
      <w:r w:rsidRPr="00712579">
        <w:rPr>
          <w:rFonts w:ascii="Times New Roman" w:hAnsi="Times New Roman" w:cs="Times New Roman"/>
          <w:color w:val="000000" w:themeColor="text1"/>
        </w:rPr>
        <w:t>教授</w:t>
      </w:r>
      <w:r w:rsidR="002138CD" w:rsidRPr="00712579">
        <w:rPr>
          <w:rFonts w:ascii="Times New Roman" w:hAnsi="Times New Roman" w:cs="Times New Roman"/>
          <w:color w:val="000000" w:themeColor="text1"/>
        </w:rPr>
        <w:t>及低分教授</w:t>
      </w:r>
      <w:r w:rsidRPr="00712579">
        <w:rPr>
          <w:rFonts w:ascii="Times New Roman" w:hAnsi="Times New Roman" w:cs="Times New Roman"/>
          <w:color w:val="000000" w:themeColor="text1"/>
        </w:rPr>
        <w:t>的</w:t>
      </w:r>
      <w:r w:rsidR="00BF4834" w:rsidRPr="00712579">
        <w:rPr>
          <w:rFonts w:ascii="Times New Roman" w:hAnsi="Times New Roman" w:cs="Times New Roman"/>
          <w:color w:val="000000" w:themeColor="text1"/>
        </w:rPr>
        <w:t>教学</w:t>
      </w:r>
      <w:r w:rsidRPr="00712579">
        <w:rPr>
          <w:rFonts w:ascii="Times New Roman" w:hAnsi="Times New Roman" w:cs="Times New Roman"/>
          <w:color w:val="000000" w:themeColor="text1"/>
        </w:rPr>
        <w:t>特点和</w:t>
      </w:r>
      <w:r w:rsidR="00BF4834" w:rsidRPr="00712579">
        <w:rPr>
          <w:rFonts w:ascii="Times New Roman" w:hAnsi="Times New Roman" w:cs="Times New Roman"/>
          <w:color w:val="000000" w:themeColor="text1"/>
        </w:rPr>
        <w:t>学生对</w:t>
      </w:r>
      <w:r w:rsidR="002138CD" w:rsidRPr="00712579">
        <w:rPr>
          <w:rFonts w:ascii="Times New Roman" w:hAnsi="Times New Roman" w:cs="Times New Roman"/>
          <w:color w:val="000000" w:themeColor="text1"/>
        </w:rPr>
        <w:t>两类</w:t>
      </w:r>
      <w:r w:rsidR="00BF4834" w:rsidRPr="00712579">
        <w:rPr>
          <w:rFonts w:ascii="Times New Roman" w:hAnsi="Times New Roman" w:cs="Times New Roman"/>
          <w:color w:val="000000" w:themeColor="text1"/>
        </w:rPr>
        <w:t>教授的</w:t>
      </w:r>
      <w:r w:rsidR="002138CD" w:rsidRPr="00712579">
        <w:rPr>
          <w:rFonts w:ascii="Times New Roman" w:hAnsi="Times New Roman" w:cs="Times New Roman"/>
          <w:color w:val="000000" w:themeColor="text1"/>
        </w:rPr>
        <w:t>不同评价</w:t>
      </w:r>
      <w:r w:rsidRPr="00712579">
        <w:rPr>
          <w:rFonts w:ascii="Times New Roman" w:hAnsi="Times New Roman" w:cs="Times New Roman"/>
          <w:color w:val="000000" w:themeColor="text1"/>
        </w:rPr>
        <w:t>。</w:t>
      </w:r>
      <w:r w:rsidR="007B01DD" w:rsidRPr="00712579">
        <w:rPr>
          <w:rFonts w:ascii="Times New Roman" w:hAnsi="Times New Roman" w:cs="Times New Roman"/>
          <w:color w:val="000000" w:themeColor="text1"/>
        </w:rPr>
        <w:t>本研究</w:t>
      </w:r>
      <w:r w:rsidR="00102FB1" w:rsidRPr="00712579">
        <w:rPr>
          <w:rFonts w:ascii="Times New Roman" w:hAnsi="Times New Roman" w:cs="Times New Roman"/>
          <w:color w:val="000000" w:themeColor="text1"/>
        </w:rPr>
        <w:t>根据教龄来区分</w:t>
      </w:r>
      <w:r w:rsidR="0043608E" w:rsidRPr="00712579">
        <w:rPr>
          <w:rFonts w:ascii="Times New Roman" w:hAnsi="Times New Roman" w:cs="Times New Roman"/>
          <w:color w:val="000000" w:themeColor="text1"/>
        </w:rPr>
        <w:t>助理教授、副教授、教授</w:t>
      </w:r>
      <w:r w:rsidR="00102FB1" w:rsidRPr="00712579">
        <w:rPr>
          <w:rFonts w:ascii="Times New Roman" w:hAnsi="Times New Roman" w:cs="Times New Roman"/>
          <w:color w:val="000000" w:themeColor="text1"/>
        </w:rPr>
        <w:t>，</w:t>
      </w:r>
      <w:r w:rsidR="005E678D" w:rsidRPr="00712579">
        <w:rPr>
          <w:rFonts w:ascii="Times New Roman" w:hAnsi="Times New Roman" w:cs="Times New Roman"/>
          <w:color w:val="000000" w:themeColor="text1"/>
        </w:rPr>
        <w:t>首先</w:t>
      </w:r>
      <w:r w:rsidR="00102FB1" w:rsidRPr="00712579">
        <w:rPr>
          <w:rFonts w:ascii="Times New Roman" w:hAnsi="Times New Roman" w:cs="Times New Roman"/>
          <w:color w:val="000000" w:themeColor="text1"/>
        </w:rPr>
        <w:t>计算三类教授的标签频率</w:t>
      </w:r>
      <w:r w:rsidR="0043608E" w:rsidRPr="00712579">
        <w:rPr>
          <w:rFonts w:ascii="Times New Roman" w:hAnsi="Times New Roman" w:cs="Times New Roman"/>
          <w:color w:val="000000" w:themeColor="text1"/>
        </w:rPr>
        <w:t>，</w:t>
      </w:r>
      <w:r w:rsidR="005E678D" w:rsidRPr="00712579">
        <w:rPr>
          <w:rFonts w:ascii="Times New Roman" w:hAnsi="Times New Roman" w:cs="Times New Roman"/>
          <w:color w:val="000000" w:themeColor="text1"/>
        </w:rPr>
        <w:t>其次</w:t>
      </w:r>
      <w:r w:rsidR="0043608E" w:rsidRPr="00712579">
        <w:rPr>
          <w:rFonts w:ascii="Times New Roman" w:hAnsi="Times New Roman" w:cs="Times New Roman"/>
          <w:color w:val="000000" w:themeColor="text1"/>
        </w:rPr>
        <w:t>通过</w:t>
      </w:r>
      <w:r w:rsidR="00102FB1" w:rsidRPr="00712579">
        <w:rPr>
          <w:rFonts w:ascii="Times New Roman" w:hAnsi="Times New Roman" w:cs="Times New Roman"/>
          <w:color w:val="000000" w:themeColor="text1"/>
        </w:rPr>
        <w:t>卡方检验</w:t>
      </w:r>
      <w:r w:rsidR="0043608E" w:rsidRPr="00712579">
        <w:rPr>
          <w:rFonts w:ascii="Times New Roman" w:hAnsi="Times New Roman" w:cs="Times New Roman"/>
          <w:color w:val="000000" w:themeColor="text1"/>
        </w:rPr>
        <w:t>来</w:t>
      </w:r>
      <w:r w:rsidR="0004058D" w:rsidRPr="00712579">
        <w:rPr>
          <w:rFonts w:ascii="Times New Roman" w:hAnsi="Times New Roman" w:cs="Times New Roman"/>
          <w:color w:val="000000" w:themeColor="text1"/>
        </w:rPr>
        <w:t>探讨</w:t>
      </w:r>
      <w:r w:rsidR="0043608E" w:rsidRPr="00712579">
        <w:rPr>
          <w:rFonts w:ascii="Times New Roman" w:hAnsi="Times New Roman" w:cs="Times New Roman"/>
          <w:color w:val="000000" w:themeColor="text1"/>
        </w:rPr>
        <w:t>不同类型教授的教学特点</w:t>
      </w:r>
      <w:r w:rsidR="003A1AD4" w:rsidRPr="00712579">
        <w:rPr>
          <w:rFonts w:ascii="Times New Roman" w:hAnsi="Times New Roman" w:cs="Times New Roman"/>
          <w:color w:val="000000" w:themeColor="text1"/>
        </w:rPr>
        <w:t>，</w:t>
      </w:r>
      <w:r w:rsidR="007F276B" w:rsidRPr="00712579">
        <w:rPr>
          <w:rFonts w:ascii="Times New Roman" w:hAnsi="Times New Roman" w:cs="Times New Roman"/>
          <w:color w:val="000000" w:themeColor="text1"/>
        </w:rPr>
        <w:t>分析</w:t>
      </w:r>
      <w:r w:rsidR="0043608E" w:rsidRPr="00712579">
        <w:rPr>
          <w:rFonts w:ascii="Times New Roman" w:hAnsi="Times New Roman" w:cs="Times New Roman"/>
          <w:color w:val="000000" w:themeColor="text1"/>
        </w:rPr>
        <w:t>助理教授、副教授、教授</w:t>
      </w:r>
      <w:r w:rsidR="003A1AD4" w:rsidRPr="00712579">
        <w:rPr>
          <w:rFonts w:ascii="Times New Roman" w:hAnsi="Times New Roman" w:cs="Times New Roman"/>
          <w:color w:val="000000" w:themeColor="text1"/>
        </w:rPr>
        <w:t>三类教授的</w:t>
      </w:r>
      <w:r w:rsidR="005E678D" w:rsidRPr="00712579">
        <w:rPr>
          <w:rFonts w:ascii="Times New Roman" w:hAnsi="Times New Roman" w:cs="Times New Roman"/>
          <w:color w:val="000000" w:themeColor="text1"/>
        </w:rPr>
        <w:t>教学效能</w:t>
      </w:r>
      <w:r w:rsidR="000A7B1F" w:rsidRPr="00712579">
        <w:rPr>
          <w:rFonts w:ascii="Times New Roman" w:hAnsi="Times New Roman" w:cs="Times New Roman"/>
          <w:color w:val="000000" w:themeColor="text1"/>
        </w:rPr>
        <w:t>综合</w:t>
      </w:r>
      <w:r w:rsidR="005E678D" w:rsidRPr="00712579">
        <w:rPr>
          <w:rFonts w:ascii="Times New Roman" w:hAnsi="Times New Roman" w:cs="Times New Roman"/>
          <w:color w:val="000000" w:themeColor="text1"/>
        </w:rPr>
        <w:t>得分</w:t>
      </w:r>
      <w:r w:rsidR="00102FB1" w:rsidRPr="00712579">
        <w:rPr>
          <w:rFonts w:ascii="Times New Roman" w:hAnsi="Times New Roman" w:cs="Times New Roman"/>
          <w:color w:val="000000" w:themeColor="text1"/>
        </w:rPr>
        <w:t>。</w:t>
      </w:r>
      <w:r w:rsidR="007B01DD" w:rsidRPr="00712579">
        <w:rPr>
          <w:rFonts w:ascii="Times New Roman" w:hAnsi="Times New Roman" w:cs="Times New Roman"/>
          <w:color w:val="000000" w:themeColor="text1"/>
        </w:rPr>
        <w:t>最后</w:t>
      </w:r>
      <w:r w:rsidR="0004058D" w:rsidRPr="00712579">
        <w:rPr>
          <w:rFonts w:ascii="Times New Roman" w:hAnsi="Times New Roman" w:cs="Times New Roman"/>
          <w:color w:val="000000" w:themeColor="text1"/>
        </w:rPr>
        <w:t>对教授的课程难度</w:t>
      </w:r>
      <w:r w:rsidR="007B01DD" w:rsidRPr="00712579">
        <w:rPr>
          <w:rFonts w:ascii="Times New Roman" w:hAnsi="Times New Roman" w:cs="Times New Roman"/>
          <w:color w:val="000000" w:themeColor="text1"/>
        </w:rPr>
        <w:t>、再次</w:t>
      </w:r>
      <w:r w:rsidR="0004058D" w:rsidRPr="00712579">
        <w:rPr>
          <w:rFonts w:ascii="Times New Roman" w:hAnsi="Times New Roman" w:cs="Times New Roman"/>
          <w:color w:val="000000" w:themeColor="text1"/>
        </w:rPr>
        <w:t>选课</w:t>
      </w:r>
      <w:r w:rsidR="00EE6DC0" w:rsidRPr="00712579">
        <w:rPr>
          <w:rFonts w:ascii="Times New Roman" w:hAnsi="Times New Roman" w:cs="Times New Roman"/>
          <w:color w:val="000000" w:themeColor="text1"/>
        </w:rPr>
        <w:t>比例</w:t>
      </w:r>
      <w:r w:rsidR="0004058D" w:rsidRPr="00712579">
        <w:rPr>
          <w:rFonts w:ascii="Times New Roman" w:hAnsi="Times New Roman" w:cs="Times New Roman"/>
          <w:color w:val="000000" w:themeColor="text1"/>
        </w:rPr>
        <w:t>与教授</w:t>
      </w:r>
      <w:r w:rsidR="000A7B1F" w:rsidRPr="00712579">
        <w:rPr>
          <w:rFonts w:ascii="Times New Roman" w:hAnsi="Times New Roman" w:cs="Times New Roman"/>
          <w:color w:val="000000" w:themeColor="text1"/>
        </w:rPr>
        <w:t>小学效能</w:t>
      </w:r>
      <w:r w:rsidR="007B01DD" w:rsidRPr="00712579">
        <w:rPr>
          <w:rFonts w:ascii="Times New Roman" w:hAnsi="Times New Roman" w:cs="Times New Roman"/>
          <w:color w:val="000000" w:themeColor="text1"/>
        </w:rPr>
        <w:t>综合得分</w:t>
      </w:r>
      <w:r w:rsidR="0004058D" w:rsidRPr="00712579">
        <w:rPr>
          <w:rFonts w:ascii="Times New Roman" w:hAnsi="Times New Roman" w:cs="Times New Roman"/>
          <w:color w:val="000000" w:themeColor="text1"/>
        </w:rPr>
        <w:t>作相关及回归分析，</w:t>
      </w:r>
      <w:r w:rsidR="007B01DD" w:rsidRPr="00712579">
        <w:rPr>
          <w:rFonts w:ascii="Times New Roman" w:hAnsi="Times New Roman" w:cs="Times New Roman"/>
          <w:color w:val="000000" w:themeColor="text1"/>
        </w:rPr>
        <w:t>同时针对得到不同期末学习成绩的</w:t>
      </w:r>
      <w:r w:rsidR="0004058D" w:rsidRPr="00712579">
        <w:rPr>
          <w:rFonts w:ascii="Times New Roman" w:hAnsi="Times New Roman" w:cs="Times New Roman"/>
          <w:color w:val="000000" w:themeColor="text1"/>
        </w:rPr>
        <w:t>学生</w:t>
      </w:r>
      <w:r w:rsidR="007B01DD" w:rsidRPr="00712579">
        <w:rPr>
          <w:rFonts w:ascii="Times New Roman" w:hAnsi="Times New Roman" w:cs="Times New Roman"/>
          <w:color w:val="000000" w:themeColor="text1"/>
        </w:rPr>
        <w:t>，分析他们给予教师的</w:t>
      </w:r>
      <w:r w:rsidR="000A7B1F" w:rsidRPr="00712579">
        <w:rPr>
          <w:rFonts w:ascii="Times New Roman" w:hAnsi="Times New Roman" w:cs="Times New Roman"/>
          <w:color w:val="000000" w:themeColor="text1"/>
        </w:rPr>
        <w:t>综合得分</w:t>
      </w:r>
      <w:r w:rsidR="007B01DD" w:rsidRPr="00712579">
        <w:rPr>
          <w:rFonts w:ascii="Times New Roman" w:hAnsi="Times New Roman" w:cs="Times New Roman"/>
          <w:color w:val="000000" w:themeColor="text1"/>
        </w:rPr>
        <w:t>是否存在显著差异。</w:t>
      </w:r>
    </w:p>
    <w:p w14:paraId="47A970AE" w14:textId="0149B11B" w:rsidR="00B608D8" w:rsidRPr="00712579" w:rsidRDefault="00B608D8" w:rsidP="00B608D8">
      <w:pPr>
        <w:autoSpaceDE w:val="0"/>
        <w:autoSpaceDN w:val="0"/>
        <w:adjustRightInd w:val="0"/>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由教学效果内隐理论可知，</w:t>
      </w:r>
      <w:r w:rsidRPr="00712579">
        <w:rPr>
          <w:rFonts w:ascii="Times New Roman" w:hAnsi="Times New Roman" w:cs="Times New Roman"/>
          <w:noProof/>
          <w:color w:val="000000" w:themeColor="text1"/>
          <w:shd w:val="clear" w:color="auto" w:fill="FFFFFF"/>
        </w:rPr>
        <w:t>学生对于教师的整体评价可以</w:t>
      </w:r>
      <w:r>
        <w:rPr>
          <w:rFonts w:ascii="Times New Roman" w:hAnsi="Times New Roman" w:cs="Times New Roman" w:hint="eastAsia"/>
          <w:noProof/>
          <w:color w:val="000000" w:themeColor="text1"/>
          <w:shd w:val="clear" w:color="auto" w:fill="FFFFFF"/>
        </w:rPr>
        <w:t>反应</w:t>
      </w:r>
      <w:r w:rsidRPr="00712579">
        <w:rPr>
          <w:rFonts w:ascii="Times New Roman" w:hAnsi="Times New Roman" w:cs="Times New Roman"/>
          <w:noProof/>
          <w:color w:val="000000" w:themeColor="text1"/>
          <w:shd w:val="clear" w:color="auto" w:fill="FFFFFF"/>
        </w:rPr>
        <w:t>教师的教学效能</w:t>
      </w:r>
      <w:r>
        <w:rPr>
          <w:rFonts w:ascii="Times New Roman" w:hAnsi="Times New Roman" w:cs="Times New Roman" w:hint="eastAsia"/>
          <w:noProof/>
          <w:color w:val="000000" w:themeColor="text1"/>
          <w:shd w:val="clear" w:color="auto" w:fill="FFFFFF"/>
        </w:rPr>
        <w:t>，因此本研究将学生对于教授的综合得分作为教师的教学效能。</w:t>
      </w:r>
    </w:p>
    <w:p w14:paraId="54CBDC34" w14:textId="79FD1C66" w:rsidR="005E1B68" w:rsidRPr="00712579" w:rsidRDefault="00621158" w:rsidP="008002E6">
      <w:pPr>
        <w:pStyle w:val="2"/>
        <w:spacing w:before="0" w:beforeAutospacing="0" w:after="0" w:afterAutospacing="0" w:line="360" w:lineRule="auto"/>
        <w:contextualSpacing/>
        <w:jc w:val="both"/>
        <w:rPr>
          <w:rFonts w:eastAsia="宋体"/>
          <w:color w:val="000000" w:themeColor="text1"/>
          <w:sz w:val="30"/>
        </w:rPr>
      </w:pPr>
      <w:bookmarkStart w:id="30" w:name="_Toc41593861"/>
      <w:r w:rsidRPr="00712579">
        <w:rPr>
          <w:rFonts w:eastAsia="宋体"/>
          <w:color w:val="000000" w:themeColor="text1"/>
          <w:sz w:val="30"/>
        </w:rPr>
        <w:t>5.</w:t>
      </w:r>
      <w:r w:rsidR="00387FFE">
        <w:rPr>
          <w:rFonts w:eastAsia="宋体"/>
          <w:color w:val="000000" w:themeColor="text1"/>
          <w:sz w:val="30"/>
        </w:rPr>
        <w:t>3</w:t>
      </w:r>
      <w:r w:rsidRPr="00712579">
        <w:rPr>
          <w:rFonts w:eastAsia="宋体"/>
          <w:color w:val="000000" w:themeColor="text1"/>
          <w:sz w:val="30"/>
        </w:rPr>
        <w:t xml:space="preserve"> </w:t>
      </w:r>
      <w:r w:rsidRPr="00712579">
        <w:rPr>
          <w:rFonts w:eastAsia="宋体"/>
          <w:color w:val="000000" w:themeColor="text1"/>
          <w:sz w:val="30"/>
        </w:rPr>
        <w:t>结果</w:t>
      </w:r>
      <w:bookmarkEnd w:id="30"/>
    </w:p>
    <w:p w14:paraId="710853CF" w14:textId="2736A3C0" w:rsidR="00C13466" w:rsidRPr="00712579" w:rsidRDefault="00C13466" w:rsidP="008002E6">
      <w:pPr>
        <w:autoSpaceDE w:val="0"/>
        <w:autoSpaceDN w:val="0"/>
        <w:adjustRightInd w:val="0"/>
        <w:jc w:val="both"/>
        <w:outlineLvl w:val="2"/>
        <w:rPr>
          <w:rFonts w:ascii="Times New Roman" w:hAnsi="Times New Roman" w:cs="Times New Roman"/>
          <w:color w:val="000000" w:themeColor="text1"/>
        </w:rPr>
      </w:pPr>
      <w:bookmarkStart w:id="31" w:name="_Toc41593862"/>
      <w:r w:rsidRPr="00712579">
        <w:rPr>
          <w:rFonts w:ascii="Times New Roman" w:hAnsi="Times New Roman" w:cs="Times New Roman"/>
          <w:color w:val="000000" w:themeColor="text1"/>
        </w:rPr>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.1 </w:t>
      </w:r>
      <w:r w:rsidR="00093D35" w:rsidRPr="00712579">
        <w:rPr>
          <w:rFonts w:ascii="Times New Roman" w:hAnsi="Times New Roman" w:cs="Times New Roman"/>
          <w:color w:val="000000" w:themeColor="text1"/>
        </w:rPr>
        <w:t>助理教授、副教授与教授</w:t>
      </w:r>
      <w:r w:rsidRPr="00712579">
        <w:rPr>
          <w:rFonts w:ascii="Times New Roman" w:hAnsi="Times New Roman" w:cs="Times New Roman"/>
          <w:color w:val="000000" w:themeColor="text1"/>
        </w:rPr>
        <w:t>教龄</w:t>
      </w:r>
      <w:r w:rsidR="00871AB8" w:rsidRPr="00712579">
        <w:rPr>
          <w:rFonts w:ascii="Times New Roman" w:hAnsi="Times New Roman" w:cs="Times New Roman"/>
          <w:color w:val="000000" w:themeColor="text1"/>
        </w:rPr>
        <w:t>的</w:t>
      </w:r>
      <w:r w:rsidR="00E906CA" w:rsidRPr="00712579">
        <w:rPr>
          <w:rFonts w:ascii="Times New Roman" w:hAnsi="Times New Roman" w:cs="Times New Roman"/>
          <w:color w:val="000000" w:themeColor="text1"/>
        </w:rPr>
        <w:t>描述</w:t>
      </w:r>
      <w:r w:rsidRPr="00712579">
        <w:rPr>
          <w:rFonts w:ascii="Times New Roman" w:hAnsi="Times New Roman" w:cs="Times New Roman"/>
          <w:color w:val="000000" w:themeColor="text1"/>
        </w:rPr>
        <w:t>统计</w:t>
      </w:r>
      <w:bookmarkEnd w:id="31"/>
    </w:p>
    <w:p w14:paraId="34CBD2E1" w14:textId="04503412" w:rsidR="000A7B1F" w:rsidRDefault="00C13466" w:rsidP="00BB0AEA">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w:t>
      </w:r>
      <w:r w:rsidR="00772580" w:rsidRPr="00712579">
        <w:rPr>
          <w:rFonts w:ascii="Times New Roman" w:hAnsi="Times New Roman" w:cs="Times New Roman"/>
          <w:color w:val="000000" w:themeColor="text1"/>
        </w:rPr>
        <w:t>首先</w:t>
      </w:r>
      <w:r w:rsidRPr="00712579">
        <w:rPr>
          <w:rFonts w:ascii="Times New Roman" w:hAnsi="Times New Roman" w:cs="Times New Roman"/>
          <w:color w:val="000000" w:themeColor="text1"/>
        </w:rPr>
        <w:t>调查了</w:t>
      </w:r>
      <w:r w:rsidR="00772580" w:rsidRPr="00712579">
        <w:rPr>
          <w:rFonts w:ascii="Times New Roman" w:hAnsi="Times New Roman" w:cs="Times New Roman"/>
          <w:color w:val="000000" w:themeColor="text1"/>
        </w:rPr>
        <w:t>伯克利加州大学</w:t>
      </w:r>
      <w:r w:rsidR="00772580" w:rsidRPr="00712579">
        <w:rPr>
          <w:rFonts w:ascii="Times New Roman" w:hAnsi="Times New Roman" w:cs="Times New Roman"/>
          <w:color w:val="000000" w:themeColor="text1"/>
        </w:rPr>
        <w:t>10</w:t>
      </w:r>
      <w:r w:rsidR="00772580" w:rsidRPr="00712579">
        <w:rPr>
          <w:rFonts w:ascii="Times New Roman" w:hAnsi="Times New Roman" w:cs="Times New Roman"/>
          <w:color w:val="000000" w:themeColor="text1"/>
        </w:rPr>
        <w:t>所学院</w:t>
      </w:r>
      <w:r w:rsidR="00A046D7" w:rsidRPr="00712579">
        <w:rPr>
          <w:rFonts w:ascii="Times New Roman" w:hAnsi="Times New Roman" w:cs="Times New Roman"/>
          <w:color w:val="000000" w:themeColor="text1"/>
        </w:rPr>
        <w:t>(</w:t>
      </w:r>
      <w:r w:rsidR="00772580" w:rsidRPr="00712579">
        <w:rPr>
          <w:rFonts w:ascii="Times New Roman" w:hAnsi="Times New Roman" w:cs="Times New Roman"/>
          <w:color w:val="000000" w:themeColor="text1"/>
        </w:rPr>
        <w:t>历史系、社会学系、生物工程系、土木与环境系、古典文学系等</w:t>
      </w:r>
      <w:r w:rsidR="00A046D7" w:rsidRPr="00712579">
        <w:rPr>
          <w:rFonts w:ascii="Times New Roman" w:hAnsi="Times New Roman" w:cs="Times New Roman"/>
          <w:color w:val="000000" w:themeColor="text1"/>
        </w:rPr>
        <w:t>)</w:t>
      </w:r>
      <w:r w:rsidR="00772580"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443</w:t>
      </w:r>
      <w:r w:rsidRPr="00712579">
        <w:rPr>
          <w:rFonts w:ascii="Times New Roman" w:hAnsi="Times New Roman" w:cs="Times New Roman"/>
          <w:color w:val="000000" w:themeColor="text1"/>
        </w:rPr>
        <w:t>名在职教授，其中有</w:t>
      </w:r>
      <w:r w:rsidRPr="00712579">
        <w:rPr>
          <w:rFonts w:ascii="Times New Roman" w:hAnsi="Times New Roman" w:cs="Times New Roman"/>
          <w:color w:val="000000" w:themeColor="text1"/>
        </w:rPr>
        <w:t>115</w:t>
      </w:r>
      <w:r w:rsidRPr="00712579">
        <w:rPr>
          <w:rFonts w:ascii="Times New Roman" w:hAnsi="Times New Roman" w:cs="Times New Roman"/>
          <w:color w:val="000000" w:themeColor="text1"/>
        </w:rPr>
        <w:t>位教授的简历有效</w:t>
      </w:r>
      <w:r w:rsidR="001061A3"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男性教授</w:t>
      </w:r>
      <w:r w:rsidRPr="00712579">
        <w:rPr>
          <w:rFonts w:ascii="Times New Roman" w:hAnsi="Times New Roman" w:cs="Times New Roman"/>
          <w:color w:val="000000" w:themeColor="text1"/>
        </w:rPr>
        <w:t>77</w:t>
      </w:r>
      <w:r w:rsidRPr="00712579">
        <w:rPr>
          <w:rFonts w:ascii="Times New Roman" w:hAnsi="Times New Roman" w:cs="Times New Roman"/>
          <w:color w:val="000000" w:themeColor="text1"/>
        </w:rPr>
        <w:t>名，女性教授</w:t>
      </w:r>
      <w:r w:rsidRPr="00712579">
        <w:rPr>
          <w:rFonts w:ascii="Times New Roman" w:hAnsi="Times New Roman" w:cs="Times New Roman"/>
          <w:color w:val="000000" w:themeColor="text1"/>
        </w:rPr>
        <w:t>38</w:t>
      </w:r>
      <w:r w:rsidRPr="00712579">
        <w:rPr>
          <w:rFonts w:ascii="Times New Roman" w:hAnsi="Times New Roman" w:cs="Times New Roman"/>
          <w:color w:val="000000" w:themeColor="text1"/>
        </w:rPr>
        <w:t>名</w:t>
      </w:r>
      <w:r w:rsidR="00FC4BEF" w:rsidRPr="00712579">
        <w:rPr>
          <w:rFonts w:ascii="Times New Roman" w:hAnsi="Times New Roman" w:cs="Times New Roman"/>
          <w:color w:val="000000" w:themeColor="text1"/>
        </w:rPr>
        <w:t>。</w:t>
      </w:r>
      <w:r w:rsidR="001C765B" w:rsidRPr="00712579">
        <w:rPr>
          <w:rFonts w:ascii="Times New Roman" w:hAnsi="Times New Roman" w:cs="Times New Roman"/>
          <w:color w:val="000000" w:themeColor="text1"/>
        </w:rPr>
        <w:t>本研究中的</w:t>
      </w:r>
      <w:r w:rsidR="00FC4BEF" w:rsidRPr="00712579">
        <w:rPr>
          <w:rFonts w:ascii="Times New Roman" w:hAnsi="Times New Roman" w:cs="Times New Roman"/>
          <w:color w:val="000000" w:themeColor="text1"/>
        </w:rPr>
        <w:t>教龄是指从该教授博士毕业后，从事博士后研究工作或者开始当讲师时到被评为助理教授的时间，副教授教龄及教授教龄依此类推。从表</w:t>
      </w:r>
      <w:r w:rsidR="00FC4BEF" w:rsidRPr="00712579">
        <w:rPr>
          <w:rFonts w:ascii="Times New Roman" w:hAnsi="Times New Roman" w:cs="Times New Roman"/>
          <w:color w:val="000000" w:themeColor="text1"/>
        </w:rPr>
        <w:t>5.1</w:t>
      </w:r>
      <w:r w:rsidR="00FC4BEF" w:rsidRPr="00712579">
        <w:rPr>
          <w:rFonts w:ascii="Times New Roman" w:hAnsi="Times New Roman" w:cs="Times New Roman"/>
          <w:color w:val="000000" w:themeColor="text1"/>
        </w:rPr>
        <w:t>中可知，助理教授</w:t>
      </w:r>
      <w:r w:rsidR="00964947" w:rsidRPr="00712579">
        <w:rPr>
          <w:rFonts w:ascii="Times New Roman" w:hAnsi="Times New Roman" w:cs="Times New Roman"/>
          <w:color w:val="000000" w:themeColor="text1"/>
        </w:rPr>
        <w:t>(</w:t>
      </w:r>
      <w:r w:rsidR="00964947" w:rsidRPr="00712579">
        <w:rPr>
          <w:rFonts w:ascii="Times New Roman" w:hAnsi="Times New Roman" w:cs="Times New Roman"/>
          <w:i/>
          <w:iCs/>
          <w:color w:val="000000" w:themeColor="text1"/>
        </w:rPr>
        <w:t>M</w:t>
      </w:r>
      <w:r w:rsidR="00964947" w:rsidRPr="00712579">
        <w:rPr>
          <w:rFonts w:ascii="Times New Roman" w:hAnsi="Times New Roman" w:cs="Times New Roman"/>
          <w:color w:val="000000" w:themeColor="text1"/>
        </w:rPr>
        <w:t xml:space="preserve"> = 2.46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 xml:space="preserve">, </w:t>
      </w:r>
      <w:r w:rsidR="00964947" w:rsidRPr="00712579">
        <w:rPr>
          <w:rFonts w:ascii="Times New Roman" w:hAnsi="Times New Roman" w:cs="Times New Roman"/>
          <w:i/>
          <w:iCs/>
          <w:color w:val="000000" w:themeColor="text1"/>
        </w:rPr>
        <w:t>SD</w:t>
      </w:r>
      <w:r w:rsidR="00964947" w:rsidRPr="00712579">
        <w:rPr>
          <w:rFonts w:ascii="Times New Roman" w:hAnsi="Times New Roman" w:cs="Times New Roman"/>
          <w:color w:val="000000" w:themeColor="text1"/>
        </w:rPr>
        <w:t xml:space="preserve"> = 2.33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w:t>
      </w:r>
      <w:r w:rsidR="00FC4BEF" w:rsidRPr="00712579">
        <w:rPr>
          <w:rFonts w:ascii="Times New Roman" w:hAnsi="Times New Roman" w:cs="Times New Roman"/>
          <w:color w:val="000000" w:themeColor="text1"/>
        </w:rPr>
        <w:t>到副教授</w:t>
      </w:r>
      <w:r w:rsidR="00964947" w:rsidRPr="00712579">
        <w:rPr>
          <w:rFonts w:ascii="Times New Roman" w:hAnsi="Times New Roman" w:cs="Times New Roman"/>
          <w:color w:val="000000" w:themeColor="text1"/>
        </w:rPr>
        <w:t>(</w:t>
      </w:r>
      <w:r w:rsidR="00964947" w:rsidRPr="00712579">
        <w:rPr>
          <w:rFonts w:ascii="Times New Roman" w:hAnsi="Times New Roman" w:cs="Times New Roman"/>
          <w:i/>
          <w:iCs/>
          <w:color w:val="000000" w:themeColor="text1"/>
        </w:rPr>
        <w:t>M</w:t>
      </w:r>
      <w:r w:rsidR="00964947" w:rsidRPr="00712579">
        <w:rPr>
          <w:rFonts w:ascii="Times New Roman" w:hAnsi="Times New Roman" w:cs="Times New Roman"/>
          <w:color w:val="000000" w:themeColor="text1"/>
        </w:rPr>
        <w:t xml:space="preserve"> = 7.75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 xml:space="preserve">, </w:t>
      </w:r>
      <w:r w:rsidR="00964947" w:rsidRPr="00712579">
        <w:rPr>
          <w:rFonts w:ascii="Times New Roman" w:hAnsi="Times New Roman" w:cs="Times New Roman"/>
          <w:i/>
          <w:iCs/>
          <w:color w:val="000000" w:themeColor="text1"/>
        </w:rPr>
        <w:t>SD</w:t>
      </w:r>
      <w:r w:rsidR="00964947" w:rsidRPr="00712579">
        <w:rPr>
          <w:rFonts w:ascii="Times New Roman" w:hAnsi="Times New Roman" w:cs="Times New Roman"/>
          <w:color w:val="000000" w:themeColor="text1"/>
        </w:rPr>
        <w:t xml:space="preserve"> = 2.77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w:t>
      </w:r>
      <w:r w:rsidR="00FC4BEF" w:rsidRPr="00712579">
        <w:rPr>
          <w:rFonts w:ascii="Times New Roman" w:hAnsi="Times New Roman" w:cs="Times New Roman"/>
          <w:color w:val="000000" w:themeColor="text1"/>
        </w:rPr>
        <w:t>需要</w:t>
      </w:r>
      <w:r w:rsidR="00FC4BEF" w:rsidRPr="00712579">
        <w:rPr>
          <w:rFonts w:ascii="Times New Roman" w:hAnsi="Times New Roman" w:cs="Times New Roman"/>
          <w:color w:val="000000" w:themeColor="text1"/>
        </w:rPr>
        <w:t>5.29</w:t>
      </w:r>
      <w:r w:rsidR="00FC4BEF" w:rsidRPr="00712579">
        <w:rPr>
          <w:rFonts w:ascii="Times New Roman" w:hAnsi="Times New Roman" w:cs="Times New Roman"/>
          <w:color w:val="000000" w:themeColor="text1"/>
        </w:rPr>
        <w:t>年，而从副教授</w:t>
      </w:r>
      <w:r w:rsidR="00964947" w:rsidRPr="00712579">
        <w:rPr>
          <w:rFonts w:ascii="Times New Roman" w:hAnsi="Times New Roman" w:cs="Times New Roman"/>
          <w:color w:val="000000" w:themeColor="text1"/>
        </w:rPr>
        <w:t>(</w:t>
      </w:r>
      <w:r w:rsidR="00964947" w:rsidRPr="00712579">
        <w:rPr>
          <w:rFonts w:ascii="Times New Roman" w:hAnsi="Times New Roman" w:cs="Times New Roman"/>
          <w:i/>
          <w:iCs/>
          <w:color w:val="000000" w:themeColor="text1"/>
        </w:rPr>
        <w:t>M</w:t>
      </w:r>
      <w:r w:rsidR="00964947" w:rsidRPr="00712579">
        <w:rPr>
          <w:rFonts w:ascii="Times New Roman" w:hAnsi="Times New Roman" w:cs="Times New Roman"/>
          <w:color w:val="000000" w:themeColor="text1"/>
        </w:rPr>
        <w:t xml:space="preserve"> = 7.75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 xml:space="preserve">, </w:t>
      </w:r>
      <w:r w:rsidR="00964947" w:rsidRPr="00712579">
        <w:rPr>
          <w:rFonts w:ascii="Times New Roman" w:hAnsi="Times New Roman" w:cs="Times New Roman"/>
          <w:i/>
          <w:iCs/>
          <w:color w:val="000000" w:themeColor="text1"/>
        </w:rPr>
        <w:t>SD</w:t>
      </w:r>
      <w:r w:rsidR="00964947" w:rsidRPr="00712579">
        <w:rPr>
          <w:rFonts w:ascii="Times New Roman" w:hAnsi="Times New Roman" w:cs="Times New Roman"/>
          <w:color w:val="000000" w:themeColor="text1"/>
        </w:rPr>
        <w:t xml:space="preserve"> = 2.77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w:t>
      </w:r>
      <w:r w:rsidR="00FC4BEF" w:rsidRPr="00712579">
        <w:rPr>
          <w:rFonts w:ascii="Times New Roman" w:hAnsi="Times New Roman" w:cs="Times New Roman"/>
          <w:color w:val="000000" w:themeColor="text1"/>
        </w:rPr>
        <w:t>到教授</w:t>
      </w:r>
      <w:r w:rsidR="00964947" w:rsidRPr="00712579">
        <w:rPr>
          <w:rFonts w:ascii="Times New Roman" w:hAnsi="Times New Roman" w:cs="Times New Roman"/>
          <w:color w:val="000000" w:themeColor="text1"/>
        </w:rPr>
        <w:t>(</w:t>
      </w:r>
      <w:r w:rsidR="00964947" w:rsidRPr="00712579">
        <w:rPr>
          <w:rFonts w:ascii="Times New Roman" w:hAnsi="Times New Roman" w:cs="Times New Roman"/>
          <w:i/>
          <w:iCs/>
          <w:color w:val="000000" w:themeColor="text1"/>
        </w:rPr>
        <w:t>M</w:t>
      </w:r>
      <w:r w:rsidR="00964947" w:rsidRPr="00712579">
        <w:rPr>
          <w:rFonts w:ascii="Times New Roman" w:hAnsi="Times New Roman" w:cs="Times New Roman"/>
          <w:color w:val="000000" w:themeColor="text1"/>
        </w:rPr>
        <w:t xml:space="preserve"> = 13.33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 xml:space="preserve">, </w:t>
      </w:r>
      <w:r w:rsidR="00964947" w:rsidRPr="00712579">
        <w:rPr>
          <w:rFonts w:ascii="Times New Roman" w:hAnsi="Times New Roman" w:cs="Times New Roman"/>
          <w:i/>
          <w:iCs/>
          <w:color w:val="000000" w:themeColor="text1"/>
        </w:rPr>
        <w:t>SD</w:t>
      </w:r>
      <w:r w:rsidR="00964947" w:rsidRPr="00712579">
        <w:rPr>
          <w:rFonts w:ascii="Times New Roman" w:hAnsi="Times New Roman" w:cs="Times New Roman"/>
          <w:color w:val="000000" w:themeColor="text1"/>
        </w:rPr>
        <w:t xml:space="preserve"> = 4.77 </w:t>
      </w:r>
      <w:r w:rsidR="00964947" w:rsidRPr="00712579">
        <w:rPr>
          <w:rFonts w:ascii="Times New Roman" w:hAnsi="Times New Roman" w:cs="Times New Roman"/>
          <w:color w:val="000000" w:themeColor="text1"/>
        </w:rPr>
        <w:t>年</w:t>
      </w:r>
      <w:r w:rsidR="00964947" w:rsidRPr="00712579">
        <w:rPr>
          <w:rFonts w:ascii="Times New Roman" w:hAnsi="Times New Roman" w:cs="Times New Roman"/>
          <w:color w:val="000000" w:themeColor="text1"/>
        </w:rPr>
        <w:t>)</w:t>
      </w:r>
      <w:r w:rsidR="00FC4BEF" w:rsidRPr="00712579">
        <w:rPr>
          <w:rFonts w:ascii="Times New Roman" w:hAnsi="Times New Roman" w:cs="Times New Roman"/>
          <w:color w:val="000000" w:themeColor="text1"/>
        </w:rPr>
        <w:t>需要</w:t>
      </w:r>
      <w:r w:rsidR="00FC4BEF" w:rsidRPr="00712579">
        <w:rPr>
          <w:rFonts w:ascii="Times New Roman" w:hAnsi="Times New Roman" w:cs="Times New Roman"/>
          <w:color w:val="000000" w:themeColor="text1"/>
        </w:rPr>
        <w:t>5.58</w:t>
      </w:r>
      <w:r w:rsidR="00FC4BEF" w:rsidRPr="00712579">
        <w:rPr>
          <w:rFonts w:ascii="Times New Roman" w:hAnsi="Times New Roman" w:cs="Times New Roman"/>
          <w:color w:val="000000" w:themeColor="text1"/>
        </w:rPr>
        <w:t>年。</w:t>
      </w:r>
      <w:r w:rsidR="000A7B1F" w:rsidRPr="00712579">
        <w:rPr>
          <w:rFonts w:ascii="Times New Roman" w:hAnsi="Times New Roman" w:cs="Times New Roman"/>
          <w:color w:val="000000" w:themeColor="text1"/>
        </w:rPr>
        <w:t>根据文献综述可知，</w:t>
      </w:r>
      <w:r w:rsidR="00FC4BEF" w:rsidRPr="00712579">
        <w:rPr>
          <w:rFonts w:ascii="Times New Roman" w:hAnsi="Times New Roman" w:cs="Times New Roman"/>
          <w:color w:val="000000" w:themeColor="text1"/>
        </w:rPr>
        <w:t>助理教授一般需要</w:t>
      </w:r>
      <w:r w:rsidR="00FC4BEF" w:rsidRPr="00712579">
        <w:rPr>
          <w:rFonts w:ascii="Times New Roman" w:hAnsi="Times New Roman" w:cs="Times New Roman"/>
          <w:color w:val="000000" w:themeColor="text1"/>
        </w:rPr>
        <w:t>6</w:t>
      </w:r>
      <w:r w:rsidR="00FC4BEF" w:rsidRPr="00712579">
        <w:rPr>
          <w:rFonts w:ascii="Times New Roman" w:hAnsi="Times New Roman" w:cs="Times New Roman"/>
          <w:color w:val="000000" w:themeColor="text1"/>
        </w:rPr>
        <w:t>年才获得副教授职位，副教授需要</w:t>
      </w:r>
      <w:r w:rsidR="00FC4BEF" w:rsidRPr="00712579">
        <w:rPr>
          <w:rFonts w:ascii="Times New Roman" w:hAnsi="Times New Roman" w:cs="Times New Roman"/>
          <w:color w:val="000000" w:themeColor="text1"/>
        </w:rPr>
        <w:t>6</w:t>
      </w:r>
      <w:r w:rsidR="00FC4BEF" w:rsidRPr="00712579">
        <w:rPr>
          <w:rFonts w:ascii="Times New Roman" w:hAnsi="Times New Roman" w:cs="Times New Roman"/>
          <w:color w:val="000000" w:themeColor="text1"/>
        </w:rPr>
        <w:t>年时间被提升为教授，而教授</w:t>
      </w:r>
      <w:r w:rsidR="00BC2DD5" w:rsidRPr="00712579">
        <w:rPr>
          <w:rFonts w:ascii="Times New Roman" w:hAnsi="Times New Roman" w:cs="Times New Roman"/>
          <w:color w:val="000000" w:themeColor="text1"/>
        </w:rPr>
        <w:t>的</w:t>
      </w:r>
      <w:r w:rsidR="00057CCB" w:rsidRPr="00712579">
        <w:rPr>
          <w:rFonts w:ascii="Times New Roman" w:hAnsi="Times New Roman" w:cs="Times New Roman"/>
          <w:color w:val="000000" w:themeColor="text1"/>
        </w:rPr>
        <w:t>教学经验</w:t>
      </w:r>
      <w:r w:rsidR="00FC4BEF" w:rsidRPr="00712579">
        <w:rPr>
          <w:rFonts w:ascii="Times New Roman" w:hAnsi="Times New Roman" w:cs="Times New Roman"/>
          <w:color w:val="000000" w:themeColor="text1"/>
        </w:rPr>
        <w:t>则是超过</w:t>
      </w:r>
      <w:r w:rsidR="00FC4BEF" w:rsidRPr="00712579">
        <w:rPr>
          <w:rFonts w:ascii="Times New Roman" w:hAnsi="Times New Roman" w:cs="Times New Roman"/>
          <w:color w:val="000000" w:themeColor="text1"/>
        </w:rPr>
        <w:t>12</w:t>
      </w:r>
      <w:r w:rsidR="00FC4BEF" w:rsidRPr="00712579">
        <w:rPr>
          <w:rFonts w:ascii="Times New Roman" w:hAnsi="Times New Roman" w:cs="Times New Roman"/>
          <w:color w:val="000000" w:themeColor="text1"/>
        </w:rPr>
        <w:t>年</w:t>
      </w:r>
      <w:r w:rsidR="00057CCB" w:rsidRPr="00712579">
        <w:rPr>
          <w:rFonts w:ascii="Times New Roman" w:hAnsi="Times New Roman" w:cs="Times New Roman"/>
          <w:color w:val="000000" w:themeColor="text1"/>
        </w:rPr>
        <w:fldChar w:fldCharType="begin" w:fldLock="1"/>
      </w:r>
      <w:r w:rsidR="00F9297D" w:rsidRPr="00712579">
        <w:rPr>
          <w:rFonts w:ascii="Times New Roman" w:hAnsi="Times New Roman" w:cs="Times New Roman"/>
          <w:color w:val="000000" w:themeColor="text1"/>
        </w:rPr>
        <w:instrText>ADDIN CSL_CITATION {"citationItems":[{"id":"ITEM-1","itemData":{"DOI":"10.1016/j.respol.2016.01.019","ISSN":"00487333","abstract":"Prior studies that try to explain who gets tenure and why remain inconclusive, especially on whether non-meritocratic factors influence who becomes a professor. Based on career and publication data of virtually all sociologists working in German sociology departments, we test how meritocratic factors (academic productivity) as well as non-meritocratic factors (ascription, symbolic and social capital) influence the chances of getting a permanent professorship in sociology. Our findings show that getting tenure in sociology is strongly related to scholarly output, as previous studies have shown. Improving on existing studies, however, we show specifically that each refereed journal article and each monograph increases a sociologist's chance for tenure by 10 to 15 percent, while other publications affect odds for tenure only marginally and in some cases even negatively. Regarding non-meritocratic factors, we show that network size, individual reputation, and gender matters. Women get their first permanent position as university professor with on average 23 to 44 percent fewer publications than men; all else being equal, they are about 1.4 times more likely to get tenure than men. The article generally contributes to a better understanding of the role of meritocratic and non-meritocratic factors in achieving scarce and highly competitive job positions in academia.","author":[{"dropping-particle":"","family":"Lutter","given":"Mark","non-dropping-particle":"","parse-names":false,"suffix":""},{"dropping-particle":"","family":"Schröder","given":"Martin","non-dropping-particle":"","parse-names":false,"suffix":""}],"container-title":"Research Policy","id":"ITEM-1","issue":"5","issued":{"date-parts":[["2016"]]},"page":"999-1013","title":"Who becomes a tenured professor, and why? Panel data evidence from German sociology, 1980-2013","type":"article-journal","volume":"45"},"uris":["http://www.mendeley.com/documents/?uuid=10b2fe93-3eda-4321-863d-4c2270d39582"]}],"mendeley":{"formattedCitation":"(Lutter &amp; Schröder, 2016)","manualFormatting":"(Lutter &amp; Schröder, 2016; Cornell University, 2020; University of Houston, 2020)","plainTextFormattedCitation":"(Lutter &amp; Schröder, 2016)","previouslyFormattedCitation":"(Lutter &amp; Schröder, 2016)"},"properties":{"noteIndex":0},"schema":"https://github.com/citation-style-language/schema/raw/master/csl-citation.json"}</w:instrText>
      </w:r>
      <w:r w:rsidR="00057CCB" w:rsidRPr="00712579">
        <w:rPr>
          <w:rFonts w:ascii="Times New Roman" w:hAnsi="Times New Roman" w:cs="Times New Roman"/>
          <w:color w:val="000000" w:themeColor="text1"/>
        </w:rPr>
        <w:fldChar w:fldCharType="separate"/>
      </w:r>
      <w:r w:rsidR="00057CCB" w:rsidRPr="00712579">
        <w:rPr>
          <w:rFonts w:ascii="Times New Roman" w:hAnsi="Times New Roman" w:cs="Times New Roman"/>
          <w:noProof/>
          <w:color w:val="000000" w:themeColor="text1"/>
        </w:rPr>
        <w:t>(Lutter &amp; Schröder, 2016; Cornell University, 2020; University of Houston, 2020)</w:t>
      </w:r>
      <w:r w:rsidR="00057CCB" w:rsidRPr="00712579">
        <w:rPr>
          <w:rFonts w:ascii="Times New Roman" w:hAnsi="Times New Roman" w:cs="Times New Roman"/>
          <w:color w:val="000000" w:themeColor="text1"/>
        </w:rPr>
        <w:fldChar w:fldCharType="end"/>
      </w:r>
      <w:r w:rsidR="000A7B1F" w:rsidRPr="00712579">
        <w:rPr>
          <w:rFonts w:ascii="Times New Roman" w:hAnsi="Times New Roman" w:cs="Times New Roman"/>
          <w:color w:val="000000" w:themeColor="text1"/>
        </w:rPr>
        <w:t>，由此可见，本调研的结果符合教授教龄的判断。</w:t>
      </w:r>
    </w:p>
    <w:p w14:paraId="13EA369D" w14:textId="1B3DCE9F" w:rsidR="00F062BF" w:rsidRDefault="00F062BF" w:rsidP="00BB0AEA">
      <w:pPr>
        <w:autoSpaceDE w:val="0"/>
        <w:autoSpaceDN w:val="0"/>
        <w:adjustRightInd w:val="0"/>
        <w:ind w:firstLine="420"/>
        <w:jc w:val="both"/>
        <w:rPr>
          <w:rFonts w:ascii="Times New Roman" w:hAnsi="Times New Roman" w:cs="Times New Roman"/>
          <w:color w:val="000000" w:themeColor="text1"/>
        </w:rPr>
      </w:pPr>
    </w:p>
    <w:p w14:paraId="14287366" w14:textId="24B00119" w:rsidR="00F062BF" w:rsidRPr="00712579" w:rsidRDefault="00F062BF" w:rsidP="00483BB2">
      <w:pPr>
        <w:autoSpaceDE w:val="0"/>
        <w:autoSpaceDN w:val="0"/>
        <w:adjustRightInd w:val="0"/>
        <w:jc w:val="both"/>
        <w:rPr>
          <w:rFonts w:ascii="Times New Roman" w:hAnsi="Times New Roman" w:cs="Times New Roman"/>
          <w:color w:val="000000" w:themeColor="text1"/>
        </w:rPr>
      </w:pPr>
    </w:p>
    <w:p w14:paraId="567C911C" w14:textId="226E4A51" w:rsidR="000950C5" w:rsidRPr="00712579" w:rsidRDefault="000528C2" w:rsidP="00AB5908">
      <w:pPr>
        <w:autoSpaceDE w:val="0"/>
        <w:autoSpaceDN w:val="0"/>
        <w:adjustRightInd w:val="0"/>
        <w:jc w:val="center"/>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表</w:t>
      </w:r>
      <w:r w:rsidRPr="00712579">
        <w:rPr>
          <w:rFonts w:ascii="Times New Roman" w:hAnsi="Times New Roman" w:cs="Times New Roman"/>
          <w:color w:val="000000" w:themeColor="text1"/>
        </w:rPr>
        <w:t xml:space="preserve">5.1 </w:t>
      </w:r>
      <w:r w:rsidRPr="00712579">
        <w:rPr>
          <w:rFonts w:ascii="Times New Roman" w:hAnsi="Times New Roman" w:cs="Times New Roman"/>
          <w:color w:val="000000" w:themeColor="text1"/>
        </w:rPr>
        <w:t>助理教授、副教授、教授教龄</w:t>
      </w:r>
      <w:r w:rsidR="000950C5"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描述统计</w:t>
      </w:r>
    </w:p>
    <w:tbl>
      <w:tblPr>
        <w:tblW w:w="5000" w:type="pct"/>
        <w:tblLook w:val="04A0" w:firstRow="1" w:lastRow="0" w:firstColumn="1" w:lastColumn="0" w:noHBand="0" w:noVBand="1"/>
      </w:tblPr>
      <w:tblGrid>
        <w:gridCol w:w="1719"/>
        <w:gridCol w:w="717"/>
        <w:gridCol w:w="1290"/>
        <w:gridCol w:w="1145"/>
        <w:gridCol w:w="1576"/>
        <w:gridCol w:w="1003"/>
        <w:gridCol w:w="1145"/>
        <w:gridCol w:w="1145"/>
      </w:tblGrid>
      <w:tr w:rsidR="00BE3A8B" w:rsidRPr="00712579" w14:paraId="0DDE7FAF" w14:textId="77777777" w:rsidTr="00BE3A8B">
        <w:trPr>
          <w:trHeight w:val="276"/>
        </w:trPr>
        <w:tc>
          <w:tcPr>
            <w:tcW w:w="882" w:type="pct"/>
            <w:vMerge w:val="restart"/>
            <w:tcBorders>
              <w:top w:val="single" w:sz="12" w:space="0" w:color="auto"/>
              <w:left w:val="nil"/>
              <w:right w:val="nil"/>
            </w:tcBorders>
            <w:shd w:val="clear" w:color="auto" w:fill="auto"/>
            <w:noWrap/>
            <w:vAlign w:val="center"/>
            <w:hideMark/>
          </w:tcPr>
          <w:p w14:paraId="61908151" w14:textId="2095BCD5" w:rsidR="00BE3A8B" w:rsidRPr="00712579" w:rsidRDefault="00BE3A8B" w:rsidP="009E6721">
            <w:pPr>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教师职称</w:t>
            </w:r>
          </w:p>
        </w:tc>
        <w:tc>
          <w:tcPr>
            <w:tcW w:w="1618" w:type="pct"/>
            <w:gridSpan w:val="3"/>
            <w:tcBorders>
              <w:top w:val="single" w:sz="12" w:space="0" w:color="auto"/>
              <w:left w:val="nil"/>
              <w:bottom w:val="nil"/>
              <w:right w:val="nil"/>
            </w:tcBorders>
            <w:shd w:val="clear" w:color="auto" w:fill="auto"/>
            <w:noWrap/>
            <w:vAlign w:val="bottom"/>
            <w:hideMark/>
          </w:tcPr>
          <w:p w14:paraId="33623DBE" w14:textId="78CD2941" w:rsidR="00BE3A8B" w:rsidRPr="00712579" w:rsidRDefault="00BE3A8B"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助理教授教龄</w:t>
            </w:r>
          </w:p>
        </w:tc>
        <w:tc>
          <w:tcPr>
            <w:tcW w:w="1324" w:type="pct"/>
            <w:gridSpan w:val="2"/>
            <w:tcBorders>
              <w:top w:val="single" w:sz="12" w:space="0" w:color="auto"/>
              <w:left w:val="nil"/>
              <w:bottom w:val="single" w:sz="8" w:space="0" w:color="auto"/>
              <w:right w:val="nil"/>
            </w:tcBorders>
            <w:shd w:val="clear" w:color="auto" w:fill="auto"/>
            <w:noWrap/>
            <w:vAlign w:val="bottom"/>
            <w:hideMark/>
          </w:tcPr>
          <w:p w14:paraId="5AE78334" w14:textId="1767A6CB" w:rsidR="00BE3A8B" w:rsidRPr="00712579" w:rsidRDefault="00BE3A8B"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副教授教龄</w:t>
            </w:r>
          </w:p>
        </w:tc>
        <w:tc>
          <w:tcPr>
            <w:tcW w:w="1176" w:type="pct"/>
            <w:gridSpan w:val="2"/>
            <w:tcBorders>
              <w:top w:val="single" w:sz="12" w:space="0" w:color="auto"/>
              <w:left w:val="nil"/>
              <w:bottom w:val="single" w:sz="8" w:space="0" w:color="auto"/>
              <w:right w:val="nil"/>
            </w:tcBorders>
            <w:shd w:val="clear" w:color="auto" w:fill="auto"/>
            <w:noWrap/>
            <w:vAlign w:val="bottom"/>
            <w:hideMark/>
          </w:tcPr>
          <w:p w14:paraId="7EA15248" w14:textId="5014191B" w:rsidR="00BE3A8B" w:rsidRPr="00712579" w:rsidRDefault="00BE3A8B"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教授教龄</w:t>
            </w:r>
          </w:p>
        </w:tc>
      </w:tr>
      <w:tr w:rsidR="00BE3A8B" w:rsidRPr="00712579" w14:paraId="2C3BD82F" w14:textId="77777777" w:rsidTr="00B21068">
        <w:trPr>
          <w:trHeight w:val="276"/>
        </w:trPr>
        <w:tc>
          <w:tcPr>
            <w:tcW w:w="882" w:type="pct"/>
            <w:vMerge/>
            <w:tcBorders>
              <w:left w:val="nil"/>
              <w:bottom w:val="single" w:sz="4" w:space="0" w:color="auto"/>
              <w:right w:val="nil"/>
            </w:tcBorders>
            <w:shd w:val="clear" w:color="auto" w:fill="auto"/>
            <w:noWrap/>
            <w:vAlign w:val="bottom"/>
            <w:hideMark/>
          </w:tcPr>
          <w:p w14:paraId="2BD502DD" w14:textId="20E0CFE6" w:rsidR="00BE3A8B" w:rsidRPr="00712579" w:rsidRDefault="00BE3A8B" w:rsidP="009E6721">
            <w:pPr>
              <w:jc w:val="center"/>
              <w:rPr>
                <w:rFonts w:ascii="Times New Roman" w:hAnsi="Times New Roman" w:cs="Times New Roman"/>
                <w:color w:val="000000" w:themeColor="text1"/>
                <w:sz w:val="22"/>
                <w:szCs w:val="22"/>
              </w:rPr>
            </w:pPr>
          </w:p>
        </w:tc>
        <w:tc>
          <w:tcPr>
            <w:tcW w:w="368" w:type="pct"/>
            <w:tcBorders>
              <w:top w:val="nil"/>
              <w:left w:val="nil"/>
              <w:bottom w:val="single" w:sz="4" w:space="0" w:color="auto"/>
              <w:right w:val="nil"/>
            </w:tcBorders>
            <w:shd w:val="clear" w:color="auto" w:fill="auto"/>
            <w:noWrap/>
            <w:vAlign w:val="bottom"/>
            <w:hideMark/>
          </w:tcPr>
          <w:p w14:paraId="25DBAB28" w14:textId="2C6B611E"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N</w:t>
            </w:r>
          </w:p>
        </w:tc>
        <w:tc>
          <w:tcPr>
            <w:tcW w:w="662" w:type="pct"/>
            <w:tcBorders>
              <w:top w:val="single" w:sz="8" w:space="0" w:color="auto"/>
              <w:left w:val="nil"/>
              <w:bottom w:val="single" w:sz="4" w:space="0" w:color="auto"/>
              <w:right w:val="nil"/>
            </w:tcBorders>
            <w:shd w:val="clear" w:color="auto" w:fill="auto"/>
            <w:noWrap/>
            <w:vAlign w:val="bottom"/>
            <w:hideMark/>
          </w:tcPr>
          <w:p w14:paraId="7741F352" w14:textId="5FF9FC2E"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588" w:type="pct"/>
            <w:tcBorders>
              <w:top w:val="single" w:sz="8" w:space="0" w:color="auto"/>
              <w:left w:val="nil"/>
              <w:bottom w:val="single" w:sz="4" w:space="0" w:color="auto"/>
              <w:right w:val="nil"/>
            </w:tcBorders>
            <w:shd w:val="clear" w:color="auto" w:fill="auto"/>
            <w:noWrap/>
            <w:vAlign w:val="bottom"/>
            <w:hideMark/>
          </w:tcPr>
          <w:p w14:paraId="3820902B" w14:textId="77777777"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809" w:type="pct"/>
            <w:tcBorders>
              <w:top w:val="single" w:sz="8" w:space="0" w:color="auto"/>
              <w:left w:val="nil"/>
              <w:bottom w:val="single" w:sz="4" w:space="0" w:color="auto"/>
              <w:right w:val="nil"/>
            </w:tcBorders>
            <w:shd w:val="clear" w:color="auto" w:fill="auto"/>
            <w:noWrap/>
            <w:vAlign w:val="bottom"/>
            <w:hideMark/>
          </w:tcPr>
          <w:p w14:paraId="5447935E" w14:textId="11A94BB3"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515" w:type="pct"/>
            <w:tcBorders>
              <w:top w:val="single" w:sz="8" w:space="0" w:color="auto"/>
              <w:left w:val="nil"/>
              <w:bottom w:val="single" w:sz="4" w:space="0" w:color="auto"/>
              <w:right w:val="nil"/>
            </w:tcBorders>
            <w:shd w:val="clear" w:color="auto" w:fill="auto"/>
            <w:noWrap/>
            <w:vAlign w:val="bottom"/>
            <w:hideMark/>
          </w:tcPr>
          <w:p w14:paraId="58ED5D81" w14:textId="77777777"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588" w:type="pct"/>
            <w:tcBorders>
              <w:top w:val="single" w:sz="8" w:space="0" w:color="auto"/>
              <w:left w:val="nil"/>
              <w:bottom w:val="single" w:sz="4" w:space="0" w:color="auto"/>
              <w:right w:val="nil"/>
            </w:tcBorders>
            <w:shd w:val="clear" w:color="auto" w:fill="auto"/>
            <w:noWrap/>
            <w:vAlign w:val="bottom"/>
            <w:hideMark/>
          </w:tcPr>
          <w:p w14:paraId="25290E55" w14:textId="1010757C"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588" w:type="pct"/>
            <w:tcBorders>
              <w:top w:val="single" w:sz="8" w:space="0" w:color="auto"/>
              <w:left w:val="nil"/>
              <w:bottom w:val="single" w:sz="4" w:space="0" w:color="auto"/>
              <w:right w:val="nil"/>
            </w:tcBorders>
            <w:shd w:val="clear" w:color="auto" w:fill="auto"/>
            <w:noWrap/>
            <w:vAlign w:val="bottom"/>
            <w:hideMark/>
          </w:tcPr>
          <w:p w14:paraId="33179F02" w14:textId="77777777" w:rsidR="00BE3A8B" w:rsidRPr="00712579" w:rsidRDefault="00BE3A8B" w:rsidP="009E6721">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r>
      <w:tr w:rsidR="006038C6" w:rsidRPr="00712579" w14:paraId="59D72A41" w14:textId="77777777" w:rsidTr="000950C5">
        <w:trPr>
          <w:trHeight w:val="276"/>
        </w:trPr>
        <w:tc>
          <w:tcPr>
            <w:tcW w:w="882" w:type="pct"/>
            <w:tcBorders>
              <w:top w:val="nil"/>
              <w:left w:val="nil"/>
              <w:bottom w:val="nil"/>
              <w:right w:val="nil"/>
            </w:tcBorders>
            <w:shd w:val="clear" w:color="auto" w:fill="auto"/>
            <w:noWrap/>
            <w:vAlign w:val="bottom"/>
            <w:hideMark/>
          </w:tcPr>
          <w:p w14:paraId="0EE14F5B"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助理教授</w:t>
            </w:r>
          </w:p>
        </w:tc>
        <w:tc>
          <w:tcPr>
            <w:tcW w:w="368" w:type="pct"/>
            <w:tcBorders>
              <w:top w:val="nil"/>
              <w:left w:val="nil"/>
              <w:bottom w:val="nil"/>
              <w:right w:val="nil"/>
            </w:tcBorders>
            <w:shd w:val="clear" w:color="auto" w:fill="auto"/>
            <w:noWrap/>
            <w:vAlign w:val="bottom"/>
            <w:hideMark/>
          </w:tcPr>
          <w:p w14:paraId="74AE0616"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20</w:t>
            </w:r>
          </w:p>
        </w:tc>
        <w:tc>
          <w:tcPr>
            <w:tcW w:w="662" w:type="pct"/>
            <w:tcBorders>
              <w:top w:val="nil"/>
              <w:left w:val="nil"/>
              <w:bottom w:val="nil"/>
              <w:right w:val="nil"/>
            </w:tcBorders>
            <w:shd w:val="clear" w:color="auto" w:fill="auto"/>
            <w:noWrap/>
            <w:vAlign w:val="bottom"/>
            <w:hideMark/>
          </w:tcPr>
          <w:p w14:paraId="532C6464" w14:textId="41BB9590"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3.35</w:t>
            </w:r>
          </w:p>
        </w:tc>
        <w:tc>
          <w:tcPr>
            <w:tcW w:w="588" w:type="pct"/>
            <w:tcBorders>
              <w:top w:val="nil"/>
              <w:left w:val="nil"/>
              <w:bottom w:val="nil"/>
              <w:right w:val="nil"/>
            </w:tcBorders>
            <w:shd w:val="clear" w:color="auto" w:fill="auto"/>
            <w:noWrap/>
            <w:vAlign w:val="bottom"/>
            <w:hideMark/>
          </w:tcPr>
          <w:p w14:paraId="69142778" w14:textId="5465888F"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2.28</w:t>
            </w:r>
          </w:p>
        </w:tc>
        <w:tc>
          <w:tcPr>
            <w:tcW w:w="809" w:type="pct"/>
            <w:tcBorders>
              <w:top w:val="nil"/>
              <w:left w:val="nil"/>
              <w:bottom w:val="nil"/>
              <w:right w:val="nil"/>
            </w:tcBorders>
            <w:shd w:val="clear" w:color="auto" w:fill="auto"/>
            <w:noWrap/>
            <w:vAlign w:val="bottom"/>
            <w:hideMark/>
          </w:tcPr>
          <w:p w14:paraId="453B09F3" w14:textId="73B7FABD" w:rsidR="000528C2" w:rsidRPr="00712579" w:rsidRDefault="00350A47"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w:t>
            </w:r>
          </w:p>
        </w:tc>
        <w:tc>
          <w:tcPr>
            <w:tcW w:w="515" w:type="pct"/>
            <w:tcBorders>
              <w:top w:val="nil"/>
              <w:left w:val="nil"/>
              <w:bottom w:val="nil"/>
              <w:right w:val="nil"/>
            </w:tcBorders>
            <w:shd w:val="clear" w:color="auto" w:fill="auto"/>
            <w:noWrap/>
            <w:vAlign w:val="bottom"/>
            <w:hideMark/>
          </w:tcPr>
          <w:p w14:paraId="04F98393" w14:textId="2A1E4885" w:rsidR="000528C2" w:rsidRPr="00712579" w:rsidRDefault="00350A47" w:rsidP="009E6721">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2"/>
                <w:szCs w:val="22"/>
              </w:rPr>
              <w:t>--</w:t>
            </w:r>
          </w:p>
        </w:tc>
        <w:tc>
          <w:tcPr>
            <w:tcW w:w="588" w:type="pct"/>
            <w:tcBorders>
              <w:top w:val="nil"/>
              <w:left w:val="nil"/>
              <w:bottom w:val="nil"/>
              <w:right w:val="nil"/>
            </w:tcBorders>
            <w:shd w:val="clear" w:color="auto" w:fill="auto"/>
            <w:noWrap/>
            <w:vAlign w:val="bottom"/>
            <w:hideMark/>
          </w:tcPr>
          <w:p w14:paraId="73395F23" w14:textId="744A31DD" w:rsidR="000528C2" w:rsidRPr="00712579" w:rsidRDefault="00350A47" w:rsidP="009E6721">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2"/>
                <w:szCs w:val="22"/>
              </w:rPr>
              <w:t>--</w:t>
            </w:r>
          </w:p>
        </w:tc>
        <w:tc>
          <w:tcPr>
            <w:tcW w:w="588" w:type="pct"/>
            <w:tcBorders>
              <w:top w:val="nil"/>
              <w:left w:val="nil"/>
              <w:bottom w:val="nil"/>
              <w:right w:val="nil"/>
            </w:tcBorders>
            <w:shd w:val="clear" w:color="auto" w:fill="auto"/>
            <w:noWrap/>
            <w:vAlign w:val="bottom"/>
            <w:hideMark/>
          </w:tcPr>
          <w:p w14:paraId="7B03BF84" w14:textId="3539B7DB" w:rsidR="000528C2" w:rsidRPr="00712579" w:rsidRDefault="00350A47" w:rsidP="009E6721">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2"/>
                <w:szCs w:val="22"/>
              </w:rPr>
              <w:t>--</w:t>
            </w:r>
          </w:p>
        </w:tc>
      </w:tr>
      <w:tr w:rsidR="006038C6" w:rsidRPr="00712579" w14:paraId="5BE1C780" w14:textId="77777777" w:rsidTr="000950C5">
        <w:trPr>
          <w:trHeight w:val="276"/>
        </w:trPr>
        <w:tc>
          <w:tcPr>
            <w:tcW w:w="882" w:type="pct"/>
            <w:tcBorders>
              <w:top w:val="nil"/>
              <w:left w:val="nil"/>
              <w:bottom w:val="nil"/>
              <w:right w:val="nil"/>
            </w:tcBorders>
            <w:shd w:val="clear" w:color="auto" w:fill="auto"/>
            <w:noWrap/>
            <w:vAlign w:val="bottom"/>
            <w:hideMark/>
          </w:tcPr>
          <w:p w14:paraId="2E7CF0D5"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副教授</w:t>
            </w:r>
          </w:p>
        </w:tc>
        <w:tc>
          <w:tcPr>
            <w:tcW w:w="368" w:type="pct"/>
            <w:tcBorders>
              <w:top w:val="nil"/>
              <w:left w:val="nil"/>
              <w:bottom w:val="nil"/>
              <w:right w:val="nil"/>
            </w:tcBorders>
            <w:shd w:val="clear" w:color="auto" w:fill="auto"/>
            <w:noWrap/>
            <w:vAlign w:val="bottom"/>
            <w:hideMark/>
          </w:tcPr>
          <w:p w14:paraId="0A2FE077"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w:t>
            </w:r>
          </w:p>
        </w:tc>
        <w:tc>
          <w:tcPr>
            <w:tcW w:w="662" w:type="pct"/>
            <w:tcBorders>
              <w:top w:val="nil"/>
              <w:left w:val="nil"/>
              <w:bottom w:val="nil"/>
              <w:right w:val="nil"/>
            </w:tcBorders>
            <w:shd w:val="clear" w:color="auto" w:fill="auto"/>
            <w:noWrap/>
            <w:vAlign w:val="bottom"/>
            <w:hideMark/>
          </w:tcPr>
          <w:p w14:paraId="69C2FAD6" w14:textId="5634A838"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2.80</w:t>
            </w:r>
          </w:p>
        </w:tc>
        <w:tc>
          <w:tcPr>
            <w:tcW w:w="588" w:type="pct"/>
            <w:tcBorders>
              <w:top w:val="nil"/>
              <w:left w:val="nil"/>
              <w:bottom w:val="nil"/>
              <w:right w:val="nil"/>
            </w:tcBorders>
            <w:shd w:val="clear" w:color="auto" w:fill="auto"/>
            <w:noWrap/>
            <w:vAlign w:val="bottom"/>
            <w:hideMark/>
          </w:tcPr>
          <w:p w14:paraId="781DDA20" w14:textId="3D26571E"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1.93</w:t>
            </w:r>
          </w:p>
        </w:tc>
        <w:tc>
          <w:tcPr>
            <w:tcW w:w="809" w:type="pct"/>
            <w:tcBorders>
              <w:top w:val="nil"/>
              <w:left w:val="nil"/>
              <w:bottom w:val="nil"/>
              <w:right w:val="nil"/>
            </w:tcBorders>
            <w:shd w:val="clear" w:color="auto" w:fill="auto"/>
            <w:noWrap/>
            <w:vAlign w:val="bottom"/>
            <w:hideMark/>
          </w:tcPr>
          <w:p w14:paraId="2C45FD87" w14:textId="02E8ED86"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9.07</w:t>
            </w:r>
          </w:p>
        </w:tc>
        <w:tc>
          <w:tcPr>
            <w:tcW w:w="515" w:type="pct"/>
            <w:tcBorders>
              <w:top w:val="nil"/>
              <w:left w:val="nil"/>
              <w:bottom w:val="nil"/>
              <w:right w:val="nil"/>
            </w:tcBorders>
            <w:shd w:val="clear" w:color="auto" w:fill="auto"/>
            <w:noWrap/>
            <w:vAlign w:val="bottom"/>
            <w:hideMark/>
          </w:tcPr>
          <w:p w14:paraId="141C0048" w14:textId="3CECD611"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2.67</w:t>
            </w:r>
          </w:p>
        </w:tc>
        <w:tc>
          <w:tcPr>
            <w:tcW w:w="588" w:type="pct"/>
            <w:tcBorders>
              <w:top w:val="nil"/>
              <w:left w:val="nil"/>
              <w:bottom w:val="nil"/>
              <w:right w:val="nil"/>
            </w:tcBorders>
            <w:shd w:val="clear" w:color="auto" w:fill="auto"/>
            <w:noWrap/>
            <w:vAlign w:val="bottom"/>
            <w:hideMark/>
          </w:tcPr>
          <w:p w14:paraId="114394A3" w14:textId="7260DE97" w:rsidR="000528C2" w:rsidRPr="00712579" w:rsidRDefault="00350A47"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w:t>
            </w:r>
          </w:p>
        </w:tc>
        <w:tc>
          <w:tcPr>
            <w:tcW w:w="588" w:type="pct"/>
            <w:tcBorders>
              <w:top w:val="nil"/>
              <w:left w:val="nil"/>
              <w:bottom w:val="nil"/>
              <w:right w:val="nil"/>
            </w:tcBorders>
            <w:shd w:val="clear" w:color="auto" w:fill="auto"/>
            <w:noWrap/>
            <w:vAlign w:val="bottom"/>
            <w:hideMark/>
          </w:tcPr>
          <w:p w14:paraId="68A9F9D1" w14:textId="2E4DAD96" w:rsidR="000528C2" w:rsidRPr="00712579" w:rsidRDefault="00350A47" w:rsidP="009E6721">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2"/>
                <w:szCs w:val="22"/>
              </w:rPr>
              <w:t>--</w:t>
            </w:r>
          </w:p>
        </w:tc>
      </w:tr>
      <w:tr w:rsidR="006038C6" w:rsidRPr="00712579" w14:paraId="0337A6A1" w14:textId="77777777" w:rsidTr="000950C5">
        <w:trPr>
          <w:trHeight w:val="276"/>
        </w:trPr>
        <w:tc>
          <w:tcPr>
            <w:tcW w:w="882" w:type="pct"/>
            <w:tcBorders>
              <w:top w:val="nil"/>
              <w:left w:val="nil"/>
              <w:right w:val="nil"/>
            </w:tcBorders>
            <w:shd w:val="clear" w:color="auto" w:fill="auto"/>
            <w:noWrap/>
            <w:vAlign w:val="bottom"/>
            <w:hideMark/>
          </w:tcPr>
          <w:p w14:paraId="7FAF6E03"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教授</w:t>
            </w:r>
          </w:p>
        </w:tc>
        <w:tc>
          <w:tcPr>
            <w:tcW w:w="368" w:type="pct"/>
            <w:tcBorders>
              <w:top w:val="nil"/>
              <w:left w:val="nil"/>
              <w:right w:val="nil"/>
            </w:tcBorders>
            <w:shd w:val="clear" w:color="auto" w:fill="auto"/>
            <w:noWrap/>
            <w:vAlign w:val="bottom"/>
            <w:hideMark/>
          </w:tcPr>
          <w:p w14:paraId="081C543E"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79</w:t>
            </w:r>
          </w:p>
        </w:tc>
        <w:tc>
          <w:tcPr>
            <w:tcW w:w="662" w:type="pct"/>
            <w:tcBorders>
              <w:top w:val="nil"/>
              <w:left w:val="nil"/>
              <w:right w:val="nil"/>
            </w:tcBorders>
            <w:shd w:val="clear" w:color="auto" w:fill="auto"/>
            <w:noWrap/>
            <w:vAlign w:val="bottom"/>
            <w:hideMark/>
          </w:tcPr>
          <w:p w14:paraId="41D87869" w14:textId="64DD2058"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2.15</w:t>
            </w:r>
          </w:p>
        </w:tc>
        <w:tc>
          <w:tcPr>
            <w:tcW w:w="588" w:type="pct"/>
            <w:tcBorders>
              <w:top w:val="nil"/>
              <w:left w:val="nil"/>
              <w:right w:val="nil"/>
            </w:tcBorders>
            <w:shd w:val="clear" w:color="auto" w:fill="auto"/>
            <w:noWrap/>
            <w:vAlign w:val="bottom"/>
            <w:hideMark/>
          </w:tcPr>
          <w:p w14:paraId="28901C3A" w14:textId="122EBC78"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2.37</w:t>
            </w:r>
          </w:p>
        </w:tc>
        <w:tc>
          <w:tcPr>
            <w:tcW w:w="809" w:type="pct"/>
            <w:tcBorders>
              <w:top w:val="nil"/>
              <w:left w:val="nil"/>
              <w:right w:val="nil"/>
            </w:tcBorders>
            <w:shd w:val="clear" w:color="auto" w:fill="auto"/>
            <w:noWrap/>
            <w:vAlign w:val="bottom"/>
            <w:hideMark/>
          </w:tcPr>
          <w:p w14:paraId="3B97ACDF" w14:textId="2600FBAC"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7.49</w:t>
            </w:r>
          </w:p>
        </w:tc>
        <w:tc>
          <w:tcPr>
            <w:tcW w:w="515" w:type="pct"/>
            <w:tcBorders>
              <w:top w:val="nil"/>
              <w:left w:val="nil"/>
              <w:right w:val="nil"/>
            </w:tcBorders>
            <w:shd w:val="clear" w:color="auto" w:fill="auto"/>
            <w:noWrap/>
            <w:vAlign w:val="bottom"/>
            <w:hideMark/>
          </w:tcPr>
          <w:p w14:paraId="44CFABA5" w14:textId="0EC3B22E"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2.74</w:t>
            </w:r>
          </w:p>
        </w:tc>
        <w:tc>
          <w:tcPr>
            <w:tcW w:w="588" w:type="pct"/>
            <w:tcBorders>
              <w:top w:val="nil"/>
              <w:left w:val="nil"/>
              <w:right w:val="nil"/>
            </w:tcBorders>
            <w:shd w:val="clear" w:color="auto" w:fill="auto"/>
            <w:noWrap/>
            <w:vAlign w:val="bottom"/>
            <w:hideMark/>
          </w:tcPr>
          <w:p w14:paraId="6DF8C177" w14:textId="04974723"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13.33</w:t>
            </w:r>
          </w:p>
        </w:tc>
        <w:tc>
          <w:tcPr>
            <w:tcW w:w="588" w:type="pct"/>
            <w:tcBorders>
              <w:top w:val="nil"/>
              <w:left w:val="nil"/>
              <w:right w:val="nil"/>
            </w:tcBorders>
            <w:shd w:val="clear" w:color="auto" w:fill="auto"/>
            <w:noWrap/>
            <w:vAlign w:val="bottom"/>
            <w:hideMark/>
          </w:tcPr>
          <w:p w14:paraId="7B22DAFA" w14:textId="3A90B493"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4.47</w:t>
            </w:r>
          </w:p>
        </w:tc>
      </w:tr>
      <w:tr w:rsidR="000528C2" w:rsidRPr="00712579" w14:paraId="1D4718DF" w14:textId="77777777" w:rsidTr="000950C5">
        <w:trPr>
          <w:trHeight w:val="276"/>
        </w:trPr>
        <w:tc>
          <w:tcPr>
            <w:tcW w:w="882" w:type="pct"/>
            <w:tcBorders>
              <w:top w:val="nil"/>
              <w:left w:val="nil"/>
              <w:bottom w:val="single" w:sz="12" w:space="0" w:color="auto"/>
              <w:right w:val="nil"/>
            </w:tcBorders>
            <w:shd w:val="clear" w:color="auto" w:fill="auto"/>
            <w:noWrap/>
            <w:vAlign w:val="bottom"/>
            <w:hideMark/>
          </w:tcPr>
          <w:p w14:paraId="09002112"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总计</w:t>
            </w:r>
          </w:p>
        </w:tc>
        <w:tc>
          <w:tcPr>
            <w:tcW w:w="368" w:type="pct"/>
            <w:tcBorders>
              <w:top w:val="nil"/>
              <w:left w:val="nil"/>
              <w:bottom w:val="single" w:sz="12" w:space="0" w:color="auto"/>
              <w:right w:val="nil"/>
            </w:tcBorders>
            <w:shd w:val="clear" w:color="auto" w:fill="auto"/>
            <w:noWrap/>
            <w:vAlign w:val="bottom"/>
            <w:hideMark/>
          </w:tcPr>
          <w:p w14:paraId="650153F4" w14:textId="77777777"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115</w:t>
            </w:r>
          </w:p>
        </w:tc>
        <w:tc>
          <w:tcPr>
            <w:tcW w:w="662" w:type="pct"/>
            <w:tcBorders>
              <w:top w:val="nil"/>
              <w:left w:val="nil"/>
              <w:bottom w:val="single" w:sz="12" w:space="0" w:color="auto"/>
              <w:right w:val="nil"/>
            </w:tcBorders>
            <w:shd w:val="clear" w:color="auto" w:fill="auto"/>
            <w:noWrap/>
            <w:vAlign w:val="bottom"/>
            <w:hideMark/>
          </w:tcPr>
          <w:p w14:paraId="7EFEB31C" w14:textId="5C6C4158"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2.46</w:t>
            </w:r>
          </w:p>
        </w:tc>
        <w:tc>
          <w:tcPr>
            <w:tcW w:w="588" w:type="pct"/>
            <w:tcBorders>
              <w:top w:val="nil"/>
              <w:left w:val="nil"/>
              <w:bottom w:val="single" w:sz="12" w:space="0" w:color="auto"/>
              <w:right w:val="nil"/>
            </w:tcBorders>
            <w:shd w:val="clear" w:color="auto" w:fill="auto"/>
            <w:noWrap/>
            <w:vAlign w:val="bottom"/>
            <w:hideMark/>
          </w:tcPr>
          <w:p w14:paraId="0C2A3748" w14:textId="4013B3EC"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2.33</w:t>
            </w:r>
          </w:p>
        </w:tc>
        <w:tc>
          <w:tcPr>
            <w:tcW w:w="809" w:type="pct"/>
            <w:tcBorders>
              <w:top w:val="nil"/>
              <w:left w:val="nil"/>
              <w:bottom w:val="single" w:sz="12" w:space="0" w:color="auto"/>
              <w:right w:val="nil"/>
            </w:tcBorders>
            <w:shd w:val="clear" w:color="auto" w:fill="auto"/>
            <w:noWrap/>
            <w:vAlign w:val="bottom"/>
            <w:hideMark/>
          </w:tcPr>
          <w:p w14:paraId="4A976D3E" w14:textId="4EEA2E3D"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7.75</w:t>
            </w:r>
          </w:p>
        </w:tc>
        <w:tc>
          <w:tcPr>
            <w:tcW w:w="515" w:type="pct"/>
            <w:tcBorders>
              <w:top w:val="nil"/>
              <w:left w:val="nil"/>
              <w:bottom w:val="single" w:sz="12" w:space="0" w:color="auto"/>
              <w:right w:val="nil"/>
            </w:tcBorders>
            <w:shd w:val="clear" w:color="auto" w:fill="auto"/>
            <w:noWrap/>
            <w:vAlign w:val="bottom"/>
            <w:hideMark/>
          </w:tcPr>
          <w:p w14:paraId="2E46C42F" w14:textId="08FCBB45"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2.77</w:t>
            </w:r>
          </w:p>
        </w:tc>
        <w:tc>
          <w:tcPr>
            <w:tcW w:w="588" w:type="pct"/>
            <w:tcBorders>
              <w:top w:val="nil"/>
              <w:left w:val="nil"/>
              <w:bottom w:val="single" w:sz="12" w:space="0" w:color="auto"/>
              <w:right w:val="nil"/>
            </w:tcBorders>
            <w:shd w:val="clear" w:color="auto" w:fill="auto"/>
            <w:noWrap/>
            <w:vAlign w:val="bottom"/>
            <w:hideMark/>
          </w:tcPr>
          <w:p w14:paraId="6BE0FEB0" w14:textId="62A90920"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13.33</w:t>
            </w:r>
          </w:p>
        </w:tc>
        <w:tc>
          <w:tcPr>
            <w:tcW w:w="588" w:type="pct"/>
            <w:tcBorders>
              <w:top w:val="nil"/>
              <w:left w:val="nil"/>
              <w:bottom w:val="single" w:sz="12" w:space="0" w:color="auto"/>
              <w:right w:val="nil"/>
            </w:tcBorders>
            <w:shd w:val="clear" w:color="auto" w:fill="auto"/>
            <w:noWrap/>
            <w:vAlign w:val="bottom"/>
            <w:hideMark/>
          </w:tcPr>
          <w:p w14:paraId="319787F2" w14:textId="09D00046" w:rsidR="000528C2" w:rsidRPr="00712579" w:rsidRDefault="000528C2" w:rsidP="009E6721">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4.47</w:t>
            </w:r>
          </w:p>
        </w:tc>
      </w:tr>
    </w:tbl>
    <w:p w14:paraId="0C76C24A" w14:textId="668629CA" w:rsidR="00CE36B1" w:rsidRPr="00712579" w:rsidRDefault="00CE36B1" w:rsidP="008002E6">
      <w:pPr>
        <w:jc w:val="both"/>
        <w:rPr>
          <w:rFonts w:ascii="Times New Roman" w:hAnsi="Times New Roman" w:cs="Times New Roman"/>
          <w:color w:val="000000" w:themeColor="text1"/>
        </w:rPr>
      </w:pPr>
    </w:p>
    <w:p w14:paraId="227AE0C6" w14:textId="14435CA3" w:rsidR="00BC0399" w:rsidRPr="00712579" w:rsidRDefault="00C02C92" w:rsidP="0064066D">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4D22E75A" wp14:editId="09948859">
            <wp:extent cx="3540760" cy="2082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398" t="1876" r="1153" b="1961"/>
                    <a:stretch/>
                  </pic:blipFill>
                  <pic:spPr bwMode="auto">
                    <a:xfrm>
                      <a:off x="0" y="0"/>
                      <a:ext cx="3546333" cy="2086078"/>
                    </a:xfrm>
                    <a:prstGeom prst="rect">
                      <a:avLst/>
                    </a:prstGeom>
                    <a:noFill/>
                    <a:ln>
                      <a:noFill/>
                    </a:ln>
                    <a:extLst>
                      <a:ext uri="{53640926-AAD7-44D8-BBD7-CCE9431645EC}">
                        <a14:shadowObscured xmlns:a14="http://schemas.microsoft.com/office/drawing/2010/main"/>
                      </a:ext>
                    </a:extLst>
                  </pic:spPr>
                </pic:pic>
              </a:graphicData>
            </a:graphic>
          </wp:inline>
        </w:drawing>
      </w:r>
    </w:p>
    <w:p w14:paraId="7B24D1FD" w14:textId="6E25A1BB" w:rsidR="000A7B1F" w:rsidRPr="00712579" w:rsidRDefault="00CE36B1" w:rsidP="000A7B1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 xml:space="preserve">5.1 </w:t>
      </w:r>
      <w:r w:rsidRPr="00712579">
        <w:rPr>
          <w:rFonts w:ascii="Times New Roman" w:hAnsi="Times New Roman" w:cs="Times New Roman"/>
          <w:color w:val="000000" w:themeColor="text1"/>
        </w:rPr>
        <w:t>助理教授、副教授、教授</w:t>
      </w:r>
      <w:r w:rsidR="00DF7368"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教龄</w:t>
      </w:r>
    </w:p>
    <w:p w14:paraId="04214055" w14:textId="3E3C6A30" w:rsidR="00DF3AD7" w:rsidRPr="00712579" w:rsidRDefault="007D1CE4" w:rsidP="008002E6">
      <w:pPr>
        <w:autoSpaceDE w:val="0"/>
        <w:autoSpaceDN w:val="0"/>
        <w:adjustRightInd w:val="0"/>
        <w:jc w:val="both"/>
        <w:outlineLvl w:val="2"/>
        <w:rPr>
          <w:rFonts w:ascii="Times New Roman" w:hAnsi="Times New Roman" w:cs="Times New Roman"/>
          <w:color w:val="000000" w:themeColor="text1"/>
        </w:rPr>
      </w:pPr>
      <w:bookmarkStart w:id="32" w:name="_Toc41593863"/>
      <w:r w:rsidRPr="00712579">
        <w:rPr>
          <w:rFonts w:ascii="Times New Roman" w:hAnsi="Times New Roman" w:cs="Times New Roman"/>
          <w:color w:val="000000" w:themeColor="text1"/>
        </w:rPr>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w:t>
      </w:r>
      <w:r w:rsidR="00BD11EC" w:rsidRPr="00712579">
        <w:rPr>
          <w:rFonts w:ascii="Times New Roman" w:hAnsi="Times New Roman" w:cs="Times New Roman"/>
          <w:color w:val="000000" w:themeColor="text1"/>
        </w:rPr>
        <w:t>2</w:t>
      </w:r>
      <w:r w:rsidR="000E3230" w:rsidRPr="00712579">
        <w:rPr>
          <w:rFonts w:ascii="Times New Roman" w:hAnsi="Times New Roman" w:cs="Times New Roman"/>
          <w:color w:val="000000" w:themeColor="text1"/>
        </w:rPr>
        <w:t xml:space="preserve"> </w:t>
      </w:r>
      <w:r w:rsidR="006F52F6" w:rsidRPr="00712579">
        <w:rPr>
          <w:rFonts w:ascii="Times New Roman" w:hAnsi="Times New Roman" w:cs="Times New Roman"/>
          <w:color w:val="000000" w:themeColor="text1"/>
        </w:rPr>
        <w:t>高</w:t>
      </w:r>
      <w:r w:rsidR="00DC3B54" w:rsidRPr="00712579">
        <w:rPr>
          <w:rFonts w:ascii="Times New Roman" w:hAnsi="Times New Roman" w:cs="Times New Roman"/>
          <w:color w:val="000000" w:themeColor="text1"/>
        </w:rPr>
        <w:t>分</w:t>
      </w:r>
      <w:r w:rsidR="006F52F6" w:rsidRPr="00712579">
        <w:rPr>
          <w:rFonts w:ascii="Times New Roman" w:hAnsi="Times New Roman" w:cs="Times New Roman"/>
          <w:color w:val="000000" w:themeColor="text1"/>
        </w:rPr>
        <w:t>教授</w:t>
      </w:r>
      <w:r w:rsidR="00724D98" w:rsidRPr="00712579">
        <w:rPr>
          <w:rFonts w:ascii="Times New Roman" w:hAnsi="Times New Roman" w:cs="Times New Roman"/>
          <w:color w:val="000000" w:themeColor="text1"/>
        </w:rPr>
        <w:t>与</w:t>
      </w:r>
      <w:r w:rsidR="006F52F6" w:rsidRPr="00712579">
        <w:rPr>
          <w:rFonts w:ascii="Times New Roman" w:hAnsi="Times New Roman" w:cs="Times New Roman"/>
          <w:color w:val="000000" w:themeColor="text1"/>
        </w:rPr>
        <w:t>低</w:t>
      </w:r>
      <w:r w:rsidR="00DC3B54" w:rsidRPr="00712579">
        <w:rPr>
          <w:rFonts w:ascii="Times New Roman" w:hAnsi="Times New Roman" w:cs="Times New Roman"/>
          <w:color w:val="000000" w:themeColor="text1"/>
        </w:rPr>
        <w:t>分</w:t>
      </w:r>
      <w:r w:rsidR="006F52F6" w:rsidRPr="00712579">
        <w:rPr>
          <w:rFonts w:ascii="Times New Roman" w:hAnsi="Times New Roman" w:cs="Times New Roman"/>
          <w:color w:val="000000" w:themeColor="text1"/>
        </w:rPr>
        <w:t>教授</w:t>
      </w:r>
      <w:r w:rsidR="003550D3" w:rsidRPr="00712579">
        <w:rPr>
          <w:rFonts w:ascii="Times New Roman" w:hAnsi="Times New Roman" w:cs="Times New Roman"/>
          <w:color w:val="000000" w:themeColor="text1"/>
        </w:rPr>
        <w:t>教学特点</w:t>
      </w:r>
      <w:r w:rsidR="00327724">
        <w:rPr>
          <w:rFonts w:ascii="Times New Roman" w:hAnsi="Times New Roman" w:cs="Times New Roman" w:hint="eastAsia"/>
          <w:color w:val="000000" w:themeColor="text1"/>
        </w:rPr>
        <w:t>及综合得分</w:t>
      </w:r>
      <w:r w:rsidR="00E23B52" w:rsidRPr="00712579">
        <w:rPr>
          <w:rFonts w:ascii="Times New Roman" w:hAnsi="Times New Roman" w:cs="Times New Roman"/>
          <w:color w:val="000000" w:themeColor="text1"/>
        </w:rPr>
        <w:t>分析</w:t>
      </w:r>
      <w:bookmarkEnd w:id="32"/>
    </w:p>
    <w:p w14:paraId="1475D940" w14:textId="6957644B" w:rsidR="00555DB0" w:rsidRPr="00712579" w:rsidRDefault="004D3C9F"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中，教授的综合得分是</w:t>
      </w:r>
      <w:r w:rsidRPr="00712579">
        <w:rPr>
          <w:rFonts w:ascii="Times New Roman" w:hAnsi="Times New Roman" w:cs="Times New Roman"/>
          <w:color w:val="000000" w:themeColor="text1"/>
        </w:rPr>
        <w:t>1.0-5.0</w:t>
      </w:r>
      <w:r w:rsidRPr="00712579">
        <w:rPr>
          <w:rFonts w:ascii="Times New Roman" w:hAnsi="Times New Roman" w:cs="Times New Roman"/>
          <w:color w:val="000000" w:themeColor="text1"/>
        </w:rPr>
        <w:t>，其中</w:t>
      </w:r>
      <w:r w:rsidRPr="00712579">
        <w:rPr>
          <w:rFonts w:ascii="Times New Roman" w:hAnsi="Times New Roman" w:cs="Times New Roman"/>
          <w:color w:val="000000" w:themeColor="text1"/>
        </w:rPr>
        <w:t>1.0-2.4</w:t>
      </w:r>
      <w:r w:rsidRPr="00712579">
        <w:rPr>
          <w:rFonts w:ascii="Times New Roman" w:hAnsi="Times New Roman" w:cs="Times New Roman"/>
          <w:color w:val="000000" w:themeColor="text1"/>
        </w:rPr>
        <w:t>是低分教授，而</w:t>
      </w:r>
      <w:r w:rsidRPr="00712579">
        <w:rPr>
          <w:rFonts w:ascii="Times New Roman" w:hAnsi="Times New Roman" w:cs="Times New Roman"/>
          <w:color w:val="000000" w:themeColor="text1"/>
        </w:rPr>
        <w:t>3.5-5.0</w:t>
      </w:r>
      <w:r w:rsidRPr="00712579">
        <w:rPr>
          <w:rFonts w:ascii="Times New Roman" w:hAnsi="Times New Roman" w:cs="Times New Roman"/>
          <w:color w:val="000000" w:themeColor="text1"/>
        </w:rPr>
        <w:t>是高分教授</w:t>
      </w:r>
      <w:r w:rsidR="00236009">
        <w:rPr>
          <w:rFonts w:ascii="Times New Roman" w:hAnsi="Times New Roman" w:cs="Times New Roman" w:hint="eastAsia"/>
          <w:color w:val="000000" w:themeColor="text1"/>
        </w:rPr>
        <w:t>。</w:t>
      </w:r>
      <w:r w:rsidR="00F45204" w:rsidRPr="00712579">
        <w:rPr>
          <w:rFonts w:ascii="Times New Roman" w:hAnsi="Times New Roman" w:cs="Times New Roman"/>
          <w:color w:val="000000" w:themeColor="text1"/>
        </w:rPr>
        <w:t>非参数检验</w:t>
      </w:r>
      <w:r w:rsidR="00236009">
        <w:rPr>
          <w:rFonts w:ascii="Times New Roman" w:hAnsi="Times New Roman" w:cs="Times New Roman" w:hint="eastAsia"/>
          <w:color w:val="000000" w:themeColor="text1"/>
        </w:rPr>
        <w:t>的结果显示</w:t>
      </w:r>
      <w:r w:rsidR="00F45204"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高</w:t>
      </w:r>
      <w:r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教授</w:t>
      </w:r>
      <w:r w:rsidR="00F45204"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N </w:t>
      </w:r>
      <w:r w:rsidRPr="00712579">
        <w:rPr>
          <w:rFonts w:ascii="Times New Roman" w:hAnsi="Times New Roman" w:cs="Times New Roman"/>
          <w:color w:val="000000" w:themeColor="text1"/>
        </w:rPr>
        <w:t xml:space="preserve">= 610152, </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4.35,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0.48</w:t>
      </w:r>
      <w:r w:rsidR="00F45204"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和低</w:t>
      </w:r>
      <w:r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教授</w:t>
      </w:r>
      <w:r w:rsidR="00F45204"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N </w:t>
      </w:r>
      <w:r w:rsidRPr="00712579">
        <w:rPr>
          <w:rFonts w:ascii="Times New Roman" w:hAnsi="Times New Roman" w:cs="Times New Roman"/>
          <w:color w:val="000000" w:themeColor="text1"/>
        </w:rPr>
        <w:t xml:space="preserve">= 110092, </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1.79,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0.47</w:t>
      </w:r>
      <w:r w:rsidR="00F45204"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的</w:t>
      </w:r>
      <w:r w:rsidR="00EC6EFD"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具有</w:t>
      </w:r>
      <w:r w:rsidR="00236009">
        <w:rPr>
          <w:rFonts w:ascii="Times New Roman" w:hAnsi="Times New Roman" w:cs="Times New Roman" w:hint="eastAsia"/>
          <w:color w:val="000000" w:themeColor="text1"/>
        </w:rPr>
        <w:t>显著</w:t>
      </w:r>
      <w:r w:rsidR="003A161F" w:rsidRPr="00712579">
        <w:rPr>
          <w:rFonts w:ascii="Times New Roman" w:hAnsi="Times New Roman" w:cs="Times New Roman"/>
          <w:color w:val="000000" w:themeColor="text1"/>
        </w:rPr>
        <w:t>差异</w:t>
      </w:r>
      <w:r w:rsidR="0014618D" w:rsidRPr="00712579">
        <w:rPr>
          <w:rFonts w:ascii="Times New Roman" w:hAnsi="Times New Roman" w:cs="Times New Roman"/>
          <w:color w:val="000000" w:themeColor="text1"/>
        </w:rPr>
        <w:t>(</w:t>
      </w:r>
      <w:r w:rsidR="007652D3" w:rsidRPr="00712579">
        <w:rPr>
          <w:rFonts w:ascii="Times New Roman" w:hAnsi="Times New Roman" w:cs="Times New Roman"/>
          <w:color w:val="000000" w:themeColor="text1"/>
        </w:rPr>
        <w:t>Mann–</w:t>
      </w:r>
      <w:r w:rsidRPr="00712579">
        <w:rPr>
          <w:rFonts w:ascii="Times New Roman" w:hAnsi="Times New Roman" w:cs="Times New Roman"/>
          <w:color w:val="000000" w:themeColor="text1"/>
        </w:rPr>
        <w:t>Whitney </w:t>
      </w:r>
      <w:r w:rsidRPr="00712579">
        <w:rPr>
          <w:rFonts w:ascii="Times New Roman" w:hAnsi="Times New Roman" w:cs="Times New Roman"/>
          <w:i/>
          <w:iCs/>
          <w:color w:val="000000" w:themeColor="text1"/>
        </w:rPr>
        <w:t>U</w:t>
      </w:r>
      <w:r w:rsidRPr="00712579">
        <w:rPr>
          <w:rFonts w:ascii="Times New Roman" w:hAnsi="Times New Roman" w:cs="Times New Roman"/>
          <w:i/>
          <w:color w:val="000000" w:themeColor="text1"/>
        </w:rPr>
        <w:t xml:space="preserve"> </w:t>
      </w:r>
      <w:r w:rsidRPr="00712579">
        <w:rPr>
          <w:rFonts w:ascii="Times New Roman" w:hAnsi="Times New Roman" w:cs="Times New Roman"/>
          <w:iCs/>
          <w:color w:val="000000" w:themeColor="text1"/>
        </w:rPr>
        <w:t>= 67172853984</w:t>
      </w:r>
      <w:r w:rsidRPr="00712579">
        <w:rPr>
          <w:rFonts w:ascii="Times New Roman" w:hAnsi="Times New Roman" w:cs="Times New Roman"/>
          <w:i/>
          <w:color w:val="000000" w:themeColor="text1"/>
        </w:rPr>
        <w:t>, p</w:t>
      </w:r>
      <w:r w:rsidRPr="00712579">
        <w:rPr>
          <w:rFonts w:ascii="Times New Roman" w:hAnsi="Times New Roman" w:cs="Times New Roman"/>
          <w:color w:val="000000" w:themeColor="text1"/>
        </w:rPr>
        <w:t xml:space="preserve"> &lt; .001, Cohen's</w:t>
      </w:r>
      <w:r w:rsidRPr="00712579">
        <w:rPr>
          <w:rFonts w:ascii="Times New Roman" w:hAnsi="Times New Roman" w:cs="Times New Roman"/>
          <w:i/>
          <w:iCs/>
          <w:color w:val="000000" w:themeColor="text1"/>
        </w:rPr>
        <w:t xml:space="preserve"> d </w:t>
      </w:r>
      <w:r w:rsidRPr="00712579">
        <w:rPr>
          <w:rFonts w:ascii="Times New Roman" w:hAnsi="Times New Roman" w:cs="Times New Roman"/>
          <w:color w:val="000000" w:themeColor="text1"/>
        </w:rPr>
        <w:t>= 5.38</w:t>
      </w:r>
      <w:r w:rsidR="00A046D7" w:rsidRPr="00712579">
        <w:rPr>
          <w:rFonts w:ascii="Times New Roman" w:hAnsi="Times New Roman" w:cs="Times New Roman"/>
          <w:color w:val="000000" w:themeColor="text1"/>
        </w:rPr>
        <w:t>)</w:t>
      </w:r>
      <w:r w:rsidR="0014618D"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高</w:t>
      </w:r>
      <w:r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教授和低</w:t>
      </w:r>
      <w:r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教授的标签频率</w:t>
      </w:r>
      <w:r w:rsidR="003550D3" w:rsidRPr="00712579">
        <w:rPr>
          <w:rFonts w:ascii="Times New Roman" w:hAnsi="Times New Roman" w:cs="Times New Roman"/>
          <w:color w:val="000000" w:themeColor="text1"/>
        </w:rPr>
        <w:t>见</w:t>
      </w: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5.2</w:t>
      </w:r>
      <w:r w:rsidR="003550D3"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表中列出的</w:t>
      </w:r>
      <w:r w:rsidR="003A161F" w:rsidRPr="00712579">
        <w:rPr>
          <w:rFonts w:ascii="Times New Roman" w:hAnsi="Times New Roman" w:cs="Times New Roman"/>
          <w:color w:val="000000" w:themeColor="text1"/>
        </w:rPr>
        <w:t>20</w:t>
      </w:r>
      <w:r w:rsidR="003A161F" w:rsidRPr="00712579">
        <w:rPr>
          <w:rFonts w:ascii="Times New Roman" w:hAnsi="Times New Roman" w:cs="Times New Roman"/>
          <w:color w:val="000000" w:themeColor="text1"/>
        </w:rPr>
        <w:t>个标签中</w:t>
      </w:r>
      <w:r w:rsidR="00CA6353" w:rsidRPr="00712579">
        <w:rPr>
          <w:rFonts w:ascii="Times New Roman" w:hAnsi="Times New Roman" w:cs="Times New Roman"/>
          <w:color w:val="000000" w:themeColor="text1"/>
        </w:rPr>
        <w:t>均</w:t>
      </w:r>
      <w:r w:rsidR="003A161F" w:rsidRPr="00712579">
        <w:rPr>
          <w:rFonts w:ascii="Times New Roman" w:hAnsi="Times New Roman" w:cs="Times New Roman"/>
          <w:color w:val="000000" w:themeColor="text1"/>
        </w:rPr>
        <w:t>存在</w:t>
      </w:r>
      <w:r w:rsidR="00F71B66" w:rsidRPr="00712579">
        <w:rPr>
          <w:rFonts w:ascii="Times New Roman" w:hAnsi="Times New Roman" w:cs="Times New Roman"/>
          <w:color w:val="000000" w:themeColor="text1"/>
        </w:rPr>
        <w:t>显著</w:t>
      </w:r>
      <w:r w:rsidR="003A161F" w:rsidRPr="00712579">
        <w:rPr>
          <w:rFonts w:ascii="Times New Roman" w:hAnsi="Times New Roman" w:cs="Times New Roman"/>
          <w:color w:val="000000" w:themeColor="text1"/>
        </w:rPr>
        <w:t>差异。高</w:t>
      </w:r>
      <w:r w:rsidR="00F71B66"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的教授</w:t>
      </w:r>
      <w:r w:rsidR="00F71B66" w:rsidRPr="00712579">
        <w:rPr>
          <w:rFonts w:ascii="Times New Roman" w:hAnsi="Times New Roman" w:cs="Times New Roman"/>
          <w:color w:val="000000" w:themeColor="text1"/>
        </w:rPr>
        <w:t>通常</w:t>
      </w:r>
      <w:r w:rsidR="009E75EE">
        <w:rPr>
          <w:rFonts w:ascii="Times New Roman" w:hAnsi="Times New Roman" w:cs="Times New Roman" w:hint="eastAsia"/>
          <w:color w:val="000000" w:themeColor="text1"/>
        </w:rPr>
        <w:t>得到</w:t>
      </w:r>
      <w:r w:rsidR="009E75EE" w:rsidRPr="00712579">
        <w:rPr>
          <w:rFonts w:ascii="Times New Roman" w:hAnsi="Times New Roman" w:cs="Times New Roman"/>
          <w:color w:val="000000" w:themeColor="text1"/>
        </w:rPr>
        <w:t xml:space="preserve"> </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给予良好反馈</w:t>
      </w:r>
      <w:r w:rsidRPr="00712579">
        <w:rPr>
          <w:rFonts w:ascii="Times New Roman" w:hAnsi="Times New Roman" w:cs="Times New Roman"/>
          <w:color w:val="000000" w:themeColor="text1"/>
        </w:rPr>
        <w:t>(Gives good feedback)</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9.54</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关怀</w:t>
      </w:r>
      <w:r w:rsidRPr="00712579">
        <w:rPr>
          <w:rFonts w:ascii="Times New Roman" w:hAnsi="Times New Roman" w:cs="Times New Roman"/>
          <w:color w:val="000000" w:themeColor="text1"/>
        </w:rPr>
        <w:t>(Caring)</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8.57</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和</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受人尊敬</w:t>
      </w:r>
      <w:r w:rsidRPr="00712579">
        <w:rPr>
          <w:rFonts w:ascii="Times New Roman" w:hAnsi="Times New Roman" w:cs="Times New Roman"/>
          <w:color w:val="000000" w:themeColor="text1"/>
        </w:rPr>
        <w:t>(Respected)</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 xml:space="preserve"> (</w:t>
      </w:r>
      <w:r w:rsidR="003A161F" w:rsidRPr="00712579">
        <w:rPr>
          <w:rFonts w:ascii="Times New Roman" w:hAnsi="Times New Roman" w:cs="Times New Roman"/>
          <w:color w:val="000000" w:themeColor="text1"/>
        </w:rPr>
        <w:t>8.56</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F71B66" w:rsidRPr="00712579">
        <w:rPr>
          <w:rFonts w:ascii="Times New Roman" w:hAnsi="Times New Roman" w:cs="Times New Roman"/>
          <w:color w:val="000000" w:themeColor="text1"/>
        </w:rPr>
        <w:t>等标签</w:t>
      </w:r>
      <w:r w:rsidR="003A161F" w:rsidRPr="00712579">
        <w:rPr>
          <w:rFonts w:ascii="Times New Roman" w:hAnsi="Times New Roman" w:cs="Times New Roman"/>
          <w:color w:val="000000" w:themeColor="text1"/>
        </w:rPr>
        <w:t>，而</w:t>
      </w:r>
      <w:r w:rsidR="00F71B66" w:rsidRPr="00712579">
        <w:rPr>
          <w:rFonts w:ascii="Times New Roman" w:hAnsi="Times New Roman" w:cs="Times New Roman"/>
          <w:color w:val="000000" w:themeColor="text1"/>
        </w:rPr>
        <w:t>出现频率较低的标签有</w:t>
      </w:r>
      <w:r w:rsidR="003A161F" w:rsidRPr="00712579">
        <w:rPr>
          <w:rFonts w:ascii="Times New Roman" w:hAnsi="Times New Roman" w:cs="Times New Roman"/>
          <w:color w:val="000000" w:themeColor="text1"/>
        </w:rPr>
        <w:t>“</w:t>
      </w:r>
      <w:r w:rsidR="00C6484E" w:rsidRPr="00712579">
        <w:rPr>
          <w:rFonts w:ascii="Times New Roman" w:hAnsi="Times New Roman" w:cs="Times New Roman"/>
          <w:color w:val="000000" w:themeColor="text1"/>
        </w:rPr>
        <w:t>测验</w:t>
      </w:r>
      <w:r w:rsidR="004B6BE6" w:rsidRPr="00712579">
        <w:rPr>
          <w:rFonts w:ascii="Times New Roman" w:hAnsi="Times New Roman" w:cs="Times New Roman"/>
          <w:color w:val="000000" w:themeColor="text1"/>
        </w:rPr>
        <w:t>多</w:t>
      </w:r>
      <w:r w:rsidRPr="00712579">
        <w:rPr>
          <w:rFonts w:ascii="Times New Roman" w:hAnsi="Times New Roman" w:cs="Times New Roman"/>
          <w:color w:val="000000" w:themeColor="text1"/>
        </w:rPr>
        <w:t>(Test heavy)</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1.83</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5055B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w:t>
      </w:r>
      <w:r w:rsidR="00C6484E" w:rsidRPr="00712579">
        <w:rPr>
          <w:rFonts w:ascii="Times New Roman" w:hAnsi="Times New Roman" w:cs="Times New Roman"/>
          <w:color w:val="000000" w:themeColor="text1"/>
        </w:rPr>
        <w:t>太多</w:t>
      </w:r>
      <w:r w:rsidR="00F71B66" w:rsidRPr="00712579">
        <w:rPr>
          <w:rFonts w:ascii="Times New Roman" w:hAnsi="Times New Roman" w:cs="Times New Roman"/>
          <w:color w:val="000000" w:themeColor="text1"/>
        </w:rPr>
        <w:t>论文</w:t>
      </w:r>
      <w:r w:rsidRPr="00712579">
        <w:rPr>
          <w:rFonts w:ascii="Times New Roman" w:hAnsi="Times New Roman" w:cs="Times New Roman"/>
          <w:color w:val="000000" w:themeColor="text1"/>
        </w:rPr>
        <w:t>(So many papers)</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 xml:space="preserve"> (</w:t>
      </w:r>
      <w:r w:rsidR="003A161F" w:rsidRPr="00712579">
        <w:rPr>
          <w:rFonts w:ascii="Times New Roman" w:hAnsi="Times New Roman" w:cs="Times New Roman"/>
          <w:color w:val="000000" w:themeColor="text1"/>
        </w:rPr>
        <w:t>1.50</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292C6C" w:rsidRPr="00712579">
        <w:rPr>
          <w:rFonts w:ascii="Times New Roman" w:hAnsi="Times New Roman" w:cs="Times New Roman"/>
          <w:color w:val="000000" w:themeColor="text1"/>
        </w:rPr>
        <w:t>等</w:t>
      </w:r>
      <w:r w:rsidR="003A161F" w:rsidRPr="00712579">
        <w:rPr>
          <w:rFonts w:ascii="Times New Roman" w:hAnsi="Times New Roman" w:cs="Times New Roman"/>
          <w:color w:val="000000" w:themeColor="text1"/>
        </w:rPr>
        <w:t>。相比之下，低</w:t>
      </w:r>
      <w:r w:rsidR="005055BF" w:rsidRPr="00712579">
        <w:rPr>
          <w:rFonts w:ascii="Times New Roman" w:hAnsi="Times New Roman" w:cs="Times New Roman"/>
          <w:color w:val="000000" w:themeColor="text1"/>
        </w:rPr>
        <w:t>分</w:t>
      </w:r>
      <w:r w:rsidR="003A161F" w:rsidRPr="00712579">
        <w:rPr>
          <w:rFonts w:ascii="Times New Roman" w:hAnsi="Times New Roman" w:cs="Times New Roman"/>
          <w:color w:val="000000" w:themeColor="text1"/>
        </w:rPr>
        <w:t>的教授通常会</w:t>
      </w:r>
      <w:r w:rsidR="009E75EE">
        <w:rPr>
          <w:rFonts w:ascii="Times New Roman" w:hAnsi="Times New Roman" w:cs="Times New Roman" w:hint="eastAsia"/>
          <w:color w:val="000000" w:themeColor="text1"/>
        </w:rPr>
        <w:t>得到</w:t>
      </w:r>
      <w:r w:rsidR="003A161F"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给分低</w:t>
      </w:r>
      <w:r w:rsidRPr="00712579">
        <w:rPr>
          <w:rFonts w:ascii="Times New Roman" w:hAnsi="Times New Roman" w:cs="Times New Roman"/>
          <w:color w:val="000000" w:themeColor="text1"/>
        </w:rPr>
        <w:t>(Tough grader)</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14.67</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w:t>
      </w:r>
      <w:r w:rsidR="005055BF" w:rsidRPr="00712579">
        <w:rPr>
          <w:rFonts w:ascii="Times New Roman" w:hAnsi="Times New Roman" w:cs="Times New Roman"/>
          <w:color w:val="000000" w:themeColor="text1"/>
        </w:rPr>
        <w:t>逃课？</w:t>
      </w:r>
      <w:r w:rsidR="003A161F" w:rsidRPr="00712579">
        <w:rPr>
          <w:rFonts w:ascii="Times New Roman" w:hAnsi="Times New Roman" w:cs="Times New Roman"/>
          <w:color w:val="000000" w:themeColor="text1"/>
        </w:rPr>
        <w:t>你</w:t>
      </w:r>
      <w:r w:rsidR="005055BF" w:rsidRPr="00712579">
        <w:rPr>
          <w:rFonts w:ascii="Times New Roman" w:hAnsi="Times New Roman" w:cs="Times New Roman"/>
          <w:color w:val="000000" w:themeColor="text1"/>
        </w:rPr>
        <w:t>会挂科</w:t>
      </w:r>
      <w:r w:rsidRPr="00712579">
        <w:rPr>
          <w:rFonts w:ascii="Times New Roman" w:hAnsi="Times New Roman" w:cs="Times New Roman"/>
          <w:color w:val="000000" w:themeColor="text1"/>
        </w:rPr>
        <w:t>(Skip class? You won't pass.)</w:t>
      </w:r>
      <w:r w:rsidR="003A161F" w:rsidRPr="00712579">
        <w:rPr>
          <w:rFonts w:ascii="Times New Roman" w:hAnsi="Times New Roman" w:cs="Times New Roman"/>
          <w:color w:val="000000" w:themeColor="text1"/>
        </w:rPr>
        <w:t xml:space="preserve">” </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9.66</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和</w:t>
      </w:r>
      <w:r w:rsidR="003A161F" w:rsidRPr="00712579">
        <w:rPr>
          <w:rFonts w:ascii="Times New Roman" w:hAnsi="Times New Roman" w:cs="Times New Roman"/>
          <w:color w:val="000000" w:themeColor="text1"/>
        </w:rPr>
        <w:t>“</w:t>
      </w:r>
      <w:r w:rsidR="005055BF" w:rsidRPr="00712579">
        <w:rPr>
          <w:rFonts w:ascii="Times New Roman" w:hAnsi="Times New Roman" w:cs="Times New Roman"/>
          <w:color w:val="000000" w:themeColor="text1"/>
        </w:rPr>
        <w:t>课前</w:t>
      </w:r>
      <w:r w:rsidR="004B6BE6" w:rsidRPr="00712579">
        <w:rPr>
          <w:rFonts w:ascii="Times New Roman" w:hAnsi="Times New Roman" w:cs="Times New Roman"/>
          <w:color w:val="000000" w:themeColor="text1"/>
        </w:rPr>
        <w:t>准备</w:t>
      </w:r>
      <w:r w:rsidR="003A161F" w:rsidRPr="00712579">
        <w:rPr>
          <w:rFonts w:ascii="Times New Roman" w:hAnsi="Times New Roman" w:cs="Times New Roman"/>
          <w:color w:val="000000" w:themeColor="text1"/>
        </w:rPr>
        <w:t>阅读</w:t>
      </w:r>
      <w:r w:rsidRPr="00712579">
        <w:rPr>
          <w:rFonts w:ascii="Times New Roman" w:hAnsi="Times New Roman" w:cs="Times New Roman"/>
          <w:color w:val="000000" w:themeColor="text1"/>
        </w:rPr>
        <w:t>(Get ready to read)</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9.33</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5055BF" w:rsidRPr="00712579">
        <w:rPr>
          <w:rFonts w:ascii="Times New Roman" w:hAnsi="Times New Roman" w:cs="Times New Roman"/>
          <w:color w:val="000000" w:themeColor="text1"/>
        </w:rPr>
        <w:t>等标签</w:t>
      </w:r>
      <w:r w:rsidR="003A161F" w:rsidRPr="00712579">
        <w:rPr>
          <w:rFonts w:ascii="Times New Roman" w:hAnsi="Times New Roman" w:cs="Times New Roman"/>
          <w:color w:val="000000" w:themeColor="text1"/>
        </w:rPr>
        <w:t>，</w:t>
      </w:r>
      <w:r w:rsidR="005055BF" w:rsidRPr="00712579">
        <w:rPr>
          <w:rFonts w:ascii="Times New Roman" w:hAnsi="Times New Roman" w:cs="Times New Roman"/>
          <w:color w:val="000000" w:themeColor="text1"/>
        </w:rPr>
        <w:t>出现频率较低的标签有</w:t>
      </w:r>
      <w:r w:rsidR="003A161F" w:rsidRPr="00712579">
        <w:rPr>
          <w:rFonts w:ascii="Times New Roman" w:hAnsi="Times New Roman" w:cs="Times New Roman"/>
          <w:color w:val="000000" w:themeColor="text1"/>
        </w:rPr>
        <w:t>“</w:t>
      </w:r>
      <w:r w:rsidR="004B6BE6" w:rsidRPr="00712579">
        <w:rPr>
          <w:rFonts w:ascii="Times New Roman" w:hAnsi="Times New Roman" w:cs="Times New Roman"/>
          <w:color w:val="000000" w:themeColor="text1"/>
        </w:rPr>
        <w:t>滑稽</w:t>
      </w:r>
      <w:r w:rsidR="008F7609"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(Hilarious)</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1.93</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105E1C">
        <w:rPr>
          <w:rFonts w:ascii="Times New Roman" w:hAnsi="Times New Roman" w:cs="Times New Roman" w:hint="eastAsia"/>
          <w:color w:val="000000" w:themeColor="text1"/>
        </w:rPr>
        <w:t>，</w:t>
      </w:r>
      <w:r w:rsidR="003A161F" w:rsidRPr="00712579">
        <w:rPr>
          <w:rFonts w:ascii="Times New Roman" w:hAnsi="Times New Roman" w:cs="Times New Roman"/>
          <w:color w:val="000000" w:themeColor="text1"/>
        </w:rPr>
        <w:t>“</w:t>
      </w:r>
      <w:r w:rsidR="008F7609" w:rsidRPr="00712579">
        <w:rPr>
          <w:rFonts w:ascii="Times New Roman" w:hAnsi="Times New Roman" w:cs="Times New Roman"/>
          <w:color w:val="000000" w:themeColor="text1"/>
        </w:rPr>
        <w:t>鼓舞人心的</w:t>
      </w:r>
      <w:r w:rsidRPr="00712579">
        <w:rPr>
          <w:rFonts w:ascii="Times New Roman" w:hAnsi="Times New Roman" w:cs="Times New Roman"/>
          <w:color w:val="000000" w:themeColor="text1"/>
        </w:rPr>
        <w:t>(Inspirational)</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1.58</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和</w:t>
      </w:r>
      <w:r w:rsidR="003A161F"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精彩演讲</w:t>
      </w:r>
      <w:r w:rsidRPr="00712579">
        <w:rPr>
          <w:rFonts w:ascii="Times New Roman" w:hAnsi="Times New Roman" w:cs="Times New Roman"/>
          <w:color w:val="000000" w:themeColor="text1"/>
        </w:rPr>
        <w:t>(Amazing lectures)</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3A161F" w:rsidRPr="00712579">
        <w:rPr>
          <w:rFonts w:ascii="Times New Roman" w:hAnsi="Times New Roman" w:cs="Times New Roman"/>
          <w:color w:val="000000" w:themeColor="text1"/>
        </w:rPr>
        <w:t>1.22</w:t>
      </w:r>
      <w:r w:rsidR="003A161F"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A559F2" w:rsidRPr="00712579">
        <w:rPr>
          <w:rFonts w:ascii="Times New Roman" w:hAnsi="Times New Roman" w:cs="Times New Roman"/>
          <w:color w:val="000000" w:themeColor="text1"/>
        </w:rPr>
        <w:t>等</w:t>
      </w:r>
      <w:r w:rsidR="003A161F" w:rsidRPr="00712579">
        <w:rPr>
          <w:rFonts w:ascii="Times New Roman" w:hAnsi="Times New Roman" w:cs="Times New Roman"/>
          <w:color w:val="000000" w:themeColor="text1"/>
        </w:rPr>
        <w:t>标签。</w:t>
      </w:r>
    </w:p>
    <w:p w14:paraId="42EA7995" w14:textId="77777777" w:rsidR="00E0345C" w:rsidRDefault="00E0345C" w:rsidP="000A7B1F">
      <w:pPr>
        <w:jc w:val="center"/>
        <w:rPr>
          <w:rFonts w:ascii="Times New Roman" w:hAnsi="Times New Roman" w:cs="Times New Roman"/>
          <w:color w:val="000000" w:themeColor="text1"/>
        </w:rPr>
      </w:pPr>
    </w:p>
    <w:p w14:paraId="3E791628" w14:textId="77777777" w:rsidR="00E0345C" w:rsidRDefault="00E0345C" w:rsidP="000A7B1F">
      <w:pPr>
        <w:jc w:val="center"/>
        <w:rPr>
          <w:rFonts w:ascii="Times New Roman" w:hAnsi="Times New Roman" w:cs="Times New Roman"/>
          <w:color w:val="000000" w:themeColor="text1"/>
        </w:rPr>
      </w:pPr>
    </w:p>
    <w:p w14:paraId="3FAC8271" w14:textId="5D4658AD" w:rsidR="00E0345C" w:rsidRDefault="00E0345C" w:rsidP="000A7B1F">
      <w:pPr>
        <w:jc w:val="center"/>
        <w:rPr>
          <w:rFonts w:ascii="Times New Roman" w:hAnsi="Times New Roman" w:cs="Times New Roman"/>
          <w:color w:val="000000" w:themeColor="text1"/>
        </w:rPr>
      </w:pPr>
    </w:p>
    <w:p w14:paraId="6EC4CBF2" w14:textId="77777777" w:rsidR="00E02D43" w:rsidRPr="00E02D43" w:rsidRDefault="00E02D43" w:rsidP="000A7B1F">
      <w:pPr>
        <w:jc w:val="center"/>
        <w:rPr>
          <w:rFonts w:ascii="Times New Roman" w:hAnsi="Times New Roman" w:cs="Times New Roman"/>
          <w:color w:val="000000" w:themeColor="text1"/>
        </w:rPr>
      </w:pPr>
    </w:p>
    <w:p w14:paraId="1A2064BB" w14:textId="5B434B4C" w:rsidR="003A161F" w:rsidRPr="00712579" w:rsidRDefault="00C96DCB" w:rsidP="000A7B1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表</w:t>
      </w:r>
      <w:r w:rsidR="005E1B68" w:rsidRPr="00712579">
        <w:rPr>
          <w:rFonts w:ascii="Times New Roman" w:hAnsi="Times New Roman" w:cs="Times New Roman"/>
          <w:color w:val="000000" w:themeColor="text1"/>
        </w:rPr>
        <w:t>5.</w:t>
      </w:r>
      <w:r w:rsidR="004D3C9F" w:rsidRPr="00712579">
        <w:rPr>
          <w:rFonts w:ascii="Times New Roman" w:hAnsi="Times New Roman" w:cs="Times New Roman"/>
          <w:color w:val="000000" w:themeColor="text1"/>
        </w:rPr>
        <w:t>2</w:t>
      </w:r>
      <w:r w:rsidR="005E1B68" w:rsidRPr="00712579">
        <w:rPr>
          <w:rFonts w:ascii="Times New Roman" w:hAnsi="Times New Roman" w:cs="Times New Roman"/>
          <w:color w:val="000000" w:themeColor="text1"/>
        </w:rPr>
        <w:t xml:space="preserve"> </w:t>
      </w:r>
      <w:r w:rsidR="00040FB9" w:rsidRPr="00712579">
        <w:rPr>
          <w:rFonts w:ascii="Times New Roman" w:hAnsi="Times New Roman" w:cs="Times New Roman"/>
          <w:color w:val="000000" w:themeColor="text1"/>
        </w:rPr>
        <w:t>高分教授和低分教授的标签频率</w:t>
      </w:r>
      <w:r w:rsidR="00F50610" w:rsidRPr="00712579">
        <w:rPr>
          <w:rFonts w:ascii="Times New Roman" w:hAnsi="Times New Roman" w:cs="Times New Roman"/>
          <w:color w:val="000000" w:themeColor="text1"/>
        </w:rPr>
        <w:t>及卡方检验</w:t>
      </w:r>
    </w:p>
    <w:tbl>
      <w:tblPr>
        <w:tblW w:w="9889" w:type="dxa"/>
        <w:tblLayout w:type="fixed"/>
        <w:tblLook w:val="04A0" w:firstRow="1" w:lastRow="0" w:firstColumn="1" w:lastColumn="0" w:noHBand="0" w:noVBand="1"/>
      </w:tblPr>
      <w:tblGrid>
        <w:gridCol w:w="2660"/>
        <w:gridCol w:w="1843"/>
        <w:gridCol w:w="1842"/>
        <w:gridCol w:w="1418"/>
        <w:gridCol w:w="850"/>
        <w:gridCol w:w="1276"/>
      </w:tblGrid>
      <w:tr w:rsidR="006038C6" w:rsidRPr="000450B4" w14:paraId="226DC3F7" w14:textId="77777777" w:rsidTr="00AB03AE">
        <w:trPr>
          <w:trHeight w:val="750"/>
        </w:trPr>
        <w:tc>
          <w:tcPr>
            <w:tcW w:w="2660" w:type="dxa"/>
            <w:tcBorders>
              <w:top w:val="single" w:sz="12" w:space="0" w:color="auto"/>
              <w:left w:val="nil"/>
              <w:bottom w:val="single" w:sz="4" w:space="0" w:color="auto"/>
              <w:right w:val="nil"/>
            </w:tcBorders>
            <w:shd w:val="clear" w:color="auto" w:fill="auto"/>
            <w:noWrap/>
            <w:vAlign w:val="center"/>
          </w:tcPr>
          <w:p w14:paraId="67C51A4B" w14:textId="21898AB2" w:rsidR="003A161F" w:rsidRPr="009A24C2" w:rsidRDefault="00A70A40" w:rsidP="00AB03AE">
            <w:pPr>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标签</w:t>
            </w:r>
          </w:p>
        </w:tc>
        <w:tc>
          <w:tcPr>
            <w:tcW w:w="1843" w:type="dxa"/>
            <w:tcBorders>
              <w:top w:val="single" w:sz="12" w:space="0" w:color="auto"/>
              <w:left w:val="nil"/>
              <w:bottom w:val="single" w:sz="4" w:space="0" w:color="auto"/>
              <w:right w:val="nil"/>
            </w:tcBorders>
            <w:shd w:val="clear" w:color="auto" w:fill="auto"/>
            <w:vAlign w:val="center"/>
          </w:tcPr>
          <w:p w14:paraId="0F8EB093" w14:textId="25E8A3F6" w:rsidR="003A161F" w:rsidRPr="009A24C2" w:rsidRDefault="00A70A40" w:rsidP="00AB03AE">
            <w:pPr>
              <w:wordWrap w:val="0"/>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高分教授标签</w:t>
            </w:r>
          </w:p>
        </w:tc>
        <w:tc>
          <w:tcPr>
            <w:tcW w:w="1842" w:type="dxa"/>
            <w:tcBorders>
              <w:top w:val="single" w:sz="12" w:space="0" w:color="auto"/>
              <w:left w:val="nil"/>
              <w:bottom w:val="single" w:sz="4" w:space="0" w:color="auto"/>
              <w:right w:val="nil"/>
            </w:tcBorders>
            <w:shd w:val="clear" w:color="auto" w:fill="auto"/>
            <w:vAlign w:val="center"/>
          </w:tcPr>
          <w:p w14:paraId="7018BE82" w14:textId="7B05DEB0" w:rsidR="003A161F" w:rsidRPr="009A24C2" w:rsidRDefault="004D3C9F" w:rsidP="00AB03AE">
            <w:pPr>
              <w:wordWrap w:val="0"/>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低分</w:t>
            </w:r>
            <w:r w:rsidR="00A70A40" w:rsidRPr="009A24C2">
              <w:rPr>
                <w:rFonts w:ascii="Times New Roman" w:hAnsi="Times New Roman" w:cs="Times New Roman"/>
                <w:bCs/>
                <w:color w:val="000000" w:themeColor="text1"/>
                <w:szCs w:val="32"/>
              </w:rPr>
              <w:t>教授标签</w:t>
            </w:r>
          </w:p>
        </w:tc>
        <w:tc>
          <w:tcPr>
            <w:tcW w:w="1418" w:type="dxa"/>
            <w:tcBorders>
              <w:top w:val="single" w:sz="12" w:space="0" w:color="auto"/>
              <w:left w:val="nil"/>
              <w:bottom w:val="single" w:sz="4" w:space="0" w:color="auto"/>
              <w:right w:val="nil"/>
            </w:tcBorders>
            <w:shd w:val="clear" w:color="auto" w:fill="auto"/>
            <w:noWrap/>
            <w:vAlign w:val="center"/>
          </w:tcPr>
          <w:p w14:paraId="00516988" w14:textId="77777777" w:rsidR="003A161F" w:rsidRPr="009A24C2" w:rsidRDefault="003A161F" w:rsidP="00AB03AE">
            <w:pPr>
              <w:wordWrap w:val="0"/>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Chi-Square</w:t>
            </w:r>
          </w:p>
          <w:p w14:paraId="4E4A33E3" w14:textId="77777777" w:rsidR="003A161F" w:rsidRPr="009A24C2" w:rsidRDefault="003A161F" w:rsidP="00AB03AE">
            <w:pPr>
              <w:wordWrap w:val="0"/>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w:t>
            </w:r>
            <w:r w:rsidRPr="009A24C2">
              <w:rPr>
                <w:rFonts w:ascii="Times New Roman" w:hAnsi="Times New Roman" w:cs="Times New Roman"/>
                <w:bCs/>
                <w:i/>
                <w:color w:val="000000" w:themeColor="text1"/>
                <w:szCs w:val="32"/>
              </w:rPr>
              <w:t xml:space="preserve">df </w:t>
            </w:r>
            <w:r w:rsidRPr="009A24C2">
              <w:rPr>
                <w:rFonts w:ascii="Times New Roman" w:hAnsi="Times New Roman" w:cs="Times New Roman"/>
                <w:bCs/>
                <w:color w:val="000000" w:themeColor="text1"/>
                <w:szCs w:val="32"/>
              </w:rPr>
              <w:t>= 1)</w:t>
            </w:r>
          </w:p>
        </w:tc>
        <w:tc>
          <w:tcPr>
            <w:tcW w:w="850" w:type="dxa"/>
            <w:tcBorders>
              <w:top w:val="single" w:sz="12" w:space="0" w:color="auto"/>
              <w:left w:val="nil"/>
              <w:bottom w:val="single" w:sz="4" w:space="0" w:color="auto"/>
              <w:right w:val="nil"/>
            </w:tcBorders>
            <w:shd w:val="clear" w:color="auto" w:fill="auto"/>
            <w:noWrap/>
            <w:vAlign w:val="center"/>
          </w:tcPr>
          <w:p w14:paraId="0FB56F20" w14:textId="70953BC2" w:rsidR="003A161F" w:rsidRPr="009A24C2" w:rsidRDefault="007016BD" w:rsidP="00AB03AE">
            <w:pPr>
              <w:wordWrap w:val="0"/>
              <w:jc w:val="center"/>
              <w:rPr>
                <w:rFonts w:ascii="Times New Roman" w:hAnsi="Times New Roman" w:cs="Times New Roman"/>
                <w:bCs/>
                <w:i/>
                <w:color w:val="000000" w:themeColor="text1"/>
                <w:szCs w:val="32"/>
              </w:rPr>
            </w:pPr>
            <w:r w:rsidRPr="009A24C2">
              <w:rPr>
                <w:rFonts w:ascii="Times New Roman" w:hAnsi="Times New Roman" w:cs="Times New Roman"/>
                <w:bCs/>
                <w:i/>
                <w:color w:val="000000" w:themeColor="text1"/>
                <w:szCs w:val="32"/>
              </w:rPr>
              <w:t>p</w:t>
            </w:r>
          </w:p>
        </w:tc>
        <w:tc>
          <w:tcPr>
            <w:tcW w:w="1276" w:type="dxa"/>
            <w:tcBorders>
              <w:top w:val="single" w:sz="12" w:space="0" w:color="auto"/>
              <w:left w:val="nil"/>
              <w:bottom w:val="single" w:sz="4" w:space="0" w:color="auto"/>
              <w:right w:val="nil"/>
            </w:tcBorders>
            <w:shd w:val="clear" w:color="auto" w:fill="auto"/>
            <w:noWrap/>
            <w:vAlign w:val="center"/>
          </w:tcPr>
          <w:p w14:paraId="3E74D074" w14:textId="77777777" w:rsidR="003A161F" w:rsidRPr="009A24C2" w:rsidRDefault="003A161F" w:rsidP="00AB03AE">
            <w:pPr>
              <w:wordWrap w:val="0"/>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 xml:space="preserve">Cohen's </w:t>
            </w:r>
            <w:r w:rsidRPr="009A24C2">
              <w:rPr>
                <w:rFonts w:ascii="Times New Roman" w:hAnsi="Times New Roman" w:cs="Times New Roman"/>
                <w:bCs/>
                <w:i/>
                <w:color w:val="000000" w:themeColor="text1"/>
                <w:szCs w:val="32"/>
              </w:rPr>
              <w:t>w</w:t>
            </w:r>
          </w:p>
        </w:tc>
      </w:tr>
      <w:tr w:rsidR="006038C6" w:rsidRPr="00712579" w14:paraId="63236780" w14:textId="77777777" w:rsidTr="00B1056A">
        <w:trPr>
          <w:trHeight w:hRule="exact" w:val="397"/>
        </w:trPr>
        <w:tc>
          <w:tcPr>
            <w:tcW w:w="2660" w:type="dxa"/>
            <w:tcBorders>
              <w:top w:val="nil"/>
              <w:left w:val="nil"/>
              <w:bottom w:val="nil"/>
              <w:right w:val="nil"/>
            </w:tcBorders>
            <w:shd w:val="clear" w:color="000000" w:fill="D9D9D9"/>
            <w:noWrap/>
            <w:vAlign w:val="center"/>
          </w:tcPr>
          <w:p w14:paraId="68039BB1" w14:textId="77777777" w:rsidR="003A161F" w:rsidRPr="00712579" w:rsidRDefault="003A161F"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1.Gives good feedback</w:t>
            </w:r>
          </w:p>
        </w:tc>
        <w:tc>
          <w:tcPr>
            <w:tcW w:w="1843" w:type="dxa"/>
            <w:tcBorders>
              <w:top w:val="nil"/>
              <w:left w:val="nil"/>
              <w:bottom w:val="nil"/>
              <w:right w:val="nil"/>
            </w:tcBorders>
            <w:shd w:val="clear" w:color="000000" w:fill="D9D9D9"/>
            <w:noWrap/>
            <w:vAlign w:val="center"/>
          </w:tcPr>
          <w:p w14:paraId="6D78C1A5" w14:textId="77777777" w:rsidR="003A161F" w:rsidRPr="00712579" w:rsidRDefault="003A161F"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45952" behindDoc="0" locked="0" layoutInCell="1" allowOverlap="1" wp14:anchorId="1821225B" wp14:editId="4A2FB781">
                      <wp:simplePos x="0" y="0"/>
                      <wp:positionH relativeFrom="column">
                        <wp:posOffset>2540</wp:posOffset>
                      </wp:positionH>
                      <wp:positionV relativeFrom="paragraph">
                        <wp:posOffset>15240</wp:posOffset>
                      </wp:positionV>
                      <wp:extent cx="144780" cy="179705"/>
                      <wp:effectExtent l="12700" t="12700" r="20955" b="10795"/>
                      <wp:wrapNone/>
                      <wp:docPr id="16"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type w14:anchorId="641D1A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2pt;margin-top:1.2pt;width:11.4pt;height:14.15pt;flip:y;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9.54%</w:t>
            </w:r>
          </w:p>
        </w:tc>
        <w:tc>
          <w:tcPr>
            <w:tcW w:w="1842" w:type="dxa"/>
            <w:tcBorders>
              <w:top w:val="nil"/>
              <w:left w:val="nil"/>
              <w:bottom w:val="nil"/>
              <w:right w:val="nil"/>
            </w:tcBorders>
            <w:shd w:val="clear" w:color="000000" w:fill="D9D9D9"/>
            <w:noWrap/>
            <w:vAlign w:val="center"/>
          </w:tcPr>
          <w:p w14:paraId="4CA9C9CE" w14:textId="77777777"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3.85%</w:t>
            </w:r>
          </w:p>
        </w:tc>
        <w:tc>
          <w:tcPr>
            <w:tcW w:w="1418" w:type="dxa"/>
            <w:tcBorders>
              <w:top w:val="nil"/>
              <w:left w:val="nil"/>
              <w:bottom w:val="nil"/>
              <w:right w:val="nil"/>
            </w:tcBorders>
            <w:shd w:val="clear" w:color="000000" w:fill="D9D9D9"/>
            <w:noWrap/>
            <w:vAlign w:val="center"/>
          </w:tcPr>
          <w:p w14:paraId="28AFCF36" w14:textId="0C38B5C2"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396134.20</w:t>
            </w:r>
          </w:p>
        </w:tc>
        <w:tc>
          <w:tcPr>
            <w:tcW w:w="850" w:type="dxa"/>
            <w:tcBorders>
              <w:top w:val="nil"/>
              <w:left w:val="nil"/>
              <w:bottom w:val="nil"/>
              <w:right w:val="nil"/>
            </w:tcBorders>
            <w:shd w:val="clear" w:color="000000" w:fill="D9D9D9"/>
            <w:noWrap/>
            <w:vAlign w:val="center"/>
          </w:tcPr>
          <w:p w14:paraId="7BAD0941" w14:textId="0A1E475A" w:rsidR="003A161F" w:rsidRPr="00712579" w:rsidRDefault="00EE117E"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w:t>
            </w:r>
            <w:r w:rsidR="003A161F" w:rsidRPr="00712579">
              <w:rPr>
                <w:rFonts w:ascii="Times New Roman" w:hAnsi="Times New Roman" w:cs="Times New Roman"/>
                <w:color w:val="000000" w:themeColor="text1"/>
                <w:sz w:val="20"/>
                <w:szCs w:val="20"/>
              </w:rPr>
              <w:t>00</w:t>
            </w:r>
            <w:r w:rsidRPr="00712579">
              <w:rPr>
                <w:rFonts w:ascii="Times New Roman" w:hAnsi="Times New Roman" w:cs="Times New Roman"/>
                <w:color w:val="000000" w:themeColor="text1"/>
                <w:sz w:val="20"/>
                <w:szCs w:val="20"/>
              </w:rPr>
              <w:t>1</w:t>
            </w:r>
          </w:p>
        </w:tc>
        <w:tc>
          <w:tcPr>
            <w:tcW w:w="1276" w:type="dxa"/>
            <w:tcBorders>
              <w:top w:val="nil"/>
              <w:left w:val="nil"/>
              <w:bottom w:val="nil"/>
              <w:right w:val="nil"/>
            </w:tcBorders>
            <w:shd w:val="clear" w:color="000000" w:fill="D9D9D9"/>
            <w:noWrap/>
            <w:vAlign w:val="center"/>
          </w:tcPr>
          <w:p w14:paraId="3848FD1F" w14:textId="76A18B12"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0.74</w:t>
            </w:r>
          </w:p>
        </w:tc>
      </w:tr>
      <w:tr w:rsidR="006038C6" w:rsidRPr="00712579" w14:paraId="477A5627" w14:textId="77777777" w:rsidTr="00B1056A">
        <w:trPr>
          <w:trHeight w:hRule="exact" w:val="397"/>
        </w:trPr>
        <w:tc>
          <w:tcPr>
            <w:tcW w:w="2660" w:type="dxa"/>
            <w:tcBorders>
              <w:top w:val="nil"/>
              <w:left w:val="nil"/>
              <w:bottom w:val="nil"/>
              <w:right w:val="nil"/>
            </w:tcBorders>
            <w:shd w:val="clear" w:color="auto" w:fill="auto"/>
            <w:noWrap/>
            <w:vAlign w:val="center"/>
          </w:tcPr>
          <w:p w14:paraId="60468026" w14:textId="77777777" w:rsidR="003A161F" w:rsidRPr="00712579" w:rsidRDefault="003A161F"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2.Caring</w:t>
            </w:r>
          </w:p>
        </w:tc>
        <w:tc>
          <w:tcPr>
            <w:tcW w:w="1843" w:type="dxa"/>
            <w:tcBorders>
              <w:top w:val="nil"/>
              <w:left w:val="nil"/>
              <w:bottom w:val="nil"/>
              <w:right w:val="nil"/>
            </w:tcBorders>
            <w:shd w:val="clear" w:color="auto" w:fill="auto"/>
            <w:noWrap/>
            <w:vAlign w:val="center"/>
          </w:tcPr>
          <w:p w14:paraId="0BAF2C2B" w14:textId="77777777" w:rsidR="003A161F" w:rsidRPr="00712579" w:rsidRDefault="003A161F"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48000" behindDoc="0" locked="0" layoutInCell="1" allowOverlap="1" wp14:anchorId="239F9D6B" wp14:editId="3D66C546">
                      <wp:simplePos x="0" y="0"/>
                      <wp:positionH relativeFrom="column">
                        <wp:posOffset>2540</wp:posOffset>
                      </wp:positionH>
                      <wp:positionV relativeFrom="paragraph">
                        <wp:posOffset>14605</wp:posOffset>
                      </wp:positionV>
                      <wp:extent cx="144780" cy="179705"/>
                      <wp:effectExtent l="12700" t="12700" r="20955" b="10795"/>
                      <wp:wrapNone/>
                      <wp:docPr id="20"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 w14:anchorId="6FC5C6A9" id="下箭头 3" o:spid="_x0000_s1026" type="#_x0000_t67" style="position:absolute;left:0;text-align:left;margin-left:.2pt;margin-top:1.15pt;width:11.4pt;height:14.15pt;flip:y;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8.57%</w:t>
            </w:r>
          </w:p>
        </w:tc>
        <w:tc>
          <w:tcPr>
            <w:tcW w:w="1842" w:type="dxa"/>
            <w:tcBorders>
              <w:top w:val="nil"/>
              <w:left w:val="nil"/>
              <w:bottom w:val="nil"/>
              <w:right w:val="nil"/>
            </w:tcBorders>
            <w:shd w:val="clear" w:color="auto" w:fill="auto"/>
            <w:noWrap/>
            <w:vAlign w:val="center"/>
          </w:tcPr>
          <w:p w14:paraId="5A3E127C" w14:textId="77777777"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3.21%</w:t>
            </w:r>
          </w:p>
        </w:tc>
        <w:tc>
          <w:tcPr>
            <w:tcW w:w="1418" w:type="dxa"/>
            <w:tcBorders>
              <w:top w:val="nil"/>
              <w:left w:val="nil"/>
              <w:bottom w:val="nil"/>
              <w:right w:val="nil"/>
            </w:tcBorders>
            <w:shd w:val="clear" w:color="auto" w:fill="auto"/>
            <w:noWrap/>
            <w:vAlign w:val="center"/>
          </w:tcPr>
          <w:p w14:paraId="1A5806FA" w14:textId="2E612933"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425095.16</w:t>
            </w:r>
          </w:p>
        </w:tc>
        <w:tc>
          <w:tcPr>
            <w:tcW w:w="850" w:type="dxa"/>
            <w:tcBorders>
              <w:top w:val="nil"/>
              <w:left w:val="nil"/>
              <w:bottom w:val="nil"/>
              <w:right w:val="nil"/>
            </w:tcBorders>
            <w:shd w:val="clear" w:color="auto" w:fill="auto"/>
            <w:noWrap/>
            <w:vAlign w:val="center"/>
          </w:tcPr>
          <w:p w14:paraId="3E1055D3" w14:textId="1E1AFF50" w:rsidR="003A161F" w:rsidRPr="00712579" w:rsidRDefault="00EE117E"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 xml:space="preserve">&lt; </w:t>
            </w:r>
            <w:r w:rsidR="003A161F" w:rsidRPr="00712579">
              <w:rPr>
                <w:rFonts w:ascii="Times New Roman" w:hAnsi="Times New Roman" w:cs="Times New Roman"/>
                <w:color w:val="000000" w:themeColor="text1"/>
                <w:sz w:val="20"/>
                <w:szCs w:val="20"/>
              </w:rPr>
              <w:t>.00</w:t>
            </w:r>
            <w:r w:rsidRPr="00712579">
              <w:rPr>
                <w:rFonts w:ascii="Times New Roman" w:hAnsi="Times New Roman" w:cs="Times New Roman"/>
                <w:color w:val="000000" w:themeColor="text1"/>
                <w:sz w:val="20"/>
                <w:szCs w:val="20"/>
              </w:rPr>
              <w:t>1</w:t>
            </w:r>
          </w:p>
        </w:tc>
        <w:tc>
          <w:tcPr>
            <w:tcW w:w="1276" w:type="dxa"/>
            <w:tcBorders>
              <w:top w:val="nil"/>
              <w:left w:val="nil"/>
              <w:bottom w:val="nil"/>
              <w:right w:val="nil"/>
            </w:tcBorders>
            <w:shd w:val="clear" w:color="auto" w:fill="auto"/>
            <w:noWrap/>
            <w:vAlign w:val="center"/>
          </w:tcPr>
          <w:p w14:paraId="13B9518D" w14:textId="60766683"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0.77</w:t>
            </w:r>
          </w:p>
        </w:tc>
      </w:tr>
      <w:tr w:rsidR="006038C6" w:rsidRPr="00712579" w14:paraId="0175361A" w14:textId="77777777" w:rsidTr="00B1056A">
        <w:trPr>
          <w:trHeight w:hRule="exact" w:val="397"/>
        </w:trPr>
        <w:tc>
          <w:tcPr>
            <w:tcW w:w="2660" w:type="dxa"/>
            <w:tcBorders>
              <w:top w:val="nil"/>
              <w:left w:val="nil"/>
              <w:bottom w:val="nil"/>
              <w:right w:val="nil"/>
            </w:tcBorders>
            <w:shd w:val="clear" w:color="000000" w:fill="D9D9D9"/>
            <w:noWrap/>
            <w:vAlign w:val="center"/>
          </w:tcPr>
          <w:p w14:paraId="3B47FE65"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3.Respected</w:t>
            </w:r>
          </w:p>
        </w:tc>
        <w:tc>
          <w:tcPr>
            <w:tcW w:w="1843" w:type="dxa"/>
            <w:tcBorders>
              <w:top w:val="nil"/>
              <w:left w:val="nil"/>
              <w:bottom w:val="nil"/>
              <w:right w:val="nil"/>
            </w:tcBorders>
            <w:shd w:val="clear" w:color="000000" w:fill="D9D9D9"/>
            <w:noWrap/>
            <w:vAlign w:val="center"/>
          </w:tcPr>
          <w:p w14:paraId="53F73591"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0528" behindDoc="0" locked="0" layoutInCell="1" allowOverlap="1" wp14:anchorId="2AAAD923" wp14:editId="7758CADC">
                      <wp:simplePos x="0" y="0"/>
                      <wp:positionH relativeFrom="column">
                        <wp:posOffset>2540</wp:posOffset>
                      </wp:positionH>
                      <wp:positionV relativeFrom="paragraph">
                        <wp:posOffset>9525</wp:posOffset>
                      </wp:positionV>
                      <wp:extent cx="144780" cy="179705"/>
                      <wp:effectExtent l="12700" t="12700" r="20955" b="10795"/>
                      <wp:wrapNone/>
                      <wp:docPr id="7"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type w14:anchorId="66AD0E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2pt;margin-top:.75pt;width:11.4pt;height:14.15pt;flip:y;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8.56%</w:t>
            </w:r>
          </w:p>
        </w:tc>
        <w:tc>
          <w:tcPr>
            <w:tcW w:w="1842" w:type="dxa"/>
            <w:tcBorders>
              <w:top w:val="nil"/>
              <w:left w:val="nil"/>
              <w:bottom w:val="nil"/>
              <w:right w:val="nil"/>
            </w:tcBorders>
            <w:shd w:val="clear" w:color="000000" w:fill="D9D9D9"/>
            <w:noWrap/>
            <w:vAlign w:val="center"/>
          </w:tcPr>
          <w:p w14:paraId="4DCEE373"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2.10%</w:t>
            </w:r>
          </w:p>
        </w:tc>
        <w:tc>
          <w:tcPr>
            <w:tcW w:w="1418" w:type="dxa"/>
            <w:tcBorders>
              <w:top w:val="nil"/>
              <w:left w:val="nil"/>
              <w:bottom w:val="nil"/>
              <w:right w:val="nil"/>
            </w:tcBorders>
            <w:shd w:val="clear" w:color="000000" w:fill="D9D9D9"/>
            <w:noWrap/>
            <w:vAlign w:val="center"/>
          </w:tcPr>
          <w:p w14:paraId="14F8A293" w14:textId="39479964"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429633.89</w:t>
            </w:r>
          </w:p>
        </w:tc>
        <w:tc>
          <w:tcPr>
            <w:tcW w:w="850" w:type="dxa"/>
            <w:tcBorders>
              <w:top w:val="nil"/>
              <w:left w:val="nil"/>
              <w:bottom w:val="nil"/>
              <w:right w:val="nil"/>
            </w:tcBorders>
            <w:shd w:val="clear" w:color="000000" w:fill="D9D9D9"/>
            <w:noWrap/>
            <w:vAlign w:val="center"/>
          </w:tcPr>
          <w:p w14:paraId="2181952E" w14:textId="4FF1B5F0"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0344CCE6" w14:textId="0AD4571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0.77</w:t>
            </w:r>
          </w:p>
        </w:tc>
      </w:tr>
      <w:tr w:rsidR="006038C6" w:rsidRPr="00712579" w14:paraId="0AFDE5B3" w14:textId="77777777" w:rsidTr="00B1056A">
        <w:trPr>
          <w:trHeight w:hRule="exact" w:val="397"/>
        </w:trPr>
        <w:tc>
          <w:tcPr>
            <w:tcW w:w="2660" w:type="dxa"/>
            <w:tcBorders>
              <w:top w:val="nil"/>
              <w:left w:val="nil"/>
              <w:bottom w:val="nil"/>
              <w:right w:val="nil"/>
            </w:tcBorders>
            <w:shd w:val="clear" w:color="auto" w:fill="auto"/>
            <w:noWrap/>
            <w:vAlign w:val="center"/>
          </w:tcPr>
          <w:p w14:paraId="08A92CD0"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4.Participation matters</w:t>
            </w:r>
          </w:p>
        </w:tc>
        <w:tc>
          <w:tcPr>
            <w:tcW w:w="1843" w:type="dxa"/>
            <w:tcBorders>
              <w:top w:val="nil"/>
              <w:left w:val="nil"/>
              <w:bottom w:val="nil"/>
              <w:right w:val="nil"/>
            </w:tcBorders>
            <w:shd w:val="clear" w:color="auto" w:fill="auto"/>
            <w:noWrap/>
            <w:vAlign w:val="center"/>
          </w:tcPr>
          <w:p w14:paraId="5D28D5DC"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6.86%</w:t>
            </w:r>
          </w:p>
        </w:tc>
        <w:tc>
          <w:tcPr>
            <w:tcW w:w="1842" w:type="dxa"/>
            <w:tcBorders>
              <w:top w:val="nil"/>
              <w:left w:val="nil"/>
              <w:bottom w:val="nil"/>
              <w:right w:val="nil"/>
            </w:tcBorders>
            <w:shd w:val="clear" w:color="auto" w:fill="auto"/>
            <w:noWrap/>
            <w:vAlign w:val="center"/>
          </w:tcPr>
          <w:p w14:paraId="02A14FBE"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6.54%</w:t>
            </w:r>
          </w:p>
        </w:tc>
        <w:tc>
          <w:tcPr>
            <w:tcW w:w="1418" w:type="dxa"/>
            <w:tcBorders>
              <w:top w:val="nil"/>
              <w:left w:val="nil"/>
              <w:bottom w:val="nil"/>
              <w:right w:val="nil"/>
            </w:tcBorders>
            <w:shd w:val="clear" w:color="auto" w:fill="auto"/>
            <w:noWrap/>
            <w:vAlign w:val="center"/>
          </w:tcPr>
          <w:p w14:paraId="017CEA85" w14:textId="0F1DC4F5"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462407.00</w:t>
            </w:r>
          </w:p>
        </w:tc>
        <w:tc>
          <w:tcPr>
            <w:tcW w:w="850" w:type="dxa"/>
            <w:tcBorders>
              <w:top w:val="nil"/>
              <w:left w:val="nil"/>
              <w:bottom w:val="nil"/>
              <w:right w:val="nil"/>
            </w:tcBorders>
            <w:shd w:val="clear" w:color="auto" w:fill="auto"/>
            <w:noWrap/>
            <w:vAlign w:val="center"/>
          </w:tcPr>
          <w:p w14:paraId="303D902A" w14:textId="7CC4ED62"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44D06D4C" w14:textId="041995F1"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0.80</w:t>
            </w:r>
          </w:p>
        </w:tc>
      </w:tr>
      <w:tr w:rsidR="006038C6" w:rsidRPr="00712579" w14:paraId="62F097D7" w14:textId="77777777" w:rsidTr="00B1056A">
        <w:trPr>
          <w:trHeight w:hRule="exact" w:val="397"/>
        </w:trPr>
        <w:tc>
          <w:tcPr>
            <w:tcW w:w="2660" w:type="dxa"/>
            <w:tcBorders>
              <w:top w:val="nil"/>
              <w:left w:val="nil"/>
              <w:bottom w:val="nil"/>
              <w:right w:val="nil"/>
            </w:tcBorders>
            <w:shd w:val="clear" w:color="000000" w:fill="D9D9D9"/>
            <w:noWrap/>
            <w:vAlign w:val="center"/>
          </w:tcPr>
          <w:p w14:paraId="4961C12B"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5.Clear grading criteria</w:t>
            </w:r>
          </w:p>
        </w:tc>
        <w:tc>
          <w:tcPr>
            <w:tcW w:w="1843" w:type="dxa"/>
            <w:tcBorders>
              <w:top w:val="nil"/>
              <w:left w:val="nil"/>
              <w:bottom w:val="nil"/>
              <w:right w:val="nil"/>
            </w:tcBorders>
            <w:shd w:val="clear" w:color="000000" w:fill="D9D9D9"/>
            <w:noWrap/>
            <w:vAlign w:val="center"/>
          </w:tcPr>
          <w:p w14:paraId="463C70DA"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6.65%</w:t>
            </w:r>
          </w:p>
        </w:tc>
        <w:tc>
          <w:tcPr>
            <w:tcW w:w="1842" w:type="dxa"/>
            <w:tcBorders>
              <w:top w:val="nil"/>
              <w:left w:val="nil"/>
              <w:bottom w:val="nil"/>
              <w:right w:val="nil"/>
            </w:tcBorders>
            <w:shd w:val="clear" w:color="000000" w:fill="D9D9D9"/>
            <w:noWrap/>
            <w:vAlign w:val="center"/>
          </w:tcPr>
          <w:p w14:paraId="17C23A0F"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3.36%</w:t>
            </w:r>
          </w:p>
        </w:tc>
        <w:tc>
          <w:tcPr>
            <w:tcW w:w="1418" w:type="dxa"/>
            <w:tcBorders>
              <w:top w:val="nil"/>
              <w:left w:val="nil"/>
              <w:bottom w:val="nil"/>
              <w:right w:val="nil"/>
            </w:tcBorders>
            <w:shd w:val="clear" w:color="000000" w:fill="D9D9D9"/>
            <w:noWrap/>
            <w:vAlign w:val="center"/>
          </w:tcPr>
          <w:p w14:paraId="113A0348" w14:textId="6499F519"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480192.10</w:t>
            </w:r>
          </w:p>
        </w:tc>
        <w:tc>
          <w:tcPr>
            <w:tcW w:w="850" w:type="dxa"/>
            <w:tcBorders>
              <w:top w:val="nil"/>
              <w:left w:val="nil"/>
              <w:bottom w:val="nil"/>
              <w:right w:val="nil"/>
            </w:tcBorders>
            <w:shd w:val="clear" w:color="000000" w:fill="D9D9D9"/>
            <w:noWrap/>
            <w:vAlign w:val="center"/>
          </w:tcPr>
          <w:p w14:paraId="799C8C9D" w14:textId="3E6F05B4"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05CB4A5D" w14:textId="015CA2EB"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0.82</w:t>
            </w:r>
          </w:p>
        </w:tc>
      </w:tr>
      <w:tr w:rsidR="006038C6" w:rsidRPr="00712579" w14:paraId="447A4DD5" w14:textId="77777777" w:rsidTr="00B1056A">
        <w:trPr>
          <w:trHeight w:hRule="exact" w:val="397"/>
        </w:trPr>
        <w:tc>
          <w:tcPr>
            <w:tcW w:w="2660" w:type="dxa"/>
            <w:tcBorders>
              <w:top w:val="nil"/>
              <w:left w:val="nil"/>
              <w:bottom w:val="nil"/>
              <w:right w:val="nil"/>
            </w:tcBorders>
            <w:shd w:val="clear" w:color="auto" w:fill="auto"/>
            <w:noWrap/>
            <w:vAlign w:val="center"/>
          </w:tcPr>
          <w:p w14:paraId="42FE0CF0"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6.Skip class? you won't pass.</w:t>
            </w:r>
          </w:p>
        </w:tc>
        <w:tc>
          <w:tcPr>
            <w:tcW w:w="1843" w:type="dxa"/>
            <w:tcBorders>
              <w:top w:val="nil"/>
              <w:left w:val="nil"/>
              <w:bottom w:val="nil"/>
              <w:right w:val="nil"/>
            </w:tcBorders>
            <w:shd w:val="clear" w:color="auto" w:fill="auto"/>
            <w:noWrap/>
            <w:vAlign w:val="center"/>
          </w:tcPr>
          <w:p w14:paraId="27433A5E"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6.23%</w:t>
            </w:r>
          </w:p>
        </w:tc>
        <w:tc>
          <w:tcPr>
            <w:tcW w:w="1842" w:type="dxa"/>
            <w:tcBorders>
              <w:top w:val="nil"/>
              <w:left w:val="nil"/>
              <w:bottom w:val="nil"/>
              <w:right w:val="nil"/>
            </w:tcBorders>
            <w:shd w:val="clear" w:color="auto" w:fill="auto"/>
            <w:noWrap/>
            <w:vAlign w:val="center"/>
          </w:tcPr>
          <w:p w14:paraId="5922E032"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3600" behindDoc="0" locked="0" layoutInCell="1" allowOverlap="1" wp14:anchorId="246B4E23" wp14:editId="43A16410">
                      <wp:simplePos x="0" y="0"/>
                      <wp:positionH relativeFrom="column">
                        <wp:posOffset>3175</wp:posOffset>
                      </wp:positionH>
                      <wp:positionV relativeFrom="paragraph">
                        <wp:posOffset>10795</wp:posOffset>
                      </wp:positionV>
                      <wp:extent cx="144780" cy="179705"/>
                      <wp:effectExtent l="12700" t="12700" r="20955" b="10795"/>
                      <wp:wrapNone/>
                      <wp:docPr id="28"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 w14:anchorId="6CEDA82B" id="下箭头 3" o:spid="_x0000_s1026" type="#_x0000_t67" style="position:absolute;left:0;text-align:left;margin-left:.25pt;margin-top:.85pt;width:11.4pt;height:14.15pt;flip:y;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9.66%</w:t>
            </w:r>
          </w:p>
        </w:tc>
        <w:tc>
          <w:tcPr>
            <w:tcW w:w="1418" w:type="dxa"/>
            <w:tcBorders>
              <w:top w:val="nil"/>
              <w:left w:val="nil"/>
              <w:bottom w:val="nil"/>
              <w:right w:val="nil"/>
            </w:tcBorders>
            <w:shd w:val="clear" w:color="auto" w:fill="auto"/>
            <w:noWrap/>
            <w:vAlign w:val="center"/>
          </w:tcPr>
          <w:p w14:paraId="29FFB2E9" w14:textId="59E2B4E3"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470660.13</w:t>
            </w:r>
          </w:p>
        </w:tc>
        <w:tc>
          <w:tcPr>
            <w:tcW w:w="850" w:type="dxa"/>
            <w:tcBorders>
              <w:top w:val="nil"/>
              <w:left w:val="nil"/>
              <w:bottom w:val="nil"/>
              <w:right w:val="nil"/>
            </w:tcBorders>
            <w:shd w:val="clear" w:color="auto" w:fill="auto"/>
            <w:noWrap/>
            <w:vAlign w:val="center"/>
          </w:tcPr>
          <w:p w14:paraId="517F58D4" w14:textId="15C73F1F"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1D7FA219" w14:textId="6942460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0.81</w:t>
            </w:r>
          </w:p>
        </w:tc>
      </w:tr>
      <w:tr w:rsidR="006038C6" w:rsidRPr="00712579" w14:paraId="6025F1B3" w14:textId="77777777" w:rsidTr="00B1056A">
        <w:trPr>
          <w:trHeight w:hRule="exact" w:val="397"/>
        </w:trPr>
        <w:tc>
          <w:tcPr>
            <w:tcW w:w="2660" w:type="dxa"/>
            <w:tcBorders>
              <w:top w:val="nil"/>
              <w:left w:val="nil"/>
              <w:bottom w:val="nil"/>
              <w:right w:val="nil"/>
            </w:tcBorders>
            <w:shd w:val="clear" w:color="000000" w:fill="D9D9D9"/>
            <w:noWrap/>
            <w:vAlign w:val="center"/>
          </w:tcPr>
          <w:p w14:paraId="2308B96D"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7.Amazing lectures</w:t>
            </w:r>
          </w:p>
        </w:tc>
        <w:tc>
          <w:tcPr>
            <w:tcW w:w="1843" w:type="dxa"/>
            <w:tcBorders>
              <w:top w:val="nil"/>
              <w:left w:val="nil"/>
              <w:bottom w:val="nil"/>
              <w:right w:val="nil"/>
            </w:tcBorders>
            <w:shd w:val="clear" w:color="000000" w:fill="D9D9D9"/>
            <w:noWrap/>
            <w:vAlign w:val="center"/>
          </w:tcPr>
          <w:p w14:paraId="20BE444B"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6.06%</w:t>
            </w:r>
          </w:p>
        </w:tc>
        <w:tc>
          <w:tcPr>
            <w:tcW w:w="1842" w:type="dxa"/>
            <w:tcBorders>
              <w:top w:val="nil"/>
              <w:left w:val="nil"/>
              <w:bottom w:val="nil"/>
              <w:right w:val="nil"/>
            </w:tcBorders>
            <w:shd w:val="clear" w:color="000000" w:fill="D9D9D9"/>
            <w:noWrap/>
            <w:vAlign w:val="center"/>
          </w:tcPr>
          <w:p w14:paraId="3E4EC5D7"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7696" behindDoc="0" locked="0" layoutInCell="1" allowOverlap="1" wp14:anchorId="2188A15E" wp14:editId="11A347AD">
                      <wp:simplePos x="0" y="0"/>
                      <wp:positionH relativeFrom="column">
                        <wp:posOffset>3175</wp:posOffset>
                      </wp:positionH>
                      <wp:positionV relativeFrom="paragraph">
                        <wp:posOffset>1270</wp:posOffset>
                      </wp:positionV>
                      <wp:extent cx="144145" cy="180975"/>
                      <wp:effectExtent l="12700" t="0" r="8890" b="22860"/>
                      <wp:wrapNone/>
                      <wp:docPr id="32"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54ED0CBE" id="下箭头 2" o:spid="_x0000_s1026" type="#_x0000_t67" style="position:absolute;left:0;text-align:left;margin-left:.25pt;margin-top:.1pt;width:11.35pt;height:1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1.22%</w:t>
            </w:r>
          </w:p>
        </w:tc>
        <w:tc>
          <w:tcPr>
            <w:tcW w:w="1418" w:type="dxa"/>
            <w:tcBorders>
              <w:top w:val="nil"/>
              <w:left w:val="nil"/>
              <w:bottom w:val="nil"/>
              <w:right w:val="nil"/>
            </w:tcBorders>
            <w:shd w:val="clear" w:color="000000" w:fill="D9D9D9"/>
            <w:noWrap/>
            <w:vAlign w:val="center"/>
          </w:tcPr>
          <w:p w14:paraId="6F08A5B7" w14:textId="2E864102"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506682.51</w:t>
            </w:r>
          </w:p>
        </w:tc>
        <w:tc>
          <w:tcPr>
            <w:tcW w:w="850" w:type="dxa"/>
            <w:tcBorders>
              <w:top w:val="nil"/>
              <w:left w:val="nil"/>
              <w:bottom w:val="nil"/>
              <w:right w:val="nil"/>
            </w:tcBorders>
            <w:shd w:val="clear" w:color="000000" w:fill="D9D9D9"/>
            <w:noWrap/>
            <w:vAlign w:val="center"/>
          </w:tcPr>
          <w:p w14:paraId="39CA4ACD" w14:textId="38DB236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20A474EA" w14:textId="6F78ACDC"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0.84</w:t>
            </w:r>
          </w:p>
        </w:tc>
      </w:tr>
      <w:tr w:rsidR="006038C6" w:rsidRPr="00712579" w14:paraId="1A5578FE" w14:textId="77777777" w:rsidTr="00B1056A">
        <w:trPr>
          <w:trHeight w:hRule="exact" w:val="397"/>
        </w:trPr>
        <w:tc>
          <w:tcPr>
            <w:tcW w:w="2660" w:type="dxa"/>
            <w:tcBorders>
              <w:top w:val="nil"/>
              <w:left w:val="nil"/>
              <w:bottom w:val="nil"/>
              <w:right w:val="nil"/>
            </w:tcBorders>
            <w:shd w:val="clear" w:color="auto" w:fill="auto"/>
            <w:noWrap/>
            <w:vAlign w:val="center"/>
          </w:tcPr>
          <w:p w14:paraId="2AB63ED0"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8.Inspirational</w:t>
            </w:r>
          </w:p>
        </w:tc>
        <w:tc>
          <w:tcPr>
            <w:tcW w:w="1843" w:type="dxa"/>
            <w:tcBorders>
              <w:top w:val="nil"/>
              <w:left w:val="nil"/>
              <w:bottom w:val="nil"/>
              <w:right w:val="nil"/>
            </w:tcBorders>
            <w:shd w:val="clear" w:color="auto" w:fill="auto"/>
            <w:noWrap/>
            <w:vAlign w:val="center"/>
          </w:tcPr>
          <w:p w14:paraId="2C9482C9"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6.02%</w:t>
            </w:r>
          </w:p>
        </w:tc>
        <w:tc>
          <w:tcPr>
            <w:tcW w:w="1842" w:type="dxa"/>
            <w:tcBorders>
              <w:top w:val="nil"/>
              <w:left w:val="nil"/>
              <w:bottom w:val="nil"/>
              <w:right w:val="nil"/>
            </w:tcBorders>
            <w:shd w:val="clear" w:color="auto" w:fill="auto"/>
            <w:noWrap/>
            <w:vAlign w:val="center"/>
          </w:tcPr>
          <w:p w14:paraId="586A2EF6"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8720" behindDoc="0" locked="0" layoutInCell="1" allowOverlap="1" wp14:anchorId="400177FD" wp14:editId="1364EAF9">
                      <wp:simplePos x="0" y="0"/>
                      <wp:positionH relativeFrom="column">
                        <wp:posOffset>3175</wp:posOffset>
                      </wp:positionH>
                      <wp:positionV relativeFrom="paragraph">
                        <wp:posOffset>-3175</wp:posOffset>
                      </wp:positionV>
                      <wp:extent cx="144145" cy="180975"/>
                      <wp:effectExtent l="12700" t="0" r="8890" b="22860"/>
                      <wp:wrapNone/>
                      <wp:docPr id="33"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69FC0EED" id="下箭头 2" o:spid="_x0000_s1026" type="#_x0000_t67" style="position:absolute;left:0;text-align:left;margin-left:.25pt;margin-top:-.25pt;width:11.35pt;height:1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1.58%</w:t>
            </w:r>
          </w:p>
        </w:tc>
        <w:tc>
          <w:tcPr>
            <w:tcW w:w="1418" w:type="dxa"/>
            <w:tcBorders>
              <w:top w:val="nil"/>
              <w:left w:val="nil"/>
              <w:bottom w:val="nil"/>
              <w:right w:val="nil"/>
            </w:tcBorders>
            <w:shd w:val="clear" w:color="auto" w:fill="auto"/>
            <w:noWrap/>
            <w:vAlign w:val="center"/>
          </w:tcPr>
          <w:p w14:paraId="7C987A51" w14:textId="038C6A8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506554.17</w:t>
            </w:r>
          </w:p>
        </w:tc>
        <w:tc>
          <w:tcPr>
            <w:tcW w:w="850" w:type="dxa"/>
            <w:tcBorders>
              <w:top w:val="nil"/>
              <w:left w:val="nil"/>
              <w:bottom w:val="nil"/>
              <w:right w:val="nil"/>
            </w:tcBorders>
            <w:shd w:val="clear" w:color="auto" w:fill="auto"/>
            <w:noWrap/>
            <w:vAlign w:val="center"/>
          </w:tcPr>
          <w:p w14:paraId="0099654C" w14:textId="524C973B"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17CFCF6E" w14:textId="3CDFD1E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0.84</w:t>
            </w:r>
          </w:p>
        </w:tc>
      </w:tr>
      <w:tr w:rsidR="006038C6" w:rsidRPr="00712579" w14:paraId="7DA7585C" w14:textId="77777777" w:rsidTr="00B1056A">
        <w:trPr>
          <w:trHeight w:hRule="exact" w:val="397"/>
        </w:trPr>
        <w:tc>
          <w:tcPr>
            <w:tcW w:w="2660" w:type="dxa"/>
            <w:tcBorders>
              <w:top w:val="nil"/>
              <w:left w:val="nil"/>
              <w:bottom w:val="nil"/>
              <w:right w:val="nil"/>
            </w:tcBorders>
            <w:shd w:val="clear" w:color="000000" w:fill="D9D9D9"/>
            <w:noWrap/>
            <w:vAlign w:val="center"/>
          </w:tcPr>
          <w:p w14:paraId="5C0F78EF"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9.Tough grader</w:t>
            </w:r>
          </w:p>
        </w:tc>
        <w:tc>
          <w:tcPr>
            <w:tcW w:w="1843" w:type="dxa"/>
            <w:tcBorders>
              <w:top w:val="nil"/>
              <w:left w:val="nil"/>
              <w:bottom w:val="nil"/>
              <w:right w:val="nil"/>
            </w:tcBorders>
            <w:shd w:val="clear" w:color="000000" w:fill="D9D9D9"/>
            <w:noWrap/>
            <w:vAlign w:val="center"/>
          </w:tcPr>
          <w:p w14:paraId="589F440C"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5.68%</w:t>
            </w:r>
          </w:p>
        </w:tc>
        <w:tc>
          <w:tcPr>
            <w:tcW w:w="1842" w:type="dxa"/>
            <w:tcBorders>
              <w:top w:val="nil"/>
              <w:left w:val="nil"/>
              <w:bottom w:val="nil"/>
              <w:right w:val="nil"/>
            </w:tcBorders>
            <w:shd w:val="clear" w:color="000000" w:fill="D9D9D9"/>
            <w:noWrap/>
            <w:vAlign w:val="center"/>
          </w:tcPr>
          <w:p w14:paraId="710272FF"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1552" behindDoc="0" locked="0" layoutInCell="1" allowOverlap="1" wp14:anchorId="2196FF91" wp14:editId="38D71E7D">
                      <wp:simplePos x="0" y="0"/>
                      <wp:positionH relativeFrom="column">
                        <wp:posOffset>2540</wp:posOffset>
                      </wp:positionH>
                      <wp:positionV relativeFrom="paragraph">
                        <wp:posOffset>15875</wp:posOffset>
                      </wp:positionV>
                      <wp:extent cx="144780" cy="179705"/>
                      <wp:effectExtent l="12700" t="12700" r="20955" b="10795"/>
                      <wp:wrapNone/>
                      <wp:docPr id="11"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 w14:anchorId="3C1E02AC" id="下箭头 3" o:spid="_x0000_s1026" type="#_x0000_t67" style="position:absolute;left:0;text-align:left;margin-left:.2pt;margin-top:1.25pt;width:11.4pt;height:14.15pt;flip:y;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14.67%</w:t>
            </w:r>
          </w:p>
        </w:tc>
        <w:tc>
          <w:tcPr>
            <w:tcW w:w="1418" w:type="dxa"/>
            <w:tcBorders>
              <w:top w:val="nil"/>
              <w:left w:val="nil"/>
              <w:bottom w:val="nil"/>
              <w:right w:val="nil"/>
            </w:tcBorders>
            <w:shd w:val="clear" w:color="000000" w:fill="D9D9D9"/>
            <w:noWrap/>
            <w:vAlign w:val="center"/>
          </w:tcPr>
          <w:p w14:paraId="06029D65" w14:textId="718547D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472094.74</w:t>
            </w:r>
          </w:p>
        </w:tc>
        <w:tc>
          <w:tcPr>
            <w:tcW w:w="850" w:type="dxa"/>
            <w:tcBorders>
              <w:top w:val="nil"/>
              <w:left w:val="nil"/>
              <w:bottom w:val="nil"/>
              <w:right w:val="nil"/>
            </w:tcBorders>
            <w:shd w:val="clear" w:color="000000" w:fill="D9D9D9"/>
            <w:noWrap/>
            <w:vAlign w:val="center"/>
          </w:tcPr>
          <w:p w14:paraId="2D5CEFCD" w14:textId="7ED334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61686995" w14:textId="2122D02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0.81</w:t>
            </w:r>
          </w:p>
        </w:tc>
      </w:tr>
      <w:tr w:rsidR="006038C6" w:rsidRPr="00712579" w14:paraId="1AC015EB" w14:textId="77777777" w:rsidTr="00B1056A">
        <w:trPr>
          <w:trHeight w:hRule="exact" w:val="397"/>
        </w:trPr>
        <w:tc>
          <w:tcPr>
            <w:tcW w:w="2660" w:type="dxa"/>
            <w:tcBorders>
              <w:top w:val="nil"/>
              <w:left w:val="nil"/>
              <w:bottom w:val="nil"/>
              <w:right w:val="nil"/>
            </w:tcBorders>
            <w:shd w:val="clear" w:color="auto" w:fill="auto"/>
            <w:noWrap/>
            <w:vAlign w:val="center"/>
          </w:tcPr>
          <w:p w14:paraId="17F5BC75"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10.Hilarious</w:t>
            </w:r>
          </w:p>
        </w:tc>
        <w:tc>
          <w:tcPr>
            <w:tcW w:w="1843" w:type="dxa"/>
            <w:tcBorders>
              <w:top w:val="nil"/>
              <w:left w:val="nil"/>
              <w:bottom w:val="nil"/>
              <w:right w:val="nil"/>
            </w:tcBorders>
            <w:shd w:val="clear" w:color="auto" w:fill="auto"/>
            <w:noWrap/>
            <w:vAlign w:val="center"/>
          </w:tcPr>
          <w:p w14:paraId="494B91DF"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5.57%</w:t>
            </w:r>
          </w:p>
        </w:tc>
        <w:tc>
          <w:tcPr>
            <w:tcW w:w="1842" w:type="dxa"/>
            <w:tcBorders>
              <w:top w:val="nil"/>
              <w:left w:val="nil"/>
              <w:bottom w:val="nil"/>
              <w:right w:val="nil"/>
            </w:tcBorders>
            <w:shd w:val="clear" w:color="auto" w:fill="auto"/>
            <w:noWrap/>
            <w:vAlign w:val="center"/>
          </w:tcPr>
          <w:p w14:paraId="7327E8C8"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9744" behindDoc="0" locked="0" layoutInCell="1" allowOverlap="1" wp14:anchorId="2FB97FD2" wp14:editId="7A697008">
                      <wp:simplePos x="0" y="0"/>
                      <wp:positionH relativeFrom="column">
                        <wp:posOffset>3175</wp:posOffset>
                      </wp:positionH>
                      <wp:positionV relativeFrom="paragraph">
                        <wp:posOffset>3175</wp:posOffset>
                      </wp:positionV>
                      <wp:extent cx="144145" cy="180975"/>
                      <wp:effectExtent l="12700" t="0" r="8890" b="22860"/>
                      <wp:wrapNone/>
                      <wp:docPr id="37"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50DA2300" id="下箭头 2" o:spid="_x0000_s1026" type="#_x0000_t67" style="position:absolute;left:0;text-align:left;margin-left:.25pt;margin-top:.25pt;width:11.35pt;height:14.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1.93%</w:t>
            </w:r>
          </w:p>
        </w:tc>
        <w:tc>
          <w:tcPr>
            <w:tcW w:w="1418" w:type="dxa"/>
            <w:tcBorders>
              <w:top w:val="nil"/>
              <w:left w:val="nil"/>
              <w:bottom w:val="nil"/>
              <w:right w:val="nil"/>
            </w:tcBorders>
            <w:shd w:val="clear" w:color="auto" w:fill="auto"/>
            <w:noWrap/>
            <w:vAlign w:val="center"/>
          </w:tcPr>
          <w:p w14:paraId="5D1A3984" w14:textId="4F989DDE"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519195.02</w:t>
            </w:r>
          </w:p>
        </w:tc>
        <w:tc>
          <w:tcPr>
            <w:tcW w:w="850" w:type="dxa"/>
            <w:tcBorders>
              <w:top w:val="nil"/>
              <w:left w:val="nil"/>
              <w:bottom w:val="nil"/>
              <w:right w:val="nil"/>
            </w:tcBorders>
            <w:shd w:val="clear" w:color="auto" w:fill="auto"/>
            <w:noWrap/>
            <w:vAlign w:val="center"/>
          </w:tcPr>
          <w:p w14:paraId="521D5658" w14:textId="573D7C73"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4A863C32" w14:textId="2CED39D9"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0.85</w:t>
            </w:r>
          </w:p>
        </w:tc>
      </w:tr>
      <w:tr w:rsidR="006038C6" w:rsidRPr="00712579" w14:paraId="60CC8154" w14:textId="77777777" w:rsidTr="00B1056A">
        <w:trPr>
          <w:trHeight w:hRule="exact" w:val="397"/>
        </w:trPr>
        <w:tc>
          <w:tcPr>
            <w:tcW w:w="2660" w:type="dxa"/>
            <w:tcBorders>
              <w:top w:val="nil"/>
              <w:left w:val="nil"/>
              <w:bottom w:val="nil"/>
              <w:right w:val="nil"/>
            </w:tcBorders>
            <w:shd w:val="clear" w:color="000000" w:fill="D9D9D9"/>
            <w:noWrap/>
            <w:vAlign w:val="center"/>
          </w:tcPr>
          <w:p w14:paraId="5615A459"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11.Get ready to read</w:t>
            </w:r>
          </w:p>
        </w:tc>
        <w:tc>
          <w:tcPr>
            <w:tcW w:w="1843" w:type="dxa"/>
            <w:tcBorders>
              <w:top w:val="nil"/>
              <w:left w:val="nil"/>
              <w:bottom w:val="nil"/>
              <w:right w:val="nil"/>
            </w:tcBorders>
            <w:shd w:val="clear" w:color="000000" w:fill="D9D9D9"/>
            <w:noWrap/>
            <w:vAlign w:val="center"/>
          </w:tcPr>
          <w:p w14:paraId="174ECB38"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5.26%</w:t>
            </w:r>
          </w:p>
        </w:tc>
        <w:tc>
          <w:tcPr>
            <w:tcW w:w="1842" w:type="dxa"/>
            <w:tcBorders>
              <w:top w:val="nil"/>
              <w:left w:val="nil"/>
              <w:bottom w:val="nil"/>
              <w:right w:val="nil"/>
            </w:tcBorders>
            <w:shd w:val="clear" w:color="000000" w:fill="D9D9D9"/>
            <w:noWrap/>
            <w:vAlign w:val="center"/>
          </w:tcPr>
          <w:p w14:paraId="44D6D180"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2576" behindDoc="0" locked="0" layoutInCell="1" allowOverlap="1" wp14:anchorId="39FBCD74" wp14:editId="0C05C05F">
                      <wp:simplePos x="0" y="0"/>
                      <wp:positionH relativeFrom="column">
                        <wp:posOffset>2540</wp:posOffset>
                      </wp:positionH>
                      <wp:positionV relativeFrom="paragraph">
                        <wp:posOffset>13970</wp:posOffset>
                      </wp:positionV>
                      <wp:extent cx="144780" cy="179705"/>
                      <wp:effectExtent l="12700" t="12700" r="20955" b="10795"/>
                      <wp:wrapNone/>
                      <wp:docPr id="26" name="下箭头 3"/>
                      <wp:cNvGraphicFramePr/>
                      <a:graphic xmlns:a="http://schemas.openxmlformats.org/drawingml/2006/main">
                        <a:graphicData uri="http://schemas.microsoft.com/office/word/2010/wordprocessingShape">
                          <wps:wsp>
                            <wps:cNvSpPr/>
                            <wps:spPr>
                              <a:xfrm flipV="1">
                                <a:off x="0" y="0"/>
                                <a:ext cx="144555" cy="180000"/>
                              </a:xfrm>
                              <a:prstGeom prst="downArrow">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vertOverflow="clip" horzOverflow="clip" rtlCol="0" anchor="t"/>
                          </wps:wsp>
                        </a:graphicData>
                      </a:graphic>
                    </wp:anchor>
                  </w:drawing>
                </mc:Choice>
                <mc:Fallback>
                  <w:pict>
                    <v:shape w14:anchorId="1804F184" id="下箭头 3" o:spid="_x0000_s1026" type="#_x0000_t67" style="position:absolute;left:0;text-align:left;margin-left:.2pt;margin-top:1.1pt;width:11.4pt;height:14.15pt;flip:y;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" adj="12927" fillcolor="#ed7d31 [3205]" strokecolor="#ed7d31 [3205]" strokeweight="1pt"/>
                  </w:pict>
                </mc:Fallback>
              </mc:AlternateContent>
            </w:r>
            <w:r w:rsidRPr="00712579">
              <w:rPr>
                <w:rFonts w:ascii="Times New Roman" w:hAnsi="Times New Roman" w:cs="Times New Roman"/>
                <w:b/>
                <w:bCs/>
                <w:color w:val="000000" w:themeColor="text1"/>
                <w:sz w:val="20"/>
                <w:szCs w:val="20"/>
              </w:rPr>
              <w:t>9.33%</w:t>
            </w:r>
          </w:p>
        </w:tc>
        <w:tc>
          <w:tcPr>
            <w:tcW w:w="1418" w:type="dxa"/>
            <w:tcBorders>
              <w:top w:val="nil"/>
              <w:left w:val="nil"/>
              <w:bottom w:val="nil"/>
              <w:right w:val="nil"/>
            </w:tcBorders>
            <w:shd w:val="clear" w:color="000000" w:fill="D9D9D9"/>
            <w:noWrap/>
            <w:vAlign w:val="center"/>
          </w:tcPr>
          <w:p w14:paraId="002FF126" w14:textId="23D0F866"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501930.26</w:t>
            </w:r>
          </w:p>
        </w:tc>
        <w:tc>
          <w:tcPr>
            <w:tcW w:w="850" w:type="dxa"/>
            <w:tcBorders>
              <w:top w:val="nil"/>
              <w:left w:val="nil"/>
              <w:bottom w:val="nil"/>
              <w:right w:val="nil"/>
            </w:tcBorders>
            <w:shd w:val="clear" w:color="000000" w:fill="D9D9D9"/>
            <w:noWrap/>
            <w:vAlign w:val="center"/>
          </w:tcPr>
          <w:p w14:paraId="4A42E385" w14:textId="5746F66F"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031F3F50" w14:textId="22D62E3C"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0.83</w:t>
            </w:r>
          </w:p>
        </w:tc>
      </w:tr>
      <w:tr w:rsidR="006038C6" w:rsidRPr="00712579" w14:paraId="61736DFC" w14:textId="77777777" w:rsidTr="00B1056A">
        <w:trPr>
          <w:trHeight w:hRule="exact" w:val="397"/>
        </w:trPr>
        <w:tc>
          <w:tcPr>
            <w:tcW w:w="2660" w:type="dxa"/>
            <w:tcBorders>
              <w:top w:val="nil"/>
              <w:left w:val="nil"/>
              <w:bottom w:val="nil"/>
              <w:right w:val="nil"/>
            </w:tcBorders>
            <w:shd w:val="clear" w:color="auto" w:fill="auto"/>
            <w:noWrap/>
            <w:vAlign w:val="center"/>
          </w:tcPr>
          <w:p w14:paraId="208A663C"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12.Lots of homework</w:t>
            </w:r>
          </w:p>
        </w:tc>
        <w:tc>
          <w:tcPr>
            <w:tcW w:w="1843" w:type="dxa"/>
            <w:tcBorders>
              <w:top w:val="nil"/>
              <w:left w:val="nil"/>
              <w:bottom w:val="nil"/>
              <w:right w:val="nil"/>
            </w:tcBorders>
            <w:shd w:val="clear" w:color="auto" w:fill="auto"/>
            <w:noWrap/>
            <w:vAlign w:val="center"/>
          </w:tcPr>
          <w:p w14:paraId="7880D9CB"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4.32%</w:t>
            </w:r>
          </w:p>
        </w:tc>
        <w:tc>
          <w:tcPr>
            <w:tcW w:w="1842" w:type="dxa"/>
            <w:tcBorders>
              <w:top w:val="nil"/>
              <w:left w:val="nil"/>
              <w:bottom w:val="nil"/>
              <w:right w:val="nil"/>
            </w:tcBorders>
            <w:shd w:val="clear" w:color="auto" w:fill="auto"/>
            <w:noWrap/>
            <w:vAlign w:val="center"/>
          </w:tcPr>
          <w:p w14:paraId="02304453"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9.10%</w:t>
            </w:r>
          </w:p>
        </w:tc>
        <w:tc>
          <w:tcPr>
            <w:tcW w:w="1418" w:type="dxa"/>
            <w:tcBorders>
              <w:top w:val="nil"/>
              <w:left w:val="nil"/>
              <w:bottom w:val="nil"/>
              <w:right w:val="nil"/>
            </w:tcBorders>
            <w:shd w:val="clear" w:color="auto" w:fill="auto"/>
            <w:noWrap/>
            <w:vAlign w:val="center"/>
          </w:tcPr>
          <w:p w14:paraId="10B9D622" w14:textId="0DB86AB9"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533139.82</w:t>
            </w:r>
          </w:p>
        </w:tc>
        <w:tc>
          <w:tcPr>
            <w:tcW w:w="850" w:type="dxa"/>
            <w:tcBorders>
              <w:top w:val="nil"/>
              <w:left w:val="nil"/>
              <w:bottom w:val="nil"/>
              <w:right w:val="nil"/>
            </w:tcBorders>
            <w:shd w:val="clear" w:color="auto" w:fill="auto"/>
            <w:noWrap/>
            <w:vAlign w:val="center"/>
          </w:tcPr>
          <w:p w14:paraId="44588FC0" w14:textId="4DB95E90"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148F887A" w14:textId="76E2F426"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0.86</w:t>
            </w:r>
          </w:p>
        </w:tc>
      </w:tr>
      <w:tr w:rsidR="006038C6" w:rsidRPr="00712579" w14:paraId="54CD9892" w14:textId="77777777" w:rsidTr="00B1056A">
        <w:trPr>
          <w:trHeight w:hRule="exact" w:val="397"/>
        </w:trPr>
        <w:tc>
          <w:tcPr>
            <w:tcW w:w="2660" w:type="dxa"/>
            <w:tcBorders>
              <w:top w:val="nil"/>
              <w:left w:val="nil"/>
              <w:bottom w:val="nil"/>
              <w:right w:val="nil"/>
            </w:tcBorders>
            <w:shd w:val="clear" w:color="000000" w:fill="D9D9D9"/>
            <w:noWrap/>
            <w:vAlign w:val="center"/>
          </w:tcPr>
          <w:p w14:paraId="244F4932"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13.Accessible outside class</w:t>
            </w:r>
          </w:p>
        </w:tc>
        <w:tc>
          <w:tcPr>
            <w:tcW w:w="1843" w:type="dxa"/>
            <w:tcBorders>
              <w:top w:val="nil"/>
              <w:left w:val="nil"/>
              <w:bottom w:val="nil"/>
              <w:right w:val="nil"/>
            </w:tcBorders>
            <w:shd w:val="clear" w:color="000000" w:fill="D9D9D9"/>
            <w:noWrap/>
            <w:vAlign w:val="center"/>
          </w:tcPr>
          <w:p w14:paraId="10B7C52E"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4.26%</w:t>
            </w:r>
          </w:p>
        </w:tc>
        <w:tc>
          <w:tcPr>
            <w:tcW w:w="1842" w:type="dxa"/>
            <w:tcBorders>
              <w:top w:val="nil"/>
              <w:left w:val="nil"/>
              <w:bottom w:val="nil"/>
              <w:right w:val="nil"/>
            </w:tcBorders>
            <w:shd w:val="clear" w:color="000000" w:fill="D9D9D9"/>
            <w:noWrap/>
            <w:vAlign w:val="center"/>
          </w:tcPr>
          <w:p w14:paraId="75142A28"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2.32%</w:t>
            </w:r>
          </w:p>
        </w:tc>
        <w:tc>
          <w:tcPr>
            <w:tcW w:w="1418" w:type="dxa"/>
            <w:tcBorders>
              <w:top w:val="nil"/>
              <w:left w:val="nil"/>
              <w:bottom w:val="nil"/>
              <w:right w:val="nil"/>
            </w:tcBorders>
            <w:shd w:val="clear" w:color="000000" w:fill="D9D9D9"/>
            <w:noWrap/>
            <w:vAlign w:val="center"/>
          </w:tcPr>
          <w:p w14:paraId="21A2466E" w14:textId="7BBD57C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559866.32</w:t>
            </w:r>
          </w:p>
        </w:tc>
        <w:tc>
          <w:tcPr>
            <w:tcW w:w="850" w:type="dxa"/>
            <w:tcBorders>
              <w:top w:val="nil"/>
              <w:left w:val="nil"/>
              <w:bottom w:val="nil"/>
              <w:right w:val="nil"/>
            </w:tcBorders>
            <w:shd w:val="clear" w:color="000000" w:fill="D9D9D9"/>
            <w:noWrap/>
            <w:vAlign w:val="center"/>
          </w:tcPr>
          <w:p w14:paraId="6974B436" w14:textId="14C57A42"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3D327C0B" w14:textId="29DE595F"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0.88</w:t>
            </w:r>
          </w:p>
        </w:tc>
      </w:tr>
      <w:tr w:rsidR="006038C6" w:rsidRPr="00712579" w14:paraId="4D003C21" w14:textId="77777777" w:rsidTr="00B1056A">
        <w:trPr>
          <w:trHeight w:hRule="exact" w:val="397"/>
        </w:trPr>
        <w:tc>
          <w:tcPr>
            <w:tcW w:w="2660" w:type="dxa"/>
            <w:tcBorders>
              <w:top w:val="nil"/>
              <w:left w:val="nil"/>
              <w:bottom w:val="nil"/>
              <w:right w:val="nil"/>
            </w:tcBorders>
            <w:shd w:val="clear" w:color="auto" w:fill="auto"/>
            <w:noWrap/>
            <w:vAlign w:val="center"/>
          </w:tcPr>
          <w:p w14:paraId="6E630C6D"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14.Lecture heavy</w:t>
            </w:r>
          </w:p>
        </w:tc>
        <w:tc>
          <w:tcPr>
            <w:tcW w:w="1843" w:type="dxa"/>
            <w:tcBorders>
              <w:top w:val="nil"/>
              <w:left w:val="nil"/>
              <w:bottom w:val="nil"/>
              <w:right w:val="nil"/>
            </w:tcBorders>
            <w:shd w:val="clear" w:color="auto" w:fill="auto"/>
            <w:noWrap/>
            <w:vAlign w:val="center"/>
          </w:tcPr>
          <w:p w14:paraId="68E0A74F"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4.19%</w:t>
            </w:r>
          </w:p>
        </w:tc>
        <w:tc>
          <w:tcPr>
            <w:tcW w:w="1842" w:type="dxa"/>
            <w:tcBorders>
              <w:top w:val="nil"/>
              <w:left w:val="nil"/>
              <w:bottom w:val="nil"/>
              <w:right w:val="nil"/>
            </w:tcBorders>
            <w:shd w:val="clear" w:color="auto" w:fill="auto"/>
            <w:noWrap/>
            <w:vAlign w:val="center"/>
          </w:tcPr>
          <w:p w14:paraId="0D7F6954"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9.00%</w:t>
            </w:r>
          </w:p>
        </w:tc>
        <w:tc>
          <w:tcPr>
            <w:tcW w:w="1418" w:type="dxa"/>
            <w:tcBorders>
              <w:top w:val="nil"/>
              <w:left w:val="nil"/>
              <w:bottom w:val="nil"/>
              <w:right w:val="nil"/>
            </w:tcBorders>
            <w:shd w:val="clear" w:color="auto" w:fill="auto"/>
            <w:noWrap/>
            <w:vAlign w:val="center"/>
          </w:tcPr>
          <w:p w14:paraId="6BF87702" w14:textId="52175BC4"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537966.92</w:t>
            </w:r>
          </w:p>
        </w:tc>
        <w:tc>
          <w:tcPr>
            <w:tcW w:w="850" w:type="dxa"/>
            <w:tcBorders>
              <w:top w:val="nil"/>
              <w:left w:val="nil"/>
              <w:bottom w:val="nil"/>
              <w:right w:val="nil"/>
            </w:tcBorders>
            <w:shd w:val="clear" w:color="auto" w:fill="auto"/>
            <w:noWrap/>
            <w:vAlign w:val="center"/>
          </w:tcPr>
          <w:p w14:paraId="35FA6A1C" w14:textId="6E9684E5"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62C57AAD" w14:textId="65284844"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0.86</w:t>
            </w:r>
          </w:p>
        </w:tc>
      </w:tr>
      <w:tr w:rsidR="006038C6" w:rsidRPr="00712579" w14:paraId="6DD354BF" w14:textId="77777777" w:rsidTr="00B1056A">
        <w:trPr>
          <w:trHeight w:hRule="exact" w:val="397"/>
        </w:trPr>
        <w:tc>
          <w:tcPr>
            <w:tcW w:w="2660" w:type="dxa"/>
            <w:tcBorders>
              <w:top w:val="nil"/>
              <w:left w:val="nil"/>
              <w:bottom w:val="nil"/>
              <w:right w:val="nil"/>
            </w:tcBorders>
            <w:shd w:val="clear" w:color="000000" w:fill="D9D9D9"/>
            <w:noWrap/>
            <w:vAlign w:val="center"/>
          </w:tcPr>
          <w:p w14:paraId="1D0F8C71"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15.Extra credit</w:t>
            </w:r>
          </w:p>
        </w:tc>
        <w:tc>
          <w:tcPr>
            <w:tcW w:w="1843" w:type="dxa"/>
            <w:tcBorders>
              <w:top w:val="nil"/>
              <w:left w:val="nil"/>
              <w:bottom w:val="nil"/>
              <w:right w:val="nil"/>
            </w:tcBorders>
            <w:shd w:val="clear" w:color="000000" w:fill="D9D9D9"/>
            <w:noWrap/>
            <w:vAlign w:val="center"/>
          </w:tcPr>
          <w:p w14:paraId="788B8558"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3.31%</w:t>
            </w:r>
          </w:p>
        </w:tc>
        <w:tc>
          <w:tcPr>
            <w:tcW w:w="1842" w:type="dxa"/>
            <w:tcBorders>
              <w:top w:val="nil"/>
              <w:left w:val="nil"/>
              <w:bottom w:val="nil"/>
              <w:right w:val="nil"/>
            </w:tcBorders>
            <w:shd w:val="clear" w:color="000000" w:fill="D9D9D9"/>
            <w:noWrap/>
            <w:vAlign w:val="center"/>
          </w:tcPr>
          <w:p w14:paraId="1B8766F3"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2.33%</w:t>
            </w:r>
          </w:p>
        </w:tc>
        <w:tc>
          <w:tcPr>
            <w:tcW w:w="1418" w:type="dxa"/>
            <w:tcBorders>
              <w:top w:val="nil"/>
              <w:left w:val="nil"/>
              <w:bottom w:val="nil"/>
              <w:right w:val="nil"/>
            </w:tcBorders>
            <w:shd w:val="clear" w:color="000000" w:fill="D9D9D9"/>
            <w:noWrap/>
            <w:vAlign w:val="center"/>
          </w:tcPr>
          <w:p w14:paraId="348533FF" w14:textId="55693F4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591466.24</w:t>
            </w:r>
          </w:p>
        </w:tc>
        <w:tc>
          <w:tcPr>
            <w:tcW w:w="850" w:type="dxa"/>
            <w:tcBorders>
              <w:top w:val="nil"/>
              <w:left w:val="nil"/>
              <w:bottom w:val="nil"/>
              <w:right w:val="nil"/>
            </w:tcBorders>
            <w:shd w:val="clear" w:color="000000" w:fill="D9D9D9"/>
            <w:noWrap/>
            <w:vAlign w:val="center"/>
          </w:tcPr>
          <w:p w14:paraId="75288E8E" w14:textId="6DC3AA2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2FF1E462" w14:textId="41AD7A2F"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0.91</w:t>
            </w:r>
          </w:p>
        </w:tc>
      </w:tr>
      <w:tr w:rsidR="006038C6" w:rsidRPr="00712579" w14:paraId="63954B4C" w14:textId="77777777" w:rsidTr="00B1056A">
        <w:trPr>
          <w:trHeight w:hRule="exact" w:val="397"/>
        </w:trPr>
        <w:tc>
          <w:tcPr>
            <w:tcW w:w="2660" w:type="dxa"/>
            <w:tcBorders>
              <w:top w:val="nil"/>
              <w:left w:val="nil"/>
              <w:bottom w:val="nil"/>
              <w:right w:val="nil"/>
            </w:tcBorders>
            <w:shd w:val="clear" w:color="auto" w:fill="auto"/>
            <w:noWrap/>
            <w:vAlign w:val="center"/>
          </w:tcPr>
          <w:p w14:paraId="5F6718B9"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16.Graded by few things</w:t>
            </w:r>
          </w:p>
        </w:tc>
        <w:tc>
          <w:tcPr>
            <w:tcW w:w="1843" w:type="dxa"/>
            <w:tcBorders>
              <w:top w:val="nil"/>
              <w:left w:val="nil"/>
              <w:bottom w:val="nil"/>
              <w:right w:val="nil"/>
            </w:tcBorders>
            <w:shd w:val="clear" w:color="auto" w:fill="auto"/>
            <w:noWrap/>
            <w:vAlign w:val="center"/>
          </w:tcPr>
          <w:p w14:paraId="112C5C6F"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2.32%</w:t>
            </w:r>
          </w:p>
        </w:tc>
        <w:tc>
          <w:tcPr>
            <w:tcW w:w="1842" w:type="dxa"/>
            <w:tcBorders>
              <w:top w:val="nil"/>
              <w:left w:val="nil"/>
              <w:bottom w:val="nil"/>
              <w:right w:val="nil"/>
            </w:tcBorders>
            <w:shd w:val="clear" w:color="auto" w:fill="auto"/>
            <w:noWrap/>
            <w:vAlign w:val="center"/>
          </w:tcPr>
          <w:p w14:paraId="6DE2BF06"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4.98%</w:t>
            </w:r>
          </w:p>
        </w:tc>
        <w:tc>
          <w:tcPr>
            <w:tcW w:w="1418" w:type="dxa"/>
            <w:tcBorders>
              <w:top w:val="nil"/>
              <w:left w:val="nil"/>
              <w:bottom w:val="nil"/>
              <w:right w:val="nil"/>
            </w:tcBorders>
            <w:shd w:val="clear" w:color="auto" w:fill="auto"/>
            <w:noWrap/>
            <w:vAlign w:val="center"/>
          </w:tcPr>
          <w:p w14:paraId="2EC74BEE" w14:textId="37352C6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615816.08</w:t>
            </w:r>
          </w:p>
        </w:tc>
        <w:tc>
          <w:tcPr>
            <w:tcW w:w="850" w:type="dxa"/>
            <w:tcBorders>
              <w:top w:val="nil"/>
              <w:left w:val="nil"/>
              <w:bottom w:val="nil"/>
              <w:right w:val="nil"/>
            </w:tcBorders>
            <w:shd w:val="clear" w:color="auto" w:fill="auto"/>
            <w:noWrap/>
            <w:vAlign w:val="center"/>
          </w:tcPr>
          <w:p w14:paraId="2EB8C1F4" w14:textId="458AEF0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00F574FA" w14:textId="0DF612C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0.92</w:t>
            </w:r>
          </w:p>
        </w:tc>
      </w:tr>
      <w:tr w:rsidR="006038C6" w:rsidRPr="00712579" w14:paraId="0597C416" w14:textId="77777777" w:rsidTr="00B1056A">
        <w:trPr>
          <w:trHeight w:hRule="exact" w:val="397"/>
        </w:trPr>
        <w:tc>
          <w:tcPr>
            <w:tcW w:w="2660" w:type="dxa"/>
            <w:tcBorders>
              <w:top w:val="nil"/>
              <w:left w:val="nil"/>
              <w:bottom w:val="nil"/>
              <w:right w:val="nil"/>
            </w:tcBorders>
            <w:shd w:val="clear" w:color="000000" w:fill="D9D9D9"/>
            <w:noWrap/>
            <w:vAlign w:val="center"/>
          </w:tcPr>
          <w:p w14:paraId="71769074" w14:textId="77777777" w:rsidR="00B1056A" w:rsidRPr="00712579" w:rsidRDefault="00B1056A" w:rsidP="009E6721">
            <w:pPr>
              <w:ind w:left="840" w:hanging="840"/>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17Group projects</w:t>
            </w:r>
          </w:p>
        </w:tc>
        <w:tc>
          <w:tcPr>
            <w:tcW w:w="1843" w:type="dxa"/>
            <w:tcBorders>
              <w:top w:val="nil"/>
              <w:left w:val="nil"/>
              <w:bottom w:val="nil"/>
              <w:right w:val="nil"/>
            </w:tcBorders>
            <w:shd w:val="clear" w:color="000000" w:fill="D9D9D9"/>
            <w:noWrap/>
            <w:vAlign w:val="center"/>
          </w:tcPr>
          <w:p w14:paraId="6C90A261"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1.99%</w:t>
            </w:r>
          </w:p>
        </w:tc>
        <w:tc>
          <w:tcPr>
            <w:tcW w:w="1842" w:type="dxa"/>
            <w:tcBorders>
              <w:top w:val="nil"/>
              <w:left w:val="nil"/>
              <w:bottom w:val="nil"/>
              <w:right w:val="nil"/>
            </w:tcBorders>
            <w:shd w:val="clear" w:color="000000" w:fill="D9D9D9"/>
            <w:noWrap/>
            <w:vAlign w:val="center"/>
          </w:tcPr>
          <w:p w14:paraId="03B26757"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3.35%</w:t>
            </w:r>
          </w:p>
        </w:tc>
        <w:tc>
          <w:tcPr>
            <w:tcW w:w="1418" w:type="dxa"/>
            <w:tcBorders>
              <w:top w:val="nil"/>
              <w:left w:val="nil"/>
              <w:bottom w:val="nil"/>
              <w:right w:val="nil"/>
            </w:tcBorders>
            <w:shd w:val="clear" w:color="000000" w:fill="D9D9D9"/>
            <w:noWrap/>
            <w:vAlign w:val="center"/>
          </w:tcPr>
          <w:p w14:paraId="6E333112" w14:textId="343B83E9"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633691.38</w:t>
            </w:r>
          </w:p>
        </w:tc>
        <w:tc>
          <w:tcPr>
            <w:tcW w:w="850" w:type="dxa"/>
            <w:tcBorders>
              <w:top w:val="nil"/>
              <w:left w:val="nil"/>
              <w:bottom w:val="nil"/>
              <w:right w:val="nil"/>
            </w:tcBorders>
            <w:shd w:val="clear" w:color="000000" w:fill="D9D9D9"/>
            <w:noWrap/>
            <w:vAlign w:val="center"/>
          </w:tcPr>
          <w:p w14:paraId="3CEE6FC8" w14:textId="7D44D13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22432965" w14:textId="6A4041C8"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0.94</w:t>
            </w:r>
          </w:p>
        </w:tc>
      </w:tr>
      <w:tr w:rsidR="006038C6" w:rsidRPr="00712579" w14:paraId="023A7EFD" w14:textId="77777777" w:rsidTr="00B1056A">
        <w:trPr>
          <w:trHeight w:hRule="exact" w:val="397"/>
        </w:trPr>
        <w:tc>
          <w:tcPr>
            <w:tcW w:w="2660" w:type="dxa"/>
            <w:tcBorders>
              <w:top w:val="nil"/>
              <w:left w:val="nil"/>
              <w:bottom w:val="nil"/>
              <w:right w:val="nil"/>
            </w:tcBorders>
            <w:shd w:val="clear" w:color="auto" w:fill="auto"/>
            <w:noWrap/>
            <w:vAlign w:val="center"/>
          </w:tcPr>
          <w:p w14:paraId="2A4A42E8"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18.Test heavy</w:t>
            </w:r>
          </w:p>
        </w:tc>
        <w:tc>
          <w:tcPr>
            <w:tcW w:w="1843" w:type="dxa"/>
            <w:tcBorders>
              <w:top w:val="nil"/>
              <w:left w:val="nil"/>
              <w:bottom w:val="nil"/>
              <w:right w:val="nil"/>
            </w:tcBorders>
            <w:shd w:val="clear" w:color="auto" w:fill="auto"/>
            <w:noWrap/>
            <w:vAlign w:val="center"/>
          </w:tcPr>
          <w:p w14:paraId="7DF5799F"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4624" behindDoc="0" locked="0" layoutInCell="1" allowOverlap="1" wp14:anchorId="53B1BF32" wp14:editId="6500D454">
                      <wp:simplePos x="0" y="0"/>
                      <wp:positionH relativeFrom="column">
                        <wp:posOffset>-3175</wp:posOffset>
                      </wp:positionH>
                      <wp:positionV relativeFrom="paragraph">
                        <wp:posOffset>-3810</wp:posOffset>
                      </wp:positionV>
                      <wp:extent cx="144145" cy="180975"/>
                      <wp:effectExtent l="12700" t="0" r="8890" b="22860"/>
                      <wp:wrapNone/>
                      <wp:docPr id="29"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01A2F68F" id="下箭头 2" o:spid="_x0000_s1026" type="#_x0000_t67" style="position:absolute;left:0;text-align:left;margin-left:-.25pt;margin-top:-.3pt;width:11.35pt;height:14.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1.83%</w:t>
            </w:r>
          </w:p>
        </w:tc>
        <w:tc>
          <w:tcPr>
            <w:tcW w:w="1842" w:type="dxa"/>
            <w:tcBorders>
              <w:top w:val="nil"/>
              <w:left w:val="nil"/>
              <w:bottom w:val="nil"/>
              <w:right w:val="nil"/>
            </w:tcBorders>
            <w:shd w:val="clear" w:color="auto" w:fill="auto"/>
            <w:noWrap/>
            <w:vAlign w:val="center"/>
          </w:tcPr>
          <w:p w14:paraId="4D47C392"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5.22%</w:t>
            </w:r>
          </w:p>
        </w:tc>
        <w:tc>
          <w:tcPr>
            <w:tcW w:w="1418" w:type="dxa"/>
            <w:tcBorders>
              <w:top w:val="nil"/>
              <w:left w:val="nil"/>
              <w:bottom w:val="nil"/>
              <w:right w:val="nil"/>
            </w:tcBorders>
            <w:shd w:val="clear" w:color="auto" w:fill="auto"/>
            <w:noWrap/>
            <w:vAlign w:val="center"/>
          </w:tcPr>
          <w:p w14:paraId="552686CA" w14:textId="3E288214"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632362.24</w:t>
            </w:r>
          </w:p>
        </w:tc>
        <w:tc>
          <w:tcPr>
            <w:tcW w:w="850" w:type="dxa"/>
            <w:tcBorders>
              <w:top w:val="nil"/>
              <w:left w:val="nil"/>
              <w:bottom w:val="nil"/>
              <w:right w:val="nil"/>
            </w:tcBorders>
            <w:shd w:val="clear" w:color="auto" w:fill="auto"/>
            <w:noWrap/>
            <w:vAlign w:val="center"/>
          </w:tcPr>
          <w:p w14:paraId="420DC98D" w14:textId="416E825E"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25F9FBB8" w14:textId="33130CBD"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0.94</w:t>
            </w:r>
          </w:p>
        </w:tc>
      </w:tr>
      <w:tr w:rsidR="006038C6" w:rsidRPr="00712579" w14:paraId="23B8847F" w14:textId="77777777" w:rsidTr="00B1056A">
        <w:trPr>
          <w:trHeight w:hRule="exact" w:val="397"/>
        </w:trPr>
        <w:tc>
          <w:tcPr>
            <w:tcW w:w="2660" w:type="dxa"/>
            <w:tcBorders>
              <w:top w:val="nil"/>
              <w:left w:val="nil"/>
              <w:bottom w:val="nil"/>
              <w:right w:val="nil"/>
            </w:tcBorders>
            <w:shd w:val="clear" w:color="000000" w:fill="D9D9D9"/>
            <w:noWrap/>
            <w:vAlign w:val="center"/>
          </w:tcPr>
          <w:p w14:paraId="19266BC8"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19.So many papers</w:t>
            </w:r>
          </w:p>
        </w:tc>
        <w:tc>
          <w:tcPr>
            <w:tcW w:w="1843" w:type="dxa"/>
            <w:tcBorders>
              <w:top w:val="nil"/>
              <w:left w:val="nil"/>
              <w:bottom w:val="nil"/>
              <w:right w:val="nil"/>
            </w:tcBorders>
            <w:shd w:val="clear" w:color="000000" w:fill="D9D9D9"/>
            <w:noWrap/>
            <w:vAlign w:val="center"/>
          </w:tcPr>
          <w:p w14:paraId="72019027"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5648" behindDoc="0" locked="0" layoutInCell="1" allowOverlap="1" wp14:anchorId="6BDE7B52" wp14:editId="512DECB4">
                      <wp:simplePos x="0" y="0"/>
                      <wp:positionH relativeFrom="column">
                        <wp:posOffset>-3175</wp:posOffset>
                      </wp:positionH>
                      <wp:positionV relativeFrom="paragraph">
                        <wp:posOffset>-635</wp:posOffset>
                      </wp:positionV>
                      <wp:extent cx="144145" cy="180975"/>
                      <wp:effectExtent l="12700" t="0" r="8890" b="22860"/>
                      <wp:wrapNone/>
                      <wp:docPr id="30"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41E170EA" id="下箭头 2" o:spid="_x0000_s1026" type="#_x0000_t67" style="position:absolute;left:0;text-align:left;margin-left:-.25pt;margin-top:-.05pt;width:11.3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1.50%</w:t>
            </w:r>
          </w:p>
        </w:tc>
        <w:tc>
          <w:tcPr>
            <w:tcW w:w="1842" w:type="dxa"/>
            <w:tcBorders>
              <w:top w:val="nil"/>
              <w:left w:val="nil"/>
              <w:bottom w:val="nil"/>
              <w:right w:val="nil"/>
            </w:tcBorders>
            <w:shd w:val="clear" w:color="000000" w:fill="D9D9D9"/>
            <w:noWrap/>
            <w:vAlign w:val="center"/>
          </w:tcPr>
          <w:p w14:paraId="4104175D"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3.54%</w:t>
            </w:r>
          </w:p>
        </w:tc>
        <w:tc>
          <w:tcPr>
            <w:tcW w:w="1418" w:type="dxa"/>
            <w:tcBorders>
              <w:top w:val="nil"/>
              <w:left w:val="nil"/>
              <w:bottom w:val="nil"/>
              <w:right w:val="nil"/>
            </w:tcBorders>
            <w:shd w:val="clear" w:color="000000" w:fill="D9D9D9"/>
            <w:noWrap/>
            <w:vAlign w:val="center"/>
          </w:tcPr>
          <w:p w14:paraId="5501138A" w14:textId="7CDC6F78"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650505.36</w:t>
            </w:r>
          </w:p>
        </w:tc>
        <w:tc>
          <w:tcPr>
            <w:tcW w:w="850" w:type="dxa"/>
            <w:tcBorders>
              <w:top w:val="nil"/>
              <w:left w:val="nil"/>
              <w:bottom w:val="nil"/>
              <w:right w:val="nil"/>
            </w:tcBorders>
            <w:shd w:val="clear" w:color="000000" w:fill="D9D9D9"/>
            <w:noWrap/>
            <w:vAlign w:val="center"/>
          </w:tcPr>
          <w:p w14:paraId="25577D49" w14:textId="67EE782C"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000000" w:fill="D9D9D9"/>
            <w:noWrap/>
            <w:vAlign w:val="center"/>
          </w:tcPr>
          <w:p w14:paraId="286E1F6E" w14:textId="2FAD535E"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0.95</w:t>
            </w:r>
          </w:p>
        </w:tc>
      </w:tr>
      <w:tr w:rsidR="006038C6" w:rsidRPr="00712579" w14:paraId="15B1EA01" w14:textId="77777777" w:rsidTr="00B1056A">
        <w:trPr>
          <w:trHeight w:hRule="exact" w:val="397"/>
        </w:trPr>
        <w:tc>
          <w:tcPr>
            <w:tcW w:w="2660" w:type="dxa"/>
            <w:tcBorders>
              <w:top w:val="nil"/>
              <w:left w:val="nil"/>
              <w:bottom w:val="nil"/>
              <w:right w:val="nil"/>
            </w:tcBorders>
            <w:shd w:val="clear" w:color="auto" w:fill="auto"/>
            <w:noWrap/>
            <w:vAlign w:val="center"/>
          </w:tcPr>
          <w:p w14:paraId="78BFC530" w14:textId="77777777" w:rsidR="00B1056A" w:rsidRPr="00712579" w:rsidRDefault="00B1056A" w:rsidP="009E6721">
            <w:pP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20.Beware of pop quizzes</w:t>
            </w:r>
          </w:p>
        </w:tc>
        <w:tc>
          <w:tcPr>
            <w:tcW w:w="1843" w:type="dxa"/>
            <w:tcBorders>
              <w:top w:val="nil"/>
              <w:left w:val="nil"/>
              <w:bottom w:val="nil"/>
              <w:right w:val="nil"/>
            </w:tcBorders>
            <w:shd w:val="clear" w:color="auto" w:fill="auto"/>
            <w:noWrap/>
            <w:vAlign w:val="center"/>
          </w:tcPr>
          <w:p w14:paraId="6FFCC675" w14:textId="77777777" w:rsidR="00B1056A" w:rsidRPr="00712579" w:rsidRDefault="00B1056A" w:rsidP="00BE60F7">
            <w:pPr>
              <w:jc w:val="center"/>
              <w:rPr>
                <w:rFonts w:ascii="Times New Roman" w:hAnsi="Times New Roman" w:cs="Times New Roman"/>
                <w:b/>
                <w:bCs/>
                <w:color w:val="000000" w:themeColor="text1"/>
                <w:sz w:val="20"/>
                <w:szCs w:val="20"/>
              </w:rPr>
            </w:pPr>
            <w:r w:rsidRPr="00712579">
              <w:rPr>
                <w:rFonts w:ascii="Times New Roman" w:hAnsi="Times New Roman" w:cs="Times New Roman"/>
                <w:noProof/>
                <w:color w:val="000000" w:themeColor="text1"/>
                <w:sz w:val="20"/>
                <w:szCs w:val="20"/>
              </w:rPr>
              <mc:AlternateContent>
                <mc:Choice Requires="wps">
                  <w:drawing>
                    <wp:anchor distT="0" distB="0" distL="114300" distR="114300" simplePos="0" relativeHeight="251676672" behindDoc="0" locked="0" layoutInCell="1" allowOverlap="1" wp14:anchorId="69DE8F3A" wp14:editId="1A299C1C">
                      <wp:simplePos x="0" y="0"/>
                      <wp:positionH relativeFrom="column">
                        <wp:posOffset>-3175</wp:posOffset>
                      </wp:positionH>
                      <wp:positionV relativeFrom="paragraph">
                        <wp:posOffset>2540</wp:posOffset>
                      </wp:positionV>
                      <wp:extent cx="144145" cy="180975"/>
                      <wp:effectExtent l="12700" t="0" r="8890" b="22860"/>
                      <wp:wrapNone/>
                      <wp:docPr id="31" name="下箭头 2"/>
                      <wp:cNvGraphicFramePr/>
                      <a:graphic xmlns:a="http://schemas.openxmlformats.org/drawingml/2006/main">
                        <a:graphicData uri="http://schemas.microsoft.com/office/word/2010/wordprocessingShape">
                          <wps:wsp>
                            <wps:cNvSpPr/>
                            <wps:spPr>
                              <a:xfrm>
                                <a:off x="0" y="0"/>
                                <a:ext cx="144000" cy="18069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vertOverflow="clip" horzOverflow="clip" rtlCol="0" anchor="t"/>
                          </wps:wsp>
                        </a:graphicData>
                      </a:graphic>
                    </wp:anchor>
                  </w:drawing>
                </mc:Choice>
                <mc:Fallback>
                  <w:pict>
                    <v:shape w14:anchorId="799E884F" id="下箭头 2" o:spid="_x0000_s1026" type="#_x0000_t67" style="position:absolute;left:0;text-align:left;margin-left:-.25pt;margin-top:.2pt;width:11.35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" adj="12993" fillcolor="black [3200]" strokecolor="black [1600]" strokeweight="1pt"/>
                  </w:pict>
                </mc:Fallback>
              </mc:AlternateContent>
            </w:r>
            <w:r w:rsidRPr="00712579">
              <w:rPr>
                <w:rFonts w:ascii="Times New Roman" w:hAnsi="Times New Roman" w:cs="Times New Roman"/>
                <w:b/>
                <w:bCs/>
                <w:color w:val="000000" w:themeColor="text1"/>
                <w:sz w:val="20"/>
                <w:szCs w:val="20"/>
              </w:rPr>
              <w:t>1.26%</w:t>
            </w:r>
          </w:p>
        </w:tc>
        <w:tc>
          <w:tcPr>
            <w:tcW w:w="1842" w:type="dxa"/>
            <w:tcBorders>
              <w:top w:val="nil"/>
              <w:left w:val="nil"/>
              <w:bottom w:val="nil"/>
              <w:right w:val="nil"/>
            </w:tcBorders>
            <w:shd w:val="clear" w:color="auto" w:fill="auto"/>
            <w:noWrap/>
            <w:vAlign w:val="center"/>
          </w:tcPr>
          <w:p w14:paraId="4F5678CE" w14:textId="77777777"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2.70%</w:t>
            </w:r>
          </w:p>
        </w:tc>
        <w:tc>
          <w:tcPr>
            <w:tcW w:w="1418" w:type="dxa"/>
            <w:tcBorders>
              <w:top w:val="nil"/>
              <w:left w:val="nil"/>
              <w:bottom w:val="nil"/>
              <w:right w:val="nil"/>
            </w:tcBorders>
            <w:shd w:val="clear" w:color="auto" w:fill="auto"/>
            <w:noWrap/>
            <w:vAlign w:val="center"/>
          </w:tcPr>
          <w:p w14:paraId="43654BE1" w14:textId="276411E5"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662529.21</w:t>
            </w:r>
          </w:p>
        </w:tc>
        <w:tc>
          <w:tcPr>
            <w:tcW w:w="850" w:type="dxa"/>
            <w:tcBorders>
              <w:top w:val="nil"/>
              <w:left w:val="nil"/>
              <w:bottom w:val="nil"/>
              <w:right w:val="nil"/>
            </w:tcBorders>
            <w:shd w:val="clear" w:color="auto" w:fill="auto"/>
            <w:noWrap/>
            <w:vAlign w:val="center"/>
          </w:tcPr>
          <w:p w14:paraId="201CD6CC" w14:textId="0A9F12BA"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1276" w:type="dxa"/>
            <w:tcBorders>
              <w:top w:val="nil"/>
              <w:left w:val="nil"/>
              <w:bottom w:val="nil"/>
              <w:right w:val="nil"/>
            </w:tcBorders>
            <w:shd w:val="clear" w:color="auto" w:fill="auto"/>
            <w:noWrap/>
            <w:vAlign w:val="center"/>
          </w:tcPr>
          <w:p w14:paraId="0D6924B5" w14:textId="450F4260" w:rsidR="00B1056A" w:rsidRPr="00712579" w:rsidRDefault="00B1056A"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0.96</w:t>
            </w:r>
          </w:p>
        </w:tc>
      </w:tr>
      <w:tr w:rsidR="006038C6" w:rsidRPr="00712579" w14:paraId="71AA3845" w14:textId="77777777" w:rsidTr="00B1056A">
        <w:trPr>
          <w:trHeight w:hRule="exact" w:val="397"/>
        </w:trPr>
        <w:tc>
          <w:tcPr>
            <w:tcW w:w="2660" w:type="dxa"/>
            <w:tcBorders>
              <w:top w:val="nil"/>
              <w:left w:val="nil"/>
              <w:bottom w:val="single" w:sz="12" w:space="0" w:color="auto"/>
              <w:right w:val="nil"/>
            </w:tcBorders>
            <w:shd w:val="clear" w:color="000000" w:fill="D9D9D9"/>
            <w:noWrap/>
            <w:vAlign w:val="center"/>
          </w:tcPr>
          <w:p w14:paraId="656AEF52" w14:textId="5DEFE5A0" w:rsidR="003A161F" w:rsidRPr="00712579" w:rsidRDefault="00EE117E"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总计</w:t>
            </w:r>
          </w:p>
        </w:tc>
        <w:tc>
          <w:tcPr>
            <w:tcW w:w="1843" w:type="dxa"/>
            <w:tcBorders>
              <w:top w:val="nil"/>
              <w:left w:val="nil"/>
              <w:bottom w:val="single" w:sz="12" w:space="0" w:color="auto"/>
              <w:right w:val="nil"/>
            </w:tcBorders>
            <w:shd w:val="clear" w:color="000000" w:fill="D9D9D9"/>
            <w:noWrap/>
            <w:vAlign w:val="center"/>
          </w:tcPr>
          <w:p w14:paraId="526BF727" w14:textId="77777777"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100.00%</w:t>
            </w:r>
          </w:p>
        </w:tc>
        <w:tc>
          <w:tcPr>
            <w:tcW w:w="1842" w:type="dxa"/>
            <w:tcBorders>
              <w:top w:val="nil"/>
              <w:left w:val="nil"/>
              <w:bottom w:val="single" w:sz="12" w:space="0" w:color="auto"/>
              <w:right w:val="nil"/>
            </w:tcBorders>
            <w:shd w:val="clear" w:color="000000" w:fill="D9D9D9"/>
            <w:noWrap/>
            <w:vAlign w:val="center"/>
          </w:tcPr>
          <w:p w14:paraId="12F56F42" w14:textId="77777777" w:rsidR="003A161F" w:rsidRPr="00712579" w:rsidRDefault="003A161F"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100.00%</w:t>
            </w:r>
          </w:p>
        </w:tc>
        <w:tc>
          <w:tcPr>
            <w:tcW w:w="1418" w:type="dxa"/>
            <w:tcBorders>
              <w:top w:val="nil"/>
              <w:left w:val="nil"/>
              <w:bottom w:val="single" w:sz="12" w:space="0" w:color="auto"/>
              <w:right w:val="nil"/>
            </w:tcBorders>
            <w:shd w:val="clear" w:color="000000" w:fill="D9D9D9"/>
            <w:noWrap/>
            <w:vAlign w:val="center"/>
          </w:tcPr>
          <w:p w14:paraId="6CB9F384" w14:textId="4B9A24B9" w:rsidR="003A161F" w:rsidRPr="00712579" w:rsidRDefault="003A161F" w:rsidP="00BE60F7">
            <w:pPr>
              <w:jc w:val="center"/>
              <w:rPr>
                <w:rFonts w:ascii="Times New Roman" w:hAnsi="Times New Roman" w:cs="Times New Roman"/>
                <w:color w:val="000000" w:themeColor="text1"/>
                <w:sz w:val="20"/>
                <w:szCs w:val="20"/>
              </w:rPr>
            </w:pPr>
          </w:p>
        </w:tc>
        <w:tc>
          <w:tcPr>
            <w:tcW w:w="850" w:type="dxa"/>
            <w:tcBorders>
              <w:top w:val="nil"/>
              <w:left w:val="nil"/>
              <w:bottom w:val="single" w:sz="12" w:space="0" w:color="auto"/>
              <w:right w:val="nil"/>
            </w:tcBorders>
            <w:shd w:val="clear" w:color="000000" w:fill="D9D9D9"/>
            <w:noWrap/>
            <w:vAlign w:val="center"/>
          </w:tcPr>
          <w:p w14:paraId="34C0062A" w14:textId="737FA53F" w:rsidR="003A161F" w:rsidRPr="00712579" w:rsidRDefault="003A161F" w:rsidP="00BE60F7">
            <w:pPr>
              <w:jc w:val="center"/>
              <w:rPr>
                <w:rFonts w:ascii="Times New Roman" w:hAnsi="Times New Roman" w:cs="Times New Roman"/>
                <w:color w:val="000000" w:themeColor="text1"/>
                <w:sz w:val="20"/>
                <w:szCs w:val="20"/>
              </w:rPr>
            </w:pPr>
          </w:p>
        </w:tc>
        <w:tc>
          <w:tcPr>
            <w:tcW w:w="1276" w:type="dxa"/>
            <w:tcBorders>
              <w:top w:val="nil"/>
              <w:left w:val="nil"/>
              <w:bottom w:val="single" w:sz="12" w:space="0" w:color="auto"/>
              <w:right w:val="nil"/>
            </w:tcBorders>
            <w:shd w:val="clear" w:color="000000" w:fill="D9D9D9"/>
            <w:noWrap/>
            <w:vAlign w:val="center"/>
          </w:tcPr>
          <w:p w14:paraId="45B952CC" w14:textId="02F34C24" w:rsidR="003A161F" w:rsidRPr="00712579" w:rsidRDefault="003A161F" w:rsidP="00BE60F7">
            <w:pPr>
              <w:jc w:val="center"/>
              <w:rPr>
                <w:rFonts w:ascii="Times New Roman" w:hAnsi="Times New Roman" w:cs="Times New Roman"/>
                <w:color w:val="000000" w:themeColor="text1"/>
                <w:sz w:val="20"/>
                <w:szCs w:val="20"/>
              </w:rPr>
            </w:pPr>
          </w:p>
        </w:tc>
      </w:tr>
    </w:tbl>
    <w:p w14:paraId="62655CCD" w14:textId="77777777" w:rsidR="00E0345C" w:rsidRDefault="00E0345C" w:rsidP="00E0345C">
      <w:pPr>
        <w:autoSpaceDE w:val="0"/>
        <w:autoSpaceDN w:val="0"/>
        <w:adjustRightInd w:val="0"/>
        <w:spacing w:after="240" w:line="300" w:lineRule="atLeast"/>
        <w:jc w:val="center"/>
        <w:rPr>
          <w:rFonts w:ascii="Times New Roman" w:hAnsi="Times New Roman" w:cs="Times New Roman"/>
          <w:noProof/>
          <w:color w:val="000000" w:themeColor="text1"/>
          <w:sz w:val="26"/>
          <w:szCs w:val="26"/>
        </w:rPr>
      </w:pPr>
    </w:p>
    <w:p w14:paraId="74A5CC3A" w14:textId="4363B00B" w:rsidR="00E0345C" w:rsidRPr="00712579" w:rsidRDefault="00E0345C" w:rsidP="00E0345C">
      <w:pPr>
        <w:autoSpaceDE w:val="0"/>
        <w:autoSpaceDN w:val="0"/>
        <w:adjustRightInd w:val="0"/>
        <w:spacing w:after="240" w:line="300" w:lineRule="atLeast"/>
        <w:jc w:val="center"/>
        <w:rPr>
          <w:rFonts w:ascii="Times New Roman" w:hAnsi="Times New Roman" w:cs="Times New Roman"/>
          <w:noProof/>
          <w:color w:val="000000" w:themeColor="text1"/>
          <w:sz w:val="26"/>
          <w:szCs w:val="26"/>
        </w:rPr>
      </w:pPr>
      <w:r w:rsidRPr="00712579">
        <w:rPr>
          <w:rFonts w:ascii="Times New Roman" w:hAnsi="Times New Roman" w:cs="Times New Roman"/>
          <w:noProof/>
          <w:color w:val="000000" w:themeColor="text1"/>
          <w:sz w:val="26"/>
          <w:szCs w:val="26"/>
        </w:rPr>
        <w:drawing>
          <wp:inline distT="0" distB="0" distL="0" distR="0" wp14:anchorId="5992446C" wp14:editId="5B57D0C7">
            <wp:extent cx="1765762" cy="168549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gh rating.png"/>
                    <pic:cNvPicPr/>
                  </pic:nvPicPr>
                  <pic:blipFill>
                    <a:blip r:embed="rId23"/>
                    <a:stretch>
                      <a:fillRect/>
                    </a:stretch>
                  </pic:blipFill>
                  <pic:spPr>
                    <a:xfrm>
                      <a:off x="0" y="0"/>
                      <a:ext cx="1777508" cy="1696710"/>
                    </a:xfrm>
                    <a:prstGeom prst="rect">
                      <a:avLst/>
                    </a:prstGeom>
                  </pic:spPr>
                </pic:pic>
              </a:graphicData>
            </a:graphic>
          </wp:inline>
        </w:drawing>
      </w:r>
      <w:r w:rsidRPr="00712579">
        <w:rPr>
          <w:rFonts w:ascii="Times New Roman" w:hAnsi="Times New Roman" w:cs="Times New Roman"/>
          <w:noProof/>
          <w:color w:val="000000" w:themeColor="text1"/>
          <w:sz w:val="26"/>
          <w:szCs w:val="26"/>
        </w:rPr>
        <w:drawing>
          <wp:inline distT="0" distB="0" distL="0" distR="0" wp14:anchorId="52F15190" wp14:editId="0ED2D10A">
            <wp:extent cx="1739982" cy="1712794"/>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png"/>
                    <pic:cNvPicPr/>
                  </pic:nvPicPr>
                  <pic:blipFill>
                    <a:blip r:embed="rId24"/>
                    <a:stretch>
                      <a:fillRect/>
                    </a:stretch>
                  </pic:blipFill>
                  <pic:spPr>
                    <a:xfrm>
                      <a:off x="0" y="0"/>
                      <a:ext cx="1751317" cy="1723952"/>
                    </a:xfrm>
                    <a:prstGeom prst="rect">
                      <a:avLst/>
                    </a:prstGeom>
                  </pic:spPr>
                </pic:pic>
              </a:graphicData>
            </a:graphic>
          </wp:inline>
        </w:drawing>
      </w:r>
    </w:p>
    <w:p w14:paraId="2E8A469F" w14:textId="45E017E1" w:rsidR="000C08C2" w:rsidRPr="00E0345C" w:rsidRDefault="00E0345C" w:rsidP="00E0345C">
      <w:pPr>
        <w:jc w:val="center"/>
        <w:rPr>
          <w:rFonts w:ascii="Times New Roman" w:hAnsi="Times New Roman" w:cs="Times New Roman"/>
          <w:iCs/>
          <w:color w:val="000000" w:themeColor="text1"/>
        </w:rPr>
      </w:pPr>
      <w:r w:rsidRPr="00712579">
        <w:rPr>
          <w:rFonts w:ascii="Times New Roman" w:hAnsi="Times New Roman" w:cs="Times New Roman"/>
          <w:iCs/>
          <w:color w:val="000000" w:themeColor="text1"/>
        </w:rPr>
        <w:t>图</w:t>
      </w:r>
      <w:r w:rsidRPr="00712579">
        <w:rPr>
          <w:rFonts w:ascii="Times New Roman" w:hAnsi="Times New Roman" w:cs="Times New Roman"/>
          <w:iCs/>
          <w:color w:val="000000" w:themeColor="text1"/>
        </w:rPr>
        <w:t xml:space="preserve"> 5.2 </w:t>
      </w:r>
      <w:r w:rsidRPr="00712579">
        <w:rPr>
          <w:rFonts w:ascii="Times New Roman" w:hAnsi="Times New Roman" w:cs="Times New Roman"/>
          <w:iCs/>
          <w:color w:val="000000" w:themeColor="text1"/>
        </w:rPr>
        <w:t>高分教授</w:t>
      </w:r>
      <w:r w:rsidRPr="00712579">
        <w:rPr>
          <w:rFonts w:ascii="Times New Roman" w:hAnsi="Times New Roman" w:cs="Times New Roman"/>
          <w:iCs/>
          <w:color w:val="000000" w:themeColor="text1"/>
        </w:rPr>
        <w:t>(</w:t>
      </w:r>
      <w:r w:rsidRPr="00712579">
        <w:rPr>
          <w:rFonts w:ascii="Times New Roman" w:hAnsi="Times New Roman" w:cs="Times New Roman"/>
          <w:iCs/>
          <w:color w:val="000000" w:themeColor="text1"/>
        </w:rPr>
        <w:t>左</w:t>
      </w:r>
      <w:r w:rsidRPr="00712579">
        <w:rPr>
          <w:rFonts w:ascii="Times New Roman" w:hAnsi="Times New Roman" w:cs="Times New Roman"/>
          <w:iCs/>
          <w:color w:val="000000" w:themeColor="text1"/>
        </w:rPr>
        <w:t>)</w:t>
      </w:r>
      <w:r w:rsidRPr="00712579">
        <w:rPr>
          <w:rFonts w:ascii="Times New Roman" w:hAnsi="Times New Roman" w:cs="Times New Roman"/>
          <w:iCs/>
          <w:color w:val="000000" w:themeColor="text1"/>
        </w:rPr>
        <w:t>和低分教授</w:t>
      </w:r>
      <w:r w:rsidRPr="00712579">
        <w:rPr>
          <w:rFonts w:ascii="Times New Roman" w:hAnsi="Times New Roman" w:cs="Times New Roman"/>
          <w:iCs/>
          <w:color w:val="000000" w:themeColor="text1"/>
        </w:rPr>
        <w:t>(</w:t>
      </w:r>
      <w:r w:rsidRPr="00712579">
        <w:rPr>
          <w:rFonts w:ascii="Times New Roman" w:hAnsi="Times New Roman" w:cs="Times New Roman"/>
          <w:iCs/>
          <w:color w:val="000000" w:themeColor="text1"/>
        </w:rPr>
        <w:t>右</w:t>
      </w:r>
      <w:r w:rsidRPr="00712579">
        <w:rPr>
          <w:rFonts w:ascii="Times New Roman" w:hAnsi="Times New Roman" w:cs="Times New Roman"/>
          <w:iCs/>
          <w:color w:val="000000" w:themeColor="text1"/>
        </w:rPr>
        <w:t>)</w:t>
      </w:r>
      <w:r w:rsidRPr="00712579">
        <w:rPr>
          <w:rFonts w:ascii="Times New Roman" w:hAnsi="Times New Roman" w:cs="Times New Roman"/>
          <w:iCs/>
          <w:color w:val="000000" w:themeColor="text1"/>
        </w:rPr>
        <w:t>的标签词云图</w:t>
      </w:r>
    </w:p>
    <w:p w14:paraId="7AB960E1" w14:textId="07F71FC4" w:rsidR="00105B98" w:rsidRPr="00712579" w:rsidRDefault="007D1CE4" w:rsidP="008002E6">
      <w:pPr>
        <w:autoSpaceDE w:val="0"/>
        <w:autoSpaceDN w:val="0"/>
        <w:adjustRightInd w:val="0"/>
        <w:jc w:val="both"/>
        <w:outlineLvl w:val="2"/>
        <w:rPr>
          <w:rFonts w:ascii="Times New Roman" w:hAnsi="Times New Roman" w:cs="Times New Roman"/>
          <w:color w:val="000000" w:themeColor="text1"/>
        </w:rPr>
      </w:pPr>
      <w:bookmarkStart w:id="33" w:name="_Toc41593864"/>
      <w:r w:rsidRPr="00712579">
        <w:rPr>
          <w:rFonts w:ascii="Times New Roman" w:hAnsi="Times New Roman" w:cs="Times New Roman"/>
          <w:color w:val="000000" w:themeColor="text1"/>
        </w:rPr>
        <w:lastRenderedPageBreak/>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w:t>
      </w:r>
      <w:r w:rsidR="000E3230" w:rsidRPr="00712579">
        <w:rPr>
          <w:rFonts w:ascii="Times New Roman" w:hAnsi="Times New Roman" w:cs="Times New Roman"/>
          <w:color w:val="000000" w:themeColor="text1"/>
        </w:rPr>
        <w:t>3</w:t>
      </w:r>
      <w:r w:rsidR="006E03CC" w:rsidRPr="00712579">
        <w:rPr>
          <w:rFonts w:ascii="Times New Roman" w:hAnsi="Times New Roman" w:cs="Times New Roman"/>
          <w:color w:val="000000" w:themeColor="text1"/>
        </w:rPr>
        <w:t xml:space="preserve"> </w:t>
      </w:r>
      <w:r w:rsidR="00105B98" w:rsidRPr="00712579">
        <w:rPr>
          <w:rFonts w:ascii="Times New Roman" w:hAnsi="Times New Roman" w:cs="Times New Roman"/>
          <w:color w:val="000000" w:themeColor="text1"/>
        </w:rPr>
        <w:t>助理教授、副教授</w:t>
      </w:r>
      <w:r w:rsidR="00AD560E" w:rsidRPr="00712579">
        <w:rPr>
          <w:rFonts w:ascii="Times New Roman" w:hAnsi="Times New Roman" w:cs="Times New Roman"/>
          <w:color w:val="000000" w:themeColor="text1"/>
        </w:rPr>
        <w:t>与</w:t>
      </w:r>
      <w:r w:rsidR="00105B98" w:rsidRPr="00712579">
        <w:rPr>
          <w:rFonts w:ascii="Times New Roman" w:hAnsi="Times New Roman" w:cs="Times New Roman"/>
          <w:color w:val="000000" w:themeColor="text1"/>
        </w:rPr>
        <w:t>教授</w:t>
      </w:r>
      <w:r w:rsidR="006E03CC" w:rsidRPr="00712579">
        <w:rPr>
          <w:rFonts w:ascii="Times New Roman" w:hAnsi="Times New Roman" w:cs="Times New Roman"/>
          <w:color w:val="000000" w:themeColor="text1"/>
        </w:rPr>
        <w:t>的</w:t>
      </w:r>
      <w:r w:rsidR="002E2A61" w:rsidRPr="00712579">
        <w:rPr>
          <w:rFonts w:ascii="Times New Roman" w:hAnsi="Times New Roman" w:cs="Times New Roman"/>
          <w:color w:val="000000" w:themeColor="text1"/>
        </w:rPr>
        <w:t>教学特点</w:t>
      </w:r>
      <w:r w:rsidR="00E23B52" w:rsidRPr="00712579">
        <w:rPr>
          <w:rFonts w:ascii="Times New Roman" w:hAnsi="Times New Roman" w:cs="Times New Roman"/>
          <w:color w:val="000000" w:themeColor="text1"/>
        </w:rPr>
        <w:t>分析</w:t>
      </w:r>
      <w:bookmarkEnd w:id="33"/>
    </w:p>
    <w:p w14:paraId="1B802761" w14:textId="7A725A45" w:rsidR="00FB29CF" w:rsidRPr="00712579" w:rsidRDefault="005E2C08"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助理教授通常具有不到</w:t>
      </w:r>
      <w:r w:rsidR="004753B1"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年的教学经验，副教授具有</w:t>
      </w:r>
      <w:r w:rsidR="004753B1"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年以上</w:t>
      </w:r>
      <w:r w:rsidR="00C6484E" w:rsidRPr="00712579">
        <w:rPr>
          <w:rFonts w:ascii="Times New Roman" w:hAnsi="Times New Roman" w:cs="Times New Roman"/>
          <w:color w:val="000000" w:themeColor="text1"/>
        </w:rPr>
        <w:t>、</w:t>
      </w:r>
      <w:r w:rsidR="004753B1" w:rsidRPr="00712579">
        <w:rPr>
          <w:rFonts w:ascii="Times New Roman" w:hAnsi="Times New Roman" w:cs="Times New Roman"/>
          <w:color w:val="000000" w:themeColor="text1"/>
        </w:rPr>
        <w:t>12</w:t>
      </w:r>
      <w:r w:rsidRPr="00712579">
        <w:rPr>
          <w:rFonts w:ascii="Times New Roman" w:hAnsi="Times New Roman" w:cs="Times New Roman"/>
          <w:color w:val="000000" w:themeColor="text1"/>
        </w:rPr>
        <w:t>年以下的教学经验，而教授具有</w:t>
      </w:r>
      <w:r w:rsidR="004753B1" w:rsidRPr="00712579">
        <w:rPr>
          <w:rFonts w:ascii="Times New Roman" w:hAnsi="Times New Roman" w:cs="Times New Roman"/>
          <w:color w:val="000000" w:themeColor="text1"/>
        </w:rPr>
        <w:t>12</w:t>
      </w:r>
      <w:r w:rsidRPr="00712579">
        <w:rPr>
          <w:rFonts w:ascii="Times New Roman" w:hAnsi="Times New Roman" w:cs="Times New Roman"/>
          <w:color w:val="000000" w:themeColor="text1"/>
        </w:rPr>
        <w:t>年以上的教学经验</w:t>
      </w:r>
      <w:r w:rsidR="00703A3C" w:rsidRPr="00712579">
        <w:rPr>
          <w:rFonts w:ascii="Times New Roman" w:hAnsi="Times New Roman" w:cs="Times New Roman"/>
          <w:color w:val="000000" w:themeColor="text1"/>
        </w:rPr>
        <w:t>。</w:t>
      </w:r>
      <w:r w:rsidR="00C6484E" w:rsidRPr="00712579">
        <w:rPr>
          <w:rFonts w:ascii="Times New Roman" w:hAnsi="Times New Roman" w:cs="Times New Roman"/>
          <w:color w:val="000000" w:themeColor="text1"/>
        </w:rPr>
        <w:t>通过</w:t>
      </w:r>
      <w:r w:rsidRPr="00712579">
        <w:rPr>
          <w:rFonts w:ascii="Times New Roman" w:hAnsi="Times New Roman" w:cs="Times New Roman"/>
          <w:color w:val="000000" w:themeColor="text1"/>
        </w:rPr>
        <w:t>比较助理教授，副教授和教授的</w:t>
      </w:r>
      <w:r w:rsidR="00C6484E" w:rsidRPr="00712579">
        <w:rPr>
          <w:rFonts w:ascii="Times New Roman" w:hAnsi="Times New Roman" w:cs="Times New Roman"/>
          <w:color w:val="000000" w:themeColor="text1"/>
        </w:rPr>
        <w:t>标签发现</w:t>
      </w:r>
      <w:r w:rsidR="00597F16"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助理教授通常</w:t>
      </w:r>
      <w:r w:rsidR="00105E1C">
        <w:rPr>
          <w:rFonts w:ascii="Times New Roman" w:hAnsi="Times New Roman" w:cs="Times New Roman" w:hint="eastAsia"/>
          <w:color w:val="000000" w:themeColor="text1"/>
        </w:rPr>
        <w:t>得到</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给予良好反馈</w:t>
      </w:r>
      <w:r w:rsidR="006607D0" w:rsidRPr="00712579">
        <w:rPr>
          <w:rFonts w:ascii="Times New Roman" w:hAnsi="Times New Roman" w:cs="Times New Roman"/>
          <w:color w:val="000000" w:themeColor="text1"/>
        </w:rPr>
        <w:t>(Gives good feedback)</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8.31</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关怀</w:t>
      </w:r>
      <w:r w:rsidR="006607D0" w:rsidRPr="00712579">
        <w:rPr>
          <w:rFonts w:ascii="Times New Roman" w:hAnsi="Times New Roman" w:cs="Times New Roman"/>
          <w:color w:val="000000" w:themeColor="text1"/>
        </w:rPr>
        <w:t>(Caring)</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7.48</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w:t>
      </w:r>
      <w:r w:rsidR="00FC5017" w:rsidRPr="00712579">
        <w:rPr>
          <w:rFonts w:ascii="Times New Roman" w:hAnsi="Times New Roman" w:cs="Times New Roman"/>
          <w:color w:val="000000" w:themeColor="text1"/>
        </w:rPr>
        <w:t>尊重</w:t>
      </w:r>
      <w:r w:rsidR="00A046D7" w:rsidRPr="00712579">
        <w:rPr>
          <w:rFonts w:ascii="Times New Roman" w:hAnsi="Times New Roman" w:cs="Times New Roman"/>
          <w:color w:val="000000" w:themeColor="text1"/>
        </w:rPr>
        <w:t>(</w:t>
      </w:r>
      <w:r w:rsidR="006607D0" w:rsidRPr="00712579">
        <w:rPr>
          <w:rFonts w:ascii="Times New Roman" w:hAnsi="Times New Roman" w:cs="Times New Roman"/>
          <w:color w:val="000000" w:themeColor="text1"/>
        </w:rPr>
        <w:t>Respected</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6.72</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等</w:t>
      </w:r>
      <w:r w:rsidRPr="00712579">
        <w:rPr>
          <w:rFonts w:ascii="Times New Roman" w:hAnsi="Times New Roman" w:cs="Times New Roman"/>
          <w:color w:val="000000" w:themeColor="text1"/>
        </w:rPr>
        <w:t>标签，副教授</w:t>
      </w:r>
      <w:r w:rsidR="007D133F" w:rsidRPr="00712579">
        <w:rPr>
          <w:rFonts w:ascii="Times New Roman" w:hAnsi="Times New Roman" w:cs="Times New Roman"/>
          <w:color w:val="000000" w:themeColor="text1"/>
        </w:rPr>
        <w:t>通常会</w:t>
      </w:r>
      <w:r w:rsidR="00105E1C">
        <w:rPr>
          <w:rFonts w:ascii="Times New Roman" w:hAnsi="Times New Roman" w:cs="Times New Roman" w:hint="eastAsia"/>
          <w:color w:val="000000" w:themeColor="text1"/>
        </w:rPr>
        <w:t>得到</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给予良好反馈</w:t>
      </w:r>
      <w:r w:rsidR="006B5250" w:rsidRPr="00712579">
        <w:rPr>
          <w:rFonts w:ascii="Times New Roman" w:hAnsi="Times New Roman" w:cs="Times New Roman"/>
          <w:color w:val="000000" w:themeColor="text1"/>
        </w:rPr>
        <w:t>(Gives good feedback)</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8.66</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给分低</w:t>
      </w:r>
      <w:r w:rsidR="006B5250" w:rsidRPr="00712579">
        <w:rPr>
          <w:rFonts w:ascii="Times New Roman" w:hAnsi="Times New Roman" w:cs="Times New Roman"/>
          <w:color w:val="000000" w:themeColor="text1"/>
        </w:rPr>
        <w:t>(Tough grader)</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8.33</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尊重</w:t>
      </w:r>
      <w:r w:rsidR="006B5250" w:rsidRPr="00712579">
        <w:rPr>
          <w:rFonts w:ascii="Times New Roman" w:hAnsi="Times New Roman" w:cs="Times New Roman"/>
          <w:color w:val="000000" w:themeColor="text1"/>
        </w:rPr>
        <w:t>(Respected)</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7.66</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7D133F" w:rsidRPr="00712579">
        <w:rPr>
          <w:rFonts w:ascii="Times New Roman" w:hAnsi="Times New Roman" w:cs="Times New Roman"/>
          <w:color w:val="000000" w:themeColor="text1"/>
        </w:rPr>
        <w:t>等</w:t>
      </w:r>
      <w:r w:rsidRPr="00712579">
        <w:rPr>
          <w:rFonts w:ascii="Times New Roman" w:hAnsi="Times New Roman" w:cs="Times New Roman"/>
          <w:color w:val="000000" w:themeColor="text1"/>
        </w:rPr>
        <w:t>标签，</w:t>
      </w:r>
      <w:r w:rsidR="007D133F" w:rsidRPr="00712579">
        <w:rPr>
          <w:rFonts w:ascii="Times New Roman" w:hAnsi="Times New Roman" w:cs="Times New Roman"/>
          <w:color w:val="000000" w:themeColor="text1"/>
        </w:rPr>
        <w:t>教授通常</w:t>
      </w:r>
      <w:r w:rsidR="00105E1C">
        <w:rPr>
          <w:rFonts w:ascii="Times New Roman" w:hAnsi="Times New Roman" w:cs="Times New Roman" w:hint="eastAsia"/>
          <w:color w:val="000000" w:themeColor="text1"/>
        </w:rPr>
        <w:t>会得到</w:t>
      </w:r>
      <w:r w:rsidR="006B5250"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给予良好反馈</w:t>
      </w:r>
      <w:r w:rsidR="006B5250" w:rsidRPr="00712579">
        <w:rPr>
          <w:rFonts w:ascii="Times New Roman" w:hAnsi="Times New Roman" w:cs="Times New Roman"/>
          <w:color w:val="000000" w:themeColor="text1"/>
        </w:rPr>
        <w:t>(Gives good feedback)”</w:t>
      </w:r>
      <w:r w:rsidR="00A046D7"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8.92</w:t>
      </w:r>
      <w:r w:rsidR="006B5250"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7D133F"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尊重</w:t>
      </w:r>
      <w:r w:rsidR="006B5250" w:rsidRPr="00712579">
        <w:rPr>
          <w:rFonts w:ascii="Times New Roman" w:hAnsi="Times New Roman" w:cs="Times New Roman"/>
          <w:color w:val="000000" w:themeColor="text1"/>
        </w:rPr>
        <w:t>(Respected)”</w:t>
      </w:r>
      <w:r w:rsidR="00A046D7"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8.41</w:t>
      </w:r>
      <w:r w:rsidR="006B5250"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和</w:t>
      </w:r>
      <w:r w:rsidR="006B5250"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给分低</w:t>
      </w:r>
      <w:r w:rsidR="006B5250" w:rsidRPr="00712579">
        <w:rPr>
          <w:rFonts w:ascii="Times New Roman" w:hAnsi="Times New Roman" w:cs="Times New Roman"/>
          <w:color w:val="000000" w:themeColor="text1"/>
        </w:rPr>
        <w:t>(Tough grader)”</w:t>
      </w:r>
      <w:r w:rsidR="00A046D7" w:rsidRPr="00712579">
        <w:rPr>
          <w:rFonts w:ascii="Times New Roman" w:hAnsi="Times New Roman" w:cs="Times New Roman"/>
          <w:color w:val="000000" w:themeColor="text1"/>
        </w:rPr>
        <w:t>(</w:t>
      </w:r>
      <w:r w:rsidR="006B5250" w:rsidRPr="00712579">
        <w:rPr>
          <w:rFonts w:ascii="Times New Roman" w:hAnsi="Times New Roman" w:cs="Times New Roman"/>
          <w:color w:val="000000" w:themeColor="text1"/>
        </w:rPr>
        <w:t>8.17</w:t>
      </w:r>
      <w:r w:rsidR="006B5250"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7D133F" w:rsidRPr="00712579">
        <w:rPr>
          <w:rFonts w:ascii="Times New Roman" w:hAnsi="Times New Roman" w:cs="Times New Roman"/>
          <w:color w:val="000000" w:themeColor="text1"/>
        </w:rPr>
        <w:t>等</w:t>
      </w:r>
      <w:r w:rsidR="009A470D">
        <w:rPr>
          <w:rFonts w:ascii="Times New Roman" w:hAnsi="Times New Roman" w:cs="Times New Roman"/>
          <w:color w:val="000000" w:themeColor="text1"/>
        </w:rPr>
        <w:t>标签</w:t>
      </w:r>
      <w:r w:rsidR="006B5250" w:rsidRPr="00712579">
        <w:rPr>
          <w:rFonts w:ascii="Times New Roman" w:hAnsi="Times New Roman" w:cs="Times New Roman"/>
          <w:color w:val="000000" w:themeColor="text1"/>
        </w:rPr>
        <w:t>。</w:t>
      </w:r>
    </w:p>
    <w:p w14:paraId="305B712E" w14:textId="5EE73AD6" w:rsidR="003C12ED" w:rsidRPr="00712579" w:rsidRDefault="00C81626" w:rsidP="00AA1E49">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003E7CAD"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3</w:t>
      </w:r>
      <w:r w:rsidRPr="00712579">
        <w:rPr>
          <w:rFonts w:ascii="Times New Roman" w:hAnsi="Times New Roman" w:cs="Times New Roman"/>
          <w:color w:val="000000" w:themeColor="text1"/>
        </w:rPr>
        <w:t>助理教授、副教授和教授的标签</w:t>
      </w:r>
      <w:r w:rsidR="00EF09F7" w:rsidRPr="00712579">
        <w:rPr>
          <w:rFonts w:ascii="Times New Roman" w:hAnsi="Times New Roman" w:cs="Times New Roman"/>
          <w:color w:val="000000" w:themeColor="text1"/>
        </w:rPr>
        <w:t>频率</w:t>
      </w:r>
      <w:r w:rsidR="00AA1E49" w:rsidRPr="00712579">
        <w:rPr>
          <w:rFonts w:ascii="Times New Roman" w:hAnsi="Times New Roman" w:cs="Times New Roman"/>
          <w:color w:val="000000" w:themeColor="text1"/>
        </w:rPr>
        <w:t>及卡方检验</w:t>
      </w:r>
    </w:p>
    <w:tbl>
      <w:tblPr>
        <w:tblW w:w="5000" w:type="pct"/>
        <w:tblLook w:val="04A0" w:firstRow="1" w:lastRow="0" w:firstColumn="1" w:lastColumn="0" w:noHBand="0" w:noVBand="1"/>
      </w:tblPr>
      <w:tblGrid>
        <w:gridCol w:w="2695"/>
        <w:gridCol w:w="992"/>
        <w:gridCol w:w="1377"/>
        <w:gridCol w:w="953"/>
        <w:gridCol w:w="1325"/>
        <w:gridCol w:w="906"/>
        <w:gridCol w:w="1492"/>
      </w:tblGrid>
      <w:tr w:rsidR="001F3CAA" w:rsidRPr="00712579" w14:paraId="77CCBDFA" w14:textId="77777777" w:rsidTr="008C3619">
        <w:trPr>
          <w:trHeight w:hRule="exact" w:val="1332"/>
        </w:trPr>
        <w:tc>
          <w:tcPr>
            <w:tcW w:w="1383" w:type="pct"/>
            <w:tcBorders>
              <w:top w:val="single" w:sz="12" w:space="0" w:color="auto"/>
              <w:left w:val="nil"/>
              <w:bottom w:val="single" w:sz="4" w:space="0" w:color="auto"/>
              <w:right w:val="nil"/>
            </w:tcBorders>
            <w:shd w:val="clear" w:color="auto" w:fill="auto"/>
            <w:noWrap/>
            <w:vAlign w:val="center"/>
          </w:tcPr>
          <w:p w14:paraId="2DDEE1BB" w14:textId="34A58DBE" w:rsidR="001F3CAA" w:rsidRPr="009A24C2" w:rsidRDefault="001F3CAA" w:rsidP="00F062BF">
            <w:pPr>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标签</w:t>
            </w:r>
          </w:p>
        </w:tc>
        <w:tc>
          <w:tcPr>
            <w:tcW w:w="509" w:type="pct"/>
            <w:tcBorders>
              <w:top w:val="single" w:sz="12" w:space="0" w:color="auto"/>
              <w:left w:val="nil"/>
              <w:bottom w:val="single" w:sz="4" w:space="0" w:color="auto"/>
              <w:right w:val="nil"/>
            </w:tcBorders>
            <w:shd w:val="clear" w:color="auto" w:fill="auto"/>
            <w:noWrap/>
            <w:vAlign w:val="center"/>
          </w:tcPr>
          <w:p w14:paraId="5A4BD244" w14:textId="77777777" w:rsidR="001F3CAA" w:rsidRPr="009A24C2" w:rsidRDefault="001F3CAA" w:rsidP="00F062BF">
            <w:pPr>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助理</w:t>
            </w:r>
          </w:p>
          <w:p w14:paraId="5A869D4C" w14:textId="587ED786" w:rsidR="001F3CAA" w:rsidRPr="009A24C2" w:rsidRDefault="001F3CAA" w:rsidP="00F062BF">
            <w:pPr>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教授</w:t>
            </w:r>
          </w:p>
        </w:tc>
        <w:tc>
          <w:tcPr>
            <w:tcW w:w="707" w:type="pct"/>
            <w:tcBorders>
              <w:top w:val="single" w:sz="12" w:space="0" w:color="auto"/>
              <w:left w:val="nil"/>
              <w:bottom w:val="single" w:sz="4" w:space="0" w:color="auto"/>
              <w:right w:val="nil"/>
            </w:tcBorders>
            <w:shd w:val="clear" w:color="auto" w:fill="auto"/>
            <w:noWrap/>
            <w:vAlign w:val="center"/>
          </w:tcPr>
          <w:p w14:paraId="794D48B1" w14:textId="25C56D28" w:rsidR="001F3CAA" w:rsidRPr="009A24C2" w:rsidRDefault="001F3CAA" w:rsidP="001F3CAA">
            <w:pPr>
              <w:contextualSpacing/>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副教授</w:t>
            </w:r>
          </w:p>
        </w:tc>
        <w:tc>
          <w:tcPr>
            <w:tcW w:w="489" w:type="pct"/>
            <w:tcBorders>
              <w:top w:val="single" w:sz="12" w:space="0" w:color="auto"/>
              <w:left w:val="nil"/>
              <w:bottom w:val="single" w:sz="4" w:space="0" w:color="auto"/>
              <w:right w:val="nil"/>
            </w:tcBorders>
            <w:shd w:val="clear" w:color="auto" w:fill="auto"/>
            <w:noWrap/>
            <w:vAlign w:val="center"/>
          </w:tcPr>
          <w:p w14:paraId="24EAB792" w14:textId="4AD47116" w:rsidR="001F3CAA" w:rsidRPr="009A24C2" w:rsidRDefault="001F3CAA" w:rsidP="00F062BF">
            <w:pPr>
              <w:jc w:val="center"/>
              <w:rPr>
                <w:rFonts w:ascii="Times New Roman" w:hAnsi="Times New Roman" w:cs="Times New Roman"/>
                <w:bCs/>
                <w:color w:val="000000" w:themeColor="text1"/>
                <w:szCs w:val="32"/>
              </w:rPr>
            </w:pPr>
            <w:r w:rsidRPr="009A24C2">
              <w:rPr>
                <w:rFonts w:ascii="Times New Roman" w:hAnsi="Times New Roman" w:cs="Times New Roman"/>
                <w:bCs/>
                <w:color w:val="000000" w:themeColor="text1"/>
                <w:szCs w:val="32"/>
              </w:rPr>
              <w:t>教授</w:t>
            </w:r>
          </w:p>
        </w:tc>
        <w:tc>
          <w:tcPr>
            <w:tcW w:w="680" w:type="pct"/>
            <w:tcBorders>
              <w:top w:val="single" w:sz="12" w:space="0" w:color="auto"/>
              <w:left w:val="nil"/>
              <w:bottom w:val="single" w:sz="4" w:space="0" w:color="auto"/>
              <w:right w:val="nil"/>
            </w:tcBorders>
            <w:shd w:val="clear" w:color="auto" w:fill="auto"/>
            <w:noWrap/>
            <w:vAlign w:val="center"/>
          </w:tcPr>
          <w:p w14:paraId="1240964B" w14:textId="36561113" w:rsidR="001F3CAA" w:rsidRPr="009A24C2" w:rsidRDefault="001F3CAA" w:rsidP="00F062BF">
            <w:pPr>
              <w:jc w:val="center"/>
              <w:rPr>
                <w:rFonts w:ascii="Times New Roman" w:hAnsi="Times New Roman" w:cs="Times New Roman"/>
                <w:bCs/>
                <w:color w:val="000000" w:themeColor="text1"/>
              </w:rPr>
            </w:pPr>
            <w:r w:rsidRPr="009A24C2">
              <w:rPr>
                <w:rFonts w:ascii="Times New Roman" w:hAnsi="Times New Roman" w:cs="Times New Roman"/>
                <w:bCs/>
                <w:color w:val="000000" w:themeColor="text1"/>
              </w:rPr>
              <w:t>Chi-</w:t>
            </w:r>
          </w:p>
          <w:p w14:paraId="6C201BA1" w14:textId="770087A3" w:rsidR="001F3CAA" w:rsidRPr="009A24C2" w:rsidRDefault="001F3CAA" w:rsidP="00F062BF">
            <w:pPr>
              <w:jc w:val="center"/>
              <w:rPr>
                <w:rFonts w:ascii="Times New Roman" w:hAnsi="Times New Roman" w:cs="Times New Roman"/>
                <w:bCs/>
                <w:color w:val="000000" w:themeColor="text1"/>
              </w:rPr>
            </w:pPr>
            <w:r w:rsidRPr="009A24C2">
              <w:rPr>
                <w:rFonts w:ascii="Times New Roman" w:hAnsi="Times New Roman" w:cs="Times New Roman"/>
                <w:bCs/>
                <w:color w:val="000000" w:themeColor="text1"/>
              </w:rPr>
              <w:t>Square</w:t>
            </w:r>
          </w:p>
          <w:p w14:paraId="6B73D9ED" w14:textId="50872841" w:rsidR="001F3CAA" w:rsidRPr="009A24C2" w:rsidRDefault="001F3CAA" w:rsidP="00F062BF">
            <w:pPr>
              <w:jc w:val="center"/>
              <w:rPr>
                <w:rFonts w:ascii="Times New Roman" w:hAnsi="Times New Roman" w:cs="Times New Roman"/>
                <w:bCs/>
                <w:color w:val="000000" w:themeColor="text1"/>
              </w:rPr>
            </w:pPr>
            <w:r w:rsidRPr="009A24C2">
              <w:rPr>
                <w:rFonts w:ascii="Times New Roman" w:hAnsi="Times New Roman" w:cs="Times New Roman"/>
                <w:bCs/>
                <w:color w:val="000000" w:themeColor="text1"/>
              </w:rPr>
              <w:t>(</w:t>
            </w:r>
            <w:r w:rsidRPr="009A24C2">
              <w:rPr>
                <w:rFonts w:ascii="Times New Roman" w:hAnsi="Times New Roman" w:cs="Times New Roman"/>
                <w:bCs/>
                <w:i/>
                <w:iCs/>
                <w:color w:val="000000" w:themeColor="text1"/>
              </w:rPr>
              <w:t>df</w:t>
            </w:r>
            <w:r w:rsidRPr="009A24C2">
              <w:rPr>
                <w:rFonts w:ascii="Times New Roman" w:hAnsi="Times New Roman" w:cs="Times New Roman"/>
                <w:bCs/>
                <w:color w:val="000000" w:themeColor="text1"/>
              </w:rPr>
              <w:t xml:space="preserve"> =2)</w:t>
            </w:r>
          </w:p>
        </w:tc>
        <w:tc>
          <w:tcPr>
            <w:tcW w:w="465" w:type="pct"/>
            <w:tcBorders>
              <w:top w:val="single" w:sz="12" w:space="0" w:color="auto"/>
              <w:left w:val="nil"/>
              <w:bottom w:val="single" w:sz="4" w:space="0" w:color="auto"/>
              <w:right w:val="nil"/>
            </w:tcBorders>
            <w:shd w:val="clear" w:color="auto" w:fill="auto"/>
            <w:noWrap/>
            <w:vAlign w:val="center"/>
          </w:tcPr>
          <w:p w14:paraId="567C54A7" w14:textId="77777777" w:rsidR="001F3CAA" w:rsidRPr="009A24C2" w:rsidRDefault="001F3CAA" w:rsidP="00F062BF">
            <w:pPr>
              <w:jc w:val="center"/>
              <w:rPr>
                <w:rFonts w:ascii="Times New Roman" w:hAnsi="Times New Roman" w:cs="Times New Roman"/>
                <w:bCs/>
                <w:i/>
                <w:iCs/>
                <w:color w:val="000000" w:themeColor="text1"/>
              </w:rPr>
            </w:pPr>
            <w:r w:rsidRPr="009A24C2">
              <w:rPr>
                <w:rFonts w:ascii="Times New Roman" w:hAnsi="Times New Roman" w:cs="Times New Roman"/>
                <w:bCs/>
                <w:i/>
                <w:iCs/>
                <w:color w:val="000000" w:themeColor="text1"/>
              </w:rPr>
              <w:t>p</w:t>
            </w:r>
          </w:p>
        </w:tc>
        <w:tc>
          <w:tcPr>
            <w:tcW w:w="766" w:type="pct"/>
            <w:tcBorders>
              <w:top w:val="single" w:sz="12" w:space="0" w:color="auto"/>
              <w:left w:val="nil"/>
              <w:bottom w:val="single" w:sz="4" w:space="0" w:color="auto"/>
              <w:right w:val="nil"/>
            </w:tcBorders>
            <w:shd w:val="clear" w:color="auto" w:fill="auto"/>
            <w:noWrap/>
            <w:vAlign w:val="center"/>
          </w:tcPr>
          <w:p w14:paraId="7AC878BC" w14:textId="77777777" w:rsidR="001F3CAA" w:rsidRPr="009A24C2" w:rsidRDefault="001F3CAA" w:rsidP="00F062BF">
            <w:pPr>
              <w:jc w:val="center"/>
              <w:rPr>
                <w:rFonts w:ascii="Times New Roman" w:hAnsi="Times New Roman" w:cs="Times New Roman"/>
                <w:bCs/>
                <w:i/>
                <w:iCs/>
                <w:color w:val="000000" w:themeColor="text1"/>
              </w:rPr>
            </w:pPr>
            <w:r w:rsidRPr="009A24C2">
              <w:rPr>
                <w:rFonts w:ascii="Times New Roman" w:hAnsi="Times New Roman" w:cs="Times New Roman"/>
                <w:bCs/>
                <w:color w:val="000000" w:themeColor="text1"/>
              </w:rPr>
              <w:t>Cohen's</w:t>
            </w:r>
            <w:r w:rsidRPr="009A24C2">
              <w:rPr>
                <w:rFonts w:ascii="Times New Roman" w:hAnsi="Times New Roman" w:cs="Times New Roman"/>
                <w:bCs/>
                <w:i/>
                <w:iCs/>
                <w:color w:val="000000" w:themeColor="text1"/>
              </w:rPr>
              <w:t xml:space="preserve"> w</w:t>
            </w:r>
          </w:p>
        </w:tc>
      </w:tr>
      <w:tr w:rsidR="001F3CAA" w:rsidRPr="00712579" w14:paraId="35444E1C" w14:textId="77777777" w:rsidTr="008C3619">
        <w:trPr>
          <w:trHeight w:hRule="exact" w:val="397"/>
        </w:trPr>
        <w:tc>
          <w:tcPr>
            <w:tcW w:w="1383" w:type="pct"/>
            <w:tcBorders>
              <w:top w:val="single" w:sz="4" w:space="0" w:color="auto"/>
              <w:left w:val="nil"/>
              <w:bottom w:val="nil"/>
              <w:right w:val="nil"/>
            </w:tcBorders>
            <w:shd w:val="clear" w:color="auto" w:fill="auto"/>
            <w:noWrap/>
            <w:vAlign w:val="center"/>
          </w:tcPr>
          <w:p w14:paraId="04A11F6D" w14:textId="5349FA7D"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1.Gives good feedback</w:t>
            </w:r>
          </w:p>
        </w:tc>
        <w:tc>
          <w:tcPr>
            <w:tcW w:w="509" w:type="pct"/>
            <w:tcBorders>
              <w:top w:val="single" w:sz="4" w:space="0" w:color="auto"/>
              <w:left w:val="nil"/>
              <w:bottom w:val="nil"/>
              <w:right w:val="nil"/>
            </w:tcBorders>
            <w:shd w:val="clear" w:color="auto" w:fill="auto"/>
            <w:noWrap/>
            <w:vAlign w:val="center"/>
          </w:tcPr>
          <w:p w14:paraId="343F58F6" w14:textId="3F130A24"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8.31%</w:t>
            </w:r>
          </w:p>
        </w:tc>
        <w:tc>
          <w:tcPr>
            <w:tcW w:w="707" w:type="pct"/>
            <w:tcBorders>
              <w:top w:val="single" w:sz="4" w:space="0" w:color="auto"/>
              <w:left w:val="nil"/>
              <w:bottom w:val="nil"/>
              <w:right w:val="nil"/>
            </w:tcBorders>
            <w:shd w:val="clear" w:color="auto" w:fill="auto"/>
            <w:noWrap/>
            <w:vAlign w:val="center"/>
          </w:tcPr>
          <w:p w14:paraId="7D44B054"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8.66%</w:t>
            </w:r>
          </w:p>
        </w:tc>
        <w:tc>
          <w:tcPr>
            <w:tcW w:w="489" w:type="pct"/>
            <w:tcBorders>
              <w:top w:val="single" w:sz="4" w:space="0" w:color="auto"/>
              <w:left w:val="nil"/>
              <w:bottom w:val="nil"/>
              <w:right w:val="nil"/>
            </w:tcBorders>
            <w:shd w:val="clear" w:color="auto" w:fill="auto"/>
            <w:noWrap/>
            <w:vAlign w:val="center"/>
          </w:tcPr>
          <w:p w14:paraId="4F2D73FC"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8.92%</w:t>
            </w:r>
          </w:p>
        </w:tc>
        <w:tc>
          <w:tcPr>
            <w:tcW w:w="680" w:type="pct"/>
            <w:tcBorders>
              <w:top w:val="single" w:sz="4" w:space="0" w:color="auto"/>
              <w:left w:val="nil"/>
              <w:bottom w:val="nil"/>
              <w:right w:val="nil"/>
            </w:tcBorders>
            <w:shd w:val="clear" w:color="auto" w:fill="auto"/>
            <w:noWrap/>
            <w:vAlign w:val="center"/>
          </w:tcPr>
          <w:p w14:paraId="0790A28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572378.96</w:t>
            </w:r>
          </w:p>
        </w:tc>
        <w:tc>
          <w:tcPr>
            <w:tcW w:w="465" w:type="pct"/>
            <w:tcBorders>
              <w:top w:val="single" w:sz="4" w:space="0" w:color="auto"/>
              <w:left w:val="nil"/>
              <w:bottom w:val="nil"/>
              <w:right w:val="nil"/>
            </w:tcBorders>
            <w:shd w:val="clear" w:color="auto" w:fill="auto"/>
            <w:noWrap/>
            <w:vAlign w:val="center"/>
          </w:tcPr>
          <w:p w14:paraId="52B8B464" w14:textId="7F51BFF3" w:rsidR="001F3CAA" w:rsidRPr="00712579" w:rsidRDefault="001F3CAA" w:rsidP="001F3CA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&lt; </w:t>
            </w:r>
            <w:r w:rsidRPr="00712579">
              <w:rPr>
                <w:rFonts w:ascii="Times New Roman" w:hAnsi="Times New Roman" w:cs="Times New Roman"/>
                <w:color w:val="000000" w:themeColor="text1"/>
                <w:sz w:val="20"/>
                <w:szCs w:val="20"/>
              </w:rPr>
              <w:t>.001</w:t>
            </w:r>
          </w:p>
        </w:tc>
        <w:tc>
          <w:tcPr>
            <w:tcW w:w="766" w:type="pct"/>
            <w:tcBorders>
              <w:top w:val="single" w:sz="4" w:space="0" w:color="auto"/>
              <w:left w:val="nil"/>
              <w:bottom w:val="nil"/>
              <w:right w:val="nil"/>
            </w:tcBorders>
            <w:shd w:val="clear" w:color="auto" w:fill="auto"/>
            <w:noWrap/>
            <w:vAlign w:val="center"/>
          </w:tcPr>
          <w:p w14:paraId="12ED50E0"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0.91</w:t>
            </w:r>
          </w:p>
        </w:tc>
      </w:tr>
      <w:tr w:rsidR="001F3CAA" w:rsidRPr="00712579" w14:paraId="68BE9A18" w14:textId="77777777" w:rsidTr="001F3CAA">
        <w:trPr>
          <w:trHeight w:hRule="exact" w:val="397"/>
        </w:trPr>
        <w:tc>
          <w:tcPr>
            <w:tcW w:w="1383" w:type="pct"/>
            <w:tcBorders>
              <w:top w:val="nil"/>
              <w:left w:val="nil"/>
              <w:bottom w:val="nil"/>
              <w:right w:val="nil"/>
            </w:tcBorders>
            <w:shd w:val="clear" w:color="auto" w:fill="auto"/>
            <w:noWrap/>
            <w:vAlign w:val="center"/>
          </w:tcPr>
          <w:p w14:paraId="18754C82" w14:textId="0762A134"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2.Caring</w:t>
            </w:r>
          </w:p>
        </w:tc>
        <w:tc>
          <w:tcPr>
            <w:tcW w:w="509" w:type="pct"/>
            <w:tcBorders>
              <w:top w:val="nil"/>
              <w:left w:val="nil"/>
              <w:bottom w:val="nil"/>
              <w:right w:val="nil"/>
            </w:tcBorders>
            <w:shd w:val="clear" w:color="auto" w:fill="auto"/>
            <w:noWrap/>
            <w:vAlign w:val="center"/>
          </w:tcPr>
          <w:p w14:paraId="6704E3E0" w14:textId="78BB3EF5"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7.48%</w:t>
            </w:r>
          </w:p>
        </w:tc>
        <w:tc>
          <w:tcPr>
            <w:tcW w:w="707" w:type="pct"/>
            <w:tcBorders>
              <w:top w:val="nil"/>
              <w:left w:val="nil"/>
              <w:bottom w:val="nil"/>
              <w:right w:val="nil"/>
            </w:tcBorders>
            <w:shd w:val="clear" w:color="auto" w:fill="auto"/>
            <w:noWrap/>
            <w:vAlign w:val="center"/>
          </w:tcPr>
          <w:p w14:paraId="41A7019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7.48%</w:t>
            </w:r>
          </w:p>
        </w:tc>
        <w:tc>
          <w:tcPr>
            <w:tcW w:w="489" w:type="pct"/>
            <w:tcBorders>
              <w:top w:val="nil"/>
              <w:left w:val="nil"/>
              <w:bottom w:val="nil"/>
              <w:right w:val="nil"/>
            </w:tcBorders>
            <w:shd w:val="clear" w:color="auto" w:fill="auto"/>
            <w:noWrap/>
            <w:vAlign w:val="center"/>
          </w:tcPr>
          <w:p w14:paraId="3EF5937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7.81%</w:t>
            </w:r>
          </w:p>
        </w:tc>
        <w:tc>
          <w:tcPr>
            <w:tcW w:w="680" w:type="pct"/>
            <w:tcBorders>
              <w:top w:val="nil"/>
              <w:left w:val="nil"/>
              <w:bottom w:val="nil"/>
              <w:right w:val="nil"/>
            </w:tcBorders>
            <w:shd w:val="clear" w:color="auto" w:fill="auto"/>
            <w:noWrap/>
            <w:vAlign w:val="center"/>
          </w:tcPr>
          <w:p w14:paraId="6C66E3A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539656.01</w:t>
            </w:r>
          </w:p>
        </w:tc>
        <w:tc>
          <w:tcPr>
            <w:tcW w:w="465" w:type="pct"/>
            <w:tcBorders>
              <w:top w:val="nil"/>
              <w:left w:val="nil"/>
              <w:bottom w:val="nil"/>
              <w:right w:val="nil"/>
            </w:tcBorders>
            <w:shd w:val="clear" w:color="auto" w:fill="auto"/>
            <w:noWrap/>
            <w:vAlign w:val="center"/>
          </w:tcPr>
          <w:p w14:paraId="42379E49" w14:textId="0F66C18B"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6AC027AA"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0.89</w:t>
            </w:r>
          </w:p>
        </w:tc>
      </w:tr>
      <w:tr w:rsidR="001F3CAA" w:rsidRPr="00712579" w14:paraId="57FBCE99" w14:textId="77777777" w:rsidTr="001F3CAA">
        <w:trPr>
          <w:trHeight w:hRule="exact" w:val="397"/>
        </w:trPr>
        <w:tc>
          <w:tcPr>
            <w:tcW w:w="1383" w:type="pct"/>
            <w:tcBorders>
              <w:top w:val="nil"/>
              <w:left w:val="nil"/>
              <w:bottom w:val="nil"/>
              <w:right w:val="nil"/>
            </w:tcBorders>
            <w:shd w:val="clear" w:color="auto" w:fill="auto"/>
            <w:noWrap/>
            <w:vAlign w:val="center"/>
          </w:tcPr>
          <w:p w14:paraId="732A75CA" w14:textId="73F9C3DC"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3.Respected</w:t>
            </w:r>
          </w:p>
        </w:tc>
        <w:tc>
          <w:tcPr>
            <w:tcW w:w="509" w:type="pct"/>
            <w:tcBorders>
              <w:top w:val="nil"/>
              <w:left w:val="nil"/>
              <w:bottom w:val="nil"/>
              <w:right w:val="nil"/>
            </w:tcBorders>
            <w:shd w:val="clear" w:color="auto" w:fill="auto"/>
            <w:noWrap/>
            <w:vAlign w:val="center"/>
          </w:tcPr>
          <w:p w14:paraId="3EF5B5E0" w14:textId="21680A93"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6.72%</w:t>
            </w:r>
          </w:p>
        </w:tc>
        <w:tc>
          <w:tcPr>
            <w:tcW w:w="707" w:type="pct"/>
            <w:tcBorders>
              <w:top w:val="nil"/>
              <w:left w:val="nil"/>
              <w:bottom w:val="nil"/>
              <w:right w:val="nil"/>
            </w:tcBorders>
            <w:shd w:val="clear" w:color="auto" w:fill="auto"/>
            <w:noWrap/>
            <w:vAlign w:val="center"/>
          </w:tcPr>
          <w:p w14:paraId="734F3700"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7.66%</w:t>
            </w:r>
          </w:p>
        </w:tc>
        <w:tc>
          <w:tcPr>
            <w:tcW w:w="489" w:type="pct"/>
            <w:tcBorders>
              <w:top w:val="nil"/>
              <w:left w:val="nil"/>
              <w:bottom w:val="nil"/>
              <w:right w:val="nil"/>
            </w:tcBorders>
            <w:shd w:val="clear" w:color="auto" w:fill="auto"/>
            <w:noWrap/>
            <w:vAlign w:val="center"/>
          </w:tcPr>
          <w:p w14:paraId="40FDF908"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8.41%</w:t>
            </w:r>
          </w:p>
        </w:tc>
        <w:tc>
          <w:tcPr>
            <w:tcW w:w="680" w:type="pct"/>
            <w:tcBorders>
              <w:top w:val="nil"/>
              <w:left w:val="nil"/>
              <w:bottom w:val="nil"/>
              <w:right w:val="nil"/>
            </w:tcBorders>
            <w:shd w:val="clear" w:color="auto" w:fill="auto"/>
            <w:noWrap/>
            <w:vAlign w:val="center"/>
          </w:tcPr>
          <w:p w14:paraId="518BED9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563020.95</w:t>
            </w:r>
          </w:p>
        </w:tc>
        <w:tc>
          <w:tcPr>
            <w:tcW w:w="465" w:type="pct"/>
            <w:tcBorders>
              <w:top w:val="nil"/>
              <w:left w:val="nil"/>
              <w:bottom w:val="nil"/>
              <w:right w:val="nil"/>
            </w:tcBorders>
            <w:shd w:val="clear" w:color="auto" w:fill="auto"/>
            <w:noWrap/>
            <w:vAlign w:val="center"/>
          </w:tcPr>
          <w:p w14:paraId="00278185" w14:textId="6446EE1C"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06A08AD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0.91</w:t>
            </w:r>
          </w:p>
        </w:tc>
      </w:tr>
      <w:tr w:rsidR="001F3CAA" w:rsidRPr="00712579" w14:paraId="3BFD03BE" w14:textId="77777777" w:rsidTr="001F3CAA">
        <w:trPr>
          <w:trHeight w:hRule="exact" w:val="397"/>
        </w:trPr>
        <w:tc>
          <w:tcPr>
            <w:tcW w:w="1383" w:type="pct"/>
            <w:tcBorders>
              <w:top w:val="nil"/>
              <w:left w:val="nil"/>
              <w:bottom w:val="nil"/>
              <w:right w:val="nil"/>
            </w:tcBorders>
            <w:shd w:val="clear" w:color="auto" w:fill="auto"/>
            <w:noWrap/>
            <w:vAlign w:val="center"/>
          </w:tcPr>
          <w:p w14:paraId="7231A007"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4.Skip class? you won't pass.</w:t>
            </w:r>
          </w:p>
        </w:tc>
        <w:tc>
          <w:tcPr>
            <w:tcW w:w="509" w:type="pct"/>
            <w:tcBorders>
              <w:top w:val="nil"/>
              <w:left w:val="nil"/>
              <w:bottom w:val="nil"/>
              <w:right w:val="nil"/>
            </w:tcBorders>
            <w:shd w:val="clear" w:color="auto" w:fill="auto"/>
            <w:noWrap/>
            <w:vAlign w:val="center"/>
          </w:tcPr>
          <w:p w14:paraId="74D51B6F"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6.72%</w:t>
            </w:r>
          </w:p>
        </w:tc>
        <w:tc>
          <w:tcPr>
            <w:tcW w:w="707" w:type="pct"/>
            <w:tcBorders>
              <w:top w:val="nil"/>
              <w:left w:val="nil"/>
              <w:bottom w:val="nil"/>
              <w:right w:val="nil"/>
            </w:tcBorders>
            <w:shd w:val="clear" w:color="auto" w:fill="auto"/>
            <w:noWrap/>
            <w:vAlign w:val="center"/>
          </w:tcPr>
          <w:p w14:paraId="2E8A6AEF"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7.25%</w:t>
            </w:r>
          </w:p>
        </w:tc>
        <w:tc>
          <w:tcPr>
            <w:tcW w:w="489" w:type="pct"/>
            <w:tcBorders>
              <w:top w:val="nil"/>
              <w:left w:val="nil"/>
              <w:bottom w:val="nil"/>
              <w:right w:val="nil"/>
            </w:tcBorders>
            <w:shd w:val="clear" w:color="auto" w:fill="auto"/>
            <w:noWrap/>
            <w:vAlign w:val="center"/>
          </w:tcPr>
          <w:p w14:paraId="0F35252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6.94%</w:t>
            </w:r>
          </w:p>
        </w:tc>
        <w:tc>
          <w:tcPr>
            <w:tcW w:w="680" w:type="pct"/>
            <w:tcBorders>
              <w:top w:val="nil"/>
              <w:left w:val="nil"/>
              <w:bottom w:val="nil"/>
              <w:right w:val="nil"/>
            </w:tcBorders>
            <w:shd w:val="clear" w:color="auto" w:fill="auto"/>
            <w:noWrap/>
            <w:vAlign w:val="center"/>
          </w:tcPr>
          <w:p w14:paraId="19E2C34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551002.77</w:t>
            </w:r>
          </w:p>
        </w:tc>
        <w:tc>
          <w:tcPr>
            <w:tcW w:w="465" w:type="pct"/>
            <w:tcBorders>
              <w:top w:val="nil"/>
              <w:left w:val="nil"/>
              <w:bottom w:val="nil"/>
              <w:right w:val="nil"/>
            </w:tcBorders>
            <w:shd w:val="clear" w:color="auto" w:fill="auto"/>
            <w:noWrap/>
            <w:vAlign w:val="center"/>
          </w:tcPr>
          <w:p w14:paraId="2B6A96A5" w14:textId="25506909"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33220A9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0.90</w:t>
            </w:r>
          </w:p>
        </w:tc>
      </w:tr>
      <w:tr w:rsidR="001F3CAA" w:rsidRPr="00712579" w14:paraId="108A0C4C" w14:textId="77777777" w:rsidTr="001F3CAA">
        <w:trPr>
          <w:trHeight w:hRule="exact" w:val="397"/>
        </w:trPr>
        <w:tc>
          <w:tcPr>
            <w:tcW w:w="1383" w:type="pct"/>
            <w:tcBorders>
              <w:top w:val="nil"/>
              <w:left w:val="nil"/>
              <w:bottom w:val="nil"/>
              <w:right w:val="nil"/>
            </w:tcBorders>
            <w:shd w:val="clear" w:color="auto" w:fill="auto"/>
            <w:noWrap/>
            <w:vAlign w:val="center"/>
          </w:tcPr>
          <w:p w14:paraId="74857566"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5.Participation matters</w:t>
            </w:r>
          </w:p>
        </w:tc>
        <w:tc>
          <w:tcPr>
            <w:tcW w:w="509" w:type="pct"/>
            <w:tcBorders>
              <w:top w:val="nil"/>
              <w:left w:val="nil"/>
              <w:bottom w:val="nil"/>
              <w:right w:val="nil"/>
            </w:tcBorders>
            <w:shd w:val="clear" w:color="auto" w:fill="auto"/>
            <w:noWrap/>
            <w:vAlign w:val="center"/>
          </w:tcPr>
          <w:p w14:paraId="3EF5C10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6.66%</w:t>
            </w:r>
          </w:p>
        </w:tc>
        <w:tc>
          <w:tcPr>
            <w:tcW w:w="707" w:type="pct"/>
            <w:tcBorders>
              <w:top w:val="nil"/>
              <w:left w:val="nil"/>
              <w:bottom w:val="nil"/>
              <w:right w:val="nil"/>
            </w:tcBorders>
            <w:shd w:val="clear" w:color="auto" w:fill="auto"/>
            <w:noWrap/>
            <w:vAlign w:val="center"/>
          </w:tcPr>
          <w:p w14:paraId="74FB878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7.12%</w:t>
            </w:r>
          </w:p>
        </w:tc>
        <w:tc>
          <w:tcPr>
            <w:tcW w:w="489" w:type="pct"/>
            <w:tcBorders>
              <w:top w:val="nil"/>
              <w:left w:val="nil"/>
              <w:bottom w:val="nil"/>
              <w:right w:val="nil"/>
            </w:tcBorders>
            <w:shd w:val="clear" w:color="auto" w:fill="auto"/>
            <w:noWrap/>
            <w:vAlign w:val="center"/>
          </w:tcPr>
          <w:p w14:paraId="708C3424"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6.74%</w:t>
            </w:r>
          </w:p>
        </w:tc>
        <w:tc>
          <w:tcPr>
            <w:tcW w:w="680" w:type="pct"/>
            <w:tcBorders>
              <w:top w:val="nil"/>
              <w:left w:val="nil"/>
              <w:bottom w:val="nil"/>
              <w:right w:val="nil"/>
            </w:tcBorders>
            <w:shd w:val="clear" w:color="auto" w:fill="auto"/>
            <w:noWrap/>
            <w:vAlign w:val="center"/>
          </w:tcPr>
          <w:p w14:paraId="555D420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547704.01</w:t>
            </w:r>
          </w:p>
        </w:tc>
        <w:tc>
          <w:tcPr>
            <w:tcW w:w="465" w:type="pct"/>
            <w:tcBorders>
              <w:top w:val="nil"/>
              <w:left w:val="nil"/>
              <w:bottom w:val="nil"/>
              <w:right w:val="nil"/>
            </w:tcBorders>
            <w:shd w:val="clear" w:color="auto" w:fill="auto"/>
            <w:noWrap/>
            <w:vAlign w:val="center"/>
          </w:tcPr>
          <w:p w14:paraId="75BA3A43" w14:textId="0B1CBFBA"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045A1FFE"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0.89</w:t>
            </w:r>
          </w:p>
        </w:tc>
      </w:tr>
      <w:tr w:rsidR="001F3CAA" w:rsidRPr="00712579" w14:paraId="21D2E9DC" w14:textId="77777777" w:rsidTr="001F3CAA">
        <w:trPr>
          <w:trHeight w:hRule="exact" w:val="397"/>
        </w:trPr>
        <w:tc>
          <w:tcPr>
            <w:tcW w:w="1383" w:type="pct"/>
            <w:tcBorders>
              <w:top w:val="nil"/>
              <w:left w:val="nil"/>
              <w:bottom w:val="nil"/>
              <w:right w:val="nil"/>
            </w:tcBorders>
            <w:shd w:val="clear" w:color="auto" w:fill="auto"/>
            <w:noWrap/>
            <w:vAlign w:val="center"/>
          </w:tcPr>
          <w:p w14:paraId="1B067BDB"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6.Tough grader</w:t>
            </w:r>
          </w:p>
        </w:tc>
        <w:tc>
          <w:tcPr>
            <w:tcW w:w="509" w:type="pct"/>
            <w:tcBorders>
              <w:top w:val="nil"/>
              <w:left w:val="nil"/>
              <w:bottom w:val="nil"/>
              <w:right w:val="nil"/>
            </w:tcBorders>
            <w:shd w:val="clear" w:color="auto" w:fill="auto"/>
            <w:noWrap/>
            <w:vAlign w:val="center"/>
          </w:tcPr>
          <w:p w14:paraId="62CA3588"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6.59%</w:t>
            </w:r>
          </w:p>
        </w:tc>
        <w:tc>
          <w:tcPr>
            <w:tcW w:w="707" w:type="pct"/>
            <w:tcBorders>
              <w:top w:val="nil"/>
              <w:left w:val="nil"/>
              <w:bottom w:val="nil"/>
              <w:right w:val="nil"/>
            </w:tcBorders>
            <w:shd w:val="clear" w:color="auto" w:fill="auto"/>
            <w:noWrap/>
            <w:vAlign w:val="center"/>
          </w:tcPr>
          <w:p w14:paraId="02748C5C"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8.33%</w:t>
            </w:r>
          </w:p>
        </w:tc>
        <w:tc>
          <w:tcPr>
            <w:tcW w:w="489" w:type="pct"/>
            <w:tcBorders>
              <w:top w:val="nil"/>
              <w:left w:val="nil"/>
              <w:bottom w:val="nil"/>
              <w:right w:val="nil"/>
            </w:tcBorders>
            <w:shd w:val="clear" w:color="auto" w:fill="auto"/>
            <w:noWrap/>
            <w:vAlign w:val="center"/>
          </w:tcPr>
          <w:p w14:paraId="4C3952C1"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8.16%</w:t>
            </w:r>
          </w:p>
        </w:tc>
        <w:tc>
          <w:tcPr>
            <w:tcW w:w="680" w:type="pct"/>
            <w:tcBorders>
              <w:top w:val="nil"/>
              <w:left w:val="nil"/>
              <w:bottom w:val="nil"/>
              <w:right w:val="nil"/>
            </w:tcBorders>
            <w:shd w:val="clear" w:color="auto" w:fill="auto"/>
            <w:noWrap/>
            <w:vAlign w:val="center"/>
          </w:tcPr>
          <w:p w14:paraId="0489536F"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598028.89</w:t>
            </w:r>
          </w:p>
        </w:tc>
        <w:tc>
          <w:tcPr>
            <w:tcW w:w="465" w:type="pct"/>
            <w:tcBorders>
              <w:top w:val="nil"/>
              <w:left w:val="nil"/>
              <w:bottom w:val="nil"/>
              <w:right w:val="nil"/>
            </w:tcBorders>
            <w:shd w:val="clear" w:color="auto" w:fill="auto"/>
            <w:noWrap/>
            <w:vAlign w:val="center"/>
          </w:tcPr>
          <w:p w14:paraId="23526FC4" w14:textId="73696E10"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C966CA6"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0.93</w:t>
            </w:r>
          </w:p>
        </w:tc>
      </w:tr>
      <w:tr w:rsidR="001F3CAA" w:rsidRPr="00712579" w14:paraId="5614E8AA" w14:textId="77777777" w:rsidTr="001F3CAA">
        <w:trPr>
          <w:trHeight w:hRule="exact" w:val="397"/>
        </w:trPr>
        <w:tc>
          <w:tcPr>
            <w:tcW w:w="1383" w:type="pct"/>
            <w:tcBorders>
              <w:top w:val="nil"/>
              <w:left w:val="nil"/>
              <w:bottom w:val="nil"/>
              <w:right w:val="nil"/>
            </w:tcBorders>
            <w:shd w:val="clear" w:color="auto" w:fill="auto"/>
            <w:noWrap/>
            <w:vAlign w:val="center"/>
          </w:tcPr>
          <w:p w14:paraId="33625053"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7.Clear grading criteria</w:t>
            </w:r>
          </w:p>
        </w:tc>
        <w:tc>
          <w:tcPr>
            <w:tcW w:w="509" w:type="pct"/>
            <w:tcBorders>
              <w:top w:val="nil"/>
              <w:left w:val="nil"/>
              <w:bottom w:val="nil"/>
              <w:right w:val="nil"/>
            </w:tcBorders>
            <w:shd w:val="clear" w:color="auto" w:fill="auto"/>
            <w:noWrap/>
            <w:vAlign w:val="center"/>
          </w:tcPr>
          <w:p w14:paraId="5DB04AD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6.44%</w:t>
            </w:r>
          </w:p>
        </w:tc>
        <w:tc>
          <w:tcPr>
            <w:tcW w:w="707" w:type="pct"/>
            <w:tcBorders>
              <w:top w:val="nil"/>
              <w:left w:val="nil"/>
              <w:bottom w:val="nil"/>
              <w:right w:val="nil"/>
            </w:tcBorders>
            <w:shd w:val="clear" w:color="auto" w:fill="auto"/>
            <w:noWrap/>
            <w:vAlign w:val="center"/>
          </w:tcPr>
          <w:p w14:paraId="4F34911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5.86%</w:t>
            </w:r>
          </w:p>
        </w:tc>
        <w:tc>
          <w:tcPr>
            <w:tcW w:w="489" w:type="pct"/>
            <w:tcBorders>
              <w:top w:val="nil"/>
              <w:left w:val="nil"/>
              <w:bottom w:val="nil"/>
              <w:right w:val="nil"/>
            </w:tcBorders>
            <w:shd w:val="clear" w:color="auto" w:fill="auto"/>
            <w:noWrap/>
            <w:vAlign w:val="center"/>
          </w:tcPr>
          <w:p w14:paraId="2EAE2D64"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5.18%</w:t>
            </w:r>
          </w:p>
        </w:tc>
        <w:tc>
          <w:tcPr>
            <w:tcW w:w="680" w:type="pct"/>
            <w:tcBorders>
              <w:top w:val="nil"/>
              <w:left w:val="nil"/>
              <w:bottom w:val="nil"/>
              <w:right w:val="nil"/>
            </w:tcBorders>
            <w:shd w:val="clear" w:color="auto" w:fill="auto"/>
            <w:noWrap/>
            <w:vAlign w:val="center"/>
          </w:tcPr>
          <w:p w14:paraId="6559088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516475.93</w:t>
            </w:r>
          </w:p>
        </w:tc>
        <w:tc>
          <w:tcPr>
            <w:tcW w:w="465" w:type="pct"/>
            <w:tcBorders>
              <w:top w:val="nil"/>
              <w:left w:val="nil"/>
              <w:bottom w:val="nil"/>
              <w:right w:val="nil"/>
            </w:tcBorders>
            <w:shd w:val="clear" w:color="auto" w:fill="auto"/>
            <w:noWrap/>
            <w:vAlign w:val="center"/>
          </w:tcPr>
          <w:p w14:paraId="23A90221" w14:textId="3B403FCF"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5C372B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0.87</w:t>
            </w:r>
          </w:p>
        </w:tc>
      </w:tr>
      <w:tr w:rsidR="001F3CAA" w:rsidRPr="00712579" w14:paraId="62AC8260" w14:textId="77777777" w:rsidTr="001F3CAA">
        <w:trPr>
          <w:trHeight w:hRule="exact" w:val="397"/>
        </w:trPr>
        <w:tc>
          <w:tcPr>
            <w:tcW w:w="1383" w:type="pct"/>
            <w:tcBorders>
              <w:top w:val="nil"/>
              <w:left w:val="nil"/>
              <w:bottom w:val="nil"/>
              <w:right w:val="nil"/>
            </w:tcBorders>
            <w:shd w:val="clear" w:color="auto" w:fill="auto"/>
            <w:noWrap/>
            <w:vAlign w:val="center"/>
          </w:tcPr>
          <w:p w14:paraId="7B2EAA34"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8.Get ready to read</w:t>
            </w:r>
          </w:p>
        </w:tc>
        <w:tc>
          <w:tcPr>
            <w:tcW w:w="509" w:type="pct"/>
            <w:tcBorders>
              <w:top w:val="nil"/>
              <w:left w:val="nil"/>
              <w:bottom w:val="nil"/>
              <w:right w:val="nil"/>
            </w:tcBorders>
            <w:shd w:val="clear" w:color="auto" w:fill="auto"/>
            <w:noWrap/>
            <w:vAlign w:val="center"/>
          </w:tcPr>
          <w:p w14:paraId="4844950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5.70%</w:t>
            </w:r>
          </w:p>
        </w:tc>
        <w:tc>
          <w:tcPr>
            <w:tcW w:w="707" w:type="pct"/>
            <w:tcBorders>
              <w:top w:val="nil"/>
              <w:left w:val="nil"/>
              <w:bottom w:val="nil"/>
              <w:right w:val="nil"/>
            </w:tcBorders>
            <w:shd w:val="clear" w:color="auto" w:fill="auto"/>
            <w:noWrap/>
            <w:vAlign w:val="center"/>
          </w:tcPr>
          <w:p w14:paraId="0A1655C3"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6.56%</w:t>
            </w:r>
          </w:p>
        </w:tc>
        <w:tc>
          <w:tcPr>
            <w:tcW w:w="489" w:type="pct"/>
            <w:tcBorders>
              <w:top w:val="nil"/>
              <w:left w:val="nil"/>
              <w:bottom w:val="nil"/>
              <w:right w:val="nil"/>
            </w:tcBorders>
            <w:shd w:val="clear" w:color="auto" w:fill="auto"/>
            <w:noWrap/>
            <w:vAlign w:val="center"/>
          </w:tcPr>
          <w:p w14:paraId="15E4C500"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6.43%</w:t>
            </w:r>
          </w:p>
        </w:tc>
        <w:tc>
          <w:tcPr>
            <w:tcW w:w="680" w:type="pct"/>
            <w:tcBorders>
              <w:top w:val="nil"/>
              <w:left w:val="nil"/>
              <w:bottom w:val="nil"/>
              <w:right w:val="nil"/>
            </w:tcBorders>
            <w:shd w:val="clear" w:color="auto" w:fill="auto"/>
            <w:noWrap/>
            <w:vAlign w:val="center"/>
          </w:tcPr>
          <w:p w14:paraId="65F5A49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551637.61</w:t>
            </w:r>
          </w:p>
        </w:tc>
        <w:tc>
          <w:tcPr>
            <w:tcW w:w="465" w:type="pct"/>
            <w:tcBorders>
              <w:top w:val="nil"/>
              <w:left w:val="nil"/>
              <w:bottom w:val="nil"/>
              <w:right w:val="nil"/>
            </w:tcBorders>
            <w:shd w:val="clear" w:color="auto" w:fill="auto"/>
            <w:noWrap/>
            <w:vAlign w:val="center"/>
          </w:tcPr>
          <w:p w14:paraId="1BB8BFAD" w14:textId="717A31E6"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99E22DF"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0.90</w:t>
            </w:r>
          </w:p>
        </w:tc>
      </w:tr>
      <w:tr w:rsidR="001F3CAA" w:rsidRPr="00712579" w14:paraId="2153D078" w14:textId="77777777" w:rsidTr="001F3CAA">
        <w:trPr>
          <w:trHeight w:hRule="exact" w:val="397"/>
        </w:trPr>
        <w:tc>
          <w:tcPr>
            <w:tcW w:w="1383" w:type="pct"/>
            <w:tcBorders>
              <w:top w:val="nil"/>
              <w:left w:val="nil"/>
              <w:bottom w:val="nil"/>
              <w:right w:val="nil"/>
            </w:tcBorders>
            <w:shd w:val="clear" w:color="auto" w:fill="auto"/>
            <w:noWrap/>
            <w:vAlign w:val="center"/>
          </w:tcPr>
          <w:p w14:paraId="0F129404"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9.Amazing lectures</w:t>
            </w:r>
          </w:p>
        </w:tc>
        <w:tc>
          <w:tcPr>
            <w:tcW w:w="509" w:type="pct"/>
            <w:tcBorders>
              <w:top w:val="nil"/>
              <w:left w:val="nil"/>
              <w:bottom w:val="nil"/>
              <w:right w:val="nil"/>
            </w:tcBorders>
            <w:shd w:val="clear" w:color="auto" w:fill="auto"/>
            <w:noWrap/>
            <w:vAlign w:val="center"/>
          </w:tcPr>
          <w:p w14:paraId="56C50996"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5.22%</w:t>
            </w:r>
          </w:p>
        </w:tc>
        <w:tc>
          <w:tcPr>
            <w:tcW w:w="707" w:type="pct"/>
            <w:tcBorders>
              <w:top w:val="nil"/>
              <w:left w:val="nil"/>
              <w:bottom w:val="nil"/>
              <w:right w:val="nil"/>
            </w:tcBorders>
            <w:shd w:val="clear" w:color="auto" w:fill="auto"/>
            <w:noWrap/>
            <w:vAlign w:val="center"/>
          </w:tcPr>
          <w:p w14:paraId="600D98CE"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4.86%</w:t>
            </w:r>
          </w:p>
        </w:tc>
        <w:tc>
          <w:tcPr>
            <w:tcW w:w="489" w:type="pct"/>
            <w:tcBorders>
              <w:top w:val="nil"/>
              <w:left w:val="nil"/>
              <w:bottom w:val="nil"/>
              <w:right w:val="nil"/>
            </w:tcBorders>
            <w:shd w:val="clear" w:color="auto" w:fill="auto"/>
            <w:noWrap/>
            <w:vAlign w:val="center"/>
          </w:tcPr>
          <w:p w14:paraId="04AC0476"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4.87%</w:t>
            </w:r>
          </w:p>
        </w:tc>
        <w:tc>
          <w:tcPr>
            <w:tcW w:w="680" w:type="pct"/>
            <w:tcBorders>
              <w:top w:val="nil"/>
              <w:left w:val="nil"/>
              <w:bottom w:val="nil"/>
              <w:right w:val="nil"/>
            </w:tcBorders>
            <w:shd w:val="clear" w:color="auto" w:fill="auto"/>
            <w:noWrap/>
            <w:vAlign w:val="center"/>
          </w:tcPr>
          <w:p w14:paraId="1C3470D8"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523297.66</w:t>
            </w:r>
          </w:p>
        </w:tc>
        <w:tc>
          <w:tcPr>
            <w:tcW w:w="465" w:type="pct"/>
            <w:tcBorders>
              <w:top w:val="nil"/>
              <w:left w:val="nil"/>
              <w:bottom w:val="nil"/>
              <w:right w:val="nil"/>
            </w:tcBorders>
            <w:shd w:val="clear" w:color="auto" w:fill="auto"/>
            <w:noWrap/>
            <w:vAlign w:val="center"/>
          </w:tcPr>
          <w:p w14:paraId="22D9CC83" w14:textId="621EDB9A"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887805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0.87</w:t>
            </w:r>
          </w:p>
        </w:tc>
      </w:tr>
      <w:tr w:rsidR="001F3CAA" w:rsidRPr="00712579" w14:paraId="0286BB11" w14:textId="77777777" w:rsidTr="001F3CAA">
        <w:trPr>
          <w:trHeight w:hRule="exact" w:val="397"/>
        </w:trPr>
        <w:tc>
          <w:tcPr>
            <w:tcW w:w="1383" w:type="pct"/>
            <w:tcBorders>
              <w:top w:val="nil"/>
              <w:left w:val="nil"/>
              <w:bottom w:val="nil"/>
              <w:right w:val="nil"/>
            </w:tcBorders>
            <w:shd w:val="clear" w:color="auto" w:fill="auto"/>
            <w:noWrap/>
            <w:vAlign w:val="center"/>
          </w:tcPr>
          <w:p w14:paraId="277141EB"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10.Lecture heavy</w:t>
            </w:r>
          </w:p>
        </w:tc>
        <w:tc>
          <w:tcPr>
            <w:tcW w:w="509" w:type="pct"/>
            <w:tcBorders>
              <w:top w:val="nil"/>
              <w:left w:val="nil"/>
              <w:bottom w:val="nil"/>
              <w:right w:val="nil"/>
            </w:tcBorders>
            <w:shd w:val="clear" w:color="auto" w:fill="auto"/>
            <w:noWrap/>
            <w:vAlign w:val="center"/>
          </w:tcPr>
          <w:p w14:paraId="3EFAA24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5.13%</w:t>
            </w:r>
          </w:p>
        </w:tc>
        <w:tc>
          <w:tcPr>
            <w:tcW w:w="707" w:type="pct"/>
            <w:tcBorders>
              <w:top w:val="nil"/>
              <w:left w:val="nil"/>
              <w:bottom w:val="nil"/>
              <w:right w:val="nil"/>
            </w:tcBorders>
            <w:shd w:val="clear" w:color="auto" w:fill="auto"/>
            <w:noWrap/>
            <w:vAlign w:val="center"/>
          </w:tcPr>
          <w:p w14:paraId="303113DA"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5.26%</w:t>
            </w:r>
          </w:p>
        </w:tc>
        <w:tc>
          <w:tcPr>
            <w:tcW w:w="489" w:type="pct"/>
            <w:tcBorders>
              <w:top w:val="nil"/>
              <w:left w:val="nil"/>
              <w:bottom w:val="nil"/>
              <w:right w:val="nil"/>
            </w:tcBorders>
            <w:shd w:val="clear" w:color="auto" w:fill="auto"/>
            <w:noWrap/>
            <w:vAlign w:val="center"/>
          </w:tcPr>
          <w:p w14:paraId="65D36EA8"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5.35%</w:t>
            </w:r>
          </w:p>
        </w:tc>
        <w:tc>
          <w:tcPr>
            <w:tcW w:w="680" w:type="pct"/>
            <w:tcBorders>
              <w:top w:val="nil"/>
              <w:left w:val="nil"/>
              <w:bottom w:val="nil"/>
              <w:right w:val="nil"/>
            </w:tcBorders>
            <w:shd w:val="clear" w:color="auto" w:fill="auto"/>
            <w:noWrap/>
            <w:vAlign w:val="center"/>
          </w:tcPr>
          <w:p w14:paraId="3AEE7F1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532296.82</w:t>
            </w:r>
          </w:p>
        </w:tc>
        <w:tc>
          <w:tcPr>
            <w:tcW w:w="465" w:type="pct"/>
            <w:tcBorders>
              <w:top w:val="nil"/>
              <w:left w:val="nil"/>
              <w:bottom w:val="nil"/>
              <w:right w:val="nil"/>
            </w:tcBorders>
            <w:shd w:val="clear" w:color="auto" w:fill="auto"/>
            <w:noWrap/>
            <w:vAlign w:val="center"/>
          </w:tcPr>
          <w:p w14:paraId="6A8F56DF" w14:textId="07374FB1"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80492F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0.88</w:t>
            </w:r>
          </w:p>
        </w:tc>
      </w:tr>
      <w:tr w:rsidR="001F3CAA" w:rsidRPr="00712579" w14:paraId="576519E8" w14:textId="77777777" w:rsidTr="001F3CAA">
        <w:trPr>
          <w:trHeight w:hRule="exact" w:val="397"/>
        </w:trPr>
        <w:tc>
          <w:tcPr>
            <w:tcW w:w="1383" w:type="pct"/>
            <w:tcBorders>
              <w:top w:val="nil"/>
              <w:left w:val="nil"/>
              <w:bottom w:val="nil"/>
              <w:right w:val="nil"/>
            </w:tcBorders>
            <w:shd w:val="clear" w:color="auto" w:fill="auto"/>
            <w:noWrap/>
            <w:vAlign w:val="center"/>
          </w:tcPr>
          <w:p w14:paraId="05C32A89"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11.Lots of homework</w:t>
            </w:r>
          </w:p>
        </w:tc>
        <w:tc>
          <w:tcPr>
            <w:tcW w:w="509" w:type="pct"/>
            <w:tcBorders>
              <w:top w:val="nil"/>
              <w:left w:val="nil"/>
              <w:bottom w:val="nil"/>
              <w:right w:val="nil"/>
            </w:tcBorders>
            <w:shd w:val="clear" w:color="auto" w:fill="auto"/>
            <w:noWrap/>
            <w:vAlign w:val="center"/>
          </w:tcPr>
          <w:p w14:paraId="2B43757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5.03%</w:t>
            </w:r>
          </w:p>
        </w:tc>
        <w:tc>
          <w:tcPr>
            <w:tcW w:w="707" w:type="pct"/>
            <w:tcBorders>
              <w:top w:val="nil"/>
              <w:left w:val="nil"/>
              <w:bottom w:val="nil"/>
              <w:right w:val="nil"/>
            </w:tcBorders>
            <w:shd w:val="clear" w:color="auto" w:fill="auto"/>
            <w:noWrap/>
            <w:vAlign w:val="center"/>
          </w:tcPr>
          <w:p w14:paraId="55FDD000"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5.50%</w:t>
            </w:r>
          </w:p>
        </w:tc>
        <w:tc>
          <w:tcPr>
            <w:tcW w:w="489" w:type="pct"/>
            <w:tcBorders>
              <w:top w:val="nil"/>
              <w:left w:val="nil"/>
              <w:bottom w:val="nil"/>
              <w:right w:val="nil"/>
            </w:tcBorders>
            <w:shd w:val="clear" w:color="auto" w:fill="auto"/>
            <w:noWrap/>
            <w:vAlign w:val="center"/>
          </w:tcPr>
          <w:p w14:paraId="05217E0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5.11%</w:t>
            </w:r>
          </w:p>
        </w:tc>
        <w:tc>
          <w:tcPr>
            <w:tcW w:w="680" w:type="pct"/>
            <w:tcBorders>
              <w:top w:val="nil"/>
              <w:left w:val="nil"/>
              <w:bottom w:val="nil"/>
              <w:right w:val="nil"/>
            </w:tcBorders>
            <w:shd w:val="clear" w:color="auto" w:fill="auto"/>
            <w:noWrap/>
            <w:vAlign w:val="center"/>
          </w:tcPr>
          <w:p w14:paraId="49BF4B2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541702.25</w:t>
            </w:r>
          </w:p>
        </w:tc>
        <w:tc>
          <w:tcPr>
            <w:tcW w:w="465" w:type="pct"/>
            <w:tcBorders>
              <w:top w:val="nil"/>
              <w:left w:val="nil"/>
              <w:bottom w:val="nil"/>
              <w:right w:val="nil"/>
            </w:tcBorders>
            <w:shd w:val="clear" w:color="auto" w:fill="auto"/>
            <w:noWrap/>
            <w:vAlign w:val="center"/>
          </w:tcPr>
          <w:p w14:paraId="4AB2E877" w14:textId="395BBA1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4C8CFA24"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0.89</w:t>
            </w:r>
          </w:p>
        </w:tc>
      </w:tr>
      <w:tr w:rsidR="001F3CAA" w:rsidRPr="00712579" w14:paraId="5D6826B8" w14:textId="77777777" w:rsidTr="001F3CAA">
        <w:trPr>
          <w:trHeight w:hRule="exact" w:val="397"/>
        </w:trPr>
        <w:tc>
          <w:tcPr>
            <w:tcW w:w="1383" w:type="pct"/>
            <w:tcBorders>
              <w:top w:val="nil"/>
              <w:left w:val="nil"/>
              <w:bottom w:val="nil"/>
              <w:right w:val="nil"/>
            </w:tcBorders>
            <w:shd w:val="clear" w:color="auto" w:fill="auto"/>
            <w:noWrap/>
            <w:vAlign w:val="center"/>
          </w:tcPr>
          <w:p w14:paraId="5C9FC986"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12.Inspirational</w:t>
            </w:r>
          </w:p>
        </w:tc>
        <w:tc>
          <w:tcPr>
            <w:tcW w:w="509" w:type="pct"/>
            <w:tcBorders>
              <w:top w:val="nil"/>
              <w:left w:val="nil"/>
              <w:bottom w:val="nil"/>
              <w:right w:val="nil"/>
            </w:tcBorders>
            <w:shd w:val="clear" w:color="auto" w:fill="auto"/>
            <w:noWrap/>
            <w:vAlign w:val="center"/>
          </w:tcPr>
          <w:p w14:paraId="7902F743"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4.95%</w:t>
            </w:r>
          </w:p>
        </w:tc>
        <w:tc>
          <w:tcPr>
            <w:tcW w:w="707" w:type="pct"/>
            <w:tcBorders>
              <w:top w:val="nil"/>
              <w:left w:val="nil"/>
              <w:bottom w:val="nil"/>
              <w:right w:val="nil"/>
            </w:tcBorders>
            <w:shd w:val="clear" w:color="auto" w:fill="auto"/>
            <w:noWrap/>
            <w:vAlign w:val="center"/>
          </w:tcPr>
          <w:p w14:paraId="01D4C08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5.21%</w:t>
            </w:r>
          </w:p>
        </w:tc>
        <w:tc>
          <w:tcPr>
            <w:tcW w:w="489" w:type="pct"/>
            <w:tcBorders>
              <w:top w:val="nil"/>
              <w:left w:val="nil"/>
              <w:bottom w:val="nil"/>
              <w:right w:val="nil"/>
            </w:tcBorders>
            <w:shd w:val="clear" w:color="auto" w:fill="auto"/>
            <w:noWrap/>
            <w:vAlign w:val="center"/>
          </w:tcPr>
          <w:p w14:paraId="59EA9FD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5.35%</w:t>
            </w:r>
          </w:p>
        </w:tc>
        <w:tc>
          <w:tcPr>
            <w:tcW w:w="680" w:type="pct"/>
            <w:tcBorders>
              <w:top w:val="nil"/>
              <w:left w:val="nil"/>
              <w:bottom w:val="nil"/>
              <w:right w:val="nil"/>
            </w:tcBorders>
            <w:shd w:val="clear" w:color="auto" w:fill="auto"/>
            <w:noWrap/>
            <w:vAlign w:val="center"/>
          </w:tcPr>
          <w:p w14:paraId="1241C8B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535702.82</w:t>
            </w:r>
          </w:p>
        </w:tc>
        <w:tc>
          <w:tcPr>
            <w:tcW w:w="465" w:type="pct"/>
            <w:tcBorders>
              <w:top w:val="nil"/>
              <w:left w:val="nil"/>
              <w:bottom w:val="nil"/>
              <w:right w:val="nil"/>
            </w:tcBorders>
            <w:shd w:val="clear" w:color="auto" w:fill="auto"/>
            <w:noWrap/>
            <w:vAlign w:val="center"/>
          </w:tcPr>
          <w:p w14:paraId="00BE9CC2" w14:textId="60D30A8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B906464"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0.88</w:t>
            </w:r>
          </w:p>
        </w:tc>
      </w:tr>
      <w:tr w:rsidR="001F3CAA" w:rsidRPr="00712579" w14:paraId="374FDCC8" w14:textId="77777777" w:rsidTr="001F3CAA">
        <w:trPr>
          <w:trHeight w:hRule="exact" w:val="397"/>
        </w:trPr>
        <w:tc>
          <w:tcPr>
            <w:tcW w:w="1383" w:type="pct"/>
            <w:tcBorders>
              <w:top w:val="nil"/>
              <w:left w:val="nil"/>
              <w:bottom w:val="nil"/>
              <w:right w:val="nil"/>
            </w:tcBorders>
            <w:shd w:val="clear" w:color="auto" w:fill="auto"/>
            <w:noWrap/>
            <w:vAlign w:val="center"/>
          </w:tcPr>
          <w:p w14:paraId="7FA256BD"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13.Hilarious</w:t>
            </w:r>
          </w:p>
        </w:tc>
        <w:tc>
          <w:tcPr>
            <w:tcW w:w="509" w:type="pct"/>
            <w:tcBorders>
              <w:top w:val="nil"/>
              <w:left w:val="nil"/>
              <w:bottom w:val="nil"/>
              <w:right w:val="nil"/>
            </w:tcBorders>
            <w:shd w:val="clear" w:color="auto" w:fill="auto"/>
            <w:noWrap/>
            <w:vAlign w:val="center"/>
          </w:tcPr>
          <w:p w14:paraId="11E69CC7"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4.87%</w:t>
            </w:r>
          </w:p>
        </w:tc>
        <w:tc>
          <w:tcPr>
            <w:tcW w:w="707" w:type="pct"/>
            <w:tcBorders>
              <w:top w:val="nil"/>
              <w:left w:val="nil"/>
              <w:bottom w:val="nil"/>
              <w:right w:val="nil"/>
            </w:tcBorders>
            <w:shd w:val="clear" w:color="auto" w:fill="auto"/>
            <w:noWrap/>
            <w:vAlign w:val="center"/>
          </w:tcPr>
          <w:p w14:paraId="57194B8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4.73%</w:t>
            </w:r>
          </w:p>
        </w:tc>
        <w:tc>
          <w:tcPr>
            <w:tcW w:w="489" w:type="pct"/>
            <w:tcBorders>
              <w:top w:val="nil"/>
              <w:left w:val="nil"/>
              <w:bottom w:val="nil"/>
              <w:right w:val="nil"/>
            </w:tcBorders>
            <w:shd w:val="clear" w:color="auto" w:fill="auto"/>
            <w:noWrap/>
            <w:vAlign w:val="center"/>
          </w:tcPr>
          <w:p w14:paraId="0073F7C1"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4.81%</w:t>
            </w:r>
          </w:p>
        </w:tc>
        <w:tc>
          <w:tcPr>
            <w:tcW w:w="680" w:type="pct"/>
            <w:tcBorders>
              <w:top w:val="nil"/>
              <w:left w:val="nil"/>
              <w:bottom w:val="nil"/>
              <w:right w:val="nil"/>
            </w:tcBorders>
            <w:shd w:val="clear" w:color="auto" w:fill="auto"/>
            <w:noWrap/>
            <w:vAlign w:val="center"/>
          </w:tcPr>
          <w:p w14:paraId="6877E233"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529840.23</w:t>
            </w:r>
          </w:p>
        </w:tc>
        <w:tc>
          <w:tcPr>
            <w:tcW w:w="465" w:type="pct"/>
            <w:tcBorders>
              <w:top w:val="nil"/>
              <w:left w:val="nil"/>
              <w:bottom w:val="nil"/>
              <w:right w:val="nil"/>
            </w:tcBorders>
            <w:shd w:val="clear" w:color="auto" w:fill="auto"/>
            <w:noWrap/>
            <w:vAlign w:val="center"/>
          </w:tcPr>
          <w:p w14:paraId="5A2DA601" w14:textId="2A428223"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446484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0.88</w:t>
            </w:r>
          </w:p>
        </w:tc>
      </w:tr>
      <w:tr w:rsidR="001F3CAA" w:rsidRPr="00712579" w14:paraId="6A02AC91" w14:textId="77777777" w:rsidTr="001F3CAA">
        <w:trPr>
          <w:trHeight w:hRule="exact" w:val="397"/>
        </w:trPr>
        <w:tc>
          <w:tcPr>
            <w:tcW w:w="1383" w:type="pct"/>
            <w:tcBorders>
              <w:top w:val="nil"/>
              <w:left w:val="nil"/>
              <w:bottom w:val="nil"/>
              <w:right w:val="nil"/>
            </w:tcBorders>
            <w:shd w:val="clear" w:color="auto" w:fill="auto"/>
            <w:noWrap/>
            <w:vAlign w:val="center"/>
          </w:tcPr>
          <w:p w14:paraId="0DD5AA58"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14.Accessible outside class</w:t>
            </w:r>
          </w:p>
        </w:tc>
        <w:tc>
          <w:tcPr>
            <w:tcW w:w="509" w:type="pct"/>
            <w:tcBorders>
              <w:top w:val="nil"/>
              <w:left w:val="nil"/>
              <w:bottom w:val="nil"/>
              <w:right w:val="nil"/>
            </w:tcBorders>
            <w:shd w:val="clear" w:color="auto" w:fill="auto"/>
            <w:noWrap/>
            <w:vAlign w:val="center"/>
          </w:tcPr>
          <w:p w14:paraId="58F4A29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4.63%</w:t>
            </w:r>
          </w:p>
        </w:tc>
        <w:tc>
          <w:tcPr>
            <w:tcW w:w="707" w:type="pct"/>
            <w:tcBorders>
              <w:top w:val="nil"/>
              <w:left w:val="nil"/>
              <w:bottom w:val="nil"/>
              <w:right w:val="nil"/>
            </w:tcBorders>
            <w:shd w:val="clear" w:color="auto" w:fill="auto"/>
            <w:noWrap/>
            <w:vAlign w:val="center"/>
          </w:tcPr>
          <w:p w14:paraId="3C0E9D00"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2.91%</w:t>
            </w:r>
          </w:p>
        </w:tc>
        <w:tc>
          <w:tcPr>
            <w:tcW w:w="489" w:type="pct"/>
            <w:tcBorders>
              <w:top w:val="nil"/>
              <w:left w:val="nil"/>
              <w:bottom w:val="nil"/>
              <w:right w:val="nil"/>
            </w:tcBorders>
            <w:shd w:val="clear" w:color="auto" w:fill="auto"/>
            <w:noWrap/>
            <w:vAlign w:val="center"/>
          </w:tcPr>
          <w:p w14:paraId="17A9E58A"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3.76%</w:t>
            </w:r>
          </w:p>
        </w:tc>
        <w:tc>
          <w:tcPr>
            <w:tcW w:w="680" w:type="pct"/>
            <w:tcBorders>
              <w:top w:val="nil"/>
              <w:left w:val="nil"/>
              <w:bottom w:val="nil"/>
              <w:right w:val="nil"/>
            </w:tcBorders>
            <w:shd w:val="clear" w:color="auto" w:fill="auto"/>
            <w:noWrap/>
            <w:vAlign w:val="center"/>
          </w:tcPr>
          <w:p w14:paraId="4A0046BF"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519931.31</w:t>
            </w:r>
          </w:p>
        </w:tc>
        <w:tc>
          <w:tcPr>
            <w:tcW w:w="465" w:type="pct"/>
            <w:tcBorders>
              <w:top w:val="nil"/>
              <w:left w:val="nil"/>
              <w:bottom w:val="nil"/>
              <w:right w:val="nil"/>
            </w:tcBorders>
            <w:shd w:val="clear" w:color="auto" w:fill="auto"/>
            <w:noWrap/>
            <w:vAlign w:val="center"/>
          </w:tcPr>
          <w:p w14:paraId="07A6E92D" w14:textId="628E9043"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94C2A6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0.87</w:t>
            </w:r>
          </w:p>
        </w:tc>
      </w:tr>
      <w:tr w:rsidR="001F3CAA" w:rsidRPr="00712579" w14:paraId="639A0739" w14:textId="77777777" w:rsidTr="001F3CAA">
        <w:trPr>
          <w:trHeight w:hRule="exact" w:val="397"/>
        </w:trPr>
        <w:tc>
          <w:tcPr>
            <w:tcW w:w="1383" w:type="pct"/>
            <w:tcBorders>
              <w:top w:val="nil"/>
              <w:left w:val="nil"/>
              <w:bottom w:val="nil"/>
              <w:right w:val="nil"/>
            </w:tcBorders>
            <w:shd w:val="clear" w:color="auto" w:fill="auto"/>
            <w:noWrap/>
            <w:vAlign w:val="center"/>
          </w:tcPr>
          <w:p w14:paraId="03A33502"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15.Extra credit</w:t>
            </w:r>
          </w:p>
        </w:tc>
        <w:tc>
          <w:tcPr>
            <w:tcW w:w="509" w:type="pct"/>
            <w:tcBorders>
              <w:top w:val="nil"/>
              <w:left w:val="nil"/>
              <w:bottom w:val="nil"/>
              <w:right w:val="nil"/>
            </w:tcBorders>
            <w:shd w:val="clear" w:color="auto" w:fill="auto"/>
            <w:noWrap/>
            <w:vAlign w:val="center"/>
          </w:tcPr>
          <w:p w14:paraId="27354AA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3.59%</w:t>
            </w:r>
          </w:p>
        </w:tc>
        <w:tc>
          <w:tcPr>
            <w:tcW w:w="707" w:type="pct"/>
            <w:tcBorders>
              <w:top w:val="nil"/>
              <w:left w:val="nil"/>
              <w:bottom w:val="nil"/>
              <w:right w:val="nil"/>
            </w:tcBorders>
            <w:shd w:val="clear" w:color="auto" w:fill="auto"/>
            <w:noWrap/>
            <w:vAlign w:val="center"/>
          </w:tcPr>
          <w:p w14:paraId="427D694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2.88%</w:t>
            </w:r>
          </w:p>
        </w:tc>
        <w:tc>
          <w:tcPr>
            <w:tcW w:w="489" w:type="pct"/>
            <w:tcBorders>
              <w:top w:val="nil"/>
              <w:left w:val="nil"/>
              <w:bottom w:val="nil"/>
              <w:right w:val="nil"/>
            </w:tcBorders>
            <w:shd w:val="clear" w:color="auto" w:fill="auto"/>
            <w:noWrap/>
            <w:vAlign w:val="center"/>
          </w:tcPr>
          <w:p w14:paraId="603C40ED"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2.08%</w:t>
            </w:r>
          </w:p>
        </w:tc>
        <w:tc>
          <w:tcPr>
            <w:tcW w:w="680" w:type="pct"/>
            <w:tcBorders>
              <w:top w:val="nil"/>
              <w:left w:val="nil"/>
              <w:bottom w:val="nil"/>
              <w:right w:val="nil"/>
            </w:tcBorders>
            <w:shd w:val="clear" w:color="auto" w:fill="auto"/>
            <w:noWrap/>
            <w:vAlign w:val="center"/>
          </w:tcPr>
          <w:p w14:paraId="73B476A4"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553367.62</w:t>
            </w:r>
          </w:p>
        </w:tc>
        <w:tc>
          <w:tcPr>
            <w:tcW w:w="465" w:type="pct"/>
            <w:tcBorders>
              <w:top w:val="nil"/>
              <w:left w:val="nil"/>
              <w:bottom w:val="nil"/>
              <w:right w:val="nil"/>
            </w:tcBorders>
            <w:shd w:val="clear" w:color="auto" w:fill="auto"/>
            <w:noWrap/>
            <w:vAlign w:val="center"/>
          </w:tcPr>
          <w:p w14:paraId="6D38705B" w14:textId="6C9DC1CF"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293B50D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0.90</w:t>
            </w:r>
          </w:p>
        </w:tc>
      </w:tr>
      <w:tr w:rsidR="001F3CAA" w:rsidRPr="00712579" w14:paraId="16802EE0" w14:textId="77777777" w:rsidTr="001F3CAA">
        <w:trPr>
          <w:trHeight w:hRule="exact" w:val="397"/>
        </w:trPr>
        <w:tc>
          <w:tcPr>
            <w:tcW w:w="1383" w:type="pct"/>
            <w:tcBorders>
              <w:top w:val="nil"/>
              <w:left w:val="nil"/>
              <w:bottom w:val="nil"/>
              <w:right w:val="nil"/>
            </w:tcBorders>
            <w:shd w:val="clear" w:color="auto" w:fill="auto"/>
            <w:noWrap/>
            <w:vAlign w:val="center"/>
          </w:tcPr>
          <w:p w14:paraId="271406DA"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16.Graded by few things</w:t>
            </w:r>
          </w:p>
        </w:tc>
        <w:tc>
          <w:tcPr>
            <w:tcW w:w="509" w:type="pct"/>
            <w:tcBorders>
              <w:top w:val="nil"/>
              <w:left w:val="nil"/>
              <w:bottom w:val="nil"/>
              <w:right w:val="nil"/>
            </w:tcBorders>
            <w:shd w:val="clear" w:color="auto" w:fill="auto"/>
            <w:noWrap/>
            <w:vAlign w:val="center"/>
          </w:tcPr>
          <w:p w14:paraId="46579750"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3.14%</w:t>
            </w:r>
          </w:p>
        </w:tc>
        <w:tc>
          <w:tcPr>
            <w:tcW w:w="707" w:type="pct"/>
            <w:tcBorders>
              <w:top w:val="nil"/>
              <w:left w:val="nil"/>
              <w:bottom w:val="nil"/>
              <w:right w:val="nil"/>
            </w:tcBorders>
            <w:shd w:val="clear" w:color="auto" w:fill="auto"/>
            <w:noWrap/>
            <w:vAlign w:val="center"/>
          </w:tcPr>
          <w:p w14:paraId="2954A1C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2.31%</w:t>
            </w:r>
          </w:p>
        </w:tc>
        <w:tc>
          <w:tcPr>
            <w:tcW w:w="489" w:type="pct"/>
            <w:tcBorders>
              <w:top w:val="nil"/>
              <w:left w:val="nil"/>
              <w:bottom w:val="nil"/>
              <w:right w:val="nil"/>
            </w:tcBorders>
            <w:shd w:val="clear" w:color="auto" w:fill="auto"/>
            <w:noWrap/>
            <w:vAlign w:val="center"/>
          </w:tcPr>
          <w:p w14:paraId="2ECFB86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2.81%</w:t>
            </w:r>
          </w:p>
        </w:tc>
        <w:tc>
          <w:tcPr>
            <w:tcW w:w="680" w:type="pct"/>
            <w:tcBorders>
              <w:top w:val="nil"/>
              <w:left w:val="nil"/>
              <w:bottom w:val="nil"/>
              <w:right w:val="nil"/>
            </w:tcBorders>
            <w:shd w:val="clear" w:color="auto" w:fill="auto"/>
            <w:noWrap/>
            <w:vAlign w:val="center"/>
          </w:tcPr>
          <w:p w14:paraId="001ED185"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561260.59</w:t>
            </w:r>
          </w:p>
        </w:tc>
        <w:tc>
          <w:tcPr>
            <w:tcW w:w="465" w:type="pct"/>
            <w:tcBorders>
              <w:top w:val="nil"/>
              <w:left w:val="nil"/>
              <w:bottom w:val="nil"/>
              <w:right w:val="nil"/>
            </w:tcBorders>
            <w:shd w:val="clear" w:color="auto" w:fill="auto"/>
            <w:noWrap/>
            <w:vAlign w:val="center"/>
          </w:tcPr>
          <w:p w14:paraId="39589D07" w14:textId="3EC4B719"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78CFADA"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0.90</w:t>
            </w:r>
          </w:p>
        </w:tc>
      </w:tr>
      <w:tr w:rsidR="001F3CAA" w:rsidRPr="00712579" w14:paraId="55FDADA8" w14:textId="77777777" w:rsidTr="001F3CAA">
        <w:trPr>
          <w:trHeight w:hRule="exact" w:val="397"/>
        </w:trPr>
        <w:tc>
          <w:tcPr>
            <w:tcW w:w="1383" w:type="pct"/>
            <w:tcBorders>
              <w:top w:val="nil"/>
              <w:left w:val="nil"/>
              <w:bottom w:val="nil"/>
              <w:right w:val="nil"/>
            </w:tcBorders>
            <w:shd w:val="clear" w:color="auto" w:fill="auto"/>
            <w:noWrap/>
            <w:vAlign w:val="center"/>
          </w:tcPr>
          <w:p w14:paraId="4E930B42"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17.Test heavy</w:t>
            </w:r>
          </w:p>
        </w:tc>
        <w:tc>
          <w:tcPr>
            <w:tcW w:w="509" w:type="pct"/>
            <w:tcBorders>
              <w:top w:val="nil"/>
              <w:left w:val="nil"/>
              <w:bottom w:val="nil"/>
              <w:right w:val="nil"/>
            </w:tcBorders>
            <w:shd w:val="clear" w:color="auto" w:fill="auto"/>
            <w:noWrap/>
            <w:vAlign w:val="center"/>
          </w:tcPr>
          <w:p w14:paraId="7A23D28B"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2.90%</w:t>
            </w:r>
          </w:p>
        </w:tc>
        <w:tc>
          <w:tcPr>
            <w:tcW w:w="707" w:type="pct"/>
            <w:tcBorders>
              <w:top w:val="nil"/>
              <w:left w:val="nil"/>
              <w:bottom w:val="nil"/>
              <w:right w:val="nil"/>
            </w:tcBorders>
            <w:shd w:val="clear" w:color="auto" w:fill="auto"/>
            <w:noWrap/>
            <w:vAlign w:val="center"/>
          </w:tcPr>
          <w:p w14:paraId="4B510A18"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1.95%</w:t>
            </w:r>
          </w:p>
        </w:tc>
        <w:tc>
          <w:tcPr>
            <w:tcW w:w="489" w:type="pct"/>
            <w:tcBorders>
              <w:top w:val="nil"/>
              <w:left w:val="nil"/>
              <w:bottom w:val="nil"/>
              <w:right w:val="nil"/>
            </w:tcBorders>
            <w:shd w:val="clear" w:color="auto" w:fill="auto"/>
            <w:noWrap/>
            <w:vAlign w:val="center"/>
          </w:tcPr>
          <w:p w14:paraId="7EFD0E43"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2.10%</w:t>
            </w:r>
          </w:p>
        </w:tc>
        <w:tc>
          <w:tcPr>
            <w:tcW w:w="680" w:type="pct"/>
            <w:tcBorders>
              <w:top w:val="nil"/>
              <w:left w:val="nil"/>
              <w:bottom w:val="nil"/>
              <w:right w:val="nil"/>
            </w:tcBorders>
            <w:shd w:val="clear" w:color="auto" w:fill="auto"/>
            <w:noWrap/>
            <w:vAlign w:val="center"/>
          </w:tcPr>
          <w:p w14:paraId="554D857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571858.26</w:t>
            </w:r>
          </w:p>
        </w:tc>
        <w:tc>
          <w:tcPr>
            <w:tcW w:w="465" w:type="pct"/>
            <w:tcBorders>
              <w:top w:val="nil"/>
              <w:left w:val="nil"/>
              <w:bottom w:val="nil"/>
              <w:right w:val="nil"/>
            </w:tcBorders>
            <w:shd w:val="clear" w:color="auto" w:fill="auto"/>
            <w:noWrap/>
            <w:vAlign w:val="center"/>
          </w:tcPr>
          <w:p w14:paraId="1A06C91B" w14:textId="757DFD93"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15DC93C"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0.91</w:t>
            </w:r>
          </w:p>
        </w:tc>
      </w:tr>
      <w:tr w:rsidR="001F3CAA" w:rsidRPr="00712579" w14:paraId="118ECD67" w14:textId="77777777" w:rsidTr="001F3CAA">
        <w:trPr>
          <w:trHeight w:hRule="exact" w:val="397"/>
        </w:trPr>
        <w:tc>
          <w:tcPr>
            <w:tcW w:w="1383" w:type="pct"/>
            <w:tcBorders>
              <w:top w:val="nil"/>
              <w:left w:val="nil"/>
              <w:bottom w:val="nil"/>
              <w:right w:val="nil"/>
            </w:tcBorders>
            <w:shd w:val="clear" w:color="auto" w:fill="auto"/>
            <w:noWrap/>
            <w:vAlign w:val="center"/>
          </w:tcPr>
          <w:p w14:paraId="7FFBDBF8"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18.Group projects</w:t>
            </w:r>
          </w:p>
        </w:tc>
        <w:tc>
          <w:tcPr>
            <w:tcW w:w="509" w:type="pct"/>
            <w:tcBorders>
              <w:top w:val="nil"/>
              <w:left w:val="nil"/>
              <w:bottom w:val="nil"/>
              <w:right w:val="nil"/>
            </w:tcBorders>
            <w:shd w:val="clear" w:color="auto" w:fill="auto"/>
            <w:noWrap/>
            <w:vAlign w:val="center"/>
          </w:tcPr>
          <w:p w14:paraId="7C32C668"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2.36%</w:t>
            </w:r>
          </w:p>
        </w:tc>
        <w:tc>
          <w:tcPr>
            <w:tcW w:w="707" w:type="pct"/>
            <w:tcBorders>
              <w:top w:val="nil"/>
              <w:left w:val="nil"/>
              <w:bottom w:val="nil"/>
              <w:right w:val="nil"/>
            </w:tcBorders>
            <w:shd w:val="clear" w:color="auto" w:fill="auto"/>
            <w:noWrap/>
            <w:vAlign w:val="center"/>
          </w:tcPr>
          <w:p w14:paraId="42F273C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2.09%</w:t>
            </w:r>
          </w:p>
        </w:tc>
        <w:tc>
          <w:tcPr>
            <w:tcW w:w="489" w:type="pct"/>
            <w:tcBorders>
              <w:top w:val="nil"/>
              <w:left w:val="nil"/>
              <w:bottom w:val="nil"/>
              <w:right w:val="nil"/>
            </w:tcBorders>
            <w:shd w:val="clear" w:color="auto" w:fill="auto"/>
            <w:noWrap/>
            <w:vAlign w:val="center"/>
          </w:tcPr>
          <w:p w14:paraId="6A51483A"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2.11%</w:t>
            </w:r>
          </w:p>
        </w:tc>
        <w:tc>
          <w:tcPr>
            <w:tcW w:w="680" w:type="pct"/>
            <w:tcBorders>
              <w:top w:val="nil"/>
              <w:left w:val="nil"/>
              <w:bottom w:val="nil"/>
              <w:right w:val="nil"/>
            </w:tcBorders>
            <w:shd w:val="clear" w:color="auto" w:fill="auto"/>
            <w:noWrap/>
            <w:vAlign w:val="center"/>
          </w:tcPr>
          <w:p w14:paraId="5A9D6D9D"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585635.40</w:t>
            </w:r>
          </w:p>
        </w:tc>
        <w:tc>
          <w:tcPr>
            <w:tcW w:w="465" w:type="pct"/>
            <w:tcBorders>
              <w:top w:val="nil"/>
              <w:left w:val="nil"/>
              <w:bottom w:val="nil"/>
              <w:right w:val="nil"/>
            </w:tcBorders>
            <w:shd w:val="clear" w:color="auto" w:fill="auto"/>
            <w:noWrap/>
            <w:vAlign w:val="center"/>
          </w:tcPr>
          <w:p w14:paraId="64830BEE" w14:textId="2CF32638"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126D98E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0.92</w:t>
            </w:r>
          </w:p>
        </w:tc>
      </w:tr>
      <w:tr w:rsidR="001F3CAA" w:rsidRPr="00712579" w14:paraId="637AE0B4" w14:textId="77777777" w:rsidTr="001F3CAA">
        <w:trPr>
          <w:trHeight w:hRule="exact" w:val="397"/>
        </w:trPr>
        <w:tc>
          <w:tcPr>
            <w:tcW w:w="1383" w:type="pct"/>
            <w:tcBorders>
              <w:top w:val="nil"/>
              <w:left w:val="nil"/>
              <w:bottom w:val="nil"/>
              <w:right w:val="nil"/>
            </w:tcBorders>
            <w:shd w:val="clear" w:color="auto" w:fill="auto"/>
            <w:noWrap/>
            <w:vAlign w:val="center"/>
          </w:tcPr>
          <w:p w14:paraId="2E6A9DD8"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19.So many papers</w:t>
            </w:r>
          </w:p>
        </w:tc>
        <w:tc>
          <w:tcPr>
            <w:tcW w:w="509" w:type="pct"/>
            <w:tcBorders>
              <w:top w:val="nil"/>
              <w:left w:val="nil"/>
              <w:bottom w:val="nil"/>
              <w:right w:val="nil"/>
            </w:tcBorders>
            <w:shd w:val="clear" w:color="auto" w:fill="auto"/>
            <w:noWrap/>
            <w:vAlign w:val="center"/>
          </w:tcPr>
          <w:p w14:paraId="4B362E80"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1.90%</w:t>
            </w:r>
          </w:p>
        </w:tc>
        <w:tc>
          <w:tcPr>
            <w:tcW w:w="707" w:type="pct"/>
            <w:tcBorders>
              <w:top w:val="nil"/>
              <w:left w:val="nil"/>
              <w:bottom w:val="nil"/>
              <w:right w:val="nil"/>
            </w:tcBorders>
            <w:shd w:val="clear" w:color="auto" w:fill="auto"/>
            <w:noWrap/>
            <w:vAlign w:val="center"/>
          </w:tcPr>
          <w:p w14:paraId="78A2C5D4"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1.95%</w:t>
            </w:r>
          </w:p>
        </w:tc>
        <w:tc>
          <w:tcPr>
            <w:tcW w:w="489" w:type="pct"/>
            <w:tcBorders>
              <w:top w:val="nil"/>
              <w:left w:val="nil"/>
              <w:bottom w:val="nil"/>
              <w:right w:val="nil"/>
            </w:tcBorders>
            <w:shd w:val="clear" w:color="auto" w:fill="auto"/>
            <w:noWrap/>
            <w:vAlign w:val="center"/>
          </w:tcPr>
          <w:p w14:paraId="178C5459"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1.78%</w:t>
            </w:r>
          </w:p>
        </w:tc>
        <w:tc>
          <w:tcPr>
            <w:tcW w:w="680" w:type="pct"/>
            <w:tcBorders>
              <w:top w:val="nil"/>
              <w:left w:val="nil"/>
              <w:bottom w:val="nil"/>
              <w:right w:val="nil"/>
            </w:tcBorders>
            <w:shd w:val="clear" w:color="auto" w:fill="auto"/>
            <w:noWrap/>
            <w:vAlign w:val="center"/>
          </w:tcPr>
          <w:p w14:paraId="1598FF52"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599972.96</w:t>
            </w:r>
          </w:p>
        </w:tc>
        <w:tc>
          <w:tcPr>
            <w:tcW w:w="465" w:type="pct"/>
            <w:tcBorders>
              <w:top w:val="nil"/>
              <w:left w:val="nil"/>
              <w:bottom w:val="nil"/>
              <w:right w:val="nil"/>
            </w:tcBorders>
            <w:shd w:val="clear" w:color="auto" w:fill="auto"/>
            <w:noWrap/>
            <w:vAlign w:val="center"/>
          </w:tcPr>
          <w:p w14:paraId="2987A98F" w14:textId="3C502E4A"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nil"/>
              <w:right w:val="nil"/>
            </w:tcBorders>
            <w:shd w:val="clear" w:color="auto" w:fill="auto"/>
            <w:noWrap/>
            <w:vAlign w:val="center"/>
          </w:tcPr>
          <w:p w14:paraId="54809256"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0.94</w:t>
            </w:r>
          </w:p>
        </w:tc>
      </w:tr>
      <w:tr w:rsidR="001F3CAA" w:rsidRPr="00712579" w14:paraId="0637A6C6" w14:textId="77777777" w:rsidTr="001F3CAA">
        <w:trPr>
          <w:trHeight w:hRule="exact" w:val="397"/>
        </w:trPr>
        <w:tc>
          <w:tcPr>
            <w:tcW w:w="1383" w:type="pct"/>
            <w:tcBorders>
              <w:top w:val="nil"/>
              <w:left w:val="nil"/>
              <w:bottom w:val="single" w:sz="12" w:space="0" w:color="auto"/>
              <w:right w:val="nil"/>
            </w:tcBorders>
            <w:shd w:val="clear" w:color="auto" w:fill="auto"/>
            <w:noWrap/>
            <w:vAlign w:val="center"/>
          </w:tcPr>
          <w:p w14:paraId="7C0B5611" w14:textId="77777777" w:rsidR="001F3CAA" w:rsidRPr="00712579" w:rsidRDefault="001F3CAA" w:rsidP="008002E6">
            <w:pPr>
              <w:jc w:val="both"/>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20.Beware of pop quizzes</w:t>
            </w:r>
          </w:p>
        </w:tc>
        <w:tc>
          <w:tcPr>
            <w:tcW w:w="509" w:type="pct"/>
            <w:tcBorders>
              <w:top w:val="nil"/>
              <w:left w:val="nil"/>
              <w:bottom w:val="single" w:sz="12" w:space="0" w:color="auto"/>
              <w:right w:val="nil"/>
            </w:tcBorders>
            <w:shd w:val="clear" w:color="auto" w:fill="auto"/>
            <w:noWrap/>
            <w:vAlign w:val="center"/>
          </w:tcPr>
          <w:p w14:paraId="59F1D3F8"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1.67%</w:t>
            </w:r>
          </w:p>
        </w:tc>
        <w:tc>
          <w:tcPr>
            <w:tcW w:w="707" w:type="pct"/>
            <w:tcBorders>
              <w:top w:val="nil"/>
              <w:left w:val="nil"/>
              <w:bottom w:val="single" w:sz="12" w:space="0" w:color="auto"/>
              <w:right w:val="nil"/>
            </w:tcBorders>
            <w:shd w:val="clear" w:color="auto" w:fill="auto"/>
            <w:noWrap/>
            <w:vAlign w:val="center"/>
          </w:tcPr>
          <w:p w14:paraId="2D5DAC6F"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1.42%</w:t>
            </w:r>
          </w:p>
        </w:tc>
        <w:tc>
          <w:tcPr>
            <w:tcW w:w="489" w:type="pct"/>
            <w:tcBorders>
              <w:top w:val="nil"/>
              <w:left w:val="nil"/>
              <w:bottom w:val="single" w:sz="12" w:space="0" w:color="auto"/>
              <w:right w:val="nil"/>
            </w:tcBorders>
            <w:shd w:val="clear" w:color="auto" w:fill="auto"/>
            <w:noWrap/>
            <w:vAlign w:val="center"/>
          </w:tcPr>
          <w:p w14:paraId="7DACE1E8" w14:textId="77777777" w:rsidR="001F3CAA" w:rsidRPr="00712579" w:rsidRDefault="001F3CAA" w:rsidP="001F3CAA">
            <w:pPr>
              <w:jc w:val="center"/>
              <w:rPr>
                <w:rFonts w:ascii="Times New Roman" w:hAnsi="Times New Roman" w:cs="Times New Roman"/>
                <w:b/>
                <w:bCs/>
                <w:color w:val="000000" w:themeColor="text1"/>
                <w:sz w:val="20"/>
                <w:szCs w:val="20"/>
              </w:rPr>
            </w:pPr>
            <w:r w:rsidRPr="00712579">
              <w:rPr>
                <w:rFonts w:ascii="Times New Roman" w:hAnsi="Times New Roman" w:cs="Times New Roman"/>
                <w:b/>
                <w:bCs/>
                <w:color w:val="000000" w:themeColor="text1"/>
                <w:sz w:val="20"/>
                <w:szCs w:val="20"/>
              </w:rPr>
              <w:t>1.27%</w:t>
            </w:r>
          </w:p>
        </w:tc>
        <w:tc>
          <w:tcPr>
            <w:tcW w:w="680" w:type="pct"/>
            <w:tcBorders>
              <w:top w:val="nil"/>
              <w:left w:val="nil"/>
              <w:bottom w:val="single" w:sz="12" w:space="0" w:color="auto"/>
              <w:right w:val="nil"/>
            </w:tcBorders>
            <w:shd w:val="clear" w:color="auto" w:fill="auto"/>
            <w:noWrap/>
            <w:vAlign w:val="center"/>
          </w:tcPr>
          <w:p w14:paraId="3F7F8E66"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611998.65</w:t>
            </w:r>
          </w:p>
        </w:tc>
        <w:tc>
          <w:tcPr>
            <w:tcW w:w="465" w:type="pct"/>
            <w:tcBorders>
              <w:top w:val="nil"/>
              <w:left w:val="nil"/>
              <w:bottom w:val="single" w:sz="12" w:space="0" w:color="auto"/>
              <w:right w:val="nil"/>
            </w:tcBorders>
            <w:shd w:val="clear" w:color="auto" w:fill="auto"/>
            <w:noWrap/>
            <w:vAlign w:val="center"/>
          </w:tcPr>
          <w:p w14:paraId="1B86B826" w14:textId="5C4B7C92"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&lt; .001</w:t>
            </w:r>
          </w:p>
        </w:tc>
        <w:tc>
          <w:tcPr>
            <w:tcW w:w="766" w:type="pct"/>
            <w:tcBorders>
              <w:top w:val="nil"/>
              <w:left w:val="nil"/>
              <w:bottom w:val="single" w:sz="12" w:space="0" w:color="auto"/>
              <w:right w:val="nil"/>
            </w:tcBorders>
            <w:shd w:val="clear" w:color="auto" w:fill="auto"/>
            <w:noWrap/>
            <w:vAlign w:val="center"/>
          </w:tcPr>
          <w:p w14:paraId="1A533C29" w14:textId="77777777" w:rsidR="001F3CAA" w:rsidRPr="00712579" w:rsidRDefault="001F3CAA" w:rsidP="001F3CAA">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0.94</w:t>
            </w:r>
          </w:p>
        </w:tc>
      </w:tr>
    </w:tbl>
    <w:p w14:paraId="25564DF7" w14:textId="77777777" w:rsidR="00B32C68" w:rsidRPr="00712579" w:rsidRDefault="00B32C68" w:rsidP="00D275D5">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lastRenderedPageBreak/>
        <w:drawing>
          <wp:inline distT="0" distB="0" distL="0" distR="0" wp14:anchorId="5BD7C5A9" wp14:editId="45A729B5">
            <wp:extent cx="1639188" cy="1897038"/>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ant.png"/>
                    <pic:cNvPicPr/>
                  </pic:nvPicPr>
                  <pic:blipFill>
                    <a:blip r:embed="rId25"/>
                    <a:stretch>
                      <a:fillRect/>
                    </a:stretch>
                  </pic:blipFill>
                  <pic:spPr>
                    <a:xfrm>
                      <a:off x="0" y="0"/>
                      <a:ext cx="1654665" cy="1914950"/>
                    </a:xfrm>
                    <a:prstGeom prst="rect">
                      <a:avLst/>
                    </a:prstGeom>
                  </pic:spPr>
                </pic:pic>
              </a:graphicData>
            </a:graphic>
          </wp:inline>
        </w:drawing>
      </w:r>
      <w:r w:rsidRPr="00712579">
        <w:rPr>
          <w:rFonts w:ascii="Times New Roman" w:hAnsi="Times New Roman" w:cs="Times New Roman"/>
          <w:noProof/>
          <w:color w:val="000000" w:themeColor="text1"/>
        </w:rPr>
        <w:drawing>
          <wp:inline distT="0" distB="0" distL="0" distR="0" wp14:anchorId="08BBBB9B" wp14:editId="0B165E82">
            <wp:extent cx="1794977" cy="18765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o.png"/>
                    <pic:cNvPicPr/>
                  </pic:nvPicPr>
                  <pic:blipFill>
                    <a:blip r:embed="rId26"/>
                    <a:stretch>
                      <a:fillRect/>
                    </a:stretch>
                  </pic:blipFill>
                  <pic:spPr>
                    <a:xfrm>
                      <a:off x="0" y="0"/>
                      <a:ext cx="1820515" cy="1903266"/>
                    </a:xfrm>
                    <a:prstGeom prst="rect">
                      <a:avLst/>
                    </a:prstGeom>
                  </pic:spPr>
                </pic:pic>
              </a:graphicData>
            </a:graphic>
          </wp:inline>
        </w:drawing>
      </w:r>
      <w:r w:rsidRPr="00712579">
        <w:rPr>
          <w:rFonts w:ascii="Times New Roman" w:hAnsi="Times New Roman" w:cs="Times New Roman"/>
          <w:noProof/>
          <w:color w:val="000000" w:themeColor="text1"/>
        </w:rPr>
        <w:drawing>
          <wp:inline distT="0" distB="0" distL="0" distR="0" wp14:anchorId="48C63B11" wp14:editId="69504BCC">
            <wp:extent cx="1858880" cy="1937982"/>
            <wp:effectExtent l="0" t="0" r="825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png"/>
                    <pic:cNvPicPr/>
                  </pic:nvPicPr>
                  <pic:blipFill>
                    <a:blip r:embed="rId27"/>
                    <a:stretch>
                      <a:fillRect/>
                    </a:stretch>
                  </pic:blipFill>
                  <pic:spPr>
                    <a:xfrm>
                      <a:off x="0" y="0"/>
                      <a:ext cx="1880102" cy="1960107"/>
                    </a:xfrm>
                    <a:prstGeom prst="rect">
                      <a:avLst/>
                    </a:prstGeom>
                  </pic:spPr>
                </pic:pic>
              </a:graphicData>
            </a:graphic>
          </wp:inline>
        </w:drawing>
      </w:r>
    </w:p>
    <w:p w14:paraId="62859A4E" w14:textId="03B99CB6" w:rsidR="0038174E" w:rsidRPr="00712579" w:rsidRDefault="00B32C68" w:rsidP="00472855">
      <w:pPr>
        <w:autoSpaceDE w:val="0"/>
        <w:autoSpaceDN w:val="0"/>
        <w:adjustRightInd w:val="0"/>
        <w:jc w:val="center"/>
        <w:rPr>
          <w:rFonts w:ascii="Times New Roman" w:hAnsi="Times New Roman" w:cs="Times New Roman"/>
          <w:iCs/>
          <w:color w:val="000000" w:themeColor="text1"/>
        </w:rPr>
      </w:pPr>
      <w:r w:rsidRPr="00712579">
        <w:rPr>
          <w:rFonts w:ascii="Times New Roman" w:hAnsi="Times New Roman" w:cs="Times New Roman"/>
          <w:color w:val="000000" w:themeColor="text1"/>
        </w:rPr>
        <w:t>图</w:t>
      </w:r>
      <w:r w:rsidR="0044231B" w:rsidRPr="00712579">
        <w:rPr>
          <w:rFonts w:ascii="Times New Roman" w:hAnsi="Times New Roman" w:cs="Times New Roman"/>
          <w:color w:val="000000" w:themeColor="text1"/>
        </w:rPr>
        <w:t xml:space="preserve"> 5.</w:t>
      </w:r>
      <w:r w:rsidR="0033136C" w:rsidRPr="00712579">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助理教授</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左</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、副教授</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中</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、教授</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右</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的标签词云图</w:t>
      </w:r>
    </w:p>
    <w:p w14:paraId="7F4708C3" w14:textId="6863C001" w:rsidR="00882CDD" w:rsidRPr="00712579" w:rsidRDefault="00882CDD" w:rsidP="008002E6">
      <w:pPr>
        <w:autoSpaceDE w:val="0"/>
        <w:autoSpaceDN w:val="0"/>
        <w:adjustRightInd w:val="0"/>
        <w:jc w:val="both"/>
        <w:outlineLvl w:val="2"/>
        <w:rPr>
          <w:rFonts w:ascii="Times New Roman" w:hAnsi="Times New Roman" w:cs="Times New Roman"/>
          <w:color w:val="000000" w:themeColor="text1"/>
        </w:rPr>
      </w:pPr>
      <w:bookmarkStart w:id="34" w:name="_Toc41593865"/>
      <w:r w:rsidRPr="00712579">
        <w:rPr>
          <w:rFonts w:ascii="Times New Roman" w:hAnsi="Times New Roman" w:cs="Times New Roman"/>
          <w:color w:val="000000" w:themeColor="text1"/>
        </w:rPr>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.4</w:t>
      </w:r>
      <w:r w:rsidR="00206BAD"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助理教授、副教授与教授的</w:t>
      </w:r>
      <w:r w:rsidR="00327724">
        <w:rPr>
          <w:rFonts w:ascii="Times New Roman" w:hAnsi="Times New Roman" w:cs="Times New Roman" w:hint="eastAsia"/>
          <w:color w:val="000000" w:themeColor="text1"/>
        </w:rPr>
        <w:t>综合得分</w:t>
      </w:r>
      <w:r w:rsidR="006A11D6">
        <w:rPr>
          <w:rFonts w:ascii="Times New Roman" w:hAnsi="Times New Roman" w:cs="Times New Roman" w:hint="eastAsia"/>
          <w:color w:val="000000" w:themeColor="text1"/>
        </w:rPr>
        <w:t>与</w:t>
      </w:r>
      <w:r w:rsidRPr="00712579">
        <w:rPr>
          <w:rFonts w:ascii="Times New Roman" w:hAnsi="Times New Roman" w:cs="Times New Roman"/>
          <w:color w:val="000000" w:themeColor="text1"/>
        </w:rPr>
        <w:t>教龄的</w:t>
      </w:r>
      <w:r w:rsidR="006A11D6">
        <w:rPr>
          <w:rFonts w:ascii="Times New Roman" w:hAnsi="Times New Roman" w:cs="Times New Roman" w:hint="eastAsia"/>
          <w:color w:val="000000" w:themeColor="text1"/>
        </w:rPr>
        <w:t>关系</w:t>
      </w:r>
      <w:r w:rsidR="003A592D" w:rsidRPr="00712579">
        <w:rPr>
          <w:rFonts w:ascii="Times New Roman" w:hAnsi="Times New Roman" w:cs="Times New Roman"/>
          <w:color w:val="000000" w:themeColor="text1"/>
        </w:rPr>
        <w:t>分析</w:t>
      </w:r>
      <w:bookmarkEnd w:id="34"/>
    </w:p>
    <w:p w14:paraId="3773C59C" w14:textId="1EB2D7E9" w:rsidR="0038174E" w:rsidRPr="00712579" w:rsidRDefault="00882CDD"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图</w:t>
      </w:r>
      <w:r w:rsidR="00C21369" w:rsidRPr="00712579">
        <w:rPr>
          <w:rFonts w:ascii="Times New Roman" w:hAnsi="Times New Roman" w:cs="Times New Roman"/>
          <w:color w:val="000000" w:themeColor="text1"/>
        </w:rPr>
        <w:t>5.</w:t>
      </w:r>
      <w:r w:rsidR="00444179" w:rsidRPr="00712579">
        <w:rPr>
          <w:rFonts w:ascii="Times New Roman" w:hAnsi="Times New Roman" w:cs="Times New Roman"/>
          <w:color w:val="000000" w:themeColor="text1"/>
        </w:rPr>
        <w:t>4</w:t>
      </w:r>
      <w:r w:rsidR="007440A1" w:rsidRPr="00712579">
        <w:rPr>
          <w:rFonts w:ascii="Times New Roman" w:hAnsi="Times New Roman" w:cs="Times New Roman"/>
          <w:color w:val="000000" w:themeColor="text1"/>
        </w:rPr>
        <w:t>是</w:t>
      </w:r>
      <w:r w:rsidRPr="00712579">
        <w:rPr>
          <w:rFonts w:ascii="Times New Roman" w:hAnsi="Times New Roman" w:cs="Times New Roman"/>
          <w:color w:val="000000" w:themeColor="text1"/>
        </w:rPr>
        <w:t>教授的</w:t>
      </w:r>
      <w:r w:rsidR="00807062">
        <w:rPr>
          <w:rFonts w:ascii="Times New Roman" w:hAnsi="Times New Roman" w:cs="Times New Roman" w:hint="eastAsia"/>
          <w:color w:val="000000" w:themeColor="text1"/>
        </w:rPr>
        <w:t>教学效能</w:t>
      </w:r>
      <w:r w:rsidR="00C21369" w:rsidRPr="00712579">
        <w:rPr>
          <w:rFonts w:ascii="Times New Roman" w:hAnsi="Times New Roman" w:cs="Times New Roman"/>
          <w:color w:val="000000" w:themeColor="text1"/>
        </w:rPr>
        <w:t>得分</w:t>
      </w:r>
      <w:r w:rsidRPr="00712579">
        <w:rPr>
          <w:rFonts w:ascii="Times New Roman" w:hAnsi="Times New Roman" w:cs="Times New Roman"/>
          <w:color w:val="000000" w:themeColor="text1"/>
        </w:rPr>
        <w:t>与</w:t>
      </w:r>
      <w:r w:rsidR="00C21369" w:rsidRPr="00712579">
        <w:rPr>
          <w:rFonts w:ascii="Times New Roman" w:hAnsi="Times New Roman" w:cs="Times New Roman"/>
          <w:color w:val="000000" w:themeColor="text1"/>
        </w:rPr>
        <w:t>教龄</w:t>
      </w:r>
      <w:r w:rsidRPr="00712579">
        <w:rPr>
          <w:rFonts w:ascii="Times New Roman" w:hAnsi="Times New Roman" w:cs="Times New Roman"/>
          <w:color w:val="000000" w:themeColor="text1"/>
        </w:rPr>
        <w:t>之间的</w:t>
      </w:r>
      <w:r w:rsidR="00701AA2" w:rsidRPr="00712579">
        <w:rPr>
          <w:rFonts w:ascii="Times New Roman" w:hAnsi="Times New Roman" w:cs="Times New Roman"/>
          <w:color w:val="000000" w:themeColor="text1"/>
        </w:rPr>
        <w:t>变化趋势</w:t>
      </w:r>
      <w:r w:rsidRPr="00712579">
        <w:rPr>
          <w:rFonts w:ascii="Times New Roman" w:hAnsi="Times New Roman" w:cs="Times New Roman"/>
          <w:color w:val="000000" w:themeColor="text1"/>
        </w:rPr>
        <w:t>。结果表明，</w:t>
      </w:r>
      <w:r w:rsidR="00807062">
        <w:rPr>
          <w:rFonts w:ascii="Times New Roman" w:hAnsi="Times New Roman" w:cs="Times New Roman" w:hint="eastAsia"/>
          <w:color w:val="000000" w:themeColor="text1"/>
        </w:rPr>
        <w:t>教授的教学效能与教龄是</w:t>
      </w:r>
      <w:r w:rsidR="00875BA4">
        <w:rPr>
          <w:rFonts w:ascii="Times New Roman" w:hAnsi="Times New Roman" w:cs="Times New Roman" w:hint="eastAsia"/>
          <w:color w:val="000000" w:themeColor="text1"/>
        </w:rPr>
        <w:t>正</w:t>
      </w:r>
      <w:r w:rsidR="00807062">
        <w:rPr>
          <w:rFonts w:ascii="Times New Roman" w:hAnsi="Times New Roman" w:cs="Times New Roman" w:hint="eastAsia"/>
          <w:color w:val="000000" w:themeColor="text1"/>
        </w:rPr>
        <w:t>相关</w:t>
      </w:r>
      <w:r w:rsidR="00807062">
        <w:rPr>
          <w:rFonts w:ascii="Times New Roman" w:hAnsi="Times New Roman" w:cs="Times New Roman" w:hint="eastAsia"/>
          <w:color w:val="000000" w:themeColor="text1"/>
        </w:rPr>
        <w:t>(</w:t>
      </w:r>
      <w:r w:rsidR="00807062" w:rsidRPr="00111645">
        <w:rPr>
          <w:rFonts w:ascii="Times New Roman" w:hAnsi="Times New Roman" w:cs="Times New Roman"/>
          <w:i/>
          <w:iCs/>
          <w:color w:val="000000" w:themeColor="text1"/>
        </w:rPr>
        <w:t>r</w:t>
      </w:r>
      <w:r w:rsidR="00807062">
        <w:rPr>
          <w:rFonts w:ascii="Times New Roman" w:hAnsi="Times New Roman" w:cs="Times New Roman"/>
          <w:color w:val="000000" w:themeColor="text1"/>
        </w:rPr>
        <w:t xml:space="preserve"> = 0.01, </w:t>
      </w:r>
      <w:r w:rsidR="00807062" w:rsidRPr="00111645">
        <w:rPr>
          <w:rFonts w:ascii="Times New Roman" w:hAnsi="Times New Roman" w:cs="Times New Roman"/>
          <w:i/>
          <w:iCs/>
          <w:color w:val="000000" w:themeColor="text1"/>
        </w:rPr>
        <w:t>p</w:t>
      </w:r>
      <w:r w:rsidR="00807062">
        <w:rPr>
          <w:rFonts w:ascii="Times New Roman" w:hAnsi="Times New Roman" w:cs="Times New Roman"/>
          <w:color w:val="000000" w:themeColor="text1"/>
        </w:rPr>
        <w:t xml:space="preserve"> &lt; .001)</w:t>
      </w:r>
      <w:r w:rsidR="00875BA4">
        <w:rPr>
          <w:rFonts w:ascii="Times New Roman" w:hAnsi="Times New Roman" w:cs="Times New Roman" w:hint="eastAsia"/>
          <w:color w:val="000000" w:themeColor="text1"/>
        </w:rPr>
        <w:t>，但是相关系数非常低，</w:t>
      </w:r>
      <w:r w:rsidRPr="00712579">
        <w:rPr>
          <w:rFonts w:ascii="Times New Roman" w:hAnsi="Times New Roman" w:cs="Times New Roman"/>
          <w:color w:val="000000" w:themeColor="text1"/>
        </w:rPr>
        <w:t>随着</w:t>
      </w:r>
      <w:r w:rsidR="00ED25C1" w:rsidRPr="00712579">
        <w:rPr>
          <w:rFonts w:ascii="Times New Roman" w:hAnsi="Times New Roman" w:cs="Times New Roman"/>
          <w:color w:val="000000" w:themeColor="text1"/>
        </w:rPr>
        <w:t>教授教龄</w:t>
      </w:r>
      <w:r w:rsidRPr="00712579">
        <w:rPr>
          <w:rFonts w:ascii="Times New Roman" w:hAnsi="Times New Roman" w:cs="Times New Roman"/>
          <w:color w:val="000000" w:themeColor="text1"/>
        </w:rPr>
        <w:t>的增加，教授的</w:t>
      </w:r>
      <w:r w:rsidR="00C21369" w:rsidRPr="00712579">
        <w:rPr>
          <w:rFonts w:ascii="Times New Roman" w:hAnsi="Times New Roman" w:cs="Times New Roman"/>
          <w:color w:val="000000" w:themeColor="text1"/>
        </w:rPr>
        <w:t>教学效能</w:t>
      </w:r>
      <w:r w:rsidR="00875BA4">
        <w:rPr>
          <w:rFonts w:ascii="Times New Roman" w:hAnsi="Times New Roman" w:cs="Times New Roman" w:hint="eastAsia"/>
          <w:color w:val="000000" w:themeColor="text1"/>
        </w:rPr>
        <w:t>基本是不变的</w:t>
      </w:r>
      <w:r w:rsidR="00BD41D1">
        <w:rPr>
          <w:rFonts w:ascii="Times New Roman" w:hAnsi="Times New Roman" w:cs="Times New Roman" w:hint="eastAsia"/>
          <w:color w:val="000000" w:themeColor="text1"/>
        </w:rPr>
        <w:t>。</w:t>
      </w:r>
      <w:r w:rsidR="00C21369" w:rsidRPr="00712579">
        <w:rPr>
          <w:rFonts w:ascii="Times New Roman" w:hAnsi="Times New Roman" w:cs="Times New Roman"/>
          <w:color w:val="000000" w:themeColor="text1"/>
        </w:rPr>
        <w:t>助理教授、副教授与教授的综合得分尽管存在差异</w:t>
      </w:r>
      <w:r w:rsidR="00C21369"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Kruskal-Wallis H</w:t>
      </w:r>
      <w:r w:rsidRPr="00712579">
        <w:rPr>
          <w:rFonts w:ascii="Times New Roman" w:hAnsi="Times New Roman" w:cs="Times New Roman"/>
          <w:color w:val="000000" w:themeColor="text1"/>
        </w:rPr>
        <w:t xml:space="preserve"> = 2570.45</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&lt;.001</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η²</w:t>
      </w:r>
      <w:r w:rsidR="00DD6E44" w:rsidRPr="00712579">
        <w:rPr>
          <w:rFonts w:ascii="Times New Roman" w:hAnsi="Times New Roman" w:cs="Times New Roman"/>
          <w:i/>
          <w:iCs/>
          <w:color w:val="000000" w:themeColor="text1"/>
        </w:rPr>
        <w:t xml:space="preserve"> </w:t>
      </w:r>
      <w:r w:rsidRPr="00712579">
        <w:rPr>
          <w:rFonts w:ascii="Times New Roman" w:hAnsi="Times New Roman" w:cs="Times New Roman"/>
          <w:color w:val="000000" w:themeColor="text1"/>
        </w:rPr>
        <w:t xml:space="preserve">= </w:t>
      </w:r>
      <w:r w:rsidR="002E6189" w:rsidRPr="00712579">
        <w:rPr>
          <w:rFonts w:ascii="Times New Roman" w:hAnsi="Times New Roman" w:cs="Times New Roman"/>
          <w:color w:val="000000" w:themeColor="text1"/>
        </w:rPr>
        <w:t>0</w:t>
      </w:r>
      <w:r w:rsidRPr="00712579">
        <w:rPr>
          <w:rFonts w:ascii="Times New Roman" w:hAnsi="Times New Roman" w:cs="Times New Roman"/>
          <w:color w:val="000000" w:themeColor="text1"/>
        </w:rPr>
        <w:t>.00</w:t>
      </w:r>
      <w:r w:rsidR="00C21369"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r w:rsidR="00C21369" w:rsidRPr="00712579">
        <w:rPr>
          <w:rFonts w:ascii="Times New Roman" w:hAnsi="Times New Roman" w:cs="Times New Roman"/>
          <w:color w:val="000000" w:themeColor="text1"/>
        </w:rPr>
        <w:t>但是效应量很小</w:t>
      </w:r>
      <w:r w:rsidRPr="00712579">
        <w:rPr>
          <w:rFonts w:ascii="Times New Roman" w:hAnsi="Times New Roman" w:cs="Times New Roman"/>
          <w:color w:val="000000" w:themeColor="text1"/>
        </w:rPr>
        <w:t>。</w:t>
      </w:r>
      <w:r w:rsidR="00D07E69" w:rsidRPr="00712579">
        <w:rPr>
          <w:rFonts w:ascii="Times New Roman" w:hAnsi="Times New Roman" w:cs="Times New Roman"/>
          <w:color w:val="000000" w:themeColor="text1"/>
        </w:rPr>
        <w:t>经过</w:t>
      </w:r>
      <w:r w:rsidRPr="00712579">
        <w:rPr>
          <w:rFonts w:ascii="Times New Roman" w:hAnsi="Times New Roman" w:cs="Times New Roman"/>
          <w:color w:val="000000" w:themeColor="text1"/>
        </w:rPr>
        <w:t>事后检验</w:t>
      </w:r>
      <w:r w:rsidR="00C377B6" w:rsidRPr="00712579">
        <w:rPr>
          <w:rFonts w:ascii="Times New Roman" w:hAnsi="Times New Roman" w:cs="Times New Roman"/>
          <w:color w:val="000000" w:themeColor="text1"/>
        </w:rPr>
        <w:t>发现</w:t>
      </w:r>
      <w:r w:rsidRPr="00712579">
        <w:rPr>
          <w:rFonts w:ascii="Times New Roman" w:hAnsi="Times New Roman" w:cs="Times New Roman"/>
          <w:color w:val="000000" w:themeColor="text1"/>
        </w:rPr>
        <w:t>，</w:t>
      </w:r>
      <w:bookmarkStart w:id="35" w:name="_Hlk40908330"/>
      <w:r w:rsidRPr="00712579">
        <w:rPr>
          <w:rFonts w:ascii="Times New Roman" w:hAnsi="Times New Roman" w:cs="Times New Roman"/>
          <w:color w:val="000000" w:themeColor="text1"/>
        </w:rPr>
        <w:t>教授的</w:t>
      </w:r>
      <w:r w:rsidR="00DD6E44" w:rsidRPr="00712579">
        <w:rPr>
          <w:rFonts w:ascii="Times New Roman" w:hAnsi="Times New Roman" w:cs="Times New Roman"/>
          <w:color w:val="000000" w:themeColor="text1"/>
        </w:rPr>
        <w:t>综合得分</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N </w:t>
      </w:r>
      <w:r w:rsidRPr="00712579">
        <w:rPr>
          <w:rFonts w:ascii="Times New Roman" w:hAnsi="Times New Roman" w:cs="Times New Roman"/>
          <w:color w:val="000000" w:themeColor="text1"/>
        </w:rPr>
        <w:t>= 50261</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w:t>
      </w:r>
      <w:r w:rsidRPr="00712579">
        <w:rPr>
          <w:rFonts w:ascii="Times New Roman" w:hAnsi="Times New Roman" w:cs="Times New Roman"/>
          <w:color w:val="000000" w:themeColor="text1"/>
        </w:rPr>
        <w:t>= 3.77</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0.77</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高于助理教授的</w:t>
      </w:r>
      <w:r w:rsidR="00DD6E44" w:rsidRPr="00712579">
        <w:rPr>
          <w:rFonts w:ascii="Times New Roman" w:hAnsi="Times New Roman" w:cs="Times New Roman"/>
          <w:color w:val="000000" w:themeColor="text1"/>
        </w:rPr>
        <w:t>综合得分</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N </w:t>
      </w:r>
      <w:r w:rsidRPr="00712579">
        <w:rPr>
          <w:rFonts w:ascii="Times New Roman" w:hAnsi="Times New Roman" w:cs="Times New Roman"/>
          <w:color w:val="000000" w:themeColor="text1"/>
        </w:rPr>
        <w:t>= 609193</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w:t>
      </w:r>
      <w:r w:rsidRPr="00712579">
        <w:rPr>
          <w:rFonts w:ascii="Times New Roman" w:hAnsi="Times New Roman" w:cs="Times New Roman"/>
          <w:color w:val="000000" w:themeColor="text1"/>
        </w:rPr>
        <w:t>= 3.75</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SD </w:t>
      </w:r>
      <w:r w:rsidRPr="00712579">
        <w:rPr>
          <w:rFonts w:ascii="Times New Roman" w:hAnsi="Times New Roman" w:cs="Times New Roman"/>
          <w:color w:val="000000" w:themeColor="text1"/>
        </w:rPr>
        <w:t>= 1.10</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和副教授的</w:t>
      </w:r>
      <w:r w:rsidR="00DD6E44" w:rsidRPr="00712579">
        <w:rPr>
          <w:rFonts w:ascii="Times New Roman" w:hAnsi="Times New Roman" w:cs="Times New Roman"/>
          <w:color w:val="000000" w:themeColor="text1"/>
        </w:rPr>
        <w:t>综合得分</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N </w:t>
      </w:r>
      <w:r w:rsidRPr="00712579">
        <w:rPr>
          <w:rFonts w:ascii="Times New Roman" w:hAnsi="Times New Roman" w:cs="Times New Roman"/>
          <w:color w:val="000000" w:themeColor="text1"/>
        </w:rPr>
        <w:t>= 260284</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w:t>
      </w:r>
      <w:r w:rsidRPr="00712579">
        <w:rPr>
          <w:rFonts w:ascii="Times New Roman" w:hAnsi="Times New Roman" w:cs="Times New Roman"/>
          <w:color w:val="000000" w:themeColor="text1"/>
        </w:rPr>
        <w:t>= 3.75</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SD </w:t>
      </w:r>
      <w:r w:rsidRPr="00712579">
        <w:rPr>
          <w:rFonts w:ascii="Times New Roman" w:hAnsi="Times New Roman" w:cs="Times New Roman"/>
          <w:color w:val="000000" w:themeColor="text1"/>
        </w:rPr>
        <w:t>= 0.83</w:t>
      </w:r>
      <w:r w:rsidR="00A046D7" w:rsidRPr="00712579">
        <w:rPr>
          <w:rFonts w:ascii="Times New Roman" w:hAnsi="Times New Roman" w:cs="Times New Roman"/>
          <w:color w:val="000000" w:themeColor="text1"/>
        </w:rPr>
        <w:t>)</w:t>
      </w:r>
      <w:bookmarkEnd w:id="35"/>
      <w:r w:rsidRPr="00712579">
        <w:rPr>
          <w:rFonts w:ascii="Times New Roman" w:hAnsi="Times New Roman" w:cs="Times New Roman"/>
          <w:color w:val="000000" w:themeColor="text1"/>
        </w:rPr>
        <w:t>。具有</w:t>
      </w:r>
      <w:r w:rsidRPr="00712579">
        <w:rPr>
          <w:rFonts w:ascii="Times New Roman" w:hAnsi="Times New Roman" w:cs="Times New Roman"/>
          <w:color w:val="000000" w:themeColor="text1"/>
        </w:rPr>
        <w:t>16</w:t>
      </w:r>
      <w:r w:rsidRPr="00712579">
        <w:rPr>
          <w:rFonts w:ascii="Times New Roman" w:hAnsi="Times New Roman" w:cs="Times New Roman"/>
          <w:color w:val="000000" w:themeColor="text1"/>
        </w:rPr>
        <w:t>年以上教学经验的教授的标准误相对较大</w:t>
      </w:r>
      <w:r w:rsidR="00DD6E44"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这是因为随着</w:t>
      </w:r>
      <w:r w:rsidR="00D275D5">
        <w:rPr>
          <w:rFonts w:ascii="Times New Roman" w:hAnsi="Times New Roman" w:cs="Times New Roman" w:hint="eastAsia"/>
          <w:color w:val="000000" w:themeColor="text1"/>
        </w:rPr>
        <w:t>教龄</w:t>
      </w:r>
      <w:r w:rsidRPr="00712579">
        <w:rPr>
          <w:rFonts w:ascii="Times New Roman" w:hAnsi="Times New Roman" w:cs="Times New Roman"/>
          <w:color w:val="000000" w:themeColor="text1"/>
        </w:rPr>
        <w:t>的增加，教授的人数</w:t>
      </w:r>
      <w:r w:rsidR="00D021EF" w:rsidRPr="00712579">
        <w:rPr>
          <w:rFonts w:ascii="Times New Roman" w:hAnsi="Times New Roman" w:cs="Times New Roman"/>
          <w:color w:val="000000" w:themeColor="text1"/>
        </w:rPr>
        <w:t>在迅速</w:t>
      </w:r>
      <w:r w:rsidRPr="00712579">
        <w:rPr>
          <w:rFonts w:ascii="Times New Roman" w:hAnsi="Times New Roman" w:cs="Times New Roman"/>
          <w:color w:val="000000" w:themeColor="text1"/>
        </w:rPr>
        <w:t>减少</w:t>
      </w:r>
      <w:r w:rsidR="00DD6E44"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仅</w:t>
      </w:r>
      <w:r w:rsidR="000A7B1F" w:rsidRPr="00712579">
        <w:rPr>
          <w:rFonts w:ascii="Times New Roman" w:hAnsi="Times New Roman" w:cs="Times New Roman"/>
          <w:color w:val="000000" w:themeColor="text1"/>
        </w:rPr>
        <w:t>有</w:t>
      </w:r>
      <w:r w:rsidRPr="00712579">
        <w:rPr>
          <w:rFonts w:ascii="Times New Roman" w:hAnsi="Times New Roman" w:cs="Times New Roman"/>
          <w:color w:val="000000" w:themeColor="text1"/>
        </w:rPr>
        <w:t>156</w:t>
      </w:r>
      <w:r w:rsidRPr="00712579">
        <w:rPr>
          <w:rFonts w:ascii="Times New Roman" w:hAnsi="Times New Roman" w:cs="Times New Roman"/>
          <w:color w:val="000000" w:themeColor="text1"/>
        </w:rPr>
        <w:t>位</w:t>
      </w:r>
      <w:r w:rsidR="00DD6E44" w:rsidRPr="00712579">
        <w:rPr>
          <w:rFonts w:ascii="Times New Roman" w:hAnsi="Times New Roman" w:cs="Times New Roman"/>
          <w:color w:val="000000" w:themeColor="text1"/>
        </w:rPr>
        <w:t>超过</w:t>
      </w:r>
      <w:r w:rsidRPr="00712579">
        <w:rPr>
          <w:rFonts w:ascii="Times New Roman" w:hAnsi="Times New Roman" w:cs="Times New Roman"/>
          <w:color w:val="000000" w:themeColor="text1"/>
        </w:rPr>
        <w:t>17</w:t>
      </w:r>
      <w:r w:rsidRPr="00712579">
        <w:rPr>
          <w:rFonts w:ascii="Times New Roman" w:hAnsi="Times New Roman" w:cs="Times New Roman"/>
          <w:color w:val="000000" w:themeColor="text1"/>
        </w:rPr>
        <w:t>年教学经验的教授。因此，由于样本量小且差异大，建议</w:t>
      </w:r>
      <w:r w:rsidR="00DD6E44" w:rsidRPr="00712579">
        <w:rPr>
          <w:rFonts w:ascii="Times New Roman" w:hAnsi="Times New Roman" w:cs="Times New Roman"/>
          <w:color w:val="000000" w:themeColor="text1"/>
        </w:rPr>
        <w:t>忽略</w:t>
      </w:r>
      <w:r w:rsidR="00ED25C1" w:rsidRPr="00712579">
        <w:rPr>
          <w:rFonts w:ascii="Times New Roman" w:hAnsi="Times New Roman" w:cs="Times New Roman"/>
          <w:color w:val="000000" w:themeColor="text1"/>
        </w:rPr>
        <w:t>教龄超过</w:t>
      </w:r>
      <w:r w:rsidR="00ED25C1" w:rsidRPr="00712579">
        <w:rPr>
          <w:rFonts w:ascii="Times New Roman" w:hAnsi="Times New Roman" w:cs="Times New Roman"/>
          <w:color w:val="000000" w:themeColor="text1"/>
        </w:rPr>
        <w:t>16</w:t>
      </w:r>
      <w:r w:rsidR="00ED25C1" w:rsidRPr="00712579">
        <w:rPr>
          <w:rFonts w:ascii="Times New Roman" w:hAnsi="Times New Roman" w:cs="Times New Roman"/>
          <w:color w:val="000000" w:themeColor="text1"/>
        </w:rPr>
        <w:t>年的教授</w:t>
      </w:r>
      <w:r w:rsidRPr="00712579">
        <w:rPr>
          <w:rFonts w:ascii="Times New Roman" w:hAnsi="Times New Roman" w:cs="Times New Roman"/>
          <w:color w:val="000000" w:themeColor="text1"/>
        </w:rPr>
        <w:t>。</w:t>
      </w:r>
    </w:p>
    <w:p w14:paraId="0B24F3C0" w14:textId="541D15B1" w:rsidR="0037346E" w:rsidRPr="00712579" w:rsidRDefault="0037346E" w:rsidP="0037346E">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4B06D0E7" wp14:editId="35A73E6D">
            <wp:extent cx="3983915" cy="31873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9913" cy="3240180"/>
                    </a:xfrm>
                    <a:prstGeom prst="rect">
                      <a:avLst/>
                    </a:prstGeom>
                    <a:noFill/>
                    <a:ln>
                      <a:noFill/>
                    </a:ln>
                  </pic:spPr>
                </pic:pic>
              </a:graphicData>
            </a:graphic>
          </wp:inline>
        </w:drawing>
      </w:r>
    </w:p>
    <w:p w14:paraId="210A4D73" w14:textId="77777777" w:rsidR="00A76A72" w:rsidRPr="00712579" w:rsidRDefault="00882CDD" w:rsidP="00A76A72">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00B03FEA" w:rsidRPr="00712579">
        <w:rPr>
          <w:rFonts w:ascii="Times New Roman" w:hAnsi="Times New Roman" w:cs="Times New Roman"/>
          <w:color w:val="000000" w:themeColor="text1"/>
        </w:rPr>
        <w:t>5.</w:t>
      </w:r>
      <w:r w:rsidR="00444179" w:rsidRPr="00712579">
        <w:rPr>
          <w:rFonts w:ascii="Times New Roman" w:hAnsi="Times New Roman" w:cs="Times New Roman"/>
          <w:color w:val="000000" w:themeColor="text1"/>
        </w:rPr>
        <w:t>4</w:t>
      </w:r>
      <w:r w:rsidR="00B03FEA" w:rsidRPr="00712579">
        <w:rPr>
          <w:rFonts w:ascii="Times New Roman" w:hAnsi="Times New Roman" w:cs="Times New Roman"/>
          <w:color w:val="000000" w:themeColor="text1"/>
        </w:rPr>
        <w:t xml:space="preserve"> </w:t>
      </w:r>
      <w:r w:rsidR="00684126" w:rsidRPr="00712579">
        <w:rPr>
          <w:rFonts w:ascii="Times New Roman" w:hAnsi="Times New Roman" w:cs="Times New Roman"/>
          <w:color w:val="000000" w:themeColor="text1"/>
        </w:rPr>
        <w:t>教师综合得分与教授教龄的关系</w:t>
      </w:r>
    </w:p>
    <w:p w14:paraId="53286A30" w14:textId="5C61B951" w:rsidR="0038174E" w:rsidRPr="00F54107" w:rsidRDefault="00AB03AE" w:rsidP="00F54107">
      <w:pPr>
        <w:ind w:firstLine="420"/>
        <w:jc w:val="both"/>
        <w:rPr>
          <w:rFonts w:ascii="Times New Roman" w:hAnsi="Times New Roman" w:cs="Times New Roman"/>
          <w:color w:val="000000" w:themeColor="text1"/>
          <w:sz w:val="22"/>
          <w:szCs w:val="22"/>
        </w:rPr>
      </w:pPr>
      <w:r w:rsidRPr="00F54107">
        <w:rPr>
          <w:rFonts w:ascii="Times New Roman" w:hAnsi="Times New Roman" w:cs="Times New Roman" w:hint="eastAsia"/>
          <w:color w:val="000000" w:themeColor="text1"/>
          <w:sz w:val="22"/>
          <w:szCs w:val="22"/>
        </w:rPr>
        <w:t>注：</w:t>
      </w:r>
      <w:r w:rsidR="0038174E" w:rsidRPr="00F54107">
        <w:rPr>
          <w:rFonts w:ascii="Times New Roman" w:hAnsi="Times New Roman" w:cs="Times New Roman"/>
          <w:color w:val="000000" w:themeColor="text1"/>
          <w:sz w:val="22"/>
          <w:szCs w:val="22"/>
        </w:rPr>
        <w:t>红线是不同教龄的教授数量，两条蓝线分别是助理教授与副教授、副教授与</w:t>
      </w:r>
      <w:r w:rsidR="000A7B1F" w:rsidRPr="00F54107">
        <w:rPr>
          <w:rFonts w:ascii="Times New Roman" w:hAnsi="Times New Roman" w:cs="Times New Roman"/>
          <w:color w:val="000000" w:themeColor="text1"/>
          <w:sz w:val="22"/>
          <w:szCs w:val="22"/>
        </w:rPr>
        <w:t>教授</w:t>
      </w:r>
      <w:r w:rsidR="0038174E" w:rsidRPr="00F54107">
        <w:rPr>
          <w:rFonts w:ascii="Times New Roman" w:hAnsi="Times New Roman" w:cs="Times New Roman"/>
          <w:color w:val="000000" w:themeColor="text1"/>
          <w:sz w:val="22"/>
          <w:szCs w:val="22"/>
        </w:rPr>
        <w:t>的教龄分隔线，黑线及蓝色阴影分别是教授</w:t>
      </w:r>
      <w:r w:rsidR="000A7B1F" w:rsidRPr="00F54107">
        <w:rPr>
          <w:rFonts w:ascii="Times New Roman" w:hAnsi="Times New Roman" w:cs="Times New Roman"/>
          <w:color w:val="000000" w:themeColor="text1"/>
          <w:sz w:val="22"/>
          <w:szCs w:val="22"/>
        </w:rPr>
        <w:t>教学效能综合得分</w:t>
      </w:r>
      <w:r w:rsidR="0038174E" w:rsidRPr="00F54107">
        <w:rPr>
          <w:rFonts w:ascii="Times New Roman" w:hAnsi="Times New Roman" w:cs="Times New Roman"/>
          <w:color w:val="000000" w:themeColor="text1"/>
          <w:sz w:val="22"/>
          <w:szCs w:val="22"/>
        </w:rPr>
        <w:t>平均分及标准误</w:t>
      </w:r>
      <w:r w:rsidR="00EE3CC8">
        <w:rPr>
          <w:rFonts w:ascii="Times New Roman" w:hAnsi="Times New Roman" w:cs="Times New Roman"/>
          <w:color w:val="000000" w:themeColor="text1"/>
          <w:sz w:val="22"/>
          <w:szCs w:val="22"/>
        </w:rPr>
        <w:t>(</w:t>
      </w:r>
      <w:r w:rsidR="0038174E" w:rsidRPr="00F54107">
        <w:rPr>
          <w:rFonts w:ascii="Times New Roman" w:hAnsi="Times New Roman" w:cs="Times New Roman"/>
          <w:color w:val="000000" w:themeColor="text1"/>
          <w:sz w:val="22"/>
          <w:szCs w:val="22"/>
        </w:rPr>
        <w:t>95%</w:t>
      </w:r>
      <w:r w:rsidR="0038174E" w:rsidRPr="00F54107">
        <w:rPr>
          <w:rFonts w:ascii="Times New Roman" w:hAnsi="Times New Roman" w:cs="Times New Roman"/>
          <w:color w:val="000000" w:themeColor="text1"/>
          <w:sz w:val="22"/>
          <w:szCs w:val="22"/>
        </w:rPr>
        <w:t>置信区间</w:t>
      </w:r>
      <w:r w:rsidR="00EE3CC8">
        <w:rPr>
          <w:rFonts w:ascii="Times New Roman" w:hAnsi="Times New Roman" w:cs="Times New Roman"/>
          <w:color w:val="000000" w:themeColor="text1"/>
          <w:sz w:val="22"/>
          <w:szCs w:val="22"/>
        </w:rPr>
        <w:t>)</w:t>
      </w:r>
      <w:r w:rsidR="00F54107" w:rsidRPr="00F54107">
        <w:rPr>
          <w:rFonts w:ascii="Times New Roman" w:hAnsi="Times New Roman" w:cs="Times New Roman" w:hint="eastAsia"/>
          <w:color w:val="000000" w:themeColor="text1"/>
          <w:sz w:val="22"/>
          <w:szCs w:val="22"/>
        </w:rPr>
        <w:t>。</w:t>
      </w:r>
    </w:p>
    <w:p w14:paraId="1F79AB9E" w14:textId="4AA1AD7E" w:rsidR="00882CDD" w:rsidRPr="00712579" w:rsidRDefault="00882CDD" w:rsidP="008002E6">
      <w:pPr>
        <w:autoSpaceDE w:val="0"/>
        <w:autoSpaceDN w:val="0"/>
        <w:adjustRightInd w:val="0"/>
        <w:jc w:val="both"/>
        <w:outlineLvl w:val="2"/>
        <w:rPr>
          <w:rFonts w:ascii="Times New Roman" w:hAnsi="Times New Roman" w:cs="Times New Roman"/>
          <w:color w:val="000000" w:themeColor="text1"/>
        </w:rPr>
      </w:pPr>
      <w:bookmarkStart w:id="36" w:name="_Toc41593866"/>
      <w:r w:rsidRPr="00712579">
        <w:rPr>
          <w:rFonts w:ascii="Times New Roman" w:hAnsi="Times New Roman" w:cs="Times New Roman"/>
          <w:color w:val="000000" w:themeColor="text1"/>
        </w:rPr>
        <w:lastRenderedPageBreak/>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w:t>
      </w:r>
      <w:r w:rsidR="00196F01"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课程难度</w:t>
      </w:r>
      <w:r w:rsidR="005E2F6E" w:rsidRPr="00712579">
        <w:rPr>
          <w:rFonts w:ascii="Times New Roman" w:hAnsi="Times New Roman" w:cs="Times New Roman"/>
          <w:color w:val="000000" w:themeColor="text1"/>
        </w:rPr>
        <w:t>、</w:t>
      </w:r>
      <w:r w:rsidR="0039247E" w:rsidRPr="00712579">
        <w:rPr>
          <w:rFonts w:ascii="Times New Roman" w:hAnsi="Times New Roman" w:cs="Times New Roman"/>
          <w:color w:val="000000" w:themeColor="text1"/>
        </w:rPr>
        <w:t>再次</w:t>
      </w:r>
      <w:r w:rsidR="005E2F6E" w:rsidRPr="00712579">
        <w:rPr>
          <w:rFonts w:ascii="Times New Roman" w:hAnsi="Times New Roman" w:cs="Times New Roman"/>
          <w:color w:val="000000" w:themeColor="text1"/>
        </w:rPr>
        <w:t>选课</w:t>
      </w:r>
      <w:r w:rsidR="0039247E" w:rsidRPr="00712579">
        <w:rPr>
          <w:rFonts w:ascii="Times New Roman" w:hAnsi="Times New Roman" w:cs="Times New Roman"/>
          <w:color w:val="000000" w:themeColor="text1"/>
        </w:rPr>
        <w:t>比例</w:t>
      </w:r>
      <w:r w:rsidRPr="00712579">
        <w:rPr>
          <w:rFonts w:ascii="Times New Roman" w:hAnsi="Times New Roman" w:cs="Times New Roman"/>
          <w:color w:val="000000" w:themeColor="text1"/>
        </w:rPr>
        <w:t>与</w:t>
      </w:r>
      <w:r w:rsidR="005E2F6E" w:rsidRPr="00712579">
        <w:rPr>
          <w:rFonts w:ascii="Times New Roman" w:hAnsi="Times New Roman" w:cs="Times New Roman"/>
          <w:color w:val="000000" w:themeColor="text1"/>
        </w:rPr>
        <w:t>教授</w:t>
      </w:r>
      <w:r w:rsidR="00327724">
        <w:rPr>
          <w:rFonts w:ascii="Times New Roman" w:hAnsi="Times New Roman" w:cs="Times New Roman" w:hint="eastAsia"/>
          <w:color w:val="000000" w:themeColor="text1"/>
        </w:rPr>
        <w:t>综合得分</w:t>
      </w:r>
      <w:r w:rsidRPr="00712579">
        <w:rPr>
          <w:rFonts w:ascii="Times New Roman" w:hAnsi="Times New Roman" w:cs="Times New Roman"/>
          <w:color w:val="000000" w:themeColor="text1"/>
        </w:rPr>
        <w:t>的</w:t>
      </w:r>
      <w:r w:rsidR="00B0266E">
        <w:rPr>
          <w:rFonts w:ascii="Times New Roman" w:hAnsi="Times New Roman" w:cs="Times New Roman" w:hint="eastAsia"/>
          <w:color w:val="000000" w:themeColor="text1"/>
        </w:rPr>
        <w:t>关系</w:t>
      </w:r>
      <w:r w:rsidRPr="00712579">
        <w:rPr>
          <w:rFonts w:ascii="Times New Roman" w:hAnsi="Times New Roman" w:cs="Times New Roman"/>
          <w:color w:val="000000" w:themeColor="text1"/>
        </w:rPr>
        <w:t>分析</w:t>
      </w:r>
      <w:bookmarkEnd w:id="36"/>
    </w:p>
    <w:p w14:paraId="78C080FB" w14:textId="6F4E2ED5" w:rsidR="007C2B32" w:rsidRPr="00712579" w:rsidRDefault="00882CDD" w:rsidP="007C2B32">
      <w:pPr>
        <w:autoSpaceDE w:val="0"/>
        <w:autoSpaceDN w:val="0"/>
        <w:adjustRightInd w:val="0"/>
        <w:ind w:firstLine="420"/>
        <w:jc w:val="both"/>
        <w:rPr>
          <w:rFonts w:ascii="Times New Roman" w:hAnsi="Times New Roman" w:cs="Times New Roman"/>
        </w:rPr>
      </w:pPr>
      <w:r w:rsidRPr="00712579">
        <w:rPr>
          <w:rFonts w:ascii="Times New Roman" w:hAnsi="Times New Roman" w:cs="Times New Roman"/>
          <w:color w:val="000000" w:themeColor="text1"/>
        </w:rPr>
        <w:t>课程难度</w:t>
      </w:r>
      <w:r w:rsidR="00A046D7" w:rsidRPr="00712579">
        <w:rPr>
          <w:rFonts w:ascii="Times New Roman" w:hAnsi="Times New Roman" w:cs="Times New Roman"/>
          <w:color w:val="000000" w:themeColor="text1"/>
        </w:rPr>
        <w:t>(</w:t>
      </w:r>
      <w:r w:rsidR="00716ADE" w:rsidRPr="00712579">
        <w:rPr>
          <w:rFonts w:ascii="Times New Roman" w:hAnsi="Times New Roman" w:cs="Times New Roman"/>
          <w:color w:val="000000" w:themeColor="text1"/>
        </w:rPr>
        <w:t>(</w:t>
      </w:r>
      <w:r w:rsidR="00716ADE" w:rsidRPr="00712579">
        <w:rPr>
          <w:rFonts w:ascii="Times New Roman" w:hAnsi="Times New Roman" w:cs="Times New Roman"/>
          <w:i/>
          <w:iCs/>
          <w:color w:val="000000" w:themeColor="text1"/>
        </w:rPr>
        <w:t>M</w:t>
      </w:r>
      <w:r w:rsidR="00716ADE" w:rsidRPr="00712579">
        <w:rPr>
          <w:rFonts w:ascii="Times New Roman" w:hAnsi="Times New Roman" w:cs="Times New Roman"/>
          <w:color w:val="000000" w:themeColor="text1"/>
        </w:rPr>
        <w:t xml:space="preserve"> = 2.86, </w:t>
      </w:r>
      <w:r w:rsidR="00716ADE" w:rsidRPr="00712579">
        <w:rPr>
          <w:rFonts w:ascii="Times New Roman" w:hAnsi="Times New Roman" w:cs="Times New Roman"/>
          <w:i/>
          <w:iCs/>
          <w:color w:val="000000" w:themeColor="text1"/>
        </w:rPr>
        <w:t>SD</w:t>
      </w:r>
      <w:r w:rsidR="00716ADE" w:rsidRPr="00712579">
        <w:rPr>
          <w:rFonts w:ascii="Times New Roman" w:hAnsi="Times New Roman" w:cs="Times New Roman"/>
          <w:color w:val="000000" w:themeColor="text1"/>
        </w:rPr>
        <w:t xml:space="preserve"> = 0.91</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和教授</w:t>
      </w:r>
      <w:r w:rsidR="00716ADE"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综合得分</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3.75</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1.01</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之间的呈显著负相关</w:t>
      </w:r>
      <w:r w:rsidR="00A046D7" w:rsidRPr="00712579">
        <w:rPr>
          <w:rFonts w:ascii="Times New Roman" w:hAnsi="Times New Roman" w:cs="Times New Roman"/>
          <w:color w:val="000000" w:themeColor="text1"/>
        </w:rPr>
        <w:t>(</w:t>
      </w:r>
      <w:r w:rsidR="00716ADE" w:rsidRPr="00712579">
        <w:rPr>
          <w:rFonts w:ascii="Times New Roman" w:hAnsi="Times New Roman" w:cs="Times New Roman"/>
          <w:i/>
          <w:color w:val="000000" w:themeColor="text1"/>
        </w:rPr>
        <w:t xml:space="preserve">r </w:t>
      </w:r>
      <w:r w:rsidR="00716ADE" w:rsidRPr="00712579">
        <w:rPr>
          <w:rFonts w:ascii="Times New Roman" w:hAnsi="Times New Roman" w:cs="Times New Roman"/>
          <w:color w:val="000000" w:themeColor="text1"/>
        </w:rPr>
        <w:t>= -0.45</w:t>
      </w:r>
      <w:r w:rsidR="00716ADE" w:rsidRPr="00712579">
        <w:rPr>
          <w:rFonts w:ascii="Times New Roman" w:hAnsi="Times New Roman" w:cs="Times New Roman"/>
          <w:i/>
          <w:color w:val="000000" w:themeColor="text1"/>
        </w:rPr>
        <w:t xml:space="preserve">, p </w:t>
      </w:r>
      <w:r w:rsidR="00716ADE" w:rsidRPr="00712579">
        <w:rPr>
          <w:rFonts w:ascii="Times New Roman" w:hAnsi="Times New Roman" w:cs="Times New Roman"/>
          <w:color w:val="000000" w:themeColor="text1"/>
        </w:rPr>
        <w:t>&lt; .001</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，即课程难度越高，教授的综合得分越低。</w:t>
      </w:r>
      <w:r w:rsidR="00716ADE" w:rsidRPr="00712579">
        <w:rPr>
          <w:rFonts w:ascii="Times New Roman" w:hAnsi="Times New Roman" w:cs="Times New Roman"/>
          <w:color w:val="000000" w:themeColor="text1"/>
        </w:rPr>
        <w:t>教授的综合得分</w:t>
      </w:r>
      <w:r w:rsidR="00716ADE" w:rsidRPr="00712579">
        <w:rPr>
          <w:rFonts w:ascii="Times New Roman" w:hAnsi="Times New Roman" w:cs="Times New Roman"/>
          <w:color w:val="000000" w:themeColor="text1"/>
        </w:rPr>
        <w:t>(</w:t>
      </w:r>
      <w:r w:rsidR="00716ADE" w:rsidRPr="00712579">
        <w:rPr>
          <w:rFonts w:ascii="Times New Roman" w:hAnsi="Times New Roman" w:cs="Times New Roman"/>
          <w:i/>
          <w:iCs/>
          <w:color w:val="000000" w:themeColor="text1"/>
        </w:rPr>
        <w:t>M</w:t>
      </w:r>
      <w:r w:rsidR="00716ADE" w:rsidRPr="00712579">
        <w:rPr>
          <w:rFonts w:ascii="Times New Roman" w:hAnsi="Times New Roman" w:cs="Times New Roman"/>
          <w:color w:val="000000" w:themeColor="text1"/>
        </w:rPr>
        <w:t xml:space="preserve"> = 3.82, </w:t>
      </w:r>
      <w:r w:rsidR="00716ADE" w:rsidRPr="00712579">
        <w:rPr>
          <w:rFonts w:ascii="Times New Roman" w:hAnsi="Times New Roman" w:cs="Times New Roman"/>
          <w:i/>
          <w:iCs/>
          <w:color w:val="000000" w:themeColor="text1"/>
        </w:rPr>
        <w:t>SD</w:t>
      </w:r>
      <w:r w:rsidR="00716ADE" w:rsidRPr="00712579">
        <w:rPr>
          <w:rFonts w:ascii="Times New Roman" w:hAnsi="Times New Roman" w:cs="Times New Roman"/>
          <w:color w:val="000000" w:themeColor="text1"/>
        </w:rPr>
        <w:t xml:space="preserve"> = 0.81)</w:t>
      </w:r>
      <w:r w:rsidR="00716ADE" w:rsidRPr="00712579">
        <w:rPr>
          <w:rFonts w:ascii="Times New Roman" w:hAnsi="Times New Roman" w:cs="Times New Roman"/>
          <w:color w:val="000000" w:themeColor="text1"/>
        </w:rPr>
        <w:t>和再次选课</w:t>
      </w:r>
      <w:r w:rsidR="00716ADE" w:rsidRPr="00712579">
        <w:rPr>
          <w:rFonts w:ascii="Times New Roman" w:hAnsi="Times New Roman" w:cs="Times New Roman"/>
          <w:color w:val="000000" w:themeColor="text1"/>
        </w:rPr>
        <w:t>(</w:t>
      </w:r>
      <w:r w:rsidR="00716ADE" w:rsidRPr="00712579">
        <w:rPr>
          <w:rFonts w:ascii="Times New Roman" w:hAnsi="Times New Roman" w:cs="Times New Roman"/>
          <w:i/>
          <w:iCs/>
          <w:color w:val="000000" w:themeColor="text1"/>
        </w:rPr>
        <w:t>M</w:t>
      </w:r>
      <w:r w:rsidR="00716ADE" w:rsidRPr="00712579">
        <w:rPr>
          <w:rFonts w:ascii="Times New Roman" w:hAnsi="Times New Roman" w:cs="Times New Roman"/>
          <w:color w:val="000000" w:themeColor="text1"/>
        </w:rPr>
        <w:t xml:space="preserve"> = 0.71, </w:t>
      </w:r>
      <w:r w:rsidR="00716ADE" w:rsidRPr="00712579">
        <w:rPr>
          <w:rFonts w:ascii="Times New Roman" w:hAnsi="Times New Roman" w:cs="Times New Roman"/>
          <w:i/>
          <w:iCs/>
          <w:color w:val="000000" w:themeColor="text1"/>
        </w:rPr>
        <w:t>SD</w:t>
      </w:r>
      <w:r w:rsidR="00716ADE" w:rsidRPr="00712579">
        <w:rPr>
          <w:rFonts w:ascii="Times New Roman" w:hAnsi="Times New Roman" w:cs="Times New Roman"/>
          <w:color w:val="000000" w:themeColor="text1"/>
        </w:rPr>
        <w:t xml:space="preserve"> = 0.27) </w:t>
      </w:r>
      <w:r w:rsidR="005423C4" w:rsidRPr="00712579">
        <w:rPr>
          <w:rFonts w:ascii="Times New Roman" w:hAnsi="Times New Roman" w:cs="Times New Roman"/>
          <w:color w:val="000000" w:themeColor="text1"/>
        </w:rPr>
        <w:t>呈显著</w:t>
      </w:r>
      <w:r w:rsidR="00716ADE" w:rsidRPr="00712579">
        <w:rPr>
          <w:rFonts w:ascii="Times New Roman" w:hAnsi="Times New Roman" w:cs="Times New Roman"/>
          <w:color w:val="000000" w:themeColor="text1"/>
        </w:rPr>
        <w:t>正相关</w:t>
      </w:r>
      <w:r w:rsidR="00626937" w:rsidRPr="00712579">
        <w:rPr>
          <w:rFonts w:ascii="Times New Roman" w:hAnsi="Times New Roman" w:cs="Times New Roman"/>
          <w:color w:val="000000" w:themeColor="text1"/>
        </w:rPr>
        <w:t>(</w:t>
      </w:r>
      <w:r w:rsidR="00716ADE" w:rsidRPr="00712579">
        <w:rPr>
          <w:rFonts w:ascii="Times New Roman" w:hAnsi="Times New Roman" w:cs="Times New Roman"/>
          <w:i/>
          <w:color w:val="000000" w:themeColor="text1"/>
        </w:rPr>
        <w:t xml:space="preserve">r </w:t>
      </w:r>
      <w:r w:rsidR="00716ADE" w:rsidRPr="00712579">
        <w:rPr>
          <w:rFonts w:ascii="Times New Roman" w:hAnsi="Times New Roman" w:cs="Times New Roman"/>
          <w:color w:val="000000" w:themeColor="text1"/>
        </w:rPr>
        <w:t>= 0.80</w:t>
      </w:r>
      <w:r w:rsidR="00716ADE" w:rsidRPr="00712579">
        <w:rPr>
          <w:rFonts w:ascii="Times New Roman" w:hAnsi="Times New Roman" w:cs="Times New Roman"/>
          <w:iCs/>
          <w:color w:val="000000" w:themeColor="text1"/>
        </w:rPr>
        <w:t>,</w:t>
      </w:r>
      <w:r w:rsidR="00716ADE" w:rsidRPr="00712579">
        <w:rPr>
          <w:rFonts w:ascii="Times New Roman" w:hAnsi="Times New Roman" w:cs="Times New Roman"/>
          <w:i/>
          <w:color w:val="000000" w:themeColor="text1"/>
        </w:rPr>
        <w:t xml:space="preserve"> p </w:t>
      </w:r>
      <w:r w:rsidR="00716ADE" w:rsidRPr="00712579">
        <w:rPr>
          <w:rFonts w:ascii="Times New Roman" w:hAnsi="Times New Roman" w:cs="Times New Roman"/>
          <w:color w:val="000000" w:themeColor="text1"/>
        </w:rPr>
        <w:t>&lt; .001</w:t>
      </w:r>
      <w:r w:rsidR="00626937" w:rsidRPr="00712579">
        <w:rPr>
          <w:rFonts w:ascii="Times New Roman" w:hAnsi="Times New Roman" w:cs="Times New Roman"/>
          <w:color w:val="000000" w:themeColor="text1"/>
        </w:rPr>
        <w:t>)</w:t>
      </w:r>
      <w:r w:rsidR="00626937" w:rsidRPr="00712579">
        <w:rPr>
          <w:rFonts w:ascii="Times New Roman" w:hAnsi="Times New Roman" w:cs="Times New Roman"/>
          <w:color w:val="000000" w:themeColor="text1"/>
        </w:rPr>
        <w:t>。</w:t>
      </w:r>
      <w:r w:rsidR="00626937" w:rsidRPr="00712579">
        <w:rPr>
          <w:rFonts w:ascii="Times New Roman" w:hAnsi="Times New Roman" w:cs="Times New Roman"/>
        </w:rPr>
        <w:t>教授综合得分</w:t>
      </w:r>
      <w:r w:rsidR="00A046D7" w:rsidRPr="00712579">
        <w:rPr>
          <w:rFonts w:ascii="Times New Roman" w:hAnsi="Times New Roman" w:cs="Times New Roman"/>
        </w:rPr>
        <w:t>(</w:t>
      </w:r>
      <w:r w:rsidR="00626937" w:rsidRPr="00712579">
        <w:rPr>
          <w:rFonts w:ascii="Times New Roman" w:hAnsi="Times New Roman" w:cs="Times New Roman"/>
          <w:i/>
          <w:iCs/>
        </w:rPr>
        <w:t>M</w:t>
      </w:r>
      <w:r w:rsidR="00626937" w:rsidRPr="00712579">
        <w:rPr>
          <w:rFonts w:ascii="Times New Roman" w:hAnsi="Times New Roman" w:cs="Times New Roman"/>
        </w:rPr>
        <w:t xml:space="preserve"> = 3.82</w:t>
      </w:r>
      <w:r w:rsidR="00626937" w:rsidRPr="00712579">
        <w:rPr>
          <w:rFonts w:ascii="Times New Roman" w:hAnsi="Times New Roman" w:cs="Times New Roman"/>
        </w:rPr>
        <w:t>，</w:t>
      </w:r>
      <w:r w:rsidR="00626937" w:rsidRPr="00712579">
        <w:rPr>
          <w:rFonts w:ascii="Times New Roman" w:hAnsi="Times New Roman" w:cs="Times New Roman"/>
          <w:i/>
          <w:iCs/>
        </w:rPr>
        <w:t xml:space="preserve">SD </w:t>
      </w:r>
      <w:r w:rsidR="00626937" w:rsidRPr="00712579">
        <w:rPr>
          <w:rFonts w:ascii="Times New Roman" w:hAnsi="Times New Roman" w:cs="Times New Roman"/>
        </w:rPr>
        <w:t>= 0.81</w:t>
      </w:r>
      <w:r w:rsidR="00A046D7" w:rsidRPr="00712579">
        <w:rPr>
          <w:rFonts w:ascii="Times New Roman" w:hAnsi="Times New Roman" w:cs="Times New Roman"/>
        </w:rPr>
        <w:t>)</w:t>
      </w:r>
      <w:r w:rsidR="00626937" w:rsidRPr="00712579">
        <w:rPr>
          <w:rFonts w:ascii="Times New Roman" w:hAnsi="Times New Roman" w:cs="Times New Roman"/>
        </w:rPr>
        <w:t>与是否再次选课</w:t>
      </w:r>
      <w:r w:rsidR="00A046D7" w:rsidRPr="00712579">
        <w:rPr>
          <w:rFonts w:ascii="Times New Roman" w:hAnsi="Times New Roman" w:cs="Times New Roman"/>
        </w:rPr>
        <w:t>(</w:t>
      </w:r>
      <w:r w:rsidR="00626937" w:rsidRPr="00712579">
        <w:rPr>
          <w:rFonts w:ascii="Times New Roman" w:hAnsi="Times New Roman" w:cs="Times New Roman"/>
          <w:i/>
          <w:iCs/>
        </w:rPr>
        <w:t>M</w:t>
      </w:r>
      <w:r w:rsidR="00626937" w:rsidRPr="00712579">
        <w:rPr>
          <w:rFonts w:ascii="Times New Roman" w:hAnsi="Times New Roman" w:cs="Times New Roman"/>
        </w:rPr>
        <w:t xml:space="preserve"> = 0.7</w:t>
      </w:r>
      <w:r w:rsidR="00626937" w:rsidRPr="00712579">
        <w:rPr>
          <w:rFonts w:ascii="Times New Roman" w:hAnsi="Times New Roman" w:cs="Times New Roman"/>
        </w:rPr>
        <w:t>，</w:t>
      </w:r>
      <w:r w:rsidR="00626937" w:rsidRPr="00712579">
        <w:rPr>
          <w:rFonts w:ascii="Times New Roman" w:hAnsi="Times New Roman" w:cs="Times New Roman"/>
          <w:i/>
          <w:iCs/>
        </w:rPr>
        <w:t>SD</w:t>
      </w:r>
      <w:r w:rsidR="00626937" w:rsidRPr="00712579">
        <w:rPr>
          <w:rFonts w:ascii="Times New Roman" w:hAnsi="Times New Roman" w:cs="Times New Roman"/>
        </w:rPr>
        <w:t xml:space="preserve"> = 0.27</w:t>
      </w:r>
      <w:r w:rsidR="00A046D7" w:rsidRPr="00712579">
        <w:rPr>
          <w:rFonts w:ascii="Times New Roman" w:hAnsi="Times New Roman" w:cs="Times New Roman"/>
        </w:rPr>
        <w:t>)</w:t>
      </w:r>
      <w:r w:rsidR="00626937" w:rsidRPr="00712579">
        <w:rPr>
          <w:rFonts w:ascii="Times New Roman" w:hAnsi="Times New Roman" w:cs="Times New Roman"/>
        </w:rPr>
        <w:t>呈显著正相关</w:t>
      </w:r>
      <w:r w:rsidR="00A046D7" w:rsidRPr="00712579">
        <w:rPr>
          <w:rFonts w:ascii="Times New Roman" w:hAnsi="Times New Roman" w:cs="Times New Roman"/>
        </w:rPr>
        <w:t>(</w:t>
      </w:r>
      <w:r w:rsidR="00626937" w:rsidRPr="00712579">
        <w:rPr>
          <w:rFonts w:ascii="Times New Roman" w:hAnsi="Times New Roman" w:cs="Times New Roman"/>
          <w:i/>
          <w:iCs/>
        </w:rPr>
        <w:t>r</w:t>
      </w:r>
      <w:r w:rsidR="00626937" w:rsidRPr="00712579">
        <w:rPr>
          <w:rFonts w:ascii="Times New Roman" w:hAnsi="Times New Roman" w:cs="Times New Roman"/>
        </w:rPr>
        <w:t xml:space="preserve"> = 0.80</w:t>
      </w:r>
      <w:r w:rsidR="00626937" w:rsidRPr="00712579">
        <w:rPr>
          <w:rFonts w:ascii="Times New Roman" w:hAnsi="Times New Roman" w:cs="Times New Roman"/>
        </w:rPr>
        <w:t>，</w:t>
      </w:r>
      <w:r w:rsidR="00626937" w:rsidRPr="00712579">
        <w:rPr>
          <w:rFonts w:ascii="Times New Roman" w:hAnsi="Times New Roman" w:cs="Times New Roman"/>
          <w:i/>
          <w:iCs/>
        </w:rPr>
        <w:t>p</w:t>
      </w:r>
      <w:r w:rsidR="00626937" w:rsidRPr="00712579">
        <w:rPr>
          <w:rFonts w:ascii="Times New Roman" w:hAnsi="Times New Roman" w:cs="Times New Roman"/>
        </w:rPr>
        <w:t xml:space="preserve"> &lt; .001</w:t>
      </w:r>
      <w:r w:rsidR="00626937" w:rsidRPr="00712579">
        <w:rPr>
          <w:rFonts w:ascii="Times New Roman" w:hAnsi="Times New Roman" w:cs="Times New Roman"/>
        </w:rPr>
        <w:t>，</w:t>
      </w:r>
      <w:r w:rsidR="00626937" w:rsidRPr="00712579">
        <w:rPr>
          <w:rFonts w:ascii="Times New Roman" w:hAnsi="Times New Roman" w:cs="Times New Roman"/>
          <w:i/>
          <w:iCs/>
        </w:rPr>
        <w:t>R</w:t>
      </w:r>
      <w:r w:rsidR="00626937" w:rsidRPr="00712579">
        <w:rPr>
          <w:rFonts w:ascii="Times New Roman" w:hAnsi="Times New Roman" w:cs="Times New Roman"/>
          <w:i/>
          <w:iCs/>
          <w:vertAlign w:val="superscript"/>
        </w:rPr>
        <w:t xml:space="preserve">2 </w:t>
      </w:r>
      <w:r w:rsidR="00626937" w:rsidRPr="00712579">
        <w:rPr>
          <w:rFonts w:ascii="Times New Roman" w:hAnsi="Times New Roman" w:cs="Times New Roman"/>
        </w:rPr>
        <w:t>= 0.64</w:t>
      </w:r>
      <w:r w:rsidR="00A046D7" w:rsidRPr="00712579">
        <w:rPr>
          <w:rFonts w:ascii="Times New Roman" w:hAnsi="Times New Roman" w:cs="Times New Roman"/>
        </w:rPr>
        <w:t>)</w:t>
      </w:r>
      <w:r w:rsidR="00626937" w:rsidRPr="00712579">
        <w:rPr>
          <w:rFonts w:ascii="Times New Roman" w:hAnsi="Times New Roman" w:cs="Times New Roman"/>
        </w:rPr>
        <w:t>，即综合得分越高，学生再次选择课程的可能性越大。</w:t>
      </w:r>
    </w:p>
    <w:p w14:paraId="5E432F5C" w14:textId="480F2D50" w:rsidR="00882CDD" w:rsidRPr="00712579" w:rsidRDefault="007C2B32" w:rsidP="00436C88">
      <w:pPr>
        <w:autoSpaceDE w:val="0"/>
        <w:autoSpaceDN w:val="0"/>
        <w:adjustRightInd w:val="0"/>
        <w:ind w:firstLine="420"/>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2F13274F" wp14:editId="66714E69">
            <wp:extent cx="3009900" cy="3009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0185" cy="3010185"/>
                    </a:xfrm>
                    <a:prstGeom prst="rect">
                      <a:avLst/>
                    </a:prstGeom>
                    <a:noFill/>
                    <a:ln>
                      <a:noFill/>
                    </a:ln>
                  </pic:spPr>
                </pic:pic>
              </a:graphicData>
            </a:graphic>
          </wp:inline>
        </w:drawing>
      </w:r>
    </w:p>
    <w:p w14:paraId="1E423B21" w14:textId="77777777" w:rsidR="00BD0BDA" w:rsidRPr="00712579" w:rsidRDefault="000C28E8" w:rsidP="00BD0BDA">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 xml:space="preserve"> 5.</w:t>
      </w:r>
      <w:r w:rsidR="002E01D4"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课程难度与教授</w:t>
      </w:r>
      <w:r w:rsidR="00B76E92"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的相关关系</w:t>
      </w:r>
    </w:p>
    <w:p w14:paraId="44185ED7" w14:textId="7B8AFE14" w:rsidR="006E711D" w:rsidRPr="00712579" w:rsidRDefault="0037346E" w:rsidP="00BD0BDA">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0B75344F" wp14:editId="228F8C24">
            <wp:extent cx="2660650" cy="26606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7286" cy="2677286"/>
                    </a:xfrm>
                    <a:prstGeom prst="rect">
                      <a:avLst/>
                    </a:prstGeom>
                    <a:noFill/>
                    <a:ln>
                      <a:noFill/>
                    </a:ln>
                  </pic:spPr>
                </pic:pic>
              </a:graphicData>
            </a:graphic>
          </wp:inline>
        </w:drawing>
      </w:r>
    </w:p>
    <w:p w14:paraId="1E85D75E" w14:textId="6FF8F527" w:rsidR="005E2F6E" w:rsidRPr="00712579" w:rsidRDefault="00716ADE" w:rsidP="00436C8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 xml:space="preserve"> 5.</w:t>
      </w:r>
      <w:r w:rsidR="00A81591"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再次选课</w:t>
      </w:r>
      <w:r w:rsidR="0039247E" w:rsidRPr="00712579">
        <w:rPr>
          <w:rFonts w:ascii="Times New Roman" w:hAnsi="Times New Roman" w:cs="Times New Roman"/>
          <w:color w:val="000000" w:themeColor="text1"/>
        </w:rPr>
        <w:t>比例</w:t>
      </w:r>
      <w:r w:rsidRPr="00712579">
        <w:rPr>
          <w:rFonts w:ascii="Times New Roman" w:hAnsi="Times New Roman" w:cs="Times New Roman"/>
          <w:color w:val="000000" w:themeColor="text1"/>
        </w:rPr>
        <w:t>与教授</w:t>
      </w:r>
      <w:r w:rsidR="00B76E92"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的相关关系</w:t>
      </w:r>
    </w:p>
    <w:p w14:paraId="3CE1D0C1" w14:textId="3651FB8F" w:rsidR="00BD0BDA" w:rsidRPr="00712579" w:rsidRDefault="00BD0BDA" w:rsidP="00436C88">
      <w:pPr>
        <w:jc w:val="center"/>
        <w:rPr>
          <w:rFonts w:ascii="Times New Roman" w:hAnsi="Times New Roman" w:cs="Times New Roman"/>
          <w:color w:val="000000" w:themeColor="text1"/>
        </w:rPr>
      </w:pPr>
    </w:p>
    <w:p w14:paraId="022C7212" w14:textId="6A9B353B" w:rsidR="00BD3746" w:rsidRPr="00712579" w:rsidRDefault="00BD3746" w:rsidP="00436C88">
      <w:pPr>
        <w:jc w:val="center"/>
        <w:rPr>
          <w:rFonts w:ascii="Times New Roman" w:hAnsi="Times New Roman" w:cs="Times New Roman"/>
          <w:color w:val="000000" w:themeColor="text1"/>
        </w:rPr>
      </w:pPr>
    </w:p>
    <w:p w14:paraId="5F55F6B1" w14:textId="77777777" w:rsidR="00BD3746" w:rsidRPr="00712579" w:rsidRDefault="00BD3746" w:rsidP="00436C88">
      <w:pPr>
        <w:jc w:val="center"/>
        <w:rPr>
          <w:rFonts w:ascii="Times New Roman" w:hAnsi="Times New Roman" w:cs="Times New Roman"/>
          <w:color w:val="000000" w:themeColor="text1"/>
        </w:rPr>
      </w:pPr>
    </w:p>
    <w:p w14:paraId="7462B8F0" w14:textId="1B4C138B" w:rsidR="00FE1EBF" w:rsidRPr="00712579" w:rsidRDefault="009939C1" w:rsidP="008002E6">
      <w:pPr>
        <w:autoSpaceDE w:val="0"/>
        <w:autoSpaceDN w:val="0"/>
        <w:adjustRightInd w:val="0"/>
        <w:jc w:val="both"/>
        <w:outlineLvl w:val="2"/>
        <w:rPr>
          <w:rFonts w:ascii="Times New Roman" w:hAnsi="Times New Roman" w:cs="Times New Roman"/>
          <w:color w:val="000000" w:themeColor="text1"/>
        </w:rPr>
      </w:pPr>
      <w:bookmarkStart w:id="37" w:name="_Toc41593867"/>
      <w:r w:rsidRPr="00712579">
        <w:rPr>
          <w:rFonts w:ascii="Times New Roman" w:hAnsi="Times New Roman" w:cs="Times New Roman"/>
          <w:color w:val="000000" w:themeColor="text1"/>
        </w:rPr>
        <w:lastRenderedPageBreak/>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.6</w:t>
      </w:r>
      <w:r w:rsidR="00206BAD" w:rsidRPr="00712579">
        <w:rPr>
          <w:rFonts w:ascii="Times New Roman" w:hAnsi="Times New Roman" w:cs="Times New Roman"/>
          <w:color w:val="000000" w:themeColor="text1"/>
        </w:rPr>
        <w:t xml:space="preserve"> </w:t>
      </w:r>
      <w:r w:rsidR="00FE1EBF" w:rsidRPr="00712579">
        <w:rPr>
          <w:rFonts w:ascii="Times New Roman" w:hAnsi="Times New Roman" w:cs="Times New Roman"/>
          <w:color w:val="000000" w:themeColor="text1"/>
        </w:rPr>
        <w:t>学生成绩</w:t>
      </w:r>
      <w:r w:rsidR="00BB7415" w:rsidRPr="00712579">
        <w:rPr>
          <w:rFonts w:ascii="Times New Roman" w:hAnsi="Times New Roman" w:cs="Times New Roman"/>
          <w:color w:val="000000" w:themeColor="text1"/>
        </w:rPr>
        <w:t>、出勤</w:t>
      </w:r>
      <w:r w:rsidR="00703B38" w:rsidRPr="00712579">
        <w:rPr>
          <w:rFonts w:ascii="Times New Roman" w:hAnsi="Times New Roman" w:cs="Times New Roman"/>
          <w:color w:val="000000" w:themeColor="text1"/>
        </w:rPr>
        <w:t>与</w:t>
      </w:r>
      <w:r w:rsidR="00E23B52" w:rsidRPr="00712579">
        <w:rPr>
          <w:rFonts w:ascii="Times New Roman" w:hAnsi="Times New Roman" w:cs="Times New Roman"/>
          <w:color w:val="000000" w:themeColor="text1"/>
        </w:rPr>
        <w:t>教授</w:t>
      </w:r>
      <w:r w:rsidR="00327724">
        <w:rPr>
          <w:rFonts w:ascii="Times New Roman" w:hAnsi="Times New Roman" w:cs="Times New Roman" w:hint="eastAsia"/>
          <w:color w:val="000000" w:themeColor="text1"/>
        </w:rPr>
        <w:t>综合得分</w:t>
      </w:r>
      <w:r w:rsidR="00703B38" w:rsidRPr="00712579">
        <w:rPr>
          <w:rFonts w:ascii="Times New Roman" w:hAnsi="Times New Roman" w:cs="Times New Roman"/>
          <w:color w:val="000000" w:themeColor="text1"/>
        </w:rPr>
        <w:t>的</w:t>
      </w:r>
      <w:r w:rsidR="00EE17F5" w:rsidRPr="00712579">
        <w:rPr>
          <w:rFonts w:ascii="Times New Roman" w:hAnsi="Times New Roman" w:cs="Times New Roman"/>
          <w:color w:val="000000" w:themeColor="text1"/>
        </w:rPr>
        <w:t>关系</w:t>
      </w:r>
      <w:r w:rsidR="00FE1EBF" w:rsidRPr="00712579">
        <w:rPr>
          <w:rFonts w:ascii="Times New Roman" w:hAnsi="Times New Roman" w:cs="Times New Roman"/>
          <w:color w:val="000000" w:themeColor="text1"/>
        </w:rPr>
        <w:t>分析</w:t>
      </w:r>
      <w:bookmarkEnd w:id="37"/>
    </w:p>
    <w:p w14:paraId="07505EC0" w14:textId="7ED89F54" w:rsidR="00FE1EBF" w:rsidRPr="00712579" w:rsidRDefault="00FE1EBF"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学生是否</w:t>
      </w:r>
      <w:r w:rsidR="00BB7415" w:rsidRPr="00712579">
        <w:rPr>
          <w:rFonts w:ascii="Times New Roman" w:hAnsi="Times New Roman" w:cs="Times New Roman"/>
          <w:color w:val="000000" w:themeColor="text1"/>
        </w:rPr>
        <w:t>再次</w:t>
      </w:r>
      <w:r w:rsidRPr="00712579">
        <w:rPr>
          <w:rFonts w:ascii="Times New Roman" w:hAnsi="Times New Roman" w:cs="Times New Roman"/>
          <w:color w:val="000000" w:themeColor="text1"/>
        </w:rPr>
        <w:t>选择教授课程来</w:t>
      </w:r>
      <w:r w:rsidR="00DE7073" w:rsidRPr="00712579">
        <w:rPr>
          <w:rFonts w:ascii="Times New Roman" w:hAnsi="Times New Roman" w:cs="Times New Roman"/>
          <w:color w:val="000000" w:themeColor="text1"/>
        </w:rPr>
        <w:t>也是本研究关注的</w:t>
      </w:r>
      <w:r w:rsidRPr="00712579">
        <w:rPr>
          <w:rFonts w:ascii="Times New Roman" w:hAnsi="Times New Roman" w:cs="Times New Roman"/>
          <w:color w:val="000000" w:themeColor="text1"/>
        </w:rPr>
        <w:t>问题。</w:t>
      </w:r>
      <w:r w:rsidR="00DE7073" w:rsidRPr="00712579">
        <w:rPr>
          <w:rFonts w:ascii="Times New Roman" w:hAnsi="Times New Roman" w:cs="Times New Roman"/>
          <w:color w:val="000000" w:themeColor="text1"/>
        </w:rPr>
        <w:t>如图</w:t>
      </w:r>
      <w:r w:rsidR="00BB0872" w:rsidRPr="00712579">
        <w:rPr>
          <w:rFonts w:ascii="Times New Roman" w:hAnsi="Times New Roman" w:cs="Times New Roman"/>
          <w:color w:val="000000" w:themeColor="text1"/>
        </w:rPr>
        <w:t>5.</w:t>
      </w:r>
      <w:r w:rsidR="00F729A5" w:rsidRPr="00712579">
        <w:rPr>
          <w:rFonts w:ascii="Times New Roman" w:hAnsi="Times New Roman" w:cs="Times New Roman"/>
          <w:color w:val="000000" w:themeColor="text1"/>
        </w:rPr>
        <w:t>7</w:t>
      </w:r>
      <w:r w:rsidR="00DE7073" w:rsidRPr="00712579">
        <w:rPr>
          <w:rFonts w:ascii="Times New Roman" w:hAnsi="Times New Roman" w:cs="Times New Roman"/>
          <w:color w:val="000000" w:themeColor="text1"/>
        </w:rPr>
        <w:t>所示，每个学生</w:t>
      </w:r>
      <w:r w:rsidR="003707AD" w:rsidRPr="00712579">
        <w:rPr>
          <w:rFonts w:ascii="Times New Roman" w:hAnsi="Times New Roman" w:cs="Times New Roman"/>
          <w:color w:val="000000" w:themeColor="text1"/>
        </w:rPr>
        <w:t>除了</w:t>
      </w:r>
      <w:r w:rsidR="00DE7073" w:rsidRPr="00712579">
        <w:rPr>
          <w:rFonts w:ascii="Times New Roman" w:hAnsi="Times New Roman" w:cs="Times New Roman"/>
          <w:color w:val="000000" w:themeColor="text1"/>
        </w:rPr>
        <w:t>给予教授</w:t>
      </w:r>
      <w:r w:rsidR="003707AD" w:rsidRPr="00712579">
        <w:rPr>
          <w:rFonts w:ascii="Times New Roman" w:hAnsi="Times New Roman" w:cs="Times New Roman"/>
          <w:color w:val="000000" w:themeColor="text1"/>
        </w:rPr>
        <w:t>综合评分外，还会说明</w:t>
      </w:r>
      <w:r w:rsidR="00BD0BDA" w:rsidRPr="00712579">
        <w:rPr>
          <w:rFonts w:ascii="Times New Roman" w:hAnsi="Times New Roman" w:cs="Times New Roman"/>
          <w:color w:val="000000" w:themeColor="text1"/>
        </w:rPr>
        <w:t>是否为了</w:t>
      </w:r>
      <w:r w:rsidR="004F525D">
        <w:rPr>
          <w:rFonts w:ascii="Times New Roman" w:hAnsi="Times New Roman" w:cs="Times New Roman" w:hint="eastAsia"/>
          <w:color w:val="000000" w:themeColor="text1"/>
        </w:rPr>
        <w:t>学分</w:t>
      </w:r>
      <w:r w:rsidR="003707AD" w:rsidRPr="00712579">
        <w:rPr>
          <w:rFonts w:ascii="Times New Roman" w:hAnsi="Times New Roman" w:cs="Times New Roman"/>
          <w:color w:val="000000" w:themeColor="text1"/>
        </w:rPr>
        <w:t>选择本课程、本课程是否强制出勤及自己的</w:t>
      </w:r>
      <w:r w:rsidR="00F729A5" w:rsidRPr="00712579">
        <w:rPr>
          <w:rFonts w:ascii="Times New Roman" w:hAnsi="Times New Roman" w:cs="Times New Roman"/>
          <w:color w:val="000000" w:themeColor="text1"/>
        </w:rPr>
        <w:t>期末</w:t>
      </w:r>
      <w:r w:rsidR="003707AD" w:rsidRPr="00712579">
        <w:rPr>
          <w:rFonts w:ascii="Times New Roman" w:hAnsi="Times New Roman" w:cs="Times New Roman"/>
          <w:color w:val="000000" w:themeColor="text1"/>
        </w:rPr>
        <w:t>成绩。</w:t>
      </w:r>
    </w:p>
    <w:p w14:paraId="01A8317E" w14:textId="3A8A10ED" w:rsidR="00DE7073" w:rsidRPr="00712579" w:rsidRDefault="00DE7073" w:rsidP="00436C88">
      <w:pPr>
        <w:ind w:firstLine="420"/>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00F57FB9" wp14:editId="474B5BC9">
            <wp:extent cx="5238827" cy="2413000"/>
            <wp:effectExtent l="0" t="0" r="0" b="6350"/>
            <wp:docPr id="14" name="Picture 4" descr="rmp有成绩的"/>
            <wp:cNvGraphicFramePr/>
            <a:graphic xmlns:a="http://schemas.openxmlformats.org/drawingml/2006/main">
              <a:graphicData uri="http://schemas.openxmlformats.org/drawingml/2006/picture">
                <pic:pic xmlns:pic="http://schemas.openxmlformats.org/drawingml/2006/picture">
                  <pic:nvPicPr>
                    <pic:cNvPr id="12" name="Picture 4" descr="rmp有成绩的"/>
                    <pic:cNvPicPr/>
                  </pic:nvPicPr>
                  <pic:blipFill>
                    <a:blip r:embed="rId31">
                      <a:extLst>
                        <a:ext uri="{28A0092B-C50C-407E-A947-70E740481C1C}">
                          <a14:useLocalDpi xmlns:a14="http://schemas.microsoft.com/office/drawing/2010/main" val="0"/>
                        </a:ext>
                      </a:extLst>
                    </a:blip>
                    <a:srcRect/>
                    <a:stretch>
                      <a:fillRect/>
                    </a:stretch>
                  </pic:blipFill>
                  <pic:spPr>
                    <a:xfrm>
                      <a:off x="0" y="0"/>
                      <a:ext cx="5241027" cy="2414013"/>
                    </a:xfrm>
                    <a:prstGeom prst="rect">
                      <a:avLst/>
                    </a:prstGeom>
                    <a:noFill/>
                    <a:ln>
                      <a:noFill/>
                    </a:ln>
                  </pic:spPr>
                </pic:pic>
              </a:graphicData>
            </a:graphic>
          </wp:inline>
        </w:drawing>
      </w:r>
    </w:p>
    <w:p w14:paraId="6527DCA0" w14:textId="1F13F593" w:rsidR="001F4CEB" w:rsidRPr="00712579" w:rsidRDefault="00DE7073" w:rsidP="00C117F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5.</w:t>
      </w:r>
      <w:r w:rsidR="00BB7415" w:rsidRPr="00712579">
        <w:rPr>
          <w:rFonts w:ascii="Times New Roman" w:hAnsi="Times New Roman" w:cs="Times New Roman"/>
          <w:color w:val="000000" w:themeColor="text1"/>
        </w:rPr>
        <w:t>7</w:t>
      </w:r>
      <w:r w:rsidR="006A3864"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上学生</w:t>
      </w:r>
      <w:r w:rsidR="006A3864" w:rsidRPr="00712579">
        <w:rPr>
          <w:rFonts w:ascii="Times New Roman" w:hAnsi="Times New Roman" w:cs="Times New Roman"/>
          <w:color w:val="000000" w:themeColor="text1"/>
        </w:rPr>
        <w:t>给予教授评价的</w:t>
      </w:r>
      <w:r w:rsidR="00BD3746" w:rsidRPr="00712579">
        <w:rPr>
          <w:rFonts w:ascii="Times New Roman" w:hAnsi="Times New Roman" w:cs="Times New Roman"/>
          <w:color w:val="000000" w:themeColor="text1"/>
        </w:rPr>
        <w:t>示例图</w:t>
      </w:r>
    </w:p>
    <w:p w14:paraId="4F9093A4" w14:textId="071DEF89" w:rsidR="00A21472" w:rsidRPr="00712579" w:rsidRDefault="00FE1EBF"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表</w:t>
      </w:r>
      <w:r w:rsidR="009365F0"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4</w:t>
      </w:r>
      <w:r w:rsidR="009365F0" w:rsidRPr="00712579">
        <w:rPr>
          <w:rFonts w:ascii="Times New Roman" w:hAnsi="Times New Roman" w:cs="Times New Roman"/>
          <w:color w:val="000000" w:themeColor="text1"/>
        </w:rPr>
        <w:t>表明，</w:t>
      </w:r>
      <w:r w:rsidRPr="00712579">
        <w:rPr>
          <w:rFonts w:ascii="Times New Roman" w:hAnsi="Times New Roman" w:cs="Times New Roman"/>
          <w:color w:val="000000" w:themeColor="text1"/>
        </w:rPr>
        <w:t>教授</w:t>
      </w:r>
      <w:r w:rsidR="009365F0" w:rsidRPr="00712579">
        <w:rPr>
          <w:rFonts w:ascii="Times New Roman" w:hAnsi="Times New Roman" w:cs="Times New Roman"/>
          <w:color w:val="000000" w:themeColor="text1"/>
        </w:rPr>
        <w:t>给予学生</w:t>
      </w:r>
      <w:r w:rsidR="00E94FC3">
        <w:rPr>
          <w:rFonts w:ascii="Times New Roman" w:hAnsi="Times New Roman" w:cs="Times New Roman" w:hint="eastAsia"/>
          <w:color w:val="000000" w:themeColor="text1"/>
        </w:rPr>
        <w:t>的</w:t>
      </w:r>
      <w:r w:rsidRPr="00712579">
        <w:rPr>
          <w:rFonts w:ascii="Times New Roman" w:hAnsi="Times New Roman" w:cs="Times New Roman"/>
          <w:color w:val="000000" w:themeColor="text1"/>
        </w:rPr>
        <w:t>成绩都</w:t>
      </w:r>
      <w:r w:rsidR="009365F0" w:rsidRPr="00712579">
        <w:rPr>
          <w:rFonts w:ascii="Times New Roman" w:hAnsi="Times New Roman" w:cs="Times New Roman"/>
          <w:color w:val="000000" w:themeColor="text1"/>
        </w:rPr>
        <w:t>比较高</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A +</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15.03</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和</w:t>
      </w:r>
      <w:r w:rsidRPr="00712579">
        <w:rPr>
          <w:rFonts w:ascii="Times New Roman" w:hAnsi="Times New Roman" w:cs="Times New Roman"/>
          <w:color w:val="000000" w:themeColor="text1"/>
        </w:rPr>
        <w:t>A</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35.65</w:t>
      </w:r>
      <w:r w:rsidRPr="00712579">
        <w:rPr>
          <w:rFonts w:ascii="Times New Roman" w:hAnsi="Times New Roman" w:cs="Times New Roman"/>
          <w:color w:val="000000" w:themeColor="text1"/>
        </w:rPr>
        <w:t>％</w:t>
      </w:r>
      <w:r w:rsidR="00A046D7" w:rsidRPr="00712579">
        <w:rPr>
          <w:rFonts w:ascii="Times New Roman" w:hAnsi="Times New Roman" w:cs="Times New Roman"/>
          <w:color w:val="000000" w:themeColor="text1"/>
        </w:rPr>
        <w:t>)</w:t>
      </w:r>
      <w:r w:rsidR="00992FDD" w:rsidRPr="00712579">
        <w:rPr>
          <w:rFonts w:ascii="Times New Roman" w:hAnsi="Times New Roman" w:cs="Times New Roman"/>
          <w:color w:val="000000" w:themeColor="text1"/>
        </w:rPr>
        <w:t>两类成绩占比已经达到</w:t>
      </w:r>
      <w:r w:rsidR="00992FDD" w:rsidRPr="00712579">
        <w:rPr>
          <w:rFonts w:ascii="Times New Roman" w:hAnsi="Times New Roman" w:cs="Times New Roman"/>
          <w:color w:val="000000" w:themeColor="text1"/>
        </w:rPr>
        <w:t>50%</w:t>
      </w:r>
      <w:r w:rsidRPr="00712579">
        <w:rPr>
          <w:rFonts w:ascii="Times New Roman" w:hAnsi="Times New Roman" w:cs="Times New Roman"/>
          <w:color w:val="000000" w:themeColor="text1"/>
        </w:rPr>
        <w:t>。</w:t>
      </w:r>
      <w:r w:rsidR="0010360A" w:rsidRPr="00712579">
        <w:rPr>
          <w:rFonts w:ascii="Times New Roman" w:hAnsi="Times New Roman" w:cs="Times New Roman"/>
          <w:color w:val="000000" w:themeColor="text1"/>
        </w:rPr>
        <w:t>图</w:t>
      </w:r>
      <w:r w:rsidR="0010360A" w:rsidRPr="00712579">
        <w:rPr>
          <w:rFonts w:ascii="Times New Roman" w:hAnsi="Times New Roman" w:cs="Times New Roman"/>
          <w:color w:val="000000" w:themeColor="text1"/>
        </w:rPr>
        <w:t>5.</w:t>
      </w:r>
      <w:r w:rsidR="00AE056D" w:rsidRPr="00712579">
        <w:rPr>
          <w:rFonts w:ascii="Times New Roman" w:hAnsi="Times New Roman" w:cs="Times New Roman"/>
          <w:color w:val="000000" w:themeColor="text1"/>
        </w:rPr>
        <w:t>8</w:t>
      </w:r>
      <w:r w:rsidR="0010360A" w:rsidRPr="00712579">
        <w:rPr>
          <w:rFonts w:ascii="Times New Roman" w:hAnsi="Times New Roman" w:cs="Times New Roman"/>
          <w:color w:val="000000" w:themeColor="text1"/>
        </w:rPr>
        <w:t>是</w:t>
      </w:r>
      <w:r w:rsidRPr="00712579">
        <w:rPr>
          <w:rFonts w:ascii="Times New Roman" w:hAnsi="Times New Roman" w:cs="Times New Roman"/>
          <w:color w:val="000000" w:themeColor="text1"/>
        </w:rPr>
        <w:t>学生的成绩与</w:t>
      </w:r>
      <w:r w:rsidR="0010360A" w:rsidRPr="00712579">
        <w:rPr>
          <w:rFonts w:ascii="Times New Roman" w:hAnsi="Times New Roman" w:cs="Times New Roman"/>
          <w:color w:val="000000" w:themeColor="text1"/>
        </w:rPr>
        <w:t>教授评分</w:t>
      </w:r>
      <w:r w:rsidRPr="00712579">
        <w:rPr>
          <w:rFonts w:ascii="Times New Roman" w:hAnsi="Times New Roman" w:cs="Times New Roman"/>
          <w:color w:val="000000" w:themeColor="text1"/>
        </w:rPr>
        <w:t>之间的关系。结果表明，学生</w:t>
      </w:r>
      <w:r w:rsidR="0010360A" w:rsidRPr="00712579">
        <w:rPr>
          <w:rFonts w:ascii="Times New Roman" w:hAnsi="Times New Roman" w:cs="Times New Roman"/>
          <w:color w:val="000000" w:themeColor="text1"/>
        </w:rPr>
        <w:t>是否为了学分而选择本课程，</w:t>
      </w:r>
      <w:r w:rsidR="0029091C" w:rsidRPr="00712579">
        <w:rPr>
          <w:rFonts w:ascii="Times New Roman" w:hAnsi="Times New Roman" w:cs="Times New Roman"/>
          <w:color w:val="000000" w:themeColor="text1"/>
        </w:rPr>
        <w:t>在</w:t>
      </w:r>
      <w:r w:rsidR="0010360A" w:rsidRPr="00712579">
        <w:rPr>
          <w:rFonts w:ascii="Times New Roman" w:hAnsi="Times New Roman" w:cs="Times New Roman"/>
          <w:color w:val="000000" w:themeColor="text1"/>
        </w:rPr>
        <w:t>给予</w:t>
      </w:r>
      <w:r w:rsidRPr="00712579">
        <w:rPr>
          <w:rFonts w:ascii="Times New Roman" w:hAnsi="Times New Roman" w:cs="Times New Roman"/>
          <w:color w:val="000000" w:themeColor="text1"/>
        </w:rPr>
        <w:t>教授的</w:t>
      </w:r>
      <w:r w:rsidR="0010360A" w:rsidRPr="00712579">
        <w:rPr>
          <w:rFonts w:ascii="Times New Roman" w:hAnsi="Times New Roman" w:cs="Times New Roman"/>
          <w:color w:val="000000" w:themeColor="text1"/>
        </w:rPr>
        <w:t>评分</w:t>
      </w:r>
      <w:r w:rsidR="0029091C" w:rsidRPr="00712579">
        <w:rPr>
          <w:rFonts w:ascii="Times New Roman" w:hAnsi="Times New Roman" w:cs="Times New Roman"/>
          <w:color w:val="000000" w:themeColor="text1"/>
        </w:rPr>
        <w:t>上</w:t>
      </w:r>
      <w:r w:rsidR="0010360A" w:rsidRPr="00712579">
        <w:rPr>
          <w:rFonts w:ascii="Times New Roman" w:hAnsi="Times New Roman" w:cs="Times New Roman"/>
          <w:color w:val="000000" w:themeColor="text1"/>
        </w:rPr>
        <w:t>存在</w:t>
      </w:r>
      <w:r w:rsidR="00E94FC3">
        <w:rPr>
          <w:rFonts w:ascii="Times New Roman" w:hAnsi="Times New Roman" w:cs="Times New Roman" w:hint="eastAsia"/>
          <w:color w:val="000000" w:themeColor="text1"/>
        </w:rPr>
        <w:t>显著</w:t>
      </w:r>
      <w:r w:rsidRPr="00712579">
        <w:rPr>
          <w:rFonts w:ascii="Times New Roman" w:hAnsi="Times New Roman" w:cs="Times New Roman"/>
          <w:color w:val="000000" w:themeColor="text1"/>
        </w:rPr>
        <w:t>差异</w:t>
      </w:r>
      <w:r w:rsidR="00A046D7" w:rsidRPr="00712579">
        <w:rPr>
          <w:rFonts w:ascii="Times New Roman" w:hAnsi="Times New Roman" w:cs="Times New Roman"/>
          <w:color w:val="000000" w:themeColor="text1"/>
        </w:rPr>
        <w:t>(</w:t>
      </w:r>
      <w:r w:rsidR="00992FDD" w:rsidRPr="00712579">
        <w:rPr>
          <w:rFonts w:ascii="Times New Roman" w:hAnsi="Times New Roman" w:cs="Times New Roman"/>
          <w:color w:val="000000" w:themeColor="text1"/>
        </w:rPr>
        <w:t>Mann-Whitney</w:t>
      </w:r>
      <w:r w:rsidR="00992FDD" w:rsidRPr="00712579">
        <w:rPr>
          <w:rFonts w:ascii="Times New Roman" w:hAnsi="Times New Roman" w:cs="Times New Roman"/>
          <w:i/>
          <w:iCs/>
          <w:color w:val="000000" w:themeColor="text1"/>
        </w:rPr>
        <w:t xml:space="preserve"> </w:t>
      </w:r>
      <w:r w:rsidRPr="00712579">
        <w:rPr>
          <w:rFonts w:ascii="Times New Roman" w:hAnsi="Times New Roman" w:cs="Times New Roman"/>
          <w:i/>
          <w:iCs/>
          <w:color w:val="000000" w:themeColor="text1"/>
        </w:rPr>
        <w:t>U</w:t>
      </w:r>
      <w:r w:rsidRPr="00712579">
        <w:rPr>
          <w:rFonts w:ascii="Times New Roman" w:hAnsi="Times New Roman" w:cs="Times New Roman"/>
          <w:color w:val="000000" w:themeColor="text1"/>
        </w:rPr>
        <w:t xml:space="preserve"> = 20842019452</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w:t>
      </w:r>
      <w:r w:rsidR="00F0212E"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.001</w:t>
      </w:r>
      <w:r w:rsidRPr="00712579">
        <w:rPr>
          <w:rFonts w:ascii="Times New Roman" w:hAnsi="Times New Roman" w:cs="Times New Roman"/>
          <w:color w:val="000000" w:themeColor="text1"/>
        </w:rPr>
        <w:t>，</w:t>
      </w:r>
      <w:r w:rsidR="00992FDD" w:rsidRPr="00712579">
        <w:rPr>
          <w:rFonts w:ascii="Times New Roman" w:hAnsi="Times New Roman" w:cs="Times New Roman"/>
          <w:color w:val="000000" w:themeColor="text1"/>
        </w:rPr>
        <w:t xml:space="preserve">Cohen’s </w:t>
      </w:r>
      <w:r w:rsidR="00992FDD" w:rsidRPr="00712579">
        <w:rPr>
          <w:rFonts w:ascii="Times New Roman" w:hAnsi="Times New Roman" w:cs="Times New Roman"/>
          <w:i/>
          <w:iCs/>
          <w:color w:val="000000" w:themeColor="text1"/>
        </w:rPr>
        <w:t>d</w:t>
      </w:r>
      <w:r w:rsidR="0029091C" w:rsidRPr="00712579">
        <w:rPr>
          <w:rFonts w:ascii="Times New Roman" w:hAnsi="Times New Roman" w:cs="Times New Roman"/>
          <w:i/>
          <w:iCs/>
          <w:color w:val="000000" w:themeColor="text1"/>
        </w:rPr>
        <w:t xml:space="preserve"> </w:t>
      </w:r>
      <w:r w:rsidRPr="00712579">
        <w:rPr>
          <w:rFonts w:ascii="Times New Roman" w:hAnsi="Times New Roman" w:cs="Times New Roman"/>
          <w:color w:val="000000" w:themeColor="text1"/>
        </w:rPr>
        <w:t>= 0.29</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bookmarkStart w:id="38" w:name="_Hlk40908401"/>
      <w:r w:rsidR="006A6299" w:rsidRPr="00712579">
        <w:rPr>
          <w:rFonts w:ascii="Times New Roman" w:hAnsi="Times New Roman" w:cs="Times New Roman"/>
          <w:color w:val="000000" w:themeColor="text1"/>
        </w:rPr>
        <w:t>为了学分而选择本</w:t>
      </w:r>
      <w:r w:rsidRPr="00712579">
        <w:rPr>
          <w:rFonts w:ascii="Times New Roman" w:hAnsi="Times New Roman" w:cs="Times New Roman"/>
          <w:color w:val="000000" w:themeColor="text1"/>
        </w:rPr>
        <w:t>课程的学生</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N</w:t>
      </w:r>
      <w:r w:rsidRPr="00712579">
        <w:rPr>
          <w:rFonts w:ascii="Times New Roman" w:hAnsi="Times New Roman" w:cs="Times New Roman"/>
          <w:color w:val="000000" w:themeColor="text1"/>
        </w:rPr>
        <w:t xml:space="preserve"> = 2487432</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w:t>
      </w:r>
      <w:r w:rsidRPr="00712579">
        <w:rPr>
          <w:rFonts w:ascii="Times New Roman" w:hAnsi="Times New Roman" w:cs="Times New Roman"/>
          <w:color w:val="000000" w:themeColor="text1"/>
        </w:rPr>
        <w:t>= 3.69</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SD </w:t>
      </w:r>
      <w:r w:rsidRPr="00712579">
        <w:rPr>
          <w:rFonts w:ascii="Times New Roman" w:hAnsi="Times New Roman" w:cs="Times New Roman"/>
          <w:color w:val="000000" w:themeColor="text1"/>
        </w:rPr>
        <w:t>= 1.45</w:t>
      </w:r>
      <w:r w:rsidR="00A046D7" w:rsidRPr="00712579">
        <w:rPr>
          <w:rFonts w:ascii="Times New Roman" w:hAnsi="Times New Roman" w:cs="Times New Roman"/>
          <w:color w:val="000000" w:themeColor="text1"/>
        </w:rPr>
        <w:t>)</w:t>
      </w:r>
      <w:r w:rsidR="00BD3746" w:rsidRPr="00712579">
        <w:rPr>
          <w:rFonts w:ascii="Times New Roman" w:hAnsi="Times New Roman" w:cs="Times New Roman"/>
          <w:color w:val="000000" w:themeColor="text1"/>
        </w:rPr>
        <w:t>给予</w:t>
      </w:r>
      <w:r w:rsidRPr="00712579">
        <w:rPr>
          <w:rFonts w:ascii="Times New Roman" w:hAnsi="Times New Roman" w:cs="Times New Roman"/>
          <w:color w:val="000000" w:themeColor="text1"/>
        </w:rPr>
        <w:t>教授的</w:t>
      </w:r>
      <w:r w:rsidR="006A6299" w:rsidRPr="00712579">
        <w:rPr>
          <w:rFonts w:ascii="Times New Roman" w:hAnsi="Times New Roman" w:cs="Times New Roman"/>
          <w:color w:val="000000" w:themeColor="text1"/>
        </w:rPr>
        <w:t>评分显著高于不是为了学分而选择本课程学生给予教授的评分</w:t>
      </w:r>
      <w:r w:rsidR="00A046D7"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N</w:t>
      </w:r>
      <w:r w:rsidRPr="00712579">
        <w:rPr>
          <w:rFonts w:ascii="Times New Roman" w:hAnsi="Times New Roman" w:cs="Times New Roman"/>
          <w:color w:val="000000" w:themeColor="text1"/>
        </w:rPr>
        <w:t xml:space="preserve"> = 14810</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w:t>
      </w:r>
      <w:r w:rsidRPr="00712579">
        <w:rPr>
          <w:rFonts w:ascii="Times New Roman" w:hAnsi="Times New Roman" w:cs="Times New Roman"/>
          <w:color w:val="000000" w:themeColor="text1"/>
        </w:rPr>
        <w:t>= 3.23</w:t>
      </w:r>
      <w:r w:rsidRPr="00712579">
        <w:rPr>
          <w:rFonts w:ascii="Times New Roman" w:hAnsi="Times New Roman" w:cs="Times New Roman"/>
          <w:color w:val="000000" w:themeColor="text1"/>
        </w:rPr>
        <w:t>，</w:t>
      </w:r>
      <w:r w:rsidR="006A6299"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1.70</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w:t>
      </w:r>
    </w:p>
    <w:bookmarkEnd w:id="38"/>
    <w:p w14:paraId="2E035829" w14:textId="69D5C168" w:rsidR="00013BB5" w:rsidRPr="00712579" w:rsidRDefault="00013BB5"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通过分析课程是否强制出勤与学生给予教授评分的关系发现</w:t>
      </w:r>
      <w:r w:rsidR="0029091C"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尽管强制出勤及非强制出勤的学生给予教授的</w:t>
      </w:r>
      <w:r w:rsidR="008400B0" w:rsidRPr="00712579">
        <w:rPr>
          <w:rFonts w:ascii="Times New Roman" w:hAnsi="Times New Roman" w:cs="Times New Roman"/>
          <w:color w:val="000000" w:themeColor="text1"/>
        </w:rPr>
        <w:t>评分</w:t>
      </w:r>
      <w:r w:rsidRPr="00712579">
        <w:rPr>
          <w:rFonts w:ascii="Times New Roman" w:hAnsi="Times New Roman" w:cs="Times New Roman"/>
          <w:color w:val="000000" w:themeColor="text1"/>
        </w:rPr>
        <w:t>存在显著差异，但是效应量较小</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 xml:space="preserve">Mann-Whitney </w:t>
      </w:r>
      <w:r w:rsidR="00FE1EBF" w:rsidRPr="00712579">
        <w:rPr>
          <w:rFonts w:ascii="Times New Roman" w:hAnsi="Times New Roman" w:cs="Times New Roman"/>
          <w:i/>
          <w:iCs/>
          <w:color w:val="000000" w:themeColor="text1"/>
        </w:rPr>
        <w:t xml:space="preserve">U </w:t>
      </w:r>
      <w:r w:rsidR="00FE1EBF" w:rsidRPr="00712579">
        <w:rPr>
          <w:rFonts w:ascii="Times New Roman" w:hAnsi="Times New Roman" w:cs="Times New Roman"/>
          <w:color w:val="000000" w:themeColor="text1"/>
        </w:rPr>
        <w:t>= 601251982391.5</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p</w:t>
      </w:r>
      <w:r w:rsidR="00FE1EBF" w:rsidRPr="00712579">
        <w:rPr>
          <w:rFonts w:ascii="Times New Roman" w:hAnsi="Times New Roman" w:cs="Times New Roman"/>
          <w:color w:val="000000" w:themeColor="text1"/>
        </w:rPr>
        <w:t xml:space="preserve"> &lt;</w:t>
      </w:r>
      <w:r w:rsidR="00F0212E" w:rsidRPr="00712579">
        <w:rPr>
          <w:rFonts w:ascii="Times New Roman" w:hAnsi="Times New Roman" w:cs="Times New Roman"/>
          <w:color w:val="000000" w:themeColor="text1"/>
        </w:rPr>
        <w:t xml:space="preserve"> </w:t>
      </w:r>
      <w:r w:rsidR="00FE1EBF" w:rsidRPr="00712579">
        <w:rPr>
          <w:rFonts w:ascii="Times New Roman" w:hAnsi="Times New Roman" w:cs="Times New Roman"/>
          <w:color w:val="000000" w:themeColor="text1"/>
        </w:rPr>
        <w:t>.001</w:t>
      </w:r>
      <w:r w:rsidR="00FE1EBF"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Cohen</w:t>
      </w:r>
      <w:r w:rsidR="00992FDD" w:rsidRPr="00712579">
        <w:rPr>
          <w:rFonts w:ascii="Times New Roman" w:hAnsi="Times New Roman" w:cs="Times New Roman"/>
          <w:color w:val="000000" w:themeColor="text1"/>
        </w:rPr>
        <w:t xml:space="preserve">’s </w:t>
      </w:r>
      <w:r w:rsidR="00FE1EBF" w:rsidRPr="00712579">
        <w:rPr>
          <w:rFonts w:ascii="Times New Roman" w:hAnsi="Times New Roman" w:cs="Times New Roman"/>
          <w:i/>
          <w:iCs/>
          <w:color w:val="000000" w:themeColor="text1"/>
        </w:rPr>
        <w:t>d</w:t>
      </w:r>
      <w:r w:rsidR="00FE1EBF" w:rsidRPr="00712579">
        <w:rPr>
          <w:rFonts w:ascii="Times New Roman" w:hAnsi="Times New Roman" w:cs="Times New Roman"/>
          <w:color w:val="000000" w:themeColor="text1"/>
        </w:rPr>
        <w:t xml:space="preserve"> = 0.10</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w:t>
      </w:r>
      <w:bookmarkStart w:id="39" w:name="_Hlk40908412"/>
      <w:r w:rsidR="006A6299" w:rsidRPr="00712579">
        <w:rPr>
          <w:rFonts w:ascii="Times New Roman" w:hAnsi="Times New Roman" w:cs="Times New Roman"/>
          <w:color w:val="000000" w:themeColor="text1"/>
        </w:rPr>
        <w:t>选择强制</w:t>
      </w:r>
      <w:r w:rsidR="00FE1EBF" w:rsidRPr="00712579">
        <w:rPr>
          <w:rFonts w:ascii="Times New Roman" w:hAnsi="Times New Roman" w:cs="Times New Roman"/>
          <w:color w:val="000000" w:themeColor="text1"/>
        </w:rPr>
        <w:t>出勤</w:t>
      </w:r>
      <w:r w:rsidR="006A6299" w:rsidRPr="00712579">
        <w:rPr>
          <w:rFonts w:ascii="Times New Roman" w:hAnsi="Times New Roman" w:cs="Times New Roman"/>
          <w:color w:val="000000" w:themeColor="text1"/>
        </w:rPr>
        <w:t>课程的学生给予教授的评分</w:t>
      </w:r>
      <w:r w:rsidR="00A046D7"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N</w:t>
      </w:r>
      <w:r w:rsidR="00FE1EBF" w:rsidRPr="00712579">
        <w:rPr>
          <w:rFonts w:ascii="Times New Roman" w:hAnsi="Times New Roman" w:cs="Times New Roman"/>
          <w:color w:val="000000" w:themeColor="text1"/>
        </w:rPr>
        <w:t xml:space="preserve"> = 1721204</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M</w:t>
      </w:r>
      <w:r w:rsidR="00FE1EBF" w:rsidRPr="00712579">
        <w:rPr>
          <w:rFonts w:ascii="Times New Roman" w:hAnsi="Times New Roman" w:cs="Times New Roman"/>
          <w:color w:val="000000" w:themeColor="text1"/>
        </w:rPr>
        <w:t xml:space="preserve"> = 3.73</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SD</w:t>
      </w:r>
      <w:r w:rsidR="00FE1EBF" w:rsidRPr="00712579">
        <w:rPr>
          <w:rFonts w:ascii="Times New Roman" w:hAnsi="Times New Roman" w:cs="Times New Roman"/>
          <w:color w:val="000000" w:themeColor="text1"/>
        </w:rPr>
        <w:t xml:space="preserve"> = 1.46</w:t>
      </w:r>
      <w:r w:rsidR="00A046D7" w:rsidRPr="00712579">
        <w:rPr>
          <w:rFonts w:ascii="Times New Roman" w:hAnsi="Times New Roman" w:cs="Times New Roman"/>
          <w:color w:val="000000" w:themeColor="text1"/>
        </w:rPr>
        <w:t>)</w:t>
      </w:r>
      <w:r w:rsidR="006A6299" w:rsidRPr="00712579">
        <w:rPr>
          <w:rFonts w:ascii="Times New Roman" w:hAnsi="Times New Roman" w:cs="Times New Roman"/>
          <w:color w:val="000000" w:themeColor="text1"/>
        </w:rPr>
        <w:t>显著高于不强制</w:t>
      </w:r>
      <w:r w:rsidR="00FE1EBF" w:rsidRPr="00712579">
        <w:rPr>
          <w:rFonts w:ascii="Times New Roman" w:hAnsi="Times New Roman" w:cs="Times New Roman"/>
          <w:color w:val="000000" w:themeColor="text1"/>
        </w:rPr>
        <w:t>出勤的学生</w:t>
      </w:r>
      <w:r w:rsidR="006A6299" w:rsidRPr="00712579">
        <w:rPr>
          <w:rFonts w:ascii="Times New Roman" w:hAnsi="Times New Roman" w:cs="Times New Roman"/>
          <w:color w:val="000000" w:themeColor="text1"/>
        </w:rPr>
        <w:t>给予教授的评分</w:t>
      </w:r>
      <w:r w:rsidR="00A046D7"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N</w:t>
      </w:r>
      <w:r w:rsidR="00FE1EBF" w:rsidRPr="00712579">
        <w:rPr>
          <w:rFonts w:ascii="Times New Roman" w:hAnsi="Times New Roman" w:cs="Times New Roman"/>
          <w:color w:val="000000" w:themeColor="text1"/>
        </w:rPr>
        <w:t xml:space="preserve"> = 655633</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M</w:t>
      </w:r>
      <w:r w:rsidR="00FE1EBF" w:rsidRPr="00712579">
        <w:rPr>
          <w:rFonts w:ascii="Times New Roman" w:hAnsi="Times New Roman" w:cs="Times New Roman"/>
          <w:color w:val="000000" w:themeColor="text1"/>
        </w:rPr>
        <w:t xml:space="preserve"> = 3.58</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SD</w:t>
      </w:r>
      <w:r w:rsidR="00FE1EBF" w:rsidRPr="00712579">
        <w:rPr>
          <w:rFonts w:ascii="Times New Roman" w:hAnsi="Times New Roman" w:cs="Times New Roman"/>
          <w:color w:val="000000" w:themeColor="text1"/>
        </w:rPr>
        <w:t xml:space="preserve"> = 1.47</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w:t>
      </w:r>
      <w:bookmarkEnd w:id="39"/>
    </w:p>
    <w:p w14:paraId="7B3F0851" w14:textId="1CB9011F" w:rsidR="00D2358C" w:rsidRPr="00712579" w:rsidRDefault="00013BB5" w:rsidP="00436C88">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得到不同成绩的</w:t>
      </w:r>
      <w:r w:rsidR="00FE1EBF" w:rsidRPr="00712579">
        <w:rPr>
          <w:rFonts w:ascii="Times New Roman" w:hAnsi="Times New Roman" w:cs="Times New Roman"/>
          <w:color w:val="000000" w:themeColor="text1"/>
        </w:rPr>
        <w:t>学生给予的</w:t>
      </w:r>
      <w:r w:rsidRPr="00712579">
        <w:rPr>
          <w:rFonts w:ascii="Times New Roman" w:hAnsi="Times New Roman" w:cs="Times New Roman"/>
          <w:color w:val="000000" w:themeColor="text1"/>
        </w:rPr>
        <w:t>教授</w:t>
      </w:r>
      <w:r w:rsidR="00FE1EBF" w:rsidRPr="00712579">
        <w:rPr>
          <w:rFonts w:ascii="Times New Roman" w:hAnsi="Times New Roman" w:cs="Times New Roman"/>
          <w:color w:val="000000" w:themeColor="text1"/>
        </w:rPr>
        <w:t>有</w:t>
      </w:r>
      <w:r w:rsidR="00E94FC3">
        <w:rPr>
          <w:rFonts w:ascii="Times New Roman" w:hAnsi="Times New Roman" w:cs="Times New Roman" w:hint="eastAsia"/>
          <w:color w:val="000000" w:themeColor="text1"/>
        </w:rPr>
        <w:t>显著</w:t>
      </w:r>
      <w:r w:rsidR="00FE1EBF" w:rsidRPr="00712579">
        <w:rPr>
          <w:rFonts w:ascii="Times New Roman" w:hAnsi="Times New Roman" w:cs="Times New Roman"/>
          <w:color w:val="000000" w:themeColor="text1"/>
        </w:rPr>
        <w:t>差异</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 xml:space="preserve">Kruskal-Wallis </w:t>
      </w:r>
      <w:r w:rsidR="00FE1EBF" w:rsidRPr="00712579">
        <w:rPr>
          <w:rFonts w:ascii="Times New Roman" w:hAnsi="Times New Roman" w:cs="Times New Roman"/>
          <w:i/>
          <w:iCs/>
          <w:color w:val="000000" w:themeColor="text1"/>
        </w:rPr>
        <w:t>H</w:t>
      </w:r>
      <w:r w:rsidR="00FE1EBF" w:rsidRPr="00712579">
        <w:rPr>
          <w:rFonts w:ascii="Times New Roman" w:hAnsi="Times New Roman" w:cs="Times New Roman"/>
          <w:color w:val="000000" w:themeColor="text1"/>
        </w:rPr>
        <w:t xml:space="preserve"> = 384846.43</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p</w:t>
      </w:r>
      <w:r w:rsidR="00FE1EBF" w:rsidRPr="00712579">
        <w:rPr>
          <w:rFonts w:ascii="Times New Roman" w:hAnsi="Times New Roman" w:cs="Times New Roman"/>
          <w:color w:val="000000" w:themeColor="text1"/>
        </w:rPr>
        <w:t xml:space="preserve"> &lt;.001</w:t>
      </w:r>
      <w:r w:rsidR="00FE1EBF" w:rsidRPr="00712579">
        <w:rPr>
          <w:rFonts w:ascii="Times New Roman" w:hAnsi="Times New Roman" w:cs="Times New Roman"/>
          <w:color w:val="000000" w:themeColor="text1"/>
        </w:rPr>
        <w:t>，</w:t>
      </w:r>
      <w:r w:rsidR="00FE1EBF" w:rsidRPr="00712579">
        <w:rPr>
          <w:rFonts w:ascii="Times New Roman" w:hAnsi="Times New Roman" w:cs="Times New Roman"/>
          <w:i/>
          <w:iCs/>
          <w:color w:val="000000" w:themeColor="text1"/>
        </w:rPr>
        <w:t>η²</w:t>
      </w:r>
      <w:r w:rsidR="00F0212E" w:rsidRPr="00712579">
        <w:rPr>
          <w:rFonts w:ascii="Times New Roman" w:hAnsi="Times New Roman" w:cs="Times New Roman"/>
          <w:i/>
          <w:iCs/>
          <w:color w:val="000000" w:themeColor="text1"/>
        </w:rPr>
        <w:t xml:space="preserve"> </w:t>
      </w:r>
      <w:r w:rsidR="00FE1EBF" w:rsidRPr="00712579">
        <w:rPr>
          <w:rFonts w:ascii="Times New Roman" w:hAnsi="Times New Roman" w:cs="Times New Roman"/>
          <w:color w:val="000000" w:themeColor="text1"/>
        </w:rPr>
        <w:t>= 0.20</w:t>
      </w:r>
      <w:r w:rsidR="00A046D7" w:rsidRPr="00712579">
        <w:rPr>
          <w:rFonts w:ascii="Times New Roman" w:hAnsi="Times New Roman" w:cs="Times New Roman"/>
          <w:color w:val="000000" w:themeColor="text1"/>
        </w:rPr>
        <w:t>)</w:t>
      </w:r>
      <w:r w:rsidR="00FE1EBF"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由图</w:t>
      </w:r>
      <w:r w:rsidRPr="00712579">
        <w:rPr>
          <w:rFonts w:ascii="Times New Roman" w:hAnsi="Times New Roman" w:cs="Times New Roman"/>
          <w:color w:val="000000" w:themeColor="text1"/>
        </w:rPr>
        <w:t>5.</w:t>
      </w:r>
      <w:r w:rsidR="0029091C" w:rsidRPr="00712579">
        <w:rPr>
          <w:rFonts w:ascii="Times New Roman" w:hAnsi="Times New Roman" w:cs="Times New Roman"/>
          <w:color w:val="000000" w:themeColor="text1"/>
        </w:rPr>
        <w:t>8</w:t>
      </w:r>
      <w:r w:rsidRPr="00712579">
        <w:rPr>
          <w:rFonts w:ascii="Times New Roman" w:hAnsi="Times New Roman" w:cs="Times New Roman"/>
          <w:color w:val="000000" w:themeColor="text1"/>
        </w:rPr>
        <w:t>可知</w:t>
      </w:r>
      <w:r w:rsidR="00FE1EBF" w:rsidRPr="00712579">
        <w:rPr>
          <w:rFonts w:ascii="Times New Roman" w:hAnsi="Times New Roman" w:cs="Times New Roman"/>
          <w:color w:val="000000" w:themeColor="text1"/>
        </w:rPr>
        <w:t>，学生的分数越高，教授的</w:t>
      </w:r>
      <w:r w:rsidRPr="00712579">
        <w:rPr>
          <w:rFonts w:ascii="Times New Roman" w:hAnsi="Times New Roman" w:cs="Times New Roman"/>
          <w:color w:val="000000" w:themeColor="text1"/>
        </w:rPr>
        <w:t>评分</w:t>
      </w:r>
      <w:r w:rsidR="00FE1EBF" w:rsidRPr="00712579">
        <w:rPr>
          <w:rFonts w:ascii="Times New Roman" w:hAnsi="Times New Roman" w:cs="Times New Roman"/>
          <w:color w:val="000000" w:themeColor="text1"/>
        </w:rPr>
        <w:t>就越</w:t>
      </w:r>
      <w:r w:rsidRPr="00712579">
        <w:rPr>
          <w:rFonts w:ascii="Times New Roman" w:hAnsi="Times New Roman" w:cs="Times New Roman"/>
          <w:color w:val="000000" w:themeColor="text1"/>
        </w:rPr>
        <w:t>高</w:t>
      </w:r>
      <w:r w:rsidR="00FE1EBF" w:rsidRPr="00712579">
        <w:rPr>
          <w:rFonts w:ascii="Times New Roman" w:hAnsi="Times New Roman" w:cs="Times New Roman"/>
          <w:color w:val="000000" w:themeColor="text1"/>
        </w:rPr>
        <w:t>。图</w:t>
      </w:r>
      <w:r w:rsidR="0029091C" w:rsidRPr="00712579">
        <w:rPr>
          <w:rFonts w:ascii="Times New Roman" w:hAnsi="Times New Roman" w:cs="Times New Roman"/>
          <w:color w:val="000000" w:themeColor="text1"/>
        </w:rPr>
        <w:t>5.10</w:t>
      </w:r>
      <w:r w:rsidR="00FE1EBF" w:rsidRPr="00712579">
        <w:rPr>
          <w:rFonts w:ascii="Times New Roman" w:hAnsi="Times New Roman" w:cs="Times New Roman"/>
          <w:color w:val="000000" w:themeColor="text1"/>
        </w:rPr>
        <w:t>显示了</w:t>
      </w:r>
      <w:r w:rsidRPr="00712579">
        <w:rPr>
          <w:rFonts w:ascii="Times New Roman" w:hAnsi="Times New Roman" w:cs="Times New Roman"/>
          <w:color w:val="000000" w:themeColor="text1"/>
        </w:rPr>
        <w:t>是否再次选择本课程</w:t>
      </w:r>
      <w:r w:rsidR="00FE1EBF" w:rsidRPr="00712579">
        <w:rPr>
          <w:rFonts w:ascii="Times New Roman" w:hAnsi="Times New Roman" w:cs="Times New Roman"/>
          <w:color w:val="000000" w:themeColor="text1"/>
        </w:rPr>
        <w:t>和学生的成绩</w:t>
      </w:r>
      <w:r w:rsidRPr="00712579">
        <w:rPr>
          <w:rFonts w:ascii="Times New Roman" w:hAnsi="Times New Roman" w:cs="Times New Roman"/>
          <w:color w:val="000000" w:themeColor="text1"/>
        </w:rPr>
        <w:t>分布</w:t>
      </w:r>
      <w:r w:rsidR="00E94FC3">
        <w:rPr>
          <w:rFonts w:ascii="Times New Roman" w:hAnsi="Times New Roman" w:cs="Times New Roman" w:hint="eastAsia"/>
          <w:color w:val="000000" w:themeColor="text1"/>
        </w:rPr>
        <w:t>。</w:t>
      </w:r>
      <w:r w:rsidR="00FE1EBF" w:rsidRPr="00712579">
        <w:rPr>
          <w:rFonts w:ascii="Times New Roman" w:hAnsi="Times New Roman" w:cs="Times New Roman"/>
          <w:color w:val="000000" w:themeColor="text1"/>
        </w:rPr>
        <w:t>从</w:t>
      </w:r>
      <w:r w:rsidRPr="00712579">
        <w:rPr>
          <w:rFonts w:ascii="Times New Roman" w:hAnsi="Times New Roman" w:cs="Times New Roman"/>
          <w:color w:val="000000" w:themeColor="text1"/>
        </w:rPr>
        <w:t>该图中</w:t>
      </w:r>
      <w:r w:rsidR="00FE1EBF" w:rsidRPr="00712579">
        <w:rPr>
          <w:rFonts w:ascii="Times New Roman" w:hAnsi="Times New Roman" w:cs="Times New Roman"/>
          <w:color w:val="000000" w:themeColor="text1"/>
        </w:rPr>
        <w:t>可以看到，</w:t>
      </w:r>
      <w:r w:rsidR="0029091C" w:rsidRPr="00712579">
        <w:rPr>
          <w:rFonts w:ascii="Times New Roman" w:hAnsi="Times New Roman" w:cs="Times New Roman"/>
          <w:color w:val="000000" w:themeColor="text1"/>
        </w:rPr>
        <w:t>期末成绩是</w:t>
      </w:r>
      <w:r w:rsidR="00FE1EBF" w:rsidRPr="00712579">
        <w:rPr>
          <w:rFonts w:ascii="Times New Roman" w:hAnsi="Times New Roman" w:cs="Times New Roman"/>
          <w:color w:val="000000" w:themeColor="text1"/>
        </w:rPr>
        <w:t>A +</w:t>
      </w:r>
      <w:r w:rsidR="00FE1EBF" w:rsidRPr="00712579">
        <w:rPr>
          <w:rFonts w:ascii="Times New Roman" w:hAnsi="Times New Roman" w:cs="Times New Roman"/>
          <w:color w:val="000000" w:themeColor="text1"/>
        </w:rPr>
        <w:t>到</w:t>
      </w:r>
      <w:r w:rsidR="00FE1EBF" w:rsidRPr="00712579">
        <w:rPr>
          <w:rFonts w:ascii="Times New Roman" w:hAnsi="Times New Roman" w:cs="Times New Roman"/>
          <w:color w:val="000000" w:themeColor="text1"/>
        </w:rPr>
        <w:t>B</w:t>
      </w:r>
      <w:r w:rsidR="00FE1EBF" w:rsidRPr="00712579">
        <w:rPr>
          <w:rFonts w:ascii="Times New Roman" w:hAnsi="Times New Roman" w:cs="Times New Roman"/>
          <w:color w:val="000000" w:themeColor="text1"/>
        </w:rPr>
        <w:t>的学生更有可能再次选择</w:t>
      </w:r>
      <w:r w:rsidR="0029091C" w:rsidRPr="00712579">
        <w:rPr>
          <w:rFonts w:ascii="Times New Roman" w:hAnsi="Times New Roman" w:cs="Times New Roman"/>
          <w:color w:val="000000" w:themeColor="text1"/>
        </w:rPr>
        <w:t>这</w:t>
      </w:r>
      <w:r w:rsidR="00FE1EBF" w:rsidRPr="00712579">
        <w:rPr>
          <w:rFonts w:ascii="Times New Roman" w:hAnsi="Times New Roman" w:cs="Times New Roman"/>
          <w:color w:val="000000" w:themeColor="text1"/>
        </w:rPr>
        <w:t>门课程。</w:t>
      </w:r>
    </w:p>
    <w:p w14:paraId="1201979E" w14:textId="6AC2D529" w:rsidR="00276D8B" w:rsidRPr="00712579" w:rsidRDefault="00276D8B" w:rsidP="00436C88">
      <w:pPr>
        <w:ind w:firstLine="420"/>
        <w:jc w:val="both"/>
        <w:rPr>
          <w:rFonts w:ascii="Times New Roman" w:hAnsi="Times New Roman" w:cs="Times New Roman"/>
          <w:color w:val="000000" w:themeColor="text1"/>
        </w:rPr>
      </w:pPr>
    </w:p>
    <w:p w14:paraId="4F7872FD" w14:textId="528BD102" w:rsidR="00276D8B" w:rsidRPr="00712579" w:rsidRDefault="00276D8B" w:rsidP="00436C88">
      <w:pPr>
        <w:ind w:firstLine="420"/>
        <w:jc w:val="both"/>
        <w:rPr>
          <w:rFonts w:ascii="Times New Roman" w:hAnsi="Times New Roman" w:cs="Times New Roman"/>
          <w:color w:val="000000" w:themeColor="text1"/>
        </w:rPr>
      </w:pPr>
    </w:p>
    <w:p w14:paraId="58DE094D" w14:textId="6ACA152D" w:rsidR="00276D8B" w:rsidRPr="00712579" w:rsidRDefault="00276D8B" w:rsidP="00436C88">
      <w:pPr>
        <w:ind w:firstLine="420"/>
        <w:jc w:val="both"/>
        <w:rPr>
          <w:rFonts w:ascii="Times New Roman" w:hAnsi="Times New Roman" w:cs="Times New Roman"/>
          <w:color w:val="000000" w:themeColor="text1"/>
        </w:rPr>
      </w:pPr>
    </w:p>
    <w:p w14:paraId="659B5B47" w14:textId="3AE89C1D" w:rsidR="00EA650B" w:rsidRDefault="00EA650B" w:rsidP="00436C88">
      <w:pPr>
        <w:ind w:firstLine="420"/>
        <w:jc w:val="both"/>
        <w:rPr>
          <w:rFonts w:ascii="Times New Roman" w:hAnsi="Times New Roman" w:cs="Times New Roman"/>
          <w:color w:val="000000" w:themeColor="text1"/>
        </w:rPr>
      </w:pPr>
    </w:p>
    <w:p w14:paraId="08B9D516" w14:textId="77777777" w:rsidR="00280275" w:rsidRPr="00712579" w:rsidRDefault="00280275" w:rsidP="00436C88">
      <w:pPr>
        <w:ind w:firstLine="420"/>
        <w:jc w:val="both"/>
        <w:rPr>
          <w:rFonts w:ascii="Times New Roman" w:hAnsi="Times New Roman" w:cs="Times New Roman"/>
          <w:color w:val="000000" w:themeColor="text1"/>
        </w:rPr>
      </w:pPr>
    </w:p>
    <w:p w14:paraId="57DFC717" w14:textId="77777777" w:rsidR="00B41DE2" w:rsidRPr="00712579" w:rsidRDefault="00B41DE2" w:rsidP="00BD3746">
      <w:pPr>
        <w:jc w:val="both"/>
        <w:rPr>
          <w:rFonts w:ascii="Times New Roman" w:hAnsi="Times New Roman" w:cs="Times New Roman"/>
          <w:color w:val="000000" w:themeColor="text1"/>
        </w:rPr>
      </w:pPr>
    </w:p>
    <w:p w14:paraId="58FEF6F9" w14:textId="068D35AA" w:rsidR="006E4C85" w:rsidRPr="00712579" w:rsidRDefault="00BC14AE" w:rsidP="00B41DE2">
      <w:pPr>
        <w:jc w:val="center"/>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表</w:t>
      </w:r>
      <w:r w:rsidRPr="00712579">
        <w:rPr>
          <w:rFonts w:ascii="Times New Roman" w:hAnsi="Times New Roman" w:cs="Times New Roman"/>
          <w:color w:val="000000" w:themeColor="text1"/>
        </w:rPr>
        <w:t xml:space="preserve">5.4 </w:t>
      </w:r>
      <w:r w:rsidR="005F52A6" w:rsidRPr="00712579">
        <w:rPr>
          <w:rFonts w:ascii="Times New Roman" w:hAnsi="Times New Roman" w:cs="Times New Roman"/>
          <w:color w:val="000000" w:themeColor="text1"/>
        </w:rPr>
        <w:t>不同</w:t>
      </w:r>
      <w:r w:rsidR="00D2358C" w:rsidRPr="00712579">
        <w:rPr>
          <w:rFonts w:ascii="Times New Roman" w:hAnsi="Times New Roman" w:cs="Times New Roman"/>
          <w:color w:val="000000" w:themeColor="text1"/>
        </w:rPr>
        <w:t>期末</w:t>
      </w:r>
      <w:r w:rsidRPr="00712579">
        <w:rPr>
          <w:rFonts w:ascii="Times New Roman" w:hAnsi="Times New Roman" w:cs="Times New Roman"/>
          <w:color w:val="000000" w:themeColor="text1"/>
        </w:rPr>
        <w:t>成绩的</w:t>
      </w:r>
      <w:r w:rsidR="00992FDD" w:rsidRPr="00712579">
        <w:rPr>
          <w:rFonts w:ascii="Times New Roman" w:hAnsi="Times New Roman" w:cs="Times New Roman"/>
          <w:color w:val="000000" w:themeColor="text1"/>
        </w:rPr>
        <w:t>学生</w:t>
      </w:r>
      <w:r w:rsidR="005F52A6" w:rsidRPr="00712579">
        <w:rPr>
          <w:rFonts w:ascii="Times New Roman" w:hAnsi="Times New Roman" w:cs="Times New Roman"/>
          <w:color w:val="000000" w:themeColor="text1"/>
        </w:rPr>
        <w:t>给予教授</w:t>
      </w:r>
      <w:r w:rsidR="00327724">
        <w:rPr>
          <w:rFonts w:ascii="Times New Roman" w:hAnsi="Times New Roman" w:cs="Times New Roman" w:hint="eastAsia"/>
          <w:color w:val="000000" w:themeColor="text1"/>
        </w:rPr>
        <w:t>综合得</w:t>
      </w:r>
      <w:r w:rsidR="005F52A6" w:rsidRPr="00712579">
        <w:rPr>
          <w:rFonts w:ascii="Times New Roman" w:hAnsi="Times New Roman" w:cs="Times New Roman"/>
          <w:color w:val="000000" w:themeColor="text1"/>
        </w:rPr>
        <w:t>分的</w:t>
      </w:r>
      <w:r w:rsidRPr="00712579">
        <w:rPr>
          <w:rFonts w:ascii="Times New Roman" w:hAnsi="Times New Roman" w:cs="Times New Roman"/>
          <w:color w:val="000000" w:themeColor="text1"/>
        </w:rPr>
        <w:t>描述</w:t>
      </w:r>
      <w:r w:rsidR="00B13B23" w:rsidRPr="00712579">
        <w:rPr>
          <w:rFonts w:ascii="Times New Roman" w:hAnsi="Times New Roman" w:cs="Times New Roman"/>
          <w:color w:val="000000" w:themeColor="text1"/>
        </w:rPr>
        <w:t>统计</w:t>
      </w:r>
    </w:p>
    <w:tbl>
      <w:tblPr>
        <w:tblW w:w="5000" w:type="pct"/>
        <w:tblBorders>
          <w:top w:val="single" w:sz="12" w:space="0" w:color="auto"/>
          <w:bottom w:val="single" w:sz="12" w:space="0" w:color="auto"/>
        </w:tblBorders>
        <w:tblLook w:val="04A0" w:firstRow="1" w:lastRow="0" w:firstColumn="1" w:lastColumn="0" w:noHBand="0" w:noVBand="1"/>
      </w:tblPr>
      <w:tblGrid>
        <w:gridCol w:w="2420"/>
        <w:gridCol w:w="748"/>
        <w:gridCol w:w="2866"/>
        <w:gridCol w:w="1590"/>
        <w:gridCol w:w="2116"/>
      </w:tblGrid>
      <w:tr w:rsidR="006038C6" w:rsidRPr="00712579" w14:paraId="5378E1E2" w14:textId="77777777" w:rsidTr="00133187">
        <w:trPr>
          <w:trHeight w:val="465"/>
        </w:trPr>
        <w:tc>
          <w:tcPr>
            <w:tcW w:w="1243" w:type="pct"/>
            <w:tcBorders>
              <w:top w:val="single" w:sz="12" w:space="0" w:color="auto"/>
              <w:left w:val="nil"/>
              <w:bottom w:val="single" w:sz="4" w:space="0" w:color="auto"/>
              <w:right w:val="nil"/>
            </w:tcBorders>
            <w:shd w:val="clear" w:color="auto" w:fill="auto"/>
            <w:noWrap/>
            <w:vAlign w:val="center"/>
          </w:tcPr>
          <w:p w14:paraId="48558B25" w14:textId="63398781" w:rsidR="006E4C85" w:rsidRPr="00712579" w:rsidRDefault="006E4C85"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学生成绩</w:t>
            </w:r>
          </w:p>
        </w:tc>
        <w:tc>
          <w:tcPr>
            <w:tcW w:w="384" w:type="pct"/>
            <w:tcBorders>
              <w:top w:val="single" w:sz="12" w:space="0" w:color="auto"/>
              <w:left w:val="nil"/>
              <w:bottom w:val="single" w:sz="4" w:space="0" w:color="auto"/>
              <w:right w:val="nil"/>
            </w:tcBorders>
            <w:shd w:val="clear" w:color="auto" w:fill="auto"/>
            <w:noWrap/>
            <w:vAlign w:val="center"/>
          </w:tcPr>
          <w:p w14:paraId="14C7D85F" w14:textId="7554DD8E" w:rsidR="006E4C85" w:rsidRPr="00712579" w:rsidRDefault="006E4C85"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1471" w:type="pct"/>
            <w:tcBorders>
              <w:top w:val="single" w:sz="12" w:space="0" w:color="auto"/>
              <w:left w:val="nil"/>
              <w:bottom w:val="single" w:sz="4" w:space="0" w:color="auto"/>
              <w:right w:val="nil"/>
            </w:tcBorders>
            <w:shd w:val="clear" w:color="auto" w:fill="auto"/>
            <w:noWrap/>
            <w:vAlign w:val="center"/>
          </w:tcPr>
          <w:p w14:paraId="51C46464" w14:textId="388E9727" w:rsidR="006E4C85" w:rsidRPr="00712579" w:rsidRDefault="00EE518E"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816" w:type="pct"/>
            <w:tcBorders>
              <w:top w:val="single" w:sz="12" w:space="0" w:color="auto"/>
              <w:left w:val="nil"/>
              <w:bottom w:val="single" w:sz="4" w:space="0" w:color="auto"/>
              <w:right w:val="nil"/>
            </w:tcBorders>
            <w:shd w:val="clear" w:color="auto" w:fill="auto"/>
            <w:noWrap/>
            <w:vAlign w:val="center"/>
          </w:tcPr>
          <w:p w14:paraId="764C2CC9" w14:textId="32060880" w:rsidR="006E4C85" w:rsidRPr="00712579" w:rsidRDefault="00801AE1"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1086" w:type="pct"/>
            <w:tcBorders>
              <w:top w:val="single" w:sz="12" w:space="0" w:color="auto"/>
              <w:left w:val="nil"/>
              <w:bottom w:val="single" w:sz="4" w:space="0" w:color="auto"/>
              <w:right w:val="nil"/>
            </w:tcBorders>
            <w:shd w:val="clear" w:color="auto" w:fill="auto"/>
            <w:noWrap/>
            <w:vAlign w:val="center"/>
          </w:tcPr>
          <w:p w14:paraId="635F20C4" w14:textId="0CB7A925" w:rsidR="006E4C85" w:rsidRPr="00712579" w:rsidRDefault="00EE17F5"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成绩占比</w:t>
            </w:r>
          </w:p>
        </w:tc>
      </w:tr>
      <w:tr w:rsidR="006038C6" w:rsidRPr="00712579" w14:paraId="4540BC8C" w14:textId="77777777" w:rsidTr="00133187">
        <w:trPr>
          <w:trHeight w:hRule="exact" w:val="340"/>
        </w:trPr>
        <w:tc>
          <w:tcPr>
            <w:tcW w:w="1243" w:type="pct"/>
            <w:tcBorders>
              <w:top w:val="single" w:sz="4" w:space="0" w:color="auto"/>
              <w:left w:val="nil"/>
              <w:bottom w:val="nil"/>
              <w:right w:val="nil"/>
            </w:tcBorders>
            <w:shd w:val="clear" w:color="auto" w:fill="auto"/>
            <w:noWrap/>
            <w:vAlign w:val="center"/>
          </w:tcPr>
          <w:p w14:paraId="5F7E7D68"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A+</w:t>
            </w:r>
          </w:p>
        </w:tc>
        <w:tc>
          <w:tcPr>
            <w:tcW w:w="384" w:type="pct"/>
            <w:tcBorders>
              <w:top w:val="single" w:sz="4" w:space="0" w:color="auto"/>
              <w:left w:val="nil"/>
              <w:bottom w:val="nil"/>
              <w:right w:val="nil"/>
            </w:tcBorders>
            <w:shd w:val="clear" w:color="auto" w:fill="auto"/>
            <w:noWrap/>
            <w:vAlign w:val="center"/>
          </w:tcPr>
          <w:p w14:paraId="129DE49D" w14:textId="10CE9A1F"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4.45</w:t>
            </w:r>
          </w:p>
        </w:tc>
        <w:tc>
          <w:tcPr>
            <w:tcW w:w="1471" w:type="pct"/>
            <w:tcBorders>
              <w:top w:val="single" w:sz="4" w:space="0" w:color="auto"/>
              <w:left w:val="nil"/>
              <w:bottom w:val="nil"/>
              <w:right w:val="nil"/>
            </w:tcBorders>
            <w:shd w:val="clear" w:color="auto" w:fill="auto"/>
            <w:noWrap/>
            <w:vAlign w:val="center"/>
          </w:tcPr>
          <w:p w14:paraId="4E5808BE" w14:textId="60FB4AB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0.99</w:t>
            </w:r>
          </w:p>
        </w:tc>
        <w:tc>
          <w:tcPr>
            <w:tcW w:w="816" w:type="pct"/>
            <w:tcBorders>
              <w:top w:val="single" w:sz="4" w:space="0" w:color="auto"/>
              <w:left w:val="nil"/>
              <w:bottom w:val="nil"/>
              <w:right w:val="nil"/>
            </w:tcBorders>
            <w:shd w:val="clear" w:color="auto" w:fill="auto"/>
            <w:noWrap/>
            <w:vAlign w:val="center"/>
          </w:tcPr>
          <w:p w14:paraId="2254333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294055</w:t>
            </w:r>
          </w:p>
        </w:tc>
        <w:tc>
          <w:tcPr>
            <w:tcW w:w="1086" w:type="pct"/>
            <w:tcBorders>
              <w:top w:val="single" w:sz="4" w:space="0" w:color="auto"/>
              <w:left w:val="nil"/>
              <w:bottom w:val="nil"/>
              <w:right w:val="nil"/>
            </w:tcBorders>
            <w:shd w:val="clear" w:color="auto" w:fill="auto"/>
            <w:noWrap/>
            <w:vAlign w:val="center"/>
          </w:tcPr>
          <w:p w14:paraId="133DCF27"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15.07%</w:t>
            </w:r>
          </w:p>
        </w:tc>
      </w:tr>
      <w:tr w:rsidR="006038C6" w:rsidRPr="00712579" w14:paraId="1B7FB209"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5F8E153C"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A</w:t>
            </w:r>
          </w:p>
        </w:tc>
        <w:tc>
          <w:tcPr>
            <w:tcW w:w="384" w:type="pct"/>
            <w:tcBorders>
              <w:top w:val="nil"/>
              <w:left w:val="nil"/>
              <w:bottom w:val="nil"/>
              <w:right w:val="nil"/>
            </w:tcBorders>
            <w:shd w:val="clear" w:color="auto" w:fill="auto"/>
            <w:noWrap/>
            <w:vAlign w:val="center"/>
          </w:tcPr>
          <w:p w14:paraId="68D1787C" w14:textId="236F0656"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4.26</w:t>
            </w:r>
          </w:p>
        </w:tc>
        <w:tc>
          <w:tcPr>
            <w:tcW w:w="1471" w:type="pct"/>
            <w:tcBorders>
              <w:top w:val="nil"/>
              <w:left w:val="nil"/>
              <w:bottom w:val="nil"/>
              <w:right w:val="nil"/>
            </w:tcBorders>
            <w:shd w:val="clear" w:color="auto" w:fill="auto"/>
            <w:noWrap/>
            <w:vAlign w:val="center"/>
          </w:tcPr>
          <w:p w14:paraId="47081725" w14:textId="7552C444"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1.08</w:t>
            </w:r>
          </w:p>
        </w:tc>
        <w:tc>
          <w:tcPr>
            <w:tcW w:w="816" w:type="pct"/>
            <w:tcBorders>
              <w:top w:val="nil"/>
              <w:left w:val="nil"/>
              <w:bottom w:val="nil"/>
              <w:right w:val="nil"/>
            </w:tcBorders>
            <w:shd w:val="clear" w:color="auto" w:fill="auto"/>
            <w:noWrap/>
            <w:vAlign w:val="center"/>
          </w:tcPr>
          <w:p w14:paraId="1C6CC813"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695633</w:t>
            </w:r>
          </w:p>
        </w:tc>
        <w:tc>
          <w:tcPr>
            <w:tcW w:w="1086" w:type="pct"/>
            <w:tcBorders>
              <w:top w:val="nil"/>
              <w:left w:val="nil"/>
              <w:bottom w:val="nil"/>
              <w:right w:val="nil"/>
            </w:tcBorders>
            <w:shd w:val="clear" w:color="auto" w:fill="auto"/>
            <w:noWrap/>
            <w:vAlign w:val="center"/>
          </w:tcPr>
          <w:p w14:paraId="14444E62"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35.65%</w:t>
            </w:r>
          </w:p>
        </w:tc>
      </w:tr>
      <w:tr w:rsidR="006038C6" w:rsidRPr="00712579" w14:paraId="0774AC8E"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0CDDD21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A-</w:t>
            </w:r>
          </w:p>
        </w:tc>
        <w:tc>
          <w:tcPr>
            <w:tcW w:w="384" w:type="pct"/>
            <w:tcBorders>
              <w:top w:val="nil"/>
              <w:left w:val="nil"/>
              <w:bottom w:val="nil"/>
              <w:right w:val="nil"/>
            </w:tcBorders>
            <w:shd w:val="clear" w:color="auto" w:fill="auto"/>
            <w:noWrap/>
            <w:vAlign w:val="center"/>
          </w:tcPr>
          <w:p w14:paraId="34D1BFDB" w14:textId="0340594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3.94</w:t>
            </w:r>
          </w:p>
        </w:tc>
        <w:tc>
          <w:tcPr>
            <w:tcW w:w="1471" w:type="pct"/>
            <w:tcBorders>
              <w:top w:val="nil"/>
              <w:left w:val="nil"/>
              <w:bottom w:val="nil"/>
              <w:right w:val="nil"/>
            </w:tcBorders>
            <w:shd w:val="clear" w:color="auto" w:fill="auto"/>
            <w:noWrap/>
            <w:vAlign w:val="center"/>
          </w:tcPr>
          <w:p w14:paraId="6DBA05EE" w14:textId="56AE5DFF"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1.25</w:t>
            </w:r>
          </w:p>
        </w:tc>
        <w:tc>
          <w:tcPr>
            <w:tcW w:w="816" w:type="pct"/>
            <w:tcBorders>
              <w:top w:val="nil"/>
              <w:left w:val="nil"/>
              <w:bottom w:val="nil"/>
              <w:right w:val="nil"/>
            </w:tcBorders>
            <w:shd w:val="clear" w:color="auto" w:fill="auto"/>
            <w:noWrap/>
            <w:vAlign w:val="center"/>
          </w:tcPr>
          <w:p w14:paraId="14825F58"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172567</w:t>
            </w:r>
          </w:p>
        </w:tc>
        <w:tc>
          <w:tcPr>
            <w:tcW w:w="1086" w:type="pct"/>
            <w:tcBorders>
              <w:top w:val="nil"/>
              <w:left w:val="nil"/>
              <w:bottom w:val="nil"/>
              <w:right w:val="nil"/>
            </w:tcBorders>
            <w:shd w:val="clear" w:color="auto" w:fill="auto"/>
            <w:noWrap/>
            <w:vAlign w:val="center"/>
          </w:tcPr>
          <w:p w14:paraId="68906B63"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8.84%</w:t>
            </w:r>
          </w:p>
        </w:tc>
      </w:tr>
      <w:tr w:rsidR="006038C6" w:rsidRPr="00712579" w14:paraId="527057C2"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220C732B"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B+</w:t>
            </w:r>
          </w:p>
        </w:tc>
        <w:tc>
          <w:tcPr>
            <w:tcW w:w="384" w:type="pct"/>
            <w:tcBorders>
              <w:top w:val="nil"/>
              <w:left w:val="nil"/>
              <w:bottom w:val="nil"/>
              <w:right w:val="nil"/>
            </w:tcBorders>
            <w:shd w:val="clear" w:color="auto" w:fill="auto"/>
            <w:noWrap/>
            <w:vAlign w:val="center"/>
          </w:tcPr>
          <w:p w14:paraId="52AAF935" w14:textId="7A58F1FA"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3.79</w:t>
            </w:r>
          </w:p>
        </w:tc>
        <w:tc>
          <w:tcPr>
            <w:tcW w:w="1471" w:type="pct"/>
            <w:tcBorders>
              <w:top w:val="nil"/>
              <w:left w:val="nil"/>
              <w:bottom w:val="nil"/>
              <w:right w:val="nil"/>
            </w:tcBorders>
            <w:shd w:val="clear" w:color="auto" w:fill="auto"/>
            <w:noWrap/>
            <w:vAlign w:val="center"/>
          </w:tcPr>
          <w:p w14:paraId="04275620" w14:textId="4147FBB5"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1.33</w:t>
            </w:r>
          </w:p>
        </w:tc>
        <w:tc>
          <w:tcPr>
            <w:tcW w:w="816" w:type="pct"/>
            <w:tcBorders>
              <w:top w:val="nil"/>
              <w:left w:val="nil"/>
              <w:bottom w:val="nil"/>
              <w:right w:val="nil"/>
            </w:tcBorders>
            <w:shd w:val="clear" w:color="auto" w:fill="auto"/>
            <w:noWrap/>
            <w:vAlign w:val="center"/>
          </w:tcPr>
          <w:p w14:paraId="741FC45E"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191888</w:t>
            </w:r>
          </w:p>
        </w:tc>
        <w:tc>
          <w:tcPr>
            <w:tcW w:w="1086" w:type="pct"/>
            <w:tcBorders>
              <w:top w:val="nil"/>
              <w:left w:val="nil"/>
              <w:bottom w:val="nil"/>
              <w:right w:val="nil"/>
            </w:tcBorders>
            <w:shd w:val="clear" w:color="auto" w:fill="auto"/>
            <w:noWrap/>
            <w:vAlign w:val="center"/>
          </w:tcPr>
          <w:p w14:paraId="01BD3394"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9.83%</w:t>
            </w:r>
          </w:p>
        </w:tc>
      </w:tr>
      <w:tr w:rsidR="006038C6" w:rsidRPr="00712579" w14:paraId="4AC2BA9A"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3AE380A6"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B</w:t>
            </w:r>
          </w:p>
        </w:tc>
        <w:tc>
          <w:tcPr>
            <w:tcW w:w="384" w:type="pct"/>
            <w:tcBorders>
              <w:top w:val="nil"/>
              <w:left w:val="nil"/>
              <w:bottom w:val="nil"/>
              <w:right w:val="nil"/>
            </w:tcBorders>
            <w:shd w:val="clear" w:color="auto" w:fill="auto"/>
            <w:noWrap/>
            <w:vAlign w:val="center"/>
          </w:tcPr>
          <w:p w14:paraId="44CB429C" w14:textId="01901A36"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3.49</w:t>
            </w:r>
          </w:p>
        </w:tc>
        <w:tc>
          <w:tcPr>
            <w:tcW w:w="1471" w:type="pct"/>
            <w:tcBorders>
              <w:top w:val="nil"/>
              <w:left w:val="nil"/>
              <w:bottom w:val="nil"/>
              <w:right w:val="nil"/>
            </w:tcBorders>
            <w:shd w:val="clear" w:color="auto" w:fill="auto"/>
            <w:noWrap/>
            <w:vAlign w:val="center"/>
          </w:tcPr>
          <w:p w14:paraId="44C74080" w14:textId="104A39B9"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1.41</w:t>
            </w:r>
          </w:p>
        </w:tc>
        <w:tc>
          <w:tcPr>
            <w:tcW w:w="816" w:type="pct"/>
            <w:tcBorders>
              <w:top w:val="nil"/>
              <w:left w:val="nil"/>
              <w:bottom w:val="nil"/>
              <w:right w:val="nil"/>
            </w:tcBorders>
            <w:shd w:val="clear" w:color="auto" w:fill="auto"/>
            <w:noWrap/>
            <w:vAlign w:val="center"/>
          </w:tcPr>
          <w:p w14:paraId="2B024292"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213334</w:t>
            </w:r>
          </w:p>
        </w:tc>
        <w:tc>
          <w:tcPr>
            <w:tcW w:w="1086" w:type="pct"/>
            <w:tcBorders>
              <w:top w:val="nil"/>
              <w:left w:val="nil"/>
              <w:bottom w:val="nil"/>
              <w:right w:val="nil"/>
            </w:tcBorders>
            <w:shd w:val="clear" w:color="auto" w:fill="auto"/>
            <w:noWrap/>
            <w:vAlign w:val="center"/>
          </w:tcPr>
          <w:p w14:paraId="10C0AD3D"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10.93%</w:t>
            </w:r>
          </w:p>
        </w:tc>
      </w:tr>
      <w:tr w:rsidR="006038C6" w:rsidRPr="00712579" w14:paraId="42D18CB5"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2B7D7DB0"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B-</w:t>
            </w:r>
          </w:p>
        </w:tc>
        <w:tc>
          <w:tcPr>
            <w:tcW w:w="384" w:type="pct"/>
            <w:tcBorders>
              <w:top w:val="nil"/>
              <w:left w:val="nil"/>
              <w:bottom w:val="nil"/>
              <w:right w:val="nil"/>
            </w:tcBorders>
            <w:shd w:val="clear" w:color="auto" w:fill="auto"/>
            <w:noWrap/>
            <w:vAlign w:val="center"/>
          </w:tcPr>
          <w:p w14:paraId="084B9751" w14:textId="0A95393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2.97</w:t>
            </w:r>
          </w:p>
        </w:tc>
        <w:tc>
          <w:tcPr>
            <w:tcW w:w="1471" w:type="pct"/>
            <w:tcBorders>
              <w:top w:val="nil"/>
              <w:left w:val="nil"/>
              <w:bottom w:val="nil"/>
              <w:right w:val="nil"/>
            </w:tcBorders>
            <w:shd w:val="clear" w:color="auto" w:fill="auto"/>
            <w:noWrap/>
            <w:vAlign w:val="center"/>
          </w:tcPr>
          <w:p w14:paraId="56F8B1C0" w14:textId="19C0AB24"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1.44</w:t>
            </w:r>
          </w:p>
        </w:tc>
        <w:tc>
          <w:tcPr>
            <w:tcW w:w="816" w:type="pct"/>
            <w:tcBorders>
              <w:top w:val="nil"/>
              <w:left w:val="nil"/>
              <w:bottom w:val="nil"/>
              <w:right w:val="nil"/>
            </w:tcBorders>
            <w:shd w:val="clear" w:color="auto" w:fill="auto"/>
            <w:noWrap/>
            <w:vAlign w:val="center"/>
          </w:tcPr>
          <w:p w14:paraId="1DC7FCDA"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52116</w:t>
            </w:r>
          </w:p>
        </w:tc>
        <w:tc>
          <w:tcPr>
            <w:tcW w:w="1086" w:type="pct"/>
            <w:tcBorders>
              <w:top w:val="nil"/>
              <w:left w:val="nil"/>
              <w:bottom w:val="nil"/>
              <w:right w:val="nil"/>
            </w:tcBorders>
            <w:shd w:val="clear" w:color="auto" w:fill="auto"/>
            <w:noWrap/>
            <w:vAlign w:val="center"/>
          </w:tcPr>
          <w:p w14:paraId="1C3BF277"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2.67%</w:t>
            </w:r>
          </w:p>
        </w:tc>
      </w:tr>
      <w:tr w:rsidR="006038C6" w:rsidRPr="00712579" w14:paraId="08A3C186"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7C0FCE8C"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C+</w:t>
            </w:r>
          </w:p>
        </w:tc>
        <w:tc>
          <w:tcPr>
            <w:tcW w:w="384" w:type="pct"/>
            <w:tcBorders>
              <w:top w:val="nil"/>
              <w:left w:val="nil"/>
              <w:bottom w:val="nil"/>
              <w:right w:val="nil"/>
            </w:tcBorders>
            <w:shd w:val="clear" w:color="auto" w:fill="auto"/>
            <w:noWrap/>
            <w:vAlign w:val="center"/>
          </w:tcPr>
          <w:p w14:paraId="0573C60D" w14:textId="0F725019"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2.76</w:t>
            </w:r>
          </w:p>
        </w:tc>
        <w:tc>
          <w:tcPr>
            <w:tcW w:w="1471" w:type="pct"/>
            <w:tcBorders>
              <w:top w:val="nil"/>
              <w:left w:val="nil"/>
              <w:bottom w:val="nil"/>
              <w:right w:val="nil"/>
            </w:tcBorders>
            <w:shd w:val="clear" w:color="auto" w:fill="auto"/>
            <w:noWrap/>
            <w:vAlign w:val="center"/>
          </w:tcPr>
          <w:p w14:paraId="4581977F" w14:textId="2F7779E8"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1.46</w:t>
            </w:r>
          </w:p>
        </w:tc>
        <w:tc>
          <w:tcPr>
            <w:tcW w:w="816" w:type="pct"/>
            <w:tcBorders>
              <w:top w:val="nil"/>
              <w:left w:val="nil"/>
              <w:bottom w:val="nil"/>
              <w:right w:val="nil"/>
            </w:tcBorders>
            <w:shd w:val="clear" w:color="auto" w:fill="auto"/>
            <w:noWrap/>
            <w:vAlign w:val="center"/>
          </w:tcPr>
          <w:p w14:paraId="179DB483"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47142</w:t>
            </w:r>
          </w:p>
        </w:tc>
        <w:tc>
          <w:tcPr>
            <w:tcW w:w="1086" w:type="pct"/>
            <w:tcBorders>
              <w:top w:val="nil"/>
              <w:left w:val="nil"/>
              <w:bottom w:val="nil"/>
              <w:right w:val="nil"/>
            </w:tcBorders>
            <w:shd w:val="clear" w:color="auto" w:fill="auto"/>
            <w:noWrap/>
            <w:vAlign w:val="center"/>
          </w:tcPr>
          <w:p w14:paraId="1822C31C"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2.42%</w:t>
            </w:r>
          </w:p>
        </w:tc>
      </w:tr>
      <w:tr w:rsidR="006038C6" w:rsidRPr="00712579" w14:paraId="05E08864"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0D43D593"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C</w:t>
            </w:r>
          </w:p>
        </w:tc>
        <w:tc>
          <w:tcPr>
            <w:tcW w:w="384" w:type="pct"/>
            <w:tcBorders>
              <w:top w:val="nil"/>
              <w:left w:val="nil"/>
              <w:bottom w:val="nil"/>
              <w:right w:val="nil"/>
            </w:tcBorders>
            <w:shd w:val="clear" w:color="auto" w:fill="auto"/>
            <w:noWrap/>
            <w:vAlign w:val="center"/>
          </w:tcPr>
          <w:p w14:paraId="7E651C19" w14:textId="158C7890"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2.64</w:t>
            </w:r>
          </w:p>
        </w:tc>
        <w:tc>
          <w:tcPr>
            <w:tcW w:w="1471" w:type="pct"/>
            <w:tcBorders>
              <w:top w:val="nil"/>
              <w:left w:val="nil"/>
              <w:bottom w:val="nil"/>
              <w:right w:val="nil"/>
            </w:tcBorders>
            <w:shd w:val="clear" w:color="auto" w:fill="auto"/>
            <w:noWrap/>
            <w:vAlign w:val="center"/>
          </w:tcPr>
          <w:p w14:paraId="07F3F807" w14:textId="48F9DBC8"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1.44</w:t>
            </w:r>
          </w:p>
        </w:tc>
        <w:tc>
          <w:tcPr>
            <w:tcW w:w="816" w:type="pct"/>
            <w:tcBorders>
              <w:top w:val="nil"/>
              <w:left w:val="nil"/>
              <w:bottom w:val="nil"/>
              <w:right w:val="nil"/>
            </w:tcBorders>
            <w:shd w:val="clear" w:color="auto" w:fill="auto"/>
            <w:noWrap/>
            <w:vAlign w:val="center"/>
          </w:tcPr>
          <w:p w14:paraId="357ECB48"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62657</w:t>
            </w:r>
          </w:p>
        </w:tc>
        <w:tc>
          <w:tcPr>
            <w:tcW w:w="1086" w:type="pct"/>
            <w:tcBorders>
              <w:top w:val="nil"/>
              <w:left w:val="nil"/>
              <w:bottom w:val="nil"/>
              <w:right w:val="nil"/>
            </w:tcBorders>
            <w:shd w:val="clear" w:color="auto" w:fill="auto"/>
            <w:noWrap/>
            <w:vAlign w:val="center"/>
          </w:tcPr>
          <w:p w14:paraId="5C495F7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3.21%</w:t>
            </w:r>
          </w:p>
        </w:tc>
      </w:tr>
      <w:tr w:rsidR="006038C6" w:rsidRPr="00712579" w14:paraId="20213E17"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11DD193B"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C-</w:t>
            </w:r>
          </w:p>
        </w:tc>
        <w:tc>
          <w:tcPr>
            <w:tcW w:w="384" w:type="pct"/>
            <w:tcBorders>
              <w:top w:val="nil"/>
              <w:left w:val="nil"/>
              <w:bottom w:val="nil"/>
              <w:right w:val="nil"/>
            </w:tcBorders>
            <w:shd w:val="clear" w:color="auto" w:fill="auto"/>
            <w:noWrap/>
            <w:vAlign w:val="center"/>
          </w:tcPr>
          <w:p w14:paraId="6A1DA90C" w14:textId="347150FA"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2.12</w:t>
            </w:r>
          </w:p>
        </w:tc>
        <w:tc>
          <w:tcPr>
            <w:tcW w:w="1471" w:type="pct"/>
            <w:tcBorders>
              <w:top w:val="nil"/>
              <w:left w:val="nil"/>
              <w:bottom w:val="nil"/>
              <w:right w:val="nil"/>
            </w:tcBorders>
            <w:shd w:val="clear" w:color="auto" w:fill="auto"/>
            <w:noWrap/>
            <w:vAlign w:val="center"/>
          </w:tcPr>
          <w:p w14:paraId="0EEB2F8B" w14:textId="7A3C435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1.28</w:t>
            </w:r>
          </w:p>
        </w:tc>
        <w:tc>
          <w:tcPr>
            <w:tcW w:w="816" w:type="pct"/>
            <w:tcBorders>
              <w:top w:val="nil"/>
              <w:left w:val="nil"/>
              <w:bottom w:val="nil"/>
              <w:right w:val="nil"/>
            </w:tcBorders>
            <w:shd w:val="clear" w:color="auto" w:fill="auto"/>
            <w:noWrap/>
            <w:vAlign w:val="center"/>
          </w:tcPr>
          <w:p w14:paraId="6F8B967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18366</w:t>
            </w:r>
          </w:p>
        </w:tc>
        <w:tc>
          <w:tcPr>
            <w:tcW w:w="1086" w:type="pct"/>
            <w:tcBorders>
              <w:top w:val="nil"/>
              <w:left w:val="nil"/>
              <w:bottom w:val="nil"/>
              <w:right w:val="nil"/>
            </w:tcBorders>
            <w:shd w:val="clear" w:color="auto" w:fill="auto"/>
            <w:noWrap/>
            <w:vAlign w:val="center"/>
          </w:tcPr>
          <w:p w14:paraId="59189BE3"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0.94%</w:t>
            </w:r>
          </w:p>
        </w:tc>
      </w:tr>
      <w:tr w:rsidR="006038C6" w:rsidRPr="00712579" w14:paraId="278DF777"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3657BE0A"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D+</w:t>
            </w:r>
          </w:p>
        </w:tc>
        <w:tc>
          <w:tcPr>
            <w:tcW w:w="384" w:type="pct"/>
            <w:tcBorders>
              <w:top w:val="nil"/>
              <w:left w:val="nil"/>
              <w:bottom w:val="nil"/>
              <w:right w:val="nil"/>
            </w:tcBorders>
            <w:shd w:val="clear" w:color="auto" w:fill="auto"/>
            <w:noWrap/>
            <w:vAlign w:val="center"/>
          </w:tcPr>
          <w:p w14:paraId="5F225C9F" w14:textId="74F117A1"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1.98</w:t>
            </w:r>
          </w:p>
        </w:tc>
        <w:tc>
          <w:tcPr>
            <w:tcW w:w="1471" w:type="pct"/>
            <w:tcBorders>
              <w:top w:val="nil"/>
              <w:left w:val="nil"/>
              <w:bottom w:val="nil"/>
              <w:right w:val="nil"/>
            </w:tcBorders>
            <w:shd w:val="clear" w:color="auto" w:fill="auto"/>
            <w:noWrap/>
            <w:vAlign w:val="center"/>
          </w:tcPr>
          <w:p w14:paraId="44483B8B" w14:textId="60247B64"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1.24</w:t>
            </w:r>
          </w:p>
        </w:tc>
        <w:tc>
          <w:tcPr>
            <w:tcW w:w="816" w:type="pct"/>
            <w:tcBorders>
              <w:top w:val="nil"/>
              <w:left w:val="nil"/>
              <w:bottom w:val="nil"/>
              <w:right w:val="nil"/>
            </w:tcBorders>
            <w:shd w:val="clear" w:color="auto" w:fill="auto"/>
            <w:noWrap/>
            <w:vAlign w:val="center"/>
          </w:tcPr>
          <w:p w14:paraId="2221200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9483</w:t>
            </w:r>
          </w:p>
        </w:tc>
        <w:tc>
          <w:tcPr>
            <w:tcW w:w="1086" w:type="pct"/>
            <w:tcBorders>
              <w:top w:val="nil"/>
              <w:left w:val="nil"/>
              <w:bottom w:val="nil"/>
              <w:right w:val="nil"/>
            </w:tcBorders>
            <w:shd w:val="clear" w:color="auto" w:fill="auto"/>
            <w:noWrap/>
            <w:vAlign w:val="center"/>
          </w:tcPr>
          <w:p w14:paraId="6BD6B942"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0.49%</w:t>
            </w:r>
          </w:p>
        </w:tc>
      </w:tr>
      <w:tr w:rsidR="006038C6" w:rsidRPr="00712579" w14:paraId="27FB5B24"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0C5B45A8"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D</w:t>
            </w:r>
          </w:p>
        </w:tc>
        <w:tc>
          <w:tcPr>
            <w:tcW w:w="384" w:type="pct"/>
            <w:tcBorders>
              <w:top w:val="nil"/>
              <w:left w:val="nil"/>
              <w:bottom w:val="nil"/>
              <w:right w:val="nil"/>
            </w:tcBorders>
            <w:shd w:val="clear" w:color="auto" w:fill="auto"/>
            <w:noWrap/>
            <w:vAlign w:val="center"/>
          </w:tcPr>
          <w:p w14:paraId="248C0511" w14:textId="729E8790"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1.94</w:t>
            </w:r>
          </w:p>
        </w:tc>
        <w:tc>
          <w:tcPr>
            <w:tcW w:w="1471" w:type="pct"/>
            <w:tcBorders>
              <w:top w:val="nil"/>
              <w:left w:val="nil"/>
              <w:bottom w:val="nil"/>
              <w:right w:val="nil"/>
            </w:tcBorders>
            <w:shd w:val="clear" w:color="auto" w:fill="auto"/>
            <w:noWrap/>
            <w:vAlign w:val="center"/>
          </w:tcPr>
          <w:p w14:paraId="2AAB1825" w14:textId="46C39028"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1.24</w:t>
            </w:r>
          </w:p>
        </w:tc>
        <w:tc>
          <w:tcPr>
            <w:tcW w:w="816" w:type="pct"/>
            <w:tcBorders>
              <w:top w:val="nil"/>
              <w:left w:val="nil"/>
              <w:bottom w:val="nil"/>
              <w:right w:val="nil"/>
            </w:tcBorders>
            <w:shd w:val="clear" w:color="auto" w:fill="auto"/>
            <w:noWrap/>
            <w:vAlign w:val="center"/>
          </w:tcPr>
          <w:p w14:paraId="00CA1B6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16025</w:t>
            </w:r>
          </w:p>
        </w:tc>
        <w:tc>
          <w:tcPr>
            <w:tcW w:w="1086" w:type="pct"/>
            <w:tcBorders>
              <w:top w:val="nil"/>
              <w:left w:val="nil"/>
              <w:bottom w:val="nil"/>
              <w:right w:val="nil"/>
            </w:tcBorders>
            <w:shd w:val="clear" w:color="auto" w:fill="auto"/>
            <w:noWrap/>
            <w:vAlign w:val="center"/>
          </w:tcPr>
          <w:p w14:paraId="648A480F"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0.82%</w:t>
            </w:r>
          </w:p>
        </w:tc>
      </w:tr>
      <w:tr w:rsidR="006038C6" w:rsidRPr="00712579" w14:paraId="456355D6"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70E44466"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D-</w:t>
            </w:r>
          </w:p>
        </w:tc>
        <w:tc>
          <w:tcPr>
            <w:tcW w:w="384" w:type="pct"/>
            <w:tcBorders>
              <w:top w:val="nil"/>
              <w:left w:val="nil"/>
              <w:bottom w:val="nil"/>
              <w:right w:val="nil"/>
            </w:tcBorders>
            <w:shd w:val="clear" w:color="auto" w:fill="auto"/>
            <w:noWrap/>
            <w:vAlign w:val="center"/>
          </w:tcPr>
          <w:p w14:paraId="0020F279" w14:textId="577E1749"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1.72</w:t>
            </w:r>
          </w:p>
        </w:tc>
        <w:tc>
          <w:tcPr>
            <w:tcW w:w="1471" w:type="pct"/>
            <w:tcBorders>
              <w:top w:val="nil"/>
              <w:left w:val="nil"/>
              <w:bottom w:val="nil"/>
              <w:right w:val="nil"/>
            </w:tcBorders>
            <w:shd w:val="clear" w:color="auto" w:fill="auto"/>
            <w:noWrap/>
            <w:vAlign w:val="center"/>
          </w:tcPr>
          <w:p w14:paraId="0B02B15A" w14:textId="1B5033A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1.14</w:t>
            </w:r>
          </w:p>
        </w:tc>
        <w:tc>
          <w:tcPr>
            <w:tcW w:w="816" w:type="pct"/>
            <w:tcBorders>
              <w:top w:val="nil"/>
              <w:left w:val="nil"/>
              <w:bottom w:val="nil"/>
              <w:right w:val="nil"/>
            </w:tcBorders>
            <w:shd w:val="clear" w:color="auto" w:fill="auto"/>
            <w:noWrap/>
            <w:vAlign w:val="center"/>
          </w:tcPr>
          <w:p w14:paraId="015A6F51"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4278</w:t>
            </w:r>
          </w:p>
        </w:tc>
        <w:tc>
          <w:tcPr>
            <w:tcW w:w="1086" w:type="pct"/>
            <w:tcBorders>
              <w:top w:val="nil"/>
              <w:left w:val="nil"/>
              <w:bottom w:val="nil"/>
              <w:right w:val="nil"/>
            </w:tcBorders>
            <w:shd w:val="clear" w:color="auto" w:fill="auto"/>
            <w:noWrap/>
            <w:vAlign w:val="center"/>
          </w:tcPr>
          <w:p w14:paraId="056D18F6"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0.22%</w:t>
            </w:r>
          </w:p>
        </w:tc>
      </w:tr>
      <w:tr w:rsidR="006038C6" w:rsidRPr="00712579" w14:paraId="157AF49E"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0EE0C138" w14:textId="4CF1DF1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F</w:t>
            </w:r>
            <w:r w:rsidR="00544DEE" w:rsidRPr="00712579">
              <w:rPr>
                <w:rFonts w:ascii="Times New Roman" w:hAnsi="Times New Roman" w:cs="Times New Roman"/>
                <w:color w:val="000000" w:themeColor="text1"/>
                <w:sz w:val="20"/>
                <w:szCs w:val="20"/>
              </w:rPr>
              <w:t>(</w:t>
            </w:r>
            <w:r w:rsidR="00544DEE" w:rsidRPr="00712579">
              <w:rPr>
                <w:rFonts w:ascii="Times New Roman" w:hAnsi="Times New Roman" w:cs="Times New Roman"/>
                <w:color w:val="000000" w:themeColor="text1"/>
                <w:sz w:val="20"/>
                <w:szCs w:val="20"/>
              </w:rPr>
              <w:t>不及格</w:t>
            </w:r>
            <w:r w:rsidR="00544DEE" w:rsidRPr="00712579">
              <w:rPr>
                <w:rFonts w:ascii="Times New Roman" w:hAnsi="Times New Roman" w:cs="Times New Roman"/>
                <w:color w:val="000000" w:themeColor="text1"/>
                <w:sz w:val="20"/>
                <w:szCs w:val="20"/>
              </w:rPr>
              <w:t>)</w:t>
            </w:r>
          </w:p>
        </w:tc>
        <w:tc>
          <w:tcPr>
            <w:tcW w:w="384" w:type="pct"/>
            <w:tcBorders>
              <w:top w:val="nil"/>
              <w:left w:val="nil"/>
              <w:bottom w:val="nil"/>
              <w:right w:val="nil"/>
            </w:tcBorders>
            <w:shd w:val="clear" w:color="auto" w:fill="auto"/>
            <w:noWrap/>
            <w:vAlign w:val="center"/>
          </w:tcPr>
          <w:p w14:paraId="5F613B69" w14:textId="6EDB1364"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1.81</w:t>
            </w:r>
          </w:p>
        </w:tc>
        <w:tc>
          <w:tcPr>
            <w:tcW w:w="1471" w:type="pct"/>
            <w:tcBorders>
              <w:top w:val="nil"/>
              <w:left w:val="nil"/>
              <w:bottom w:val="nil"/>
              <w:right w:val="nil"/>
            </w:tcBorders>
            <w:shd w:val="clear" w:color="auto" w:fill="auto"/>
            <w:noWrap/>
            <w:vAlign w:val="center"/>
          </w:tcPr>
          <w:p w14:paraId="30312295" w14:textId="6583CF39"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1.28</w:t>
            </w:r>
          </w:p>
        </w:tc>
        <w:tc>
          <w:tcPr>
            <w:tcW w:w="816" w:type="pct"/>
            <w:tcBorders>
              <w:top w:val="nil"/>
              <w:left w:val="nil"/>
              <w:bottom w:val="nil"/>
              <w:right w:val="nil"/>
            </w:tcBorders>
            <w:shd w:val="clear" w:color="auto" w:fill="auto"/>
            <w:noWrap/>
            <w:vAlign w:val="center"/>
          </w:tcPr>
          <w:p w14:paraId="68087622"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17189</w:t>
            </w:r>
          </w:p>
        </w:tc>
        <w:tc>
          <w:tcPr>
            <w:tcW w:w="1086" w:type="pct"/>
            <w:tcBorders>
              <w:top w:val="nil"/>
              <w:left w:val="nil"/>
              <w:bottom w:val="nil"/>
              <w:right w:val="nil"/>
            </w:tcBorders>
            <w:shd w:val="clear" w:color="auto" w:fill="auto"/>
            <w:noWrap/>
            <w:vAlign w:val="center"/>
          </w:tcPr>
          <w:p w14:paraId="27A8E58C"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0.88%</w:t>
            </w:r>
          </w:p>
        </w:tc>
      </w:tr>
      <w:tr w:rsidR="006038C6" w:rsidRPr="00712579" w14:paraId="34FBE383"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29071330" w14:textId="7411F50B"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Drop/Withdrawal</w:t>
            </w:r>
            <w:r w:rsidR="00544DEE" w:rsidRPr="00712579">
              <w:rPr>
                <w:rFonts w:ascii="Times New Roman" w:hAnsi="Times New Roman" w:cs="Times New Roman"/>
                <w:color w:val="000000" w:themeColor="text1"/>
                <w:sz w:val="20"/>
                <w:szCs w:val="20"/>
              </w:rPr>
              <w:t>(</w:t>
            </w:r>
            <w:r w:rsidR="00544DEE" w:rsidRPr="00712579">
              <w:rPr>
                <w:rFonts w:ascii="Times New Roman" w:hAnsi="Times New Roman" w:cs="Times New Roman"/>
                <w:color w:val="000000" w:themeColor="text1"/>
                <w:sz w:val="20"/>
                <w:szCs w:val="20"/>
              </w:rPr>
              <w:t>退课</w:t>
            </w:r>
            <w:r w:rsidR="00544DEE" w:rsidRPr="00712579">
              <w:rPr>
                <w:rFonts w:ascii="Times New Roman" w:hAnsi="Times New Roman" w:cs="Times New Roman"/>
                <w:color w:val="000000" w:themeColor="text1"/>
                <w:sz w:val="20"/>
                <w:szCs w:val="20"/>
              </w:rPr>
              <w:t>)</w:t>
            </w:r>
          </w:p>
        </w:tc>
        <w:tc>
          <w:tcPr>
            <w:tcW w:w="384" w:type="pct"/>
            <w:tcBorders>
              <w:top w:val="nil"/>
              <w:left w:val="nil"/>
              <w:bottom w:val="nil"/>
              <w:right w:val="nil"/>
            </w:tcBorders>
            <w:shd w:val="clear" w:color="auto" w:fill="auto"/>
            <w:noWrap/>
            <w:vAlign w:val="center"/>
          </w:tcPr>
          <w:p w14:paraId="0F77DE59" w14:textId="0CB1AD21"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1.80</w:t>
            </w:r>
          </w:p>
        </w:tc>
        <w:tc>
          <w:tcPr>
            <w:tcW w:w="1471" w:type="pct"/>
            <w:tcBorders>
              <w:top w:val="nil"/>
              <w:left w:val="nil"/>
              <w:bottom w:val="nil"/>
              <w:right w:val="nil"/>
            </w:tcBorders>
            <w:shd w:val="clear" w:color="auto" w:fill="auto"/>
            <w:noWrap/>
            <w:vAlign w:val="center"/>
          </w:tcPr>
          <w:p w14:paraId="0499C1DF" w14:textId="174B824A"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1.19</w:t>
            </w:r>
          </w:p>
        </w:tc>
        <w:tc>
          <w:tcPr>
            <w:tcW w:w="816" w:type="pct"/>
            <w:tcBorders>
              <w:top w:val="nil"/>
              <w:left w:val="nil"/>
              <w:bottom w:val="nil"/>
              <w:right w:val="nil"/>
            </w:tcBorders>
            <w:shd w:val="clear" w:color="auto" w:fill="auto"/>
            <w:noWrap/>
            <w:vAlign w:val="center"/>
          </w:tcPr>
          <w:p w14:paraId="19AF2AB5"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30402</w:t>
            </w:r>
          </w:p>
        </w:tc>
        <w:tc>
          <w:tcPr>
            <w:tcW w:w="1086" w:type="pct"/>
            <w:tcBorders>
              <w:top w:val="nil"/>
              <w:left w:val="nil"/>
              <w:bottom w:val="nil"/>
              <w:right w:val="nil"/>
            </w:tcBorders>
            <w:shd w:val="clear" w:color="auto" w:fill="auto"/>
            <w:noWrap/>
            <w:vAlign w:val="center"/>
          </w:tcPr>
          <w:p w14:paraId="7006190C"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1.56%</w:t>
            </w:r>
          </w:p>
        </w:tc>
      </w:tr>
      <w:tr w:rsidR="006038C6" w:rsidRPr="00712579" w14:paraId="3802D63B"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3E53DFB2" w14:textId="782F5D3B"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Incomplete</w:t>
            </w:r>
            <w:r w:rsidR="00544DEE" w:rsidRPr="00712579">
              <w:rPr>
                <w:rFonts w:ascii="Times New Roman" w:hAnsi="Times New Roman" w:cs="Times New Roman"/>
                <w:color w:val="000000" w:themeColor="text1"/>
                <w:sz w:val="20"/>
                <w:szCs w:val="20"/>
              </w:rPr>
              <w:t>(</w:t>
            </w:r>
            <w:r w:rsidR="00544DEE" w:rsidRPr="00712579">
              <w:rPr>
                <w:rFonts w:ascii="Times New Roman" w:hAnsi="Times New Roman" w:cs="Times New Roman"/>
                <w:color w:val="000000" w:themeColor="text1"/>
                <w:sz w:val="20"/>
                <w:szCs w:val="20"/>
              </w:rPr>
              <w:t>未完成</w:t>
            </w:r>
            <w:r w:rsidR="00544DEE" w:rsidRPr="00712579">
              <w:rPr>
                <w:rFonts w:ascii="Times New Roman" w:hAnsi="Times New Roman" w:cs="Times New Roman"/>
                <w:color w:val="000000" w:themeColor="text1"/>
                <w:sz w:val="20"/>
                <w:szCs w:val="20"/>
              </w:rPr>
              <w:t>)</w:t>
            </w:r>
          </w:p>
        </w:tc>
        <w:tc>
          <w:tcPr>
            <w:tcW w:w="384" w:type="pct"/>
            <w:tcBorders>
              <w:top w:val="nil"/>
              <w:left w:val="nil"/>
              <w:bottom w:val="nil"/>
              <w:right w:val="nil"/>
            </w:tcBorders>
            <w:shd w:val="clear" w:color="auto" w:fill="auto"/>
            <w:noWrap/>
            <w:vAlign w:val="center"/>
          </w:tcPr>
          <w:p w14:paraId="32B997F7" w14:textId="46D2064E"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2.91</w:t>
            </w:r>
          </w:p>
        </w:tc>
        <w:tc>
          <w:tcPr>
            <w:tcW w:w="1471" w:type="pct"/>
            <w:tcBorders>
              <w:top w:val="nil"/>
              <w:left w:val="nil"/>
              <w:bottom w:val="nil"/>
              <w:right w:val="nil"/>
            </w:tcBorders>
            <w:shd w:val="clear" w:color="auto" w:fill="auto"/>
            <w:noWrap/>
            <w:vAlign w:val="center"/>
          </w:tcPr>
          <w:p w14:paraId="1507B294" w14:textId="0248CBBC"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1.64</w:t>
            </w:r>
          </w:p>
        </w:tc>
        <w:tc>
          <w:tcPr>
            <w:tcW w:w="816" w:type="pct"/>
            <w:tcBorders>
              <w:top w:val="nil"/>
              <w:left w:val="nil"/>
              <w:bottom w:val="nil"/>
              <w:right w:val="nil"/>
            </w:tcBorders>
            <w:shd w:val="clear" w:color="auto" w:fill="auto"/>
            <w:noWrap/>
            <w:vAlign w:val="center"/>
          </w:tcPr>
          <w:p w14:paraId="635A950E"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9414</w:t>
            </w:r>
          </w:p>
        </w:tc>
        <w:tc>
          <w:tcPr>
            <w:tcW w:w="1086" w:type="pct"/>
            <w:tcBorders>
              <w:top w:val="nil"/>
              <w:left w:val="nil"/>
              <w:bottom w:val="nil"/>
              <w:right w:val="nil"/>
            </w:tcBorders>
            <w:shd w:val="clear" w:color="auto" w:fill="auto"/>
            <w:noWrap/>
            <w:vAlign w:val="center"/>
          </w:tcPr>
          <w:p w14:paraId="25152A41"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0.48%</w:t>
            </w:r>
          </w:p>
        </w:tc>
      </w:tr>
      <w:tr w:rsidR="006038C6" w:rsidRPr="00712579" w14:paraId="31903DEF"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5FE16E5F" w14:textId="50C3685B"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Not sure yet</w:t>
            </w:r>
            <w:r w:rsidR="00544DEE" w:rsidRPr="00712579">
              <w:rPr>
                <w:rFonts w:ascii="Times New Roman" w:hAnsi="Times New Roman" w:cs="Times New Roman"/>
                <w:color w:val="000000" w:themeColor="text1"/>
                <w:sz w:val="20"/>
                <w:szCs w:val="20"/>
              </w:rPr>
              <w:t>(</w:t>
            </w:r>
            <w:r w:rsidR="00544DEE" w:rsidRPr="00712579">
              <w:rPr>
                <w:rFonts w:ascii="Times New Roman" w:hAnsi="Times New Roman" w:cs="Times New Roman"/>
                <w:color w:val="000000" w:themeColor="text1"/>
                <w:sz w:val="20"/>
                <w:szCs w:val="20"/>
              </w:rPr>
              <w:t>未报告</w:t>
            </w:r>
            <w:r w:rsidR="00544DEE" w:rsidRPr="00712579">
              <w:rPr>
                <w:rFonts w:ascii="Times New Roman" w:hAnsi="Times New Roman" w:cs="Times New Roman"/>
                <w:color w:val="000000" w:themeColor="text1"/>
                <w:sz w:val="20"/>
                <w:szCs w:val="20"/>
              </w:rPr>
              <w:t>)</w:t>
            </w:r>
          </w:p>
        </w:tc>
        <w:tc>
          <w:tcPr>
            <w:tcW w:w="384" w:type="pct"/>
            <w:tcBorders>
              <w:top w:val="nil"/>
              <w:left w:val="nil"/>
              <w:bottom w:val="nil"/>
              <w:right w:val="nil"/>
            </w:tcBorders>
            <w:shd w:val="clear" w:color="auto" w:fill="auto"/>
            <w:noWrap/>
            <w:vAlign w:val="center"/>
          </w:tcPr>
          <w:p w14:paraId="665423A7" w14:textId="3DBCA644"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3.18</w:t>
            </w:r>
          </w:p>
        </w:tc>
        <w:tc>
          <w:tcPr>
            <w:tcW w:w="1471" w:type="pct"/>
            <w:tcBorders>
              <w:top w:val="nil"/>
              <w:left w:val="nil"/>
              <w:bottom w:val="nil"/>
              <w:right w:val="nil"/>
            </w:tcBorders>
            <w:shd w:val="clear" w:color="auto" w:fill="auto"/>
            <w:noWrap/>
            <w:vAlign w:val="center"/>
          </w:tcPr>
          <w:p w14:paraId="44E8A226" w14:textId="094356AD"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1.57</w:t>
            </w:r>
          </w:p>
        </w:tc>
        <w:tc>
          <w:tcPr>
            <w:tcW w:w="816" w:type="pct"/>
            <w:tcBorders>
              <w:top w:val="nil"/>
              <w:left w:val="nil"/>
              <w:bottom w:val="nil"/>
              <w:right w:val="nil"/>
            </w:tcBorders>
            <w:shd w:val="clear" w:color="auto" w:fill="auto"/>
            <w:noWrap/>
            <w:vAlign w:val="center"/>
          </w:tcPr>
          <w:p w14:paraId="2BA1558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113687</w:t>
            </w:r>
          </w:p>
        </w:tc>
        <w:tc>
          <w:tcPr>
            <w:tcW w:w="1086" w:type="pct"/>
            <w:tcBorders>
              <w:top w:val="nil"/>
              <w:left w:val="nil"/>
              <w:bottom w:val="nil"/>
              <w:right w:val="nil"/>
            </w:tcBorders>
            <w:shd w:val="clear" w:color="auto" w:fill="auto"/>
            <w:noWrap/>
            <w:vAlign w:val="center"/>
          </w:tcPr>
          <w:p w14:paraId="675B386B"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5.83%</w:t>
            </w:r>
          </w:p>
        </w:tc>
      </w:tr>
      <w:tr w:rsidR="006038C6" w:rsidRPr="00712579" w14:paraId="67ACAA7A" w14:textId="77777777" w:rsidTr="00544DEE">
        <w:tblPrEx>
          <w:tblBorders>
            <w:top w:val="none" w:sz="0" w:space="0" w:color="auto"/>
            <w:bottom w:val="none" w:sz="0" w:space="0" w:color="auto"/>
          </w:tblBorders>
        </w:tblPrEx>
        <w:trPr>
          <w:trHeight w:hRule="exact" w:val="340"/>
        </w:trPr>
        <w:tc>
          <w:tcPr>
            <w:tcW w:w="1243" w:type="pct"/>
            <w:tcBorders>
              <w:top w:val="nil"/>
              <w:left w:val="nil"/>
              <w:bottom w:val="nil"/>
              <w:right w:val="nil"/>
            </w:tcBorders>
            <w:shd w:val="clear" w:color="auto" w:fill="auto"/>
            <w:noWrap/>
            <w:vAlign w:val="center"/>
          </w:tcPr>
          <w:p w14:paraId="05A4C43B" w14:textId="1014081D"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Audit/No Grade</w:t>
            </w:r>
            <w:r w:rsidR="00544DEE" w:rsidRPr="00712579">
              <w:rPr>
                <w:rFonts w:ascii="Times New Roman" w:hAnsi="Times New Roman" w:cs="Times New Roman"/>
                <w:color w:val="000000" w:themeColor="text1"/>
                <w:sz w:val="20"/>
                <w:szCs w:val="20"/>
              </w:rPr>
              <w:t>(</w:t>
            </w:r>
            <w:r w:rsidR="00544DEE" w:rsidRPr="00712579">
              <w:rPr>
                <w:rFonts w:ascii="Times New Roman" w:hAnsi="Times New Roman" w:cs="Times New Roman"/>
                <w:color w:val="000000" w:themeColor="text1"/>
                <w:sz w:val="20"/>
                <w:szCs w:val="20"/>
              </w:rPr>
              <w:t>旁听生</w:t>
            </w:r>
            <w:r w:rsidR="00544DEE" w:rsidRPr="00712579">
              <w:rPr>
                <w:rFonts w:ascii="Times New Roman" w:hAnsi="Times New Roman" w:cs="Times New Roman"/>
                <w:color w:val="000000" w:themeColor="text1"/>
                <w:sz w:val="20"/>
                <w:szCs w:val="20"/>
              </w:rPr>
              <w:t>)</w:t>
            </w:r>
          </w:p>
        </w:tc>
        <w:tc>
          <w:tcPr>
            <w:tcW w:w="384" w:type="pct"/>
            <w:tcBorders>
              <w:top w:val="nil"/>
              <w:left w:val="nil"/>
              <w:bottom w:val="nil"/>
              <w:right w:val="nil"/>
            </w:tcBorders>
            <w:shd w:val="clear" w:color="auto" w:fill="auto"/>
            <w:noWrap/>
            <w:vAlign w:val="center"/>
          </w:tcPr>
          <w:p w14:paraId="1D08CD13" w14:textId="7760D86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3.15</w:t>
            </w:r>
          </w:p>
        </w:tc>
        <w:tc>
          <w:tcPr>
            <w:tcW w:w="1471" w:type="pct"/>
            <w:tcBorders>
              <w:top w:val="nil"/>
              <w:left w:val="nil"/>
              <w:bottom w:val="nil"/>
              <w:right w:val="nil"/>
            </w:tcBorders>
            <w:shd w:val="clear" w:color="auto" w:fill="auto"/>
            <w:noWrap/>
            <w:vAlign w:val="center"/>
          </w:tcPr>
          <w:p w14:paraId="75B009DF" w14:textId="595AD20A"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1.67</w:t>
            </w:r>
          </w:p>
        </w:tc>
        <w:tc>
          <w:tcPr>
            <w:tcW w:w="816" w:type="pct"/>
            <w:tcBorders>
              <w:top w:val="nil"/>
              <w:left w:val="nil"/>
              <w:bottom w:val="nil"/>
              <w:right w:val="nil"/>
            </w:tcBorders>
            <w:shd w:val="clear" w:color="auto" w:fill="auto"/>
            <w:noWrap/>
            <w:vAlign w:val="center"/>
          </w:tcPr>
          <w:p w14:paraId="7D77A426"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3197</w:t>
            </w:r>
          </w:p>
        </w:tc>
        <w:tc>
          <w:tcPr>
            <w:tcW w:w="1086" w:type="pct"/>
            <w:tcBorders>
              <w:top w:val="nil"/>
              <w:left w:val="nil"/>
              <w:bottom w:val="nil"/>
              <w:right w:val="nil"/>
            </w:tcBorders>
            <w:shd w:val="clear" w:color="auto" w:fill="auto"/>
            <w:noWrap/>
            <w:vAlign w:val="center"/>
          </w:tcPr>
          <w:p w14:paraId="71E1349F"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0.16%</w:t>
            </w:r>
          </w:p>
        </w:tc>
      </w:tr>
      <w:tr w:rsidR="006E4C85" w:rsidRPr="00712579" w14:paraId="666FA7A9" w14:textId="77777777" w:rsidTr="00544DEE">
        <w:trPr>
          <w:trHeight w:hRule="exact" w:val="340"/>
        </w:trPr>
        <w:tc>
          <w:tcPr>
            <w:tcW w:w="1243" w:type="pct"/>
            <w:tcBorders>
              <w:top w:val="nil"/>
              <w:left w:val="nil"/>
              <w:bottom w:val="single" w:sz="12" w:space="0" w:color="auto"/>
              <w:right w:val="nil"/>
            </w:tcBorders>
            <w:shd w:val="clear" w:color="auto" w:fill="auto"/>
            <w:noWrap/>
            <w:vAlign w:val="center"/>
          </w:tcPr>
          <w:p w14:paraId="6614E7C1" w14:textId="0EC0CEDE" w:rsidR="006E4C85" w:rsidRPr="00712579" w:rsidRDefault="002E6189"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总计</w:t>
            </w:r>
          </w:p>
        </w:tc>
        <w:tc>
          <w:tcPr>
            <w:tcW w:w="384" w:type="pct"/>
            <w:tcBorders>
              <w:top w:val="nil"/>
              <w:left w:val="nil"/>
              <w:bottom w:val="single" w:sz="12" w:space="0" w:color="auto"/>
              <w:right w:val="nil"/>
            </w:tcBorders>
            <w:shd w:val="clear" w:color="auto" w:fill="auto"/>
            <w:noWrap/>
            <w:vAlign w:val="center"/>
          </w:tcPr>
          <w:p w14:paraId="4B0BC45C" w14:textId="7E35B217" w:rsidR="006E4C85" w:rsidRPr="00712579" w:rsidRDefault="006E4C85" w:rsidP="00BE60F7">
            <w:pPr>
              <w:jc w:val="center"/>
              <w:rPr>
                <w:rFonts w:ascii="Times New Roman" w:hAnsi="Times New Roman" w:cs="Times New Roman"/>
                <w:color w:val="000000" w:themeColor="text1"/>
                <w:sz w:val="20"/>
                <w:szCs w:val="20"/>
              </w:rPr>
            </w:pPr>
          </w:p>
        </w:tc>
        <w:tc>
          <w:tcPr>
            <w:tcW w:w="1471" w:type="pct"/>
            <w:tcBorders>
              <w:top w:val="nil"/>
              <w:left w:val="nil"/>
              <w:bottom w:val="single" w:sz="12" w:space="0" w:color="auto"/>
              <w:right w:val="nil"/>
            </w:tcBorders>
            <w:shd w:val="clear" w:color="auto" w:fill="auto"/>
            <w:noWrap/>
            <w:vAlign w:val="center"/>
          </w:tcPr>
          <w:p w14:paraId="1D78D0D2" w14:textId="6CFE0EC5" w:rsidR="006E4C85" w:rsidRPr="00712579" w:rsidRDefault="006E4C85" w:rsidP="00BE60F7">
            <w:pPr>
              <w:jc w:val="center"/>
              <w:rPr>
                <w:rFonts w:ascii="Times New Roman" w:hAnsi="Times New Roman" w:cs="Times New Roman"/>
                <w:color w:val="000000" w:themeColor="text1"/>
                <w:sz w:val="20"/>
                <w:szCs w:val="20"/>
              </w:rPr>
            </w:pPr>
          </w:p>
        </w:tc>
        <w:tc>
          <w:tcPr>
            <w:tcW w:w="816" w:type="pct"/>
            <w:tcBorders>
              <w:top w:val="nil"/>
              <w:left w:val="nil"/>
              <w:bottom w:val="single" w:sz="12" w:space="0" w:color="auto"/>
              <w:right w:val="nil"/>
            </w:tcBorders>
            <w:shd w:val="clear" w:color="auto" w:fill="auto"/>
            <w:noWrap/>
            <w:vAlign w:val="center"/>
          </w:tcPr>
          <w:p w14:paraId="3EEFC222"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1951433</w:t>
            </w:r>
          </w:p>
          <w:p w14:paraId="0EF774E3" w14:textId="77777777" w:rsidR="006E4C85" w:rsidRPr="00712579" w:rsidRDefault="006E4C85" w:rsidP="00BE60F7">
            <w:pPr>
              <w:jc w:val="center"/>
              <w:rPr>
                <w:rFonts w:ascii="Times New Roman" w:hAnsi="Times New Roman" w:cs="Times New Roman"/>
                <w:color w:val="000000" w:themeColor="text1"/>
                <w:sz w:val="20"/>
                <w:szCs w:val="20"/>
              </w:rPr>
            </w:pPr>
          </w:p>
        </w:tc>
        <w:tc>
          <w:tcPr>
            <w:tcW w:w="1086" w:type="pct"/>
            <w:tcBorders>
              <w:top w:val="nil"/>
              <w:left w:val="nil"/>
              <w:bottom w:val="single" w:sz="12" w:space="0" w:color="auto"/>
              <w:right w:val="nil"/>
            </w:tcBorders>
            <w:shd w:val="clear" w:color="auto" w:fill="auto"/>
            <w:noWrap/>
            <w:vAlign w:val="center"/>
          </w:tcPr>
          <w:p w14:paraId="464BD679" w14:textId="77777777" w:rsidR="006E4C85" w:rsidRPr="00712579" w:rsidRDefault="006E4C85" w:rsidP="00BE60F7">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100.00%</w:t>
            </w:r>
          </w:p>
        </w:tc>
      </w:tr>
    </w:tbl>
    <w:p w14:paraId="7D5AF4D3" w14:textId="5E2D9F19" w:rsidR="003D263F" w:rsidRPr="00712579" w:rsidRDefault="003D263F" w:rsidP="008002E6">
      <w:pPr>
        <w:ind w:firstLine="420"/>
        <w:jc w:val="both"/>
        <w:rPr>
          <w:rFonts w:ascii="Times New Roman" w:hAnsi="Times New Roman" w:cs="Times New Roman"/>
          <w:color w:val="000000" w:themeColor="text1"/>
        </w:rPr>
      </w:pPr>
    </w:p>
    <w:p w14:paraId="4AF95759" w14:textId="5EC7DD55" w:rsidR="00183A61" w:rsidRPr="00712579" w:rsidRDefault="0037346E" w:rsidP="00436C88">
      <w:pPr>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18A71484" wp14:editId="6EA5840D">
            <wp:extent cx="6177915" cy="3429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429000"/>
                    </a:xfrm>
                    <a:prstGeom prst="rect">
                      <a:avLst/>
                    </a:prstGeom>
                    <a:noFill/>
                    <a:ln>
                      <a:noFill/>
                    </a:ln>
                  </pic:spPr>
                </pic:pic>
              </a:graphicData>
            </a:graphic>
          </wp:inline>
        </w:drawing>
      </w:r>
    </w:p>
    <w:p w14:paraId="33C6A0CF" w14:textId="1D5B4541" w:rsidR="00A27F9D" w:rsidRPr="00712579" w:rsidRDefault="00A12FBB" w:rsidP="00DF776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 xml:space="preserve">5.8 </w:t>
      </w:r>
      <w:r w:rsidRPr="00712579">
        <w:rPr>
          <w:rFonts w:ascii="Times New Roman" w:hAnsi="Times New Roman" w:cs="Times New Roman"/>
          <w:color w:val="000000" w:themeColor="text1"/>
        </w:rPr>
        <w:t>不同学生的成绩与学生给予教授</w:t>
      </w:r>
      <w:r w:rsidR="00B41DE2" w:rsidRPr="00712579">
        <w:rPr>
          <w:rFonts w:ascii="Times New Roman" w:hAnsi="Times New Roman" w:cs="Times New Roman"/>
          <w:color w:val="000000" w:themeColor="text1"/>
        </w:rPr>
        <w:t>综合得分</w:t>
      </w:r>
      <w:r w:rsidR="00B972D1" w:rsidRPr="00712579">
        <w:rPr>
          <w:rFonts w:ascii="Times New Roman" w:hAnsi="Times New Roman" w:cs="Times New Roman"/>
          <w:color w:val="000000" w:themeColor="text1"/>
        </w:rPr>
        <w:t>的</w:t>
      </w:r>
      <w:r w:rsidR="00B41DE2" w:rsidRPr="00712579">
        <w:rPr>
          <w:rFonts w:ascii="Times New Roman" w:hAnsi="Times New Roman" w:cs="Times New Roman"/>
          <w:color w:val="000000" w:themeColor="text1"/>
        </w:rPr>
        <w:t>小提琴图</w:t>
      </w:r>
    </w:p>
    <w:p w14:paraId="2E0F3898" w14:textId="1696B9F9" w:rsidR="00A12FBB" w:rsidRPr="00712579" w:rsidRDefault="0037346E" w:rsidP="00436C88">
      <w:pPr>
        <w:ind w:firstLine="420"/>
        <w:jc w:val="center"/>
        <w:rPr>
          <w:rFonts w:ascii="Times New Roman" w:hAnsi="Times New Roman" w:cs="Times New Roman"/>
          <w:b/>
          <w:bCs/>
          <w:color w:val="000000" w:themeColor="text1"/>
          <w:sz w:val="36"/>
          <w:szCs w:val="36"/>
          <w:shd w:val="clear" w:color="auto" w:fill="F8F9FA"/>
        </w:rPr>
      </w:pPr>
      <w:r w:rsidRPr="00712579">
        <w:rPr>
          <w:rFonts w:ascii="Times New Roman" w:hAnsi="Times New Roman" w:cs="Times New Roman"/>
          <w:b/>
          <w:bCs/>
          <w:noProof/>
          <w:color w:val="000000" w:themeColor="text1"/>
          <w:sz w:val="36"/>
          <w:szCs w:val="36"/>
          <w:shd w:val="clear" w:color="auto" w:fill="F8F9FA"/>
        </w:rPr>
        <w:lastRenderedPageBreak/>
        <w:drawing>
          <wp:inline distT="0" distB="0" distL="0" distR="0" wp14:anchorId="7E3A85A1" wp14:editId="7DC05E4C">
            <wp:extent cx="5146284" cy="25734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932" cy="2589231"/>
                    </a:xfrm>
                    <a:prstGeom prst="rect">
                      <a:avLst/>
                    </a:prstGeom>
                    <a:noFill/>
                    <a:ln>
                      <a:noFill/>
                    </a:ln>
                  </pic:spPr>
                </pic:pic>
              </a:graphicData>
            </a:graphic>
          </wp:inline>
        </w:drawing>
      </w:r>
    </w:p>
    <w:p w14:paraId="4E998BE2" w14:textId="05B11986" w:rsidR="00A27F9D" w:rsidRPr="00712579" w:rsidRDefault="00D26D1B" w:rsidP="00945822">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5.</w:t>
      </w:r>
      <w:r w:rsidR="00AE056D" w:rsidRPr="00712579">
        <w:rPr>
          <w:rFonts w:ascii="Times New Roman" w:hAnsi="Times New Roman" w:cs="Times New Roman"/>
          <w:color w:val="000000" w:themeColor="text1"/>
        </w:rPr>
        <w:t>9</w:t>
      </w:r>
      <w:r w:rsidR="00B41DE2" w:rsidRPr="00712579">
        <w:rPr>
          <w:rFonts w:ascii="Times New Roman" w:hAnsi="Times New Roman" w:cs="Times New Roman"/>
          <w:color w:val="000000" w:themeColor="text1"/>
        </w:rPr>
        <w:t>课程</w:t>
      </w:r>
      <w:r w:rsidR="00B972D1" w:rsidRPr="00712579">
        <w:rPr>
          <w:rFonts w:ascii="Times New Roman" w:hAnsi="Times New Roman" w:cs="Times New Roman"/>
          <w:color w:val="000000" w:themeColor="text1"/>
        </w:rPr>
        <w:t>是否</w:t>
      </w:r>
      <w:r w:rsidR="00C433D2" w:rsidRPr="00712579">
        <w:rPr>
          <w:rFonts w:ascii="Times New Roman" w:hAnsi="Times New Roman" w:cs="Times New Roman"/>
          <w:color w:val="000000" w:themeColor="text1"/>
        </w:rPr>
        <w:t>出勤</w:t>
      </w:r>
      <w:r w:rsidR="000A06A2" w:rsidRPr="00712579">
        <w:rPr>
          <w:rFonts w:ascii="Times New Roman" w:hAnsi="Times New Roman" w:cs="Times New Roman"/>
          <w:color w:val="000000" w:themeColor="text1"/>
        </w:rPr>
        <w:t>强制</w:t>
      </w:r>
      <w:r w:rsidR="00B41DE2" w:rsidRPr="00712579">
        <w:rPr>
          <w:rFonts w:ascii="Times New Roman" w:hAnsi="Times New Roman" w:cs="Times New Roman"/>
          <w:color w:val="000000" w:themeColor="text1"/>
        </w:rPr>
        <w:t>与教授综合得分</w:t>
      </w:r>
      <w:r w:rsidR="00B972D1" w:rsidRPr="00712579">
        <w:rPr>
          <w:rFonts w:ascii="Times New Roman" w:hAnsi="Times New Roman" w:cs="Times New Roman"/>
          <w:color w:val="000000" w:themeColor="text1"/>
        </w:rPr>
        <w:t>的</w:t>
      </w:r>
      <w:r w:rsidR="00B41DE2" w:rsidRPr="00712579">
        <w:rPr>
          <w:rFonts w:ascii="Times New Roman" w:hAnsi="Times New Roman" w:cs="Times New Roman"/>
          <w:color w:val="000000" w:themeColor="text1"/>
        </w:rPr>
        <w:t>小提琴图</w:t>
      </w:r>
      <w:r w:rsidR="00C433D2" w:rsidRPr="00712579">
        <w:rPr>
          <w:rFonts w:ascii="Times New Roman" w:hAnsi="Times New Roman" w:cs="Times New Roman"/>
          <w:color w:val="000000" w:themeColor="text1"/>
        </w:rPr>
        <w:t>及</w:t>
      </w:r>
      <w:r w:rsidR="00B972D1" w:rsidRPr="00712579">
        <w:rPr>
          <w:rFonts w:ascii="Times New Roman" w:hAnsi="Times New Roman" w:cs="Times New Roman"/>
          <w:color w:val="000000" w:themeColor="text1"/>
        </w:rPr>
        <w:t>是否</w:t>
      </w:r>
      <w:r w:rsidR="00C433D2" w:rsidRPr="00712579">
        <w:rPr>
          <w:rFonts w:ascii="Times New Roman" w:hAnsi="Times New Roman" w:cs="Times New Roman"/>
          <w:color w:val="000000" w:themeColor="text1"/>
        </w:rPr>
        <w:t>为了学分</w:t>
      </w:r>
      <w:r w:rsidR="00B972D1" w:rsidRPr="00712579">
        <w:rPr>
          <w:rFonts w:ascii="Times New Roman" w:hAnsi="Times New Roman" w:cs="Times New Roman"/>
          <w:color w:val="000000" w:themeColor="text1"/>
        </w:rPr>
        <w:t>与教授综合得分的小提琴图</w:t>
      </w:r>
    </w:p>
    <w:p w14:paraId="6F6FE4BF" w14:textId="26C859A7" w:rsidR="00877FB2" w:rsidRPr="00712579" w:rsidRDefault="00945822" w:rsidP="00436C88">
      <w:pPr>
        <w:ind w:firstLine="420"/>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6590EAFE" wp14:editId="35AD6C81">
            <wp:extent cx="5552440" cy="21799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825" t="1682" r="754" b="2039"/>
                    <a:stretch/>
                  </pic:blipFill>
                  <pic:spPr bwMode="auto">
                    <a:xfrm>
                      <a:off x="0" y="0"/>
                      <a:ext cx="5590645" cy="2194921"/>
                    </a:xfrm>
                    <a:prstGeom prst="rect">
                      <a:avLst/>
                    </a:prstGeom>
                    <a:noFill/>
                    <a:ln>
                      <a:noFill/>
                    </a:ln>
                    <a:extLst>
                      <a:ext uri="{53640926-AAD7-44D8-BBD7-CCE9431645EC}">
                        <a14:shadowObscured xmlns:a14="http://schemas.microsoft.com/office/drawing/2010/main"/>
                      </a:ext>
                    </a:extLst>
                  </pic:spPr>
                </pic:pic>
              </a:graphicData>
            </a:graphic>
          </wp:inline>
        </w:drawing>
      </w:r>
    </w:p>
    <w:p w14:paraId="531EE4F2" w14:textId="5AE62AFF" w:rsidR="00A42A8E" w:rsidRPr="00712579" w:rsidRDefault="00D26D1B" w:rsidP="008B11D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5.</w:t>
      </w:r>
      <w:r w:rsidR="00AE056D" w:rsidRPr="00712579">
        <w:rPr>
          <w:rFonts w:ascii="Times New Roman" w:hAnsi="Times New Roman" w:cs="Times New Roman"/>
          <w:color w:val="000000" w:themeColor="text1"/>
        </w:rPr>
        <w:t>10</w:t>
      </w:r>
      <w:r w:rsidR="00A27F9D" w:rsidRPr="00712579">
        <w:rPr>
          <w:rFonts w:ascii="Times New Roman" w:hAnsi="Times New Roman" w:cs="Times New Roman"/>
          <w:color w:val="000000" w:themeColor="text1"/>
        </w:rPr>
        <w:t>学生的成绩</w:t>
      </w:r>
      <w:r w:rsidR="00A30B9A" w:rsidRPr="00712579">
        <w:rPr>
          <w:rFonts w:ascii="Times New Roman" w:hAnsi="Times New Roman" w:cs="Times New Roman"/>
          <w:color w:val="000000" w:themeColor="text1"/>
        </w:rPr>
        <w:t>与是否再次选课的堆积图</w:t>
      </w:r>
    </w:p>
    <w:p w14:paraId="525A0466" w14:textId="30EC2F66" w:rsidR="00A42A8E" w:rsidRPr="00712579" w:rsidRDefault="00A42A8E" w:rsidP="00A42A8E">
      <w:pPr>
        <w:autoSpaceDE w:val="0"/>
        <w:autoSpaceDN w:val="0"/>
        <w:adjustRightInd w:val="0"/>
        <w:jc w:val="both"/>
        <w:outlineLvl w:val="2"/>
        <w:rPr>
          <w:rFonts w:ascii="Times New Roman" w:hAnsi="Times New Roman" w:cs="Times New Roman"/>
          <w:color w:val="000000" w:themeColor="text1"/>
        </w:rPr>
      </w:pPr>
      <w:bookmarkStart w:id="40" w:name="_Toc41593868"/>
      <w:r w:rsidRPr="00712579">
        <w:rPr>
          <w:rFonts w:ascii="Times New Roman" w:hAnsi="Times New Roman" w:cs="Times New Roman"/>
          <w:color w:val="000000" w:themeColor="text1"/>
        </w:rPr>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.7</w:t>
      </w:r>
      <w:r w:rsidRPr="00712579">
        <w:rPr>
          <w:rFonts w:ascii="Times New Roman" w:hAnsi="Times New Roman" w:cs="Times New Roman"/>
          <w:color w:val="000000" w:themeColor="text1"/>
        </w:rPr>
        <w:t>教授的</w:t>
      </w:r>
      <w:r w:rsidR="006A11D6">
        <w:rPr>
          <w:rFonts w:ascii="Times New Roman" w:hAnsi="Times New Roman" w:cs="Times New Roman" w:hint="eastAsia"/>
          <w:color w:val="000000" w:themeColor="text1"/>
        </w:rPr>
        <w:t>线下课程及在线课程的</w:t>
      </w:r>
      <w:r w:rsidR="00595D1E">
        <w:rPr>
          <w:rFonts w:ascii="Times New Roman" w:hAnsi="Times New Roman" w:cs="Times New Roman" w:hint="eastAsia"/>
          <w:color w:val="000000" w:themeColor="text1"/>
        </w:rPr>
        <w:t>综合得分</w:t>
      </w:r>
      <w:r w:rsidR="004A1DDB">
        <w:rPr>
          <w:rFonts w:ascii="Times New Roman" w:hAnsi="Times New Roman" w:cs="Times New Roman" w:hint="eastAsia"/>
          <w:color w:val="000000" w:themeColor="text1"/>
        </w:rPr>
        <w:t>及课程难度</w:t>
      </w:r>
      <w:r w:rsidRPr="00712579">
        <w:rPr>
          <w:rFonts w:ascii="Times New Roman" w:hAnsi="Times New Roman" w:cs="Times New Roman"/>
          <w:color w:val="000000" w:themeColor="text1"/>
        </w:rPr>
        <w:t>分析</w:t>
      </w:r>
      <w:bookmarkEnd w:id="40"/>
    </w:p>
    <w:p w14:paraId="6267AA99" w14:textId="77777777" w:rsidR="00A42A8E" w:rsidRPr="00712579" w:rsidRDefault="00A42A8E" w:rsidP="00A42A8E">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noProof/>
          <w:color w:val="000000" w:themeColor="text1"/>
        </w:rPr>
        <w:t>在</w:t>
      </w:r>
      <w:r w:rsidRPr="00712579">
        <w:rPr>
          <w:rFonts w:ascii="Times New Roman" w:hAnsi="Times New Roman" w:cs="Times New Roman"/>
          <w:noProof/>
          <w:color w:val="000000" w:themeColor="text1"/>
        </w:rPr>
        <w:t>RMP</w:t>
      </w:r>
      <w:r w:rsidRPr="00712579">
        <w:rPr>
          <w:rFonts w:ascii="Times New Roman" w:hAnsi="Times New Roman" w:cs="Times New Roman"/>
          <w:noProof/>
          <w:color w:val="000000" w:themeColor="text1"/>
        </w:rPr>
        <w:t>上，教授的线下课程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 xml:space="preserve">N </w:t>
      </w:r>
      <w:r w:rsidRPr="00712579">
        <w:rPr>
          <w:rFonts w:ascii="Times New Roman" w:hAnsi="Times New Roman" w:cs="Times New Roman"/>
          <w:noProof/>
          <w:color w:val="000000" w:themeColor="text1"/>
        </w:rPr>
        <w:t xml:space="preserve">= 9294420, </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3.70, </w:t>
      </w:r>
      <w:r w:rsidRPr="00712579">
        <w:rPr>
          <w:rFonts w:ascii="Times New Roman" w:hAnsi="Times New Roman" w:cs="Times New Roman"/>
          <w:i/>
          <w:iCs/>
          <w:noProof/>
          <w:color w:val="000000" w:themeColor="text1"/>
        </w:rPr>
        <w:t>SD</w:t>
      </w:r>
      <w:r w:rsidRPr="00712579">
        <w:rPr>
          <w:rFonts w:ascii="Times New Roman" w:hAnsi="Times New Roman" w:cs="Times New Roman"/>
          <w:noProof/>
          <w:color w:val="000000" w:themeColor="text1"/>
        </w:rPr>
        <w:t xml:space="preserve"> = 1.42)</w:t>
      </w:r>
      <w:r w:rsidRPr="00712579">
        <w:rPr>
          <w:rFonts w:ascii="Times New Roman" w:hAnsi="Times New Roman" w:cs="Times New Roman"/>
          <w:noProof/>
          <w:color w:val="000000" w:themeColor="text1"/>
        </w:rPr>
        <w:t>的得分显著高于在线课程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 xml:space="preserve">N </w:t>
      </w:r>
      <w:r w:rsidRPr="00712579">
        <w:rPr>
          <w:rFonts w:ascii="Times New Roman" w:hAnsi="Times New Roman" w:cs="Times New Roman"/>
          <w:noProof/>
          <w:color w:val="000000" w:themeColor="text1"/>
        </w:rPr>
        <w:t xml:space="preserve">= 247365, </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3.45,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1.56)</w:t>
      </w:r>
      <w:r w:rsidRPr="00712579">
        <w:rPr>
          <w:rFonts w:ascii="Times New Roman" w:hAnsi="Times New Roman" w:cs="Times New Roman"/>
          <w:noProof/>
          <w:color w:val="000000" w:themeColor="text1"/>
        </w:rPr>
        <w:t>的得分</w:t>
      </w:r>
      <w:r w:rsidRPr="00712579">
        <w:rPr>
          <w:rFonts w:ascii="Times New Roman" w:hAnsi="Times New Roman" w:cs="Times New Roman"/>
          <w:color w:val="000000" w:themeColor="text1"/>
        </w:rPr>
        <w:t>(Mann–Whitney </w:t>
      </w:r>
      <w:r w:rsidRPr="00712579">
        <w:rPr>
          <w:rFonts w:ascii="Times New Roman" w:hAnsi="Times New Roman" w:cs="Times New Roman"/>
          <w:i/>
          <w:iCs/>
          <w:color w:val="000000" w:themeColor="text1"/>
        </w:rPr>
        <w:t>U</w:t>
      </w:r>
      <w:r w:rsidRPr="00712579">
        <w:rPr>
          <w:rFonts w:ascii="Times New Roman" w:hAnsi="Times New Roman" w:cs="Times New Roman"/>
          <w:i/>
          <w:color w:val="000000" w:themeColor="text1"/>
        </w:rPr>
        <w:t xml:space="preserve"> </w:t>
      </w:r>
      <w:r w:rsidRPr="00712579">
        <w:rPr>
          <w:rFonts w:ascii="Times New Roman" w:hAnsi="Times New Roman" w:cs="Times New Roman"/>
          <w:iCs/>
          <w:color w:val="000000" w:themeColor="text1"/>
        </w:rPr>
        <w:t>= 1063841030165</w:t>
      </w:r>
      <w:r w:rsidRPr="00712579">
        <w:rPr>
          <w:rFonts w:ascii="Times New Roman" w:hAnsi="Times New Roman" w:cs="Times New Roman"/>
          <w:i/>
          <w:color w:val="000000" w:themeColor="text1"/>
        </w:rPr>
        <w:t>, p</w:t>
      </w:r>
      <w:r w:rsidRPr="00712579">
        <w:rPr>
          <w:rFonts w:ascii="Times New Roman" w:hAnsi="Times New Roman" w:cs="Times New Roman"/>
          <w:color w:val="000000" w:themeColor="text1"/>
        </w:rPr>
        <w:t xml:space="preserve"> &lt; .001, Cohen's</w:t>
      </w:r>
      <w:r w:rsidRPr="00712579">
        <w:rPr>
          <w:rFonts w:ascii="Times New Roman" w:hAnsi="Times New Roman" w:cs="Times New Roman"/>
          <w:i/>
          <w:iCs/>
          <w:color w:val="000000" w:themeColor="text1"/>
        </w:rPr>
        <w:t xml:space="preserve"> d </w:t>
      </w:r>
      <w:r w:rsidRPr="00712579">
        <w:rPr>
          <w:rFonts w:ascii="Times New Roman" w:hAnsi="Times New Roman" w:cs="Times New Roman"/>
          <w:color w:val="000000" w:themeColor="text1"/>
        </w:rPr>
        <w:t>= 0.17)</w:t>
      </w:r>
      <w:r w:rsidRPr="00712579">
        <w:rPr>
          <w:rFonts w:ascii="Times New Roman" w:hAnsi="Times New Roman" w:cs="Times New Roman"/>
          <w:color w:val="000000" w:themeColor="text1"/>
        </w:rPr>
        <w:t>。而且</w:t>
      </w:r>
      <w:r w:rsidRPr="00712579">
        <w:rPr>
          <w:rFonts w:ascii="Times New Roman" w:hAnsi="Times New Roman" w:cs="Times New Roman"/>
          <w:noProof/>
          <w:color w:val="000000" w:themeColor="text1"/>
        </w:rPr>
        <w:t>在线课程</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N</w:t>
      </w:r>
      <w:r w:rsidRPr="00712579">
        <w:rPr>
          <w:rFonts w:ascii="Times New Roman" w:hAnsi="Times New Roman" w:cs="Times New Roman"/>
          <w:noProof/>
          <w:color w:val="000000" w:themeColor="text1"/>
        </w:rPr>
        <w:t xml:space="preserve"> = 247365, </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3.03,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1.27)</w:t>
      </w:r>
      <w:r w:rsidRPr="00712579">
        <w:rPr>
          <w:rFonts w:ascii="Times New Roman" w:hAnsi="Times New Roman" w:cs="Times New Roman"/>
          <w:noProof/>
          <w:color w:val="000000" w:themeColor="text1"/>
        </w:rPr>
        <w:t>的课程难度显著高于线下课程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N</w:t>
      </w:r>
      <w:r w:rsidRPr="00712579">
        <w:rPr>
          <w:rFonts w:ascii="Times New Roman" w:hAnsi="Times New Roman" w:cs="Times New Roman"/>
          <w:noProof/>
          <w:color w:val="000000" w:themeColor="text1"/>
        </w:rPr>
        <w:t xml:space="preserve"> = 9294420, </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2.90,</w:t>
      </w:r>
      <w:r w:rsidRPr="00712579">
        <w:rPr>
          <w:rFonts w:ascii="Times New Roman" w:hAnsi="Times New Roman" w:cs="Times New Roman"/>
          <w:i/>
          <w:iCs/>
          <w:noProof/>
          <w:color w:val="000000" w:themeColor="text1"/>
        </w:rPr>
        <w:t xml:space="preserve"> SD </w:t>
      </w:r>
      <w:r w:rsidRPr="00712579">
        <w:rPr>
          <w:rFonts w:ascii="Times New Roman" w:hAnsi="Times New Roman" w:cs="Times New Roman"/>
          <w:noProof/>
          <w:color w:val="000000" w:themeColor="text1"/>
        </w:rPr>
        <w:t>= 1.29)</w:t>
      </w:r>
      <w:r w:rsidRPr="00712579">
        <w:rPr>
          <w:rFonts w:ascii="Times New Roman" w:hAnsi="Times New Roman" w:cs="Times New Roman"/>
          <w:noProof/>
          <w:color w:val="000000" w:themeColor="text1"/>
        </w:rPr>
        <w:t>的课程难度</w:t>
      </w:r>
      <w:r w:rsidRPr="00712579">
        <w:rPr>
          <w:rFonts w:ascii="Times New Roman" w:hAnsi="Times New Roman" w:cs="Times New Roman"/>
          <w:color w:val="000000" w:themeColor="text1"/>
        </w:rPr>
        <w:t>(Mann–Whitney </w:t>
      </w:r>
      <w:r w:rsidRPr="00712579">
        <w:rPr>
          <w:rFonts w:ascii="Times New Roman" w:hAnsi="Times New Roman" w:cs="Times New Roman"/>
          <w:i/>
          <w:iCs/>
          <w:color w:val="000000" w:themeColor="text1"/>
        </w:rPr>
        <w:t>U</w:t>
      </w:r>
      <w:r w:rsidRPr="00712579">
        <w:rPr>
          <w:rFonts w:ascii="Times New Roman" w:hAnsi="Times New Roman" w:cs="Times New Roman"/>
          <w:i/>
          <w:color w:val="000000" w:themeColor="text1"/>
        </w:rPr>
        <w:t xml:space="preserve"> </w:t>
      </w:r>
      <w:r w:rsidRPr="00712579">
        <w:rPr>
          <w:rFonts w:ascii="Times New Roman" w:hAnsi="Times New Roman" w:cs="Times New Roman"/>
          <w:iCs/>
          <w:color w:val="000000" w:themeColor="text1"/>
        </w:rPr>
        <w:t>=</w:t>
      </w:r>
      <w:r w:rsidRPr="00712579">
        <w:rPr>
          <w:rFonts w:ascii="Times New Roman" w:hAnsi="Times New Roman" w:cs="Times New Roman"/>
          <w:color w:val="000000" w:themeColor="text1"/>
        </w:rPr>
        <w:t xml:space="preserve"> </w:t>
      </w:r>
      <w:r w:rsidRPr="00712579">
        <w:rPr>
          <w:rFonts w:ascii="Times New Roman" w:hAnsi="Times New Roman" w:cs="Times New Roman"/>
          <w:iCs/>
          <w:color w:val="000000" w:themeColor="text1"/>
        </w:rPr>
        <w:t>1212813286011</w:t>
      </w:r>
      <w:r w:rsidRPr="00712579">
        <w:rPr>
          <w:rFonts w:ascii="Times New Roman" w:hAnsi="Times New Roman" w:cs="Times New Roman"/>
          <w:i/>
          <w:color w:val="000000" w:themeColor="text1"/>
        </w:rPr>
        <w:t>, p</w:t>
      </w:r>
      <w:r w:rsidRPr="00712579">
        <w:rPr>
          <w:rFonts w:ascii="Times New Roman" w:hAnsi="Times New Roman" w:cs="Times New Roman"/>
          <w:color w:val="000000" w:themeColor="text1"/>
        </w:rPr>
        <w:t xml:space="preserve"> &lt; .001, Cohen's</w:t>
      </w:r>
      <w:r w:rsidRPr="00712579">
        <w:rPr>
          <w:rFonts w:ascii="Times New Roman" w:hAnsi="Times New Roman" w:cs="Times New Roman"/>
          <w:i/>
          <w:iCs/>
          <w:color w:val="000000" w:themeColor="text1"/>
        </w:rPr>
        <w:t xml:space="preserve"> d </w:t>
      </w:r>
      <w:r w:rsidRPr="00712579">
        <w:rPr>
          <w:rFonts w:ascii="Times New Roman" w:hAnsi="Times New Roman" w:cs="Times New Roman"/>
          <w:color w:val="000000" w:themeColor="text1"/>
        </w:rPr>
        <w:t>= 0.10)</w:t>
      </w:r>
      <w:r w:rsidRPr="00712579">
        <w:rPr>
          <w:rFonts w:ascii="Times New Roman" w:hAnsi="Times New Roman" w:cs="Times New Roman"/>
          <w:color w:val="000000" w:themeColor="text1"/>
        </w:rPr>
        <w:t>。</w:t>
      </w:r>
    </w:p>
    <w:p w14:paraId="3E089EDA" w14:textId="28857555" w:rsidR="00A42A8E" w:rsidRPr="00712579" w:rsidRDefault="00753268" w:rsidP="00A42A8E">
      <w:pPr>
        <w:autoSpaceDE w:val="0"/>
        <w:autoSpaceDN w:val="0"/>
        <w:adjustRightInd w:val="0"/>
        <w:ind w:firstLine="420"/>
        <w:jc w:val="center"/>
        <w:rPr>
          <w:rFonts w:ascii="Times New Roman" w:hAnsi="Times New Roman" w:cs="Times New Roman"/>
          <w:color w:val="000000" w:themeColor="text1"/>
        </w:rPr>
      </w:pPr>
      <w:r w:rsidRPr="00753268">
        <w:rPr>
          <w:rFonts w:ascii="Times New Roman" w:hAnsi="Times New Roman" w:cs="Times New Roman"/>
          <w:noProof/>
          <w:color w:val="000000" w:themeColor="text1"/>
        </w:rPr>
        <w:lastRenderedPageBreak/>
        <w:drawing>
          <wp:inline distT="0" distB="0" distL="0" distR="0" wp14:anchorId="4EC0120B" wp14:editId="5450C45A">
            <wp:extent cx="3515717" cy="21336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947" t="1812" r="1096" b="2351"/>
                    <a:stretch/>
                  </pic:blipFill>
                  <pic:spPr bwMode="auto">
                    <a:xfrm>
                      <a:off x="0" y="0"/>
                      <a:ext cx="3551447" cy="2155283"/>
                    </a:xfrm>
                    <a:prstGeom prst="rect">
                      <a:avLst/>
                    </a:prstGeom>
                    <a:noFill/>
                    <a:ln>
                      <a:noFill/>
                    </a:ln>
                    <a:extLst>
                      <a:ext uri="{53640926-AAD7-44D8-BBD7-CCE9431645EC}">
                        <a14:shadowObscured xmlns:a14="http://schemas.microsoft.com/office/drawing/2010/main"/>
                      </a:ext>
                    </a:extLst>
                  </pic:spPr>
                </pic:pic>
              </a:graphicData>
            </a:graphic>
          </wp:inline>
        </w:drawing>
      </w:r>
    </w:p>
    <w:p w14:paraId="101DB648" w14:textId="11055B3C" w:rsidR="000450B4" w:rsidRPr="00712579" w:rsidRDefault="00A42A8E" w:rsidP="00E02D43">
      <w:pPr>
        <w:autoSpaceDE w:val="0"/>
        <w:autoSpaceDN w:val="0"/>
        <w:adjustRightInd w:val="0"/>
        <w:ind w:firstLine="420"/>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5.11 RMP</w:t>
      </w:r>
      <w:r w:rsidRPr="00712579">
        <w:rPr>
          <w:rFonts w:ascii="Times New Roman" w:hAnsi="Times New Roman" w:cs="Times New Roman"/>
          <w:color w:val="000000" w:themeColor="text1"/>
        </w:rPr>
        <w:t>线下课程及在线课程的综合得分的平均分及标准差</w:t>
      </w:r>
    </w:p>
    <w:p w14:paraId="2E3B7B67" w14:textId="4DECFAD0" w:rsidR="00A42A8E" w:rsidRPr="00712579" w:rsidRDefault="00E94FC3" w:rsidP="00A42A8E">
      <w:pPr>
        <w:autoSpaceDE w:val="0"/>
        <w:autoSpaceDN w:val="0"/>
        <w:adjustRightInd w:val="0"/>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对</w:t>
      </w:r>
      <w:r w:rsidRPr="00712579">
        <w:rPr>
          <w:rFonts w:ascii="Times New Roman" w:hAnsi="Times New Roman" w:cs="Times New Roman"/>
          <w:color w:val="000000" w:themeColor="text1"/>
        </w:rPr>
        <w:t>教授</w:t>
      </w:r>
      <w:r w:rsidR="00135455">
        <w:rPr>
          <w:rFonts w:ascii="Times New Roman" w:hAnsi="Times New Roman" w:cs="Times New Roman" w:hint="eastAsia"/>
          <w:color w:val="000000" w:themeColor="text1"/>
        </w:rPr>
        <w:t>的</w:t>
      </w:r>
      <w:r>
        <w:rPr>
          <w:rFonts w:ascii="Times New Roman" w:hAnsi="Times New Roman" w:cs="Times New Roman" w:hint="eastAsia"/>
          <w:color w:val="000000" w:themeColor="text1"/>
        </w:rPr>
        <w:t>职称</w:t>
      </w:r>
      <w:r w:rsidRPr="00712579">
        <w:rPr>
          <w:rFonts w:ascii="Times New Roman" w:hAnsi="Times New Roman" w:cs="Times New Roman"/>
          <w:color w:val="000000" w:themeColor="text1"/>
        </w:rPr>
        <w:t>与课程类型</w:t>
      </w:r>
      <w:r>
        <w:rPr>
          <w:rFonts w:ascii="Times New Roman" w:hAnsi="Times New Roman" w:cs="Times New Roman" w:hint="eastAsia"/>
          <w:color w:val="000000" w:themeColor="text1"/>
        </w:rPr>
        <w:t>进行</w:t>
      </w:r>
      <w:r w:rsidR="00A42A8E" w:rsidRPr="00712579">
        <w:rPr>
          <w:rFonts w:ascii="Times New Roman" w:hAnsi="Times New Roman" w:cs="Times New Roman"/>
          <w:color w:val="000000" w:themeColor="text1"/>
        </w:rPr>
        <w:t>非参数多因素方差</w:t>
      </w:r>
      <w:r w:rsidR="000130B1">
        <w:rPr>
          <w:rFonts w:ascii="Times New Roman" w:hAnsi="Times New Roman" w:cs="Times New Roman" w:hint="eastAsia"/>
          <w:color w:val="000000" w:themeColor="text1"/>
        </w:rPr>
        <w:t>分析</w:t>
      </w:r>
      <w:r>
        <w:rPr>
          <w:rFonts w:ascii="Times New Roman" w:hAnsi="Times New Roman" w:cs="Times New Roman" w:hint="eastAsia"/>
          <w:color w:val="000000" w:themeColor="text1"/>
        </w:rPr>
        <w:t>，</w:t>
      </w:r>
      <w:r w:rsidR="00A42A8E" w:rsidRPr="00712579">
        <w:rPr>
          <w:rFonts w:ascii="Times New Roman" w:hAnsi="Times New Roman" w:cs="Times New Roman"/>
          <w:color w:val="000000" w:themeColor="text1"/>
        </w:rPr>
        <w:t>采用</w:t>
      </w:r>
      <w:r w:rsidR="00A42A8E" w:rsidRPr="00712579">
        <w:rPr>
          <w:rFonts w:ascii="Times New Roman" w:hAnsi="Times New Roman" w:cs="Times New Roman"/>
          <w:color w:val="000000" w:themeColor="text1"/>
        </w:rPr>
        <w:t>R</w:t>
      </w:r>
      <w:r w:rsidR="00A42A8E" w:rsidRPr="00712579">
        <w:rPr>
          <w:rFonts w:ascii="Times New Roman" w:hAnsi="Times New Roman" w:cs="Times New Roman"/>
          <w:color w:val="000000" w:themeColor="text1"/>
        </w:rPr>
        <w:t>语言的</w:t>
      </w:r>
      <w:proofErr w:type="spellStart"/>
      <w:r w:rsidR="00A42A8E" w:rsidRPr="00712579">
        <w:rPr>
          <w:rFonts w:ascii="Times New Roman" w:hAnsi="Times New Roman" w:cs="Times New Roman"/>
          <w:color w:val="000000" w:themeColor="text1"/>
        </w:rPr>
        <w:t>ARTool</w:t>
      </w:r>
      <w:proofErr w:type="spellEnd"/>
      <w:r w:rsidR="00A42A8E" w:rsidRPr="00712579">
        <w:rPr>
          <w:rFonts w:ascii="Times New Roman" w:hAnsi="Times New Roman" w:cs="Times New Roman"/>
          <w:noProof/>
          <w:color w:val="000000" w:themeColor="text1"/>
        </w:rPr>
        <w:t>(Wobbrock</w:t>
      </w:r>
      <w:r w:rsidR="000C39CE">
        <w:rPr>
          <w:rFonts w:ascii="Times New Roman" w:hAnsi="Times New Roman" w:cs="Times New Roman"/>
          <w:noProof/>
          <w:color w:val="000000" w:themeColor="text1"/>
        </w:rPr>
        <w:t>, Findlater, Gergle, &amp; Higgins</w:t>
      </w:r>
      <w:r w:rsidR="00A42A8E" w:rsidRPr="00712579">
        <w:rPr>
          <w:rFonts w:ascii="Times New Roman" w:hAnsi="Times New Roman" w:cs="Times New Roman"/>
          <w:noProof/>
          <w:color w:val="000000" w:themeColor="text1"/>
        </w:rPr>
        <w:t>, 2011;Kay &amp;Wobbrock,2019)</w:t>
      </w:r>
      <w:r>
        <w:rPr>
          <w:rFonts w:ascii="Times New Roman" w:hAnsi="Times New Roman" w:cs="Times New Roman" w:hint="eastAsia"/>
          <w:color w:val="000000" w:themeColor="text1"/>
        </w:rPr>
        <w:t>。</w:t>
      </w:r>
      <w:r w:rsidR="00A42A8E" w:rsidRPr="00712579">
        <w:rPr>
          <w:rFonts w:ascii="Times New Roman" w:hAnsi="Times New Roman" w:cs="Times New Roman"/>
          <w:color w:val="000000" w:themeColor="text1"/>
        </w:rPr>
        <w:t>经分析发现，</w:t>
      </w:r>
      <w:r w:rsidR="00A42A8E" w:rsidRPr="00712579">
        <w:rPr>
          <w:rFonts w:ascii="Times New Roman" w:hAnsi="Times New Roman" w:cs="Times New Roman"/>
          <w:color w:val="000000" w:themeColor="text1"/>
        </w:rPr>
        <w:t>RMP</w:t>
      </w:r>
      <w:r w:rsidR="00A42A8E" w:rsidRPr="00712579">
        <w:rPr>
          <w:rFonts w:ascii="Times New Roman" w:hAnsi="Times New Roman" w:cs="Times New Roman"/>
          <w:color w:val="000000" w:themeColor="text1"/>
        </w:rPr>
        <w:t>上的不同职称教授</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助理教授、副教授及教授</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与课程类型</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在线课程与线下课程</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交互作用显著</w:t>
      </w:r>
      <w:r w:rsidR="00A42A8E" w:rsidRPr="00712579">
        <w:rPr>
          <w:rFonts w:ascii="Times New Roman" w:hAnsi="Times New Roman" w:cs="Times New Roman"/>
          <w:color w:val="000000" w:themeColor="text1"/>
        </w:rPr>
        <w:t>(</w:t>
      </w:r>
      <w:r w:rsidR="00A42A8E" w:rsidRPr="00712579">
        <w:rPr>
          <w:rFonts w:ascii="Times New Roman" w:hAnsi="Times New Roman" w:cs="Times New Roman"/>
          <w:i/>
          <w:iCs/>
          <w:color w:val="000000" w:themeColor="text1"/>
        </w:rPr>
        <w:t>F</w:t>
      </w:r>
      <w:r w:rsidR="00A42A8E" w:rsidRPr="00712579">
        <w:rPr>
          <w:rFonts w:ascii="Times New Roman" w:hAnsi="Times New Roman" w:cs="Times New Roman"/>
          <w:color w:val="000000" w:themeColor="text1"/>
          <w:vertAlign w:val="subscript"/>
        </w:rPr>
        <w:t>(2,78443338)</w:t>
      </w:r>
      <w:r w:rsidR="00A42A8E" w:rsidRPr="00712579">
        <w:rPr>
          <w:rFonts w:ascii="Times New Roman" w:hAnsi="Times New Roman" w:cs="Times New Roman"/>
          <w:color w:val="000000" w:themeColor="text1"/>
        </w:rPr>
        <w:t xml:space="preserve"> = 1237.12, </w:t>
      </w:r>
      <w:r w:rsidR="00A42A8E" w:rsidRPr="00712579">
        <w:rPr>
          <w:rFonts w:ascii="Times New Roman" w:hAnsi="Times New Roman" w:cs="Times New Roman"/>
          <w:i/>
          <w:iCs/>
          <w:color w:val="000000" w:themeColor="text1"/>
        </w:rPr>
        <w:t>p</w:t>
      </w:r>
      <w:r w:rsidR="00A42A8E" w:rsidRPr="00712579">
        <w:rPr>
          <w:rFonts w:ascii="Times New Roman" w:hAnsi="Times New Roman" w:cs="Times New Roman"/>
          <w:color w:val="000000" w:themeColor="text1"/>
        </w:rPr>
        <w:t xml:space="preserve"> &lt; .001,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w:r w:rsidR="00A42A8E" w:rsidRPr="00712579">
        <w:rPr>
          <w:rFonts w:ascii="Times New Roman" w:hAnsi="Times New Roman" w:cs="Times New Roman"/>
          <w:i/>
          <w:iCs/>
          <w:color w:val="000000" w:themeColor="text1"/>
        </w:rPr>
        <w:t xml:space="preserve"> =</w:t>
      </w:r>
      <w:r w:rsidR="00753268">
        <w:rPr>
          <w:rFonts w:ascii="Times New Roman" w:hAnsi="Times New Roman" w:cs="Times New Roman"/>
          <w:i/>
          <w:iCs/>
          <w:color w:val="000000" w:themeColor="text1"/>
        </w:rPr>
        <w:t xml:space="preserve"> </w:t>
      </w:r>
      <w:r w:rsidR="00613752" w:rsidRPr="00613752">
        <w:rPr>
          <w:rFonts w:ascii="Times New Roman" w:hAnsi="Times New Roman" w:cs="Times New Roman"/>
          <w:color w:val="000000" w:themeColor="text1"/>
        </w:rPr>
        <w:t>0</w:t>
      </w:r>
      <w:r w:rsidR="00A42A8E" w:rsidRPr="00613752">
        <w:rPr>
          <w:rFonts w:ascii="Times New Roman" w:hAnsi="Times New Roman" w:cs="Times New Roman"/>
          <w:color w:val="000000" w:themeColor="text1"/>
        </w:rPr>
        <w:t>.0</w:t>
      </w:r>
      <w:r w:rsidR="00A42A8E" w:rsidRPr="00712579">
        <w:rPr>
          <w:rFonts w:ascii="Times New Roman" w:hAnsi="Times New Roman" w:cs="Times New Roman"/>
          <w:color w:val="000000" w:themeColor="text1"/>
        </w:rPr>
        <w:t>0)</w:t>
      </w:r>
      <w:r w:rsidR="00A42A8E" w:rsidRPr="00712579">
        <w:rPr>
          <w:rFonts w:ascii="Times New Roman" w:hAnsi="Times New Roman" w:cs="Times New Roman"/>
          <w:color w:val="000000" w:themeColor="text1"/>
        </w:rPr>
        <w:t>，但是效应量非常小，描述统计见表</w:t>
      </w:r>
      <w:r w:rsidR="00A42A8E" w:rsidRPr="00712579">
        <w:rPr>
          <w:rFonts w:ascii="Times New Roman" w:hAnsi="Times New Roman" w:cs="Times New Roman"/>
          <w:color w:val="000000" w:themeColor="text1"/>
        </w:rPr>
        <w:t>6.8</w:t>
      </w:r>
      <w:r w:rsidR="00A42A8E" w:rsidRPr="00712579">
        <w:rPr>
          <w:rFonts w:ascii="Times New Roman" w:hAnsi="Times New Roman" w:cs="Times New Roman"/>
          <w:color w:val="000000" w:themeColor="text1"/>
        </w:rPr>
        <w:t>。其次，</w:t>
      </w:r>
      <w:r w:rsidR="00A42A8E" w:rsidRPr="00712579">
        <w:rPr>
          <w:rFonts w:ascii="Times New Roman" w:hAnsi="Times New Roman" w:cs="Times New Roman"/>
          <w:color w:val="000000" w:themeColor="text1"/>
        </w:rPr>
        <w:t>RMP</w:t>
      </w:r>
      <w:r w:rsidR="00A42A8E" w:rsidRPr="00712579">
        <w:rPr>
          <w:rFonts w:ascii="Times New Roman" w:hAnsi="Times New Roman" w:cs="Times New Roman"/>
          <w:color w:val="000000" w:themeColor="text1"/>
        </w:rPr>
        <w:t>课程水平可以根据课程号判断，因此本研究根据课程号提取难度为</w:t>
      </w:r>
      <w:r w:rsidR="00A42A8E" w:rsidRPr="00712579">
        <w:rPr>
          <w:rFonts w:ascii="Times New Roman" w:hAnsi="Times New Roman" w:cs="Times New Roman"/>
          <w:color w:val="000000" w:themeColor="text1"/>
        </w:rPr>
        <w:t>1-4</w:t>
      </w:r>
      <w:r w:rsidR="00A42A8E" w:rsidRPr="00712579">
        <w:rPr>
          <w:rFonts w:ascii="Times New Roman" w:hAnsi="Times New Roman" w:cs="Times New Roman"/>
          <w:color w:val="000000" w:themeColor="text1"/>
        </w:rPr>
        <w:t>的课程，难度从低到高，通过多因素非参数方差分析可知，不同职称教授</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助理教授、副教授及教授</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与课程难度水平</w:t>
      </w:r>
      <w:r w:rsidR="00A42A8E" w:rsidRPr="00712579">
        <w:rPr>
          <w:rFonts w:ascii="Times New Roman" w:hAnsi="Times New Roman" w:cs="Times New Roman"/>
          <w:color w:val="000000" w:themeColor="text1"/>
        </w:rPr>
        <w:t>(</w:t>
      </w:r>
      <w:r w:rsidR="00A42A8E" w:rsidRPr="00712579">
        <w:rPr>
          <w:rFonts w:ascii="Times New Roman" w:hAnsi="Times New Roman" w:cs="Times New Roman"/>
          <w:color w:val="000000" w:themeColor="text1"/>
        </w:rPr>
        <w:t>课程号是</w:t>
      </w:r>
      <w:r w:rsidR="00A42A8E" w:rsidRPr="00712579">
        <w:rPr>
          <w:rFonts w:ascii="Times New Roman" w:hAnsi="Times New Roman" w:cs="Times New Roman"/>
          <w:color w:val="000000" w:themeColor="text1"/>
        </w:rPr>
        <w:t>1,2,3,4)</w:t>
      </w:r>
      <w:r w:rsidR="00A42A8E" w:rsidRPr="00712579">
        <w:rPr>
          <w:rFonts w:ascii="Times New Roman" w:hAnsi="Times New Roman" w:cs="Times New Roman"/>
          <w:color w:val="000000" w:themeColor="text1"/>
        </w:rPr>
        <w:t>交互作用显著</w:t>
      </w:r>
      <w:r w:rsidR="00A42A8E" w:rsidRPr="00712579">
        <w:rPr>
          <w:rFonts w:ascii="Times New Roman" w:hAnsi="Times New Roman" w:cs="Times New Roman"/>
          <w:color w:val="000000" w:themeColor="text1"/>
        </w:rPr>
        <w:t>(</w:t>
      </w:r>
      <w:r w:rsidR="00A42A8E" w:rsidRPr="00712579">
        <w:rPr>
          <w:rFonts w:ascii="Times New Roman" w:hAnsi="Times New Roman" w:cs="Times New Roman"/>
          <w:i/>
          <w:iCs/>
          <w:color w:val="000000" w:themeColor="text1"/>
        </w:rPr>
        <w:t>F</w:t>
      </w:r>
      <w:r w:rsidR="00A42A8E" w:rsidRPr="00712579">
        <w:rPr>
          <w:rFonts w:ascii="Times New Roman" w:hAnsi="Times New Roman" w:cs="Times New Roman"/>
          <w:color w:val="000000" w:themeColor="text1"/>
          <w:vertAlign w:val="subscript"/>
        </w:rPr>
        <w:t>(2,78443318)</w:t>
      </w:r>
      <w:r w:rsidR="00A42A8E" w:rsidRPr="00712579">
        <w:rPr>
          <w:rFonts w:ascii="Times New Roman" w:hAnsi="Times New Roman" w:cs="Times New Roman"/>
          <w:color w:val="000000" w:themeColor="text1"/>
        </w:rPr>
        <w:t xml:space="preserve"> = 2483.2, </w:t>
      </w:r>
      <w:r w:rsidR="00A42A8E" w:rsidRPr="00712579">
        <w:rPr>
          <w:rFonts w:ascii="Times New Roman" w:hAnsi="Times New Roman" w:cs="Times New Roman"/>
          <w:i/>
          <w:iCs/>
          <w:color w:val="000000" w:themeColor="text1"/>
        </w:rPr>
        <w:t>p</w:t>
      </w:r>
      <w:r w:rsidR="00A42A8E" w:rsidRPr="00712579">
        <w:rPr>
          <w:rFonts w:ascii="Times New Roman" w:hAnsi="Times New Roman" w:cs="Times New Roman"/>
          <w:color w:val="000000" w:themeColor="text1"/>
        </w:rPr>
        <w:t xml:space="preserve"> &lt; .001,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w:r w:rsidR="00A42A8E" w:rsidRPr="00712579">
        <w:rPr>
          <w:rFonts w:ascii="Times New Roman" w:hAnsi="Times New Roman" w:cs="Times New Roman"/>
          <w:i/>
          <w:iCs/>
          <w:color w:val="000000" w:themeColor="text1"/>
        </w:rPr>
        <w:t xml:space="preserve"> =</w:t>
      </w:r>
      <w:r w:rsidR="00753268">
        <w:rPr>
          <w:rFonts w:ascii="Times New Roman" w:hAnsi="Times New Roman" w:cs="Times New Roman"/>
          <w:i/>
          <w:iCs/>
          <w:color w:val="000000" w:themeColor="text1"/>
        </w:rPr>
        <w:t xml:space="preserve"> </w:t>
      </w:r>
      <w:r w:rsidR="00613752" w:rsidRPr="00613752">
        <w:rPr>
          <w:rFonts w:ascii="Times New Roman" w:hAnsi="Times New Roman" w:cs="Times New Roman"/>
          <w:color w:val="000000" w:themeColor="text1"/>
        </w:rPr>
        <w:t>0</w:t>
      </w:r>
      <w:r w:rsidR="00A42A8E" w:rsidRPr="00613752">
        <w:rPr>
          <w:rFonts w:ascii="Times New Roman" w:hAnsi="Times New Roman" w:cs="Times New Roman"/>
          <w:color w:val="000000" w:themeColor="text1"/>
        </w:rPr>
        <w:t>.</w:t>
      </w:r>
      <w:r w:rsidR="00A42A8E" w:rsidRPr="00712579">
        <w:rPr>
          <w:rFonts w:ascii="Times New Roman" w:hAnsi="Times New Roman" w:cs="Times New Roman"/>
          <w:color w:val="000000" w:themeColor="text1"/>
        </w:rPr>
        <w:t>00)</w:t>
      </w:r>
      <w:r w:rsidR="00A42A8E" w:rsidRPr="00712579">
        <w:rPr>
          <w:rFonts w:ascii="Times New Roman" w:hAnsi="Times New Roman" w:cs="Times New Roman"/>
          <w:color w:val="000000" w:themeColor="text1"/>
        </w:rPr>
        <w:t>，但是其效应量依然非常小。</w:t>
      </w:r>
    </w:p>
    <w:p w14:paraId="772FCEA4" w14:textId="4D8F378B" w:rsidR="00A42A8E" w:rsidRPr="00712579" w:rsidRDefault="00A42A8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t>表</w:t>
      </w:r>
      <w:r w:rsidRPr="00712579">
        <w:rPr>
          <w:rFonts w:ascii="Times New Roman" w:hAnsi="Times New Roman" w:cs="Times New Roman"/>
          <w:noProof/>
          <w:color w:val="000000" w:themeColor="text1"/>
        </w:rPr>
        <w:t xml:space="preserve">5.5 </w:t>
      </w:r>
      <w:r w:rsidRPr="00712579">
        <w:rPr>
          <w:rFonts w:ascii="Times New Roman" w:hAnsi="Times New Roman" w:cs="Times New Roman"/>
          <w:noProof/>
          <w:color w:val="000000" w:themeColor="text1"/>
        </w:rPr>
        <w:t>不同职称教师的线下课程及在线课程得分的描述统计</w:t>
      </w:r>
    </w:p>
    <w:tbl>
      <w:tblPr>
        <w:tblW w:w="5000" w:type="pct"/>
        <w:tblLook w:val="04A0" w:firstRow="1" w:lastRow="0" w:firstColumn="1" w:lastColumn="0" w:noHBand="0" w:noVBand="1"/>
      </w:tblPr>
      <w:tblGrid>
        <w:gridCol w:w="1311"/>
        <w:gridCol w:w="1671"/>
        <w:gridCol w:w="1311"/>
        <w:gridCol w:w="1311"/>
        <w:gridCol w:w="1311"/>
        <w:gridCol w:w="1514"/>
        <w:gridCol w:w="1311"/>
      </w:tblGrid>
      <w:tr w:rsidR="00BE3A8B" w:rsidRPr="00712579" w14:paraId="59DD13EF" w14:textId="77777777" w:rsidTr="00BE3A8B">
        <w:trPr>
          <w:trHeight w:val="324"/>
        </w:trPr>
        <w:tc>
          <w:tcPr>
            <w:tcW w:w="673" w:type="pct"/>
            <w:vMerge w:val="restart"/>
            <w:tcBorders>
              <w:top w:val="single" w:sz="12" w:space="0" w:color="auto"/>
              <w:left w:val="nil"/>
              <w:bottom w:val="single" w:sz="4" w:space="0" w:color="auto"/>
              <w:right w:val="nil"/>
            </w:tcBorders>
            <w:shd w:val="clear" w:color="auto" w:fill="auto"/>
            <w:noWrap/>
            <w:vAlign w:val="center"/>
            <w:hideMark/>
          </w:tcPr>
          <w:p w14:paraId="00174E70" w14:textId="52F34973" w:rsidR="00BE3A8B" w:rsidRPr="00712579" w:rsidRDefault="00BE3A8B" w:rsidP="008A67C8">
            <w:pPr>
              <w:jc w:val="center"/>
              <w:rPr>
                <w:rFonts w:ascii="Times New Roman" w:hAnsi="Times New Roman" w:cs="Times New Roman"/>
                <w:color w:val="000000" w:themeColor="text1"/>
              </w:rPr>
            </w:pPr>
            <w:r>
              <w:rPr>
                <w:rFonts w:ascii="Times New Roman" w:hAnsi="Times New Roman" w:cs="Times New Roman" w:hint="eastAsia"/>
                <w:color w:val="000000" w:themeColor="text1"/>
              </w:rPr>
              <w:t>教师职称</w:t>
            </w:r>
          </w:p>
        </w:tc>
        <w:tc>
          <w:tcPr>
            <w:tcW w:w="2204" w:type="pct"/>
            <w:gridSpan w:val="3"/>
            <w:tcBorders>
              <w:top w:val="single" w:sz="12" w:space="0" w:color="auto"/>
              <w:left w:val="nil"/>
              <w:bottom w:val="single" w:sz="4" w:space="0" w:color="auto"/>
              <w:right w:val="nil"/>
            </w:tcBorders>
            <w:shd w:val="clear" w:color="auto" w:fill="auto"/>
            <w:noWrap/>
            <w:vAlign w:val="center"/>
            <w:hideMark/>
          </w:tcPr>
          <w:p w14:paraId="1928BEAF"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2123" w:type="pct"/>
            <w:gridSpan w:val="3"/>
            <w:tcBorders>
              <w:top w:val="single" w:sz="12" w:space="0" w:color="auto"/>
              <w:left w:val="nil"/>
              <w:bottom w:val="single" w:sz="4" w:space="0" w:color="auto"/>
              <w:right w:val="nil"/>
            </w:tcBorders>
            <w:shd w:val="clear" w:color="auto" w:fill="auto"/>
            <w:noWrap/>
            <w:vAlign w:val="center"/>
            <w:hideMark/>
          </w:tcPr>
          <w:p w14:paraId="4B28088E"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在线课程</w:t>
            </w:r>
          </w:p>
        </w:tc>
      </w:tr>
      <w:tr w:rsidR="00BE3A8B" w:rsidRPr="00712579" w14:paraId="18A0444C" w14:textId="77777777" w:rsidTr="00BE3A8B">
        <w:trPr>
          <w:trHeight w:val="312"/>
        </w:trPr>
        <w:tc>
          <w:tcPr>
            <w:tcW w:w="673" w:type="pct"/>
            <w:vMerge/>
            <w:tcBorders>
              <w:left w:val="nil"/>
              <w:bottom w:val="single" w:sz="4" w:space="0" w:color="auto"/>
              <w:right w:val="nil"/>
            </w:tcBorders>
            <w:shd w:val="clear" w:color="auto" w:fill="auto"/>
            <w:noWrap/>
            <w:vAlign w:val="center"/>
            <w:hideMark/>
          </w:tcPr>
          <w:p w14:paraId="1152921E" w14:textId="77777777" w:rsidR="00BE3A8B" w:rsidRPr="00712579" w:rsidRDefault="00BE3A8B" w:rsidP="008A67C8">
            <w:pPr>
              <w:jc w:val="center"/>
              <w:rPr>
                <w:rFonts w:ascii="Times New Roman" w:hAnsi="Times New Roman" w:cs="Times New Roman"/>
                <w:color w:val="000000" w:themeColor="text1"/>
                <w:sz w:val="20"/>
                <w:szCs w:val="20"/>
              </w:rPr>
            </w:pPr>
          </w:p>
        </w:tc>
        <w:tc>
          <w:tcPr>
            <w:tcW w:w="858" w:type="pct"/>
            <w:tcBorders>
              <w:top w:val="single" w:sz="4" w:space="0" w:color="auto"/>
              <w:left w:val="nil"/>
              <w:bottom w:val="single" w:sz="4" w:space="0" w:color="auto"/>
              <w:right w:val="nil"/>
            </w:tcBorders>
            <w:shd w:val="clear" w:color="auto" w:fill="auto"/>
            <w:noWrap/>
            <w:vAlign w:val="center"/>
            <w:hideMark/>
          </w:tcPr>
          <w:p w14:paraId="27BC37A8"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673" w:type="pct"/>
            <w:tcBorders>
              <w:top w:val="single" w:sz="4" w:space="0" w:color="auto"/>
              <w:left w:val="nil"/>
              <w:bottom w:val="single" w:sz="4" w:space="0" w:color="auto"/>
              <w:right w:val="nil"/>
            </w:tcBorders>
            <w:shd w:val="clear" w:color="auto" w:fill="auto"/>
            <w:noWrap/>
            <w:vAlign w:val="center"/>
            <w:hideMark/>
          </w:tcPr>
          <w:p w14:paraId="7AAFE8B1"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673" w:type="pct"/>
            <w:tcBorders>
              <w:top w:val="single" w:sz="4" w:space="0" w:color="auto"/>
              <w:left w:val="nil"/>
              <w:bottom w:val="single" w:sz="4" w:space="0" w:color="auto"/>
              <w:right w:val="nil"/>
            </w:tcBorders>
            <w:shd w:val="clear" w:color="auto" w:fill="auto"/>
            <w:noWrap/>
            <w:vAlign w:val="center"/>
            <w:hideMark/>
          </w:tcPr>
          <w:p w14:paraId="497EC523"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673" w:type="pct"/>
            <w:tcBorders>
              <w:top w:val="single" w:sz="4" w:space="0" w:color="auto"/>
              <w:left w:val="nil"/>
              <w:bottom w:val="single" w:sz="4" w:space="0" w:color="auto"/>
              <w:right w:val="nil"/>
            </w:tcBorders>
            <w:shd w:val="clear" w:color="auto" w:fill="auto"/>
            <w:noWrap/>
            <w:vAlign w:val="center"/>
            <w:hideMark/>
          </w:tcPr>
          <w:p w14:paraId="1F5DACDA"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777" w:type="pct"/>
            <w:tcBorders>
              <w:top w:val="single" w:sz="4" w:space="0" w:color="auto"/>
              <w:left w:val="nil"/>
              <w:bottom w:val="single" w:sz="4" w:space="0" w:color="auto"/>
              <w:right w:val="nil"/>
            </w:tcBorders>
            <w:shd w:val="clear" w:color="auto" w:fill="auto"/>
            <w:noWrap/>
            <w:vAlign w:val="center"/>
            <w:hideMark/>
          </w:tcPr>
          <w:p w14:paraId="67BCF891"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673" w:type="pct"/>
            <w:tcBorders>
              <w:top w:val="single" w:sz="4" w:space="0" w:color="auto"/>
              <w:left w:val="nil"/>
              <w:bottom w:val="single" w:sz="4" w:space="0" w:color="auto"/>
              <w:right w:val="nil"/>
            </w:tcBorders>
            <w:shd w:val="clear" w:color="auto" w:fill="auto"/>
            <w:noWrap/>
            <w:vAlign w:val="center"/>
            <w:hideMark/>
          </w:tcPr>
          <w:p w14:paraId="5798B68E"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r>
      <w:tr w:rsidR="00A42A8E" w:rsidRPr="00712579" w14:paraId="1672D035" w14:textId="77777777" w:rsidTr="00BE3A8B">
        <w:trPr>
          <w:trHeight w:val="312"/>
        </w:trPr>
        <w:tc>
          <w:tcPr>
            <w:tcW w:w="673" w:type="pct"/>
            <w:tcBorders>
              <w:top w:val="single" w:sz="4" w:space="0" w:color="auto"/>
              <w:left w:val="nil"/>
              <w:bottom w:val="nil"/>
              <w:right w:val="nil"/>
            </w:tcBorders>
            <w:shd w:val="clear" w:color="auto" w:fill="auto"/>
            <w:noWrap/>
            <w:vAlign w:val="center"/>
            <w:hideMark/>
          </w:tcPr>
          <w:p w14:paraId="5768E1DD" w14:textId="77777777" w:rsidR="00A42A8E" w:rsidRPr="00712579" w:rsidRDefault="00A42A8E"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助理教授</w:t>
            </w:r>
          </w:p>
        </w:tc>
        <w:tc>
          <w:tcPr>
            <w:tcW w:w="858" w:type="pct"/>
            <w:tcBorders>
              <w:top w:val="single" w:sz="4" w:space="0" w:color="auto"/>
              <w:left w:val="nil"/>
              <w:bottom w:val="nil"/>
              <w:right w:val="nil"/>
            </w:tcBorders>
            <w:shd w:val="clear" w:color="auto" w:fill="auto"/>
            <w:noWrap/>
            <w:vAlign w:val="center"/>
            <w:hideMark/>
          </w:tcPr>
          <w:p w14:paraId="6DADB55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3887463</w:t>
            </w:r>
          </w:p>
        </w:tc>
        <w:tc>
          <w:tcPr>
            <w:tcW w:w="673" w:type="pct"/>
            <w:tcBorders>
              <w:top w:val="single" w:sz="4" w:space="0" w:color="auto"/>
              <w:left w:val="nil"/>
              <w:bottom w:val="nil"/>
              <w:right w:val="nil"/>
            </w:tcBorders>
            <w:shd w:val="clear" w:color="auto" w:fill="auto"/>
            <w:noWrap/>
            <w:vAlign w:val="center"/>
            <w:hideMark/>
          </w:tcPr>
          <w:p w14:paraId="3C12FDE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3.68</w:t>
            </w:r>
          </w:p>
        </w:tc>
        <w:tc>
          <w:tcPr>
            <w:tcW w:w="673" w:type="pct"/>
            <w:tcBorders>
              <w:top w:val="single" w:sz="4" w:space="0" w:color="auto"/>
              <w:left w:val="nil"/>
              <w:bottom w:val="nil"/>
              <w:right w:val="nil"/>
            </w:tcBorders>
            <w:shd w:val="clear" w:color="auto" w:fill="auto"/>
            <w:noWrap/>
            <w:vAlign w:val="center"/>
            <w:hideMark/>
          </w:tcPr>
          <w:p w14:paraId="3FA3A0B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1.44</w:t>
            </w:r>
          </w:p>
        </w:tc>
        <w:tc>
          <w:tcPr>
            <w:tcW w:w="673" w:type="pct"/>
            <w:tcBorders>
              <w:top w:val="single" w:sz="4" w:space="0" w:color="auto"/>
              <w:left w:val="nil"/>
              <w:bottom w:val="nil"/>
              <w:right w:val="nil"/>
            </w:tcBorders>
            <w:shd w:val="clear" w:color="auto" w:fill="auto"/>
            <w:noWrap/>
            <w:vAlign w:val="center"/>
            <w:hideMark/>
          </w:tcPr>
          <w:p w14:paraId="035A95B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125946</w:t>
            </w:r>
          </w:p>
        </w:tc>
        <w:tc>
          <w:tcPr>
            <w:tcW w:w="777" w:type="pct"/>
            <w:tcBorders>
              <w:top w:val="single" w:sz="4" w:space="0" w:color="auto"/>
              <w:left w:val="nil"/>
              <w:bottom w:val="nil"/>
              <w:right w:val="nil"/>
            </w:tcBorders>
            <w:shd w:val="clear" w:color="auto" w:fill="auto"/>
            <w:noWrap/>
            <w:vAlign w:val="center"/>
            <w:hideMark/>
          </w:tcPr>
          <w:p w14:paraId="452DFDD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3.49</w:t>
            </w:r>
          </w:p>
        </w:tc>
        <w:tc>
          <w:tcPr>
            <w:tcW w:w="673" w:type="pct"/>
            <w:tcBorders>
              <w:top w:val="single" w:sz="4" w:space="0" w:color="auto"/>
              <w:left w:val="nil"/>
              <w:bottom w:val="nil"/>
              <w:right w:val="nil"/>
            </w:tcBorders>
            <w:shd w:val="clear" w:color="auto" w:fill="auto"/>
            <w:noWrap/>
            <w:vAlign w:val="center"/>
            <w:hideMark/>
          </w:tcPr>
          <w:p w14:paraId="106F3C8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1.56</w:t>
            </w:r>
          </w:p>
        </w:tc>
      </w:tr>
      <w:tr w:rsidR="00A42A8E" w:rsidRPr="00712579" w14:paraId="2504F8F9" w14:textId="77777777" w:rsidTr="008A67C8">
        <w:trPr>
          <w:trHeight w:val="312"/>
        </w:trPr>
        <w:tc>
          <w:tcPr>
            <w:tcW w:w="673" w:type="pct"/>
            <w:tcBorders>
              <w:top w:val="nil"/>
              <w:left w:val="nil"/>
              <w:right w:val="nil"/>
            </w:tcBorders>
            <w:shd w:val="clear" w:color="auto" w:fill="auto"/>
            <w:noWrap/>
            <w:vAlign w:val="center"/>
            <w:hideMark/>
          </w:tcPr>
          <w:p w14:paraId="4DAA32B5" w14:textId="77777777" w:rsidR="00A42A8E" w:rsidRPr="00712579" w:rsidRDefault="00A42A8E"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副教授</w:t>
            </w:r>
          </w:p>
        </w:tc>
        <w:tc>
          <w:tcPr>
            <w:tcW w:w="858" w:type="pct"/>
            <w:tcBorders>
              <w:top w:val="nil"/>
              <w:left w:val="nil"/>
              <w:right w:val="nil"/>
            </w:tcBorders>
            <w:shd w:val="clear" w:color="auto" w:fill="auto"/>
            <w:noWrap/>
            <w:vAlign w:val="center"/>
            <w:hideMark/>
          </w:tcPr>
          <w:p w14:paraId="15681F1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3129305</w:t>
            </w:r>
          </w:p>
        </w:tc>
        <w:tc>
          <w:tcPr>
            <w:tcW w:w="673" w:type="pct"/>
            <w:tcBorders>
              <w:top w:val="nil"/>
              <w:left w:val="nil"/>
              <w:right w:val="nil"/>
            </w:tcBorders>
            <w:shd w:val="clear" w:color="auto" w:fill="auto"/>
            <w:noWrap/>
            <w:vAlign w:val="center"/>
            <w:hideMark/>
          </w:tcPr>
          <w:p w14:paraId="567DD7A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3.71</w:t>
            </w:r>
          </w:p>
        </w:tc>
        <w:tc>
          <w:tcPr>
            <w:tcW w:w="673" w:type="pct"/>
            <w:tcBorders>
              <w:top w:val="nil"/>
              <w:left w:val="nil"/>
              <w:right w:val="nil"/>
            </w:tcBorders>
            <w:shd w:val="clear" w:color="auto" w:fill="auto"/>
            <w:noWrap/>
            <w:vAlign w:val="center"/>
            <w:hideMark/>
          </w:tcPr>
          <w:p w14:paraId="34C6E5C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w:t>
            </w:r>
          </w:p>
        </w:tc>
        <w:tc>
          <w:tcPr>
            <w:tcW w:w="673" w:type="pct"/>
            <w:tcBorders>
              <w:top w:val="nil"/>
              <w:left w:val="nil"/>
              <w:right w:val="nil"/>
            </w:tcBorders>
            <w:shd w:val="clear" w:color="auto" w:fill="auto"/>
            <w:noWrap/>
            <w:vAlign w:val="center"/>
            <w:hideMark/>
          </w:tcPr>
          <w:p w14:paraId="4D69E16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85083</w:t>
            </w:r>
          </w:p>
        </w:tc>
        <w:tc>
          <w:tcPr>
            <w:tcW w:w="777" w:type="pct"/>
            <w:tcBorders>
              <w:top w:val="nil"/>
              <w:left w:val="nil"/>
              <w:right w:val="nil"/>
            </w:tcBorders>
            <w:shd w:val="clear" w:color="auto" w:fill="auto"/>
            <w:noWrap/>
            <w:vAlign w:val="center"/>
            <w:hideMark/>
          </w:tcPr>
          <w:p w14:paraId="71F90BA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3.41</w:t>
            </w:r>
          </w:p>
        </w:tc>
        <w:tc>
          <w:tcPr>
            <w:tcW w:w="673" w:type="pct"/>
            <w:tcBorders>
              <w:top w:val="nil"/>
              <w:left w:val="nil"/>
              <w:right w:val="nil"/>
            </w:tcBorders>
            <w:shd w:val="clear" w:color="auto" w:fill="auto"/>
            <w:noWrap/>
            <w:vAlign w:val="center"/>
            <w:hideMark/>
          </w:tcPr>
          <w:p w14:paraId="7A40DA5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1.54</w:t>
            </w:r>
          </w:p>
        </w:tc>
      </w:tr>
      <w:tr w:rsidR="00A42A8E" w:rsidRPr="00712579" w14:paraId="6427C2AF" w14:textId="77777777" w:rsidTr="008A67C8">
        <w:trPr>
          <w:trHeight w:val="312"/>
        </w:trPr>
        <w:tc>
          <w:tcPr>
            <w:tcW w:w="673" w:type="pct"/>
            <w:tcBorders>
              <w:top w:val="nil"/>
              <w:left w:val="nil"/>
              <w:bottom w:val="single" w:sz="12" w:space="0" w:color="auto"/>
              <w:right w:val="nil"/>
            </w:tcBorders>
            <w:shd w:val="clear" w:color="auto" w:fill="auto"/>
            <w:noWrap/>
            <w:vAlign w:val="center"/>
            <w:hideMark/>
          </w:tcPr>
          <w:p w14:paraId="4AD0394E" w14:textId="77777777" w:rsidR="00A42A8E" w:rsidRPr="00712579" w:rsidRDefault="00A42A8E"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教授</w:t>
            </w:r>
          </w:p>
        </w:tc>
        <w:tc>
          <w:tcPr>
            <w:tcW w:w="858" w:type="pct"/>
            <w:tcBorders>
              <w:top w:val="nil"/>
              <w:left w:val="nil"/>
              <w:bottom w:val="single" w:sz="12" w:space="0" w:color="auto"/>
              <w:right w:val="nil"/>
            </w:tcBorders>
            <w:shd w:val="clear" w:color="auto" w:fill="auto"/>
            <w:noWrap/>
            <w:vAlign w:val="center"/>
            <w:hideMark/>
          </w:tcPr>
          <w:p w14:paraId="31333EC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604458</w:t>
            </w:r>
          </w:p>
        </w:tc>
        <w:tc>
          <w:tcPr>
            <w:tcW w:w="673" w:type="pct"/>
            <w:tcBorders>
              <w:top w:val="nil"/>
              <w:left w:val="nil"/>
              <w:bottom w:val="single" w:sz="12" w:space="0" w:color="auto"/>
              <w:right w:val="nil"/>
            </w:tcBorders>
            <w:shd w:val="clear" w:color="auto" w:fill="auto"/>
            <w:noWrap/>
            <w:vAlign w:val="center"/>
            <w:hideMark/>
          </w:tcPr>
          <w:p w14:paraId="15FD13A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3.76</w:t>
            </w:r>
          </w:p>
        </w:tc>
        <w:tc>
          <w:tcPr>
            <w:tcW w:w="673" w:type="pct"/>
            <w:tcBorders>
              <w:top w:val="nil"/>
              <w:left w:val="nil"/>
              <w:bottom w:val="single" w:sz="12" w:space="0" w:color="auto"/>
              <w:right w:val="nil"/>
            </w:tcBorders>
            <w:shd w:val="clear" w:color="auto" w:fill="auto"/>
            <w:noWrap/>
            <w:vAlign w:val="center"/>
            <w:hideMark/>
          </w:tcPr>
          <w:p w14:paraId="28E84EC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1.37</w:t>
            </w:r>
          </w:p>
        </w:tc>
        <w:tc>
          <w:tcPr>
            <w:tcW w:w="673" w:type="pct"/>
            <w:tcBorders>
              <w:top w:val="nil"/>
              <w:left w:val="nil"/>
              <w:bottom w:val="single" w:sz="12" w:space="0" w:color="auto"/>
              <w:right w:val="nil"/>
            </w:tcBorders>
            <w:shd w:val="clear" w:color="auto" w:fill="auto"/>
            <w:noWrap/>
            <w:vAlign w:val="center"/>
            <w:hideMark/>
          </w:tcPr>
          <w:p w14:paraId="73220E7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12085</w:t>
            </w:r>
          </w:p>
        </w:tc>
        <w:tc>
          <w:tcPr>
            <w:tcW w:w="777" w:type="pct"/>
            <w:tcBorders>
              <w:top w:val="nil"/>
              <w:left w:val="nil"/>
              <w:bottom w:val="single" w:sz="12" w:space="0" w:color="auto"/>
              <w:right w:val="nil"/>
            </w:tcBorders>
            <w:shd w:val="clear" w:color="auto" w:fill="auto"/>
            <w:noWrap/>
            <w:vAlign w:val="center"/>
            <w:hideMark/>
          </w:tcPr>
          <w:p w14:paraId="7C91C89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3.41</w:t>
            </w:r>
          </w:p>
        </w:tc>
        <w:tc>
          <w:tcPr>
            <w:tcW w:w="673" w:type="pct"/>
            <w:tcBorders>
              <w:top w:val="nil"/>
              <w:left w:val="nil"/>
              <w:bottom w:val="single" w:sz="12" w:space="0" w:color="auto"/>
              <w:right w:val="nil"/>
            </w:tcBorders>
            <w:shd w:val="clear" w:color="auto" w:fill="auto"/>
            <w:noWrap/>
            <w:vAlign w:val="center"/>
            <w:hideMark/>
          </w:tcPr>
          <w:p w14:paraId="7FC92F4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1.55</w:t>
            </w:r>
          </w:p>
        </w:tc>
      </w:tr>
    </w:tbl>
    <w:p w14:paraId="2A417056" w14:textId="77777777" w:rsidR="00E02D43" w:rsidRPr="00712579" w:rsidRDefault="00E02D43" w:rsidP="00E02D43">
      <w:pPr>
        <w:autoSpaceDE w:val="0"/>
        <w:autoSpaceDN w:val="0"/>
        <w:adjustRightInd w:val="0"/>
        <w:ind w:firstLine="420"/>
        <w:jc w:val="center"/>
        <w:rPr>
          <w:rFonts w:ascii="Times New Roman" w:hAnsi="Times New Roman" w:cs="Times New Roman"/>
          <w:color w:val="000000" w:themeColor="text1"/>
        </w:rPr>
      </w:pPr>
      <w:r w:rsidRPr="00712579">
        <w:rPr>
          <w:rFonts w:ascii="Times New Roman" w:hAnsi="Times New Roman" w:cs="Times New Roman"/>
          <w:noProof/>
          <w:color w:val="000000" w:themeColor="text1"/>
        </w:rPr>
        <w:drawing>
          <wp:inline distT="0" distB="0" distL="0" distR="0" wp14:anchorId="506668DF" wp14:editId="03D21C24">
            <wp:extent cx="3921760" cy="2082800"/>
            <wp:effectExtent l="0" t="0" r="254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36"/>
                    <a:srcRect l="1264" t="2107" r="1106" b="1901"/>
                    <a:stretch/>
                  </pic:blipFill>
                  <pic:spPr bwMode="auto">
                    <a:xfrm>
                      <a:off x="0" y="0"/>
                      <a:ext cx="3946962" cy="2096184"/>
                    </a:xfrm>
                    <a:prstGeom prst="rect">
                      <a:avLst/>
                    </a:prstGeom>
                    <a:ln>
                      <a:noFill/>
                    </a:ln>
                    <a:extLst>
                      <a:ext uri="{53640926-AAD7-44D8-BBD7-CCE9431645EC}">
                        <a14:shadowObscured xmlns:a14="http://schemas.microsoft.com/office/drawing/2010/main"/>
                      </a:ext>
                    </a:extLst>
                  </pic:spPr>
                </pic:pic>
              </a:graphicData>
            </a:graphic>
          </wp:inline>
        </w:drawing>
      </w:r>
    </w:p>
    <w:p w14:paraId="64649235" w14:textId="30187018" w:rsidR="00A42A8E" w:rsidRDefault="00E02D43" w:rsidP="00C4332A">
      <w:pPr>
        <w:autoSpaceDE w:val="0"/>
        <w:autoSpaceDN w:val="0"/>
        <w:adjustRightInd w:val="0"/>
        <w:ind w:firstLine="420"/>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 xml:space="preserve">5.12 </w:t>
      </w:r>
      <w:r w:rsidRPr="00712579">
        <w:rPr>
          <w:rFonts w:ascii="Times New Roman" w:hAnsi="Times New Roman" w:cs="Times New Roman"/>
          <w:color w:val="000000" w:themeColor="text1"/>
        </w:rPr>
        <w:t>不同职称教授线下课程、在线课程的综合得分平均分及标准差</w:t>
      </w:r>
    </w:p>
    <w:p w14:paraId="34910D6E" w14:textId="77777777" w:rsidR="00A73E0E" w:rsidRPr="00C4332A" w:rsidRDefault="00A73E0E" w:rsidP="00C4332A">
      <w:pPr>
        <w:autoSpaceDE w:val="0"/>
        <w:autoSpaceDN w:val="0"/>
        <w:adjustRightInd w:val="0"/>
        <w:ind w:firstLine="420"/>
        <w:jc w:val="center"/>
        <w:rPr>
          <w:rFonts w:ascii="Times New Roman" w:hAnsi="Times New Roman" w:cs="Times New Roman"/>
          <w:color w:val="000000" w:themeColor="text1"/>
        </w:rPr>
      </w:pPr>
    </w:p>
    <w:p w14:paraId="0149E4E8" w14:textId="7584133A" w:rsidR="00A42A8E" w:rsidRPr="00712579" w:rsidRDefault="00A42A8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表</w:t>
      </w:r>
      <w:r w:rsidRPr="00712579">
        <w:rPr>
          <w:rFonts w:ascii="Times New Roman" w:hAnsi="Times New Roman" w:cs="Times New Roman"/>
          <w:noProof/>
          <w:color w:val="000000" w:themeColor="text1"/>
        </w:rPr>
        <w:t xml:space="preserve">5.6 </w:t>
      </w:r>
      <w:r w:rsidRPr="00712579">
        <w:rPr>
          <w:rFonts w:ascii="Times New Roman" w:hAnsi="Times New Roman" w:cs="Times New Roman"/>
          <w:noProof/>
          <w:color w:val="000000" w:themeColor="text1"/>
        </w:rPr>
        <w:t>教师的课程难度水平得分的描述统计</w:t>
      </w:r>
    </w:p>
    <w:tbl>
      <w:tblPr>
        <w:tblW w:w="5000" w:type="pct"/>
        <w:tblLook w:val="04A0" w:firstRow="1" w:lastRow="0" w:firstColumn="1" w:lastColumn="0" w:noHBand="0" w:noVBand="1"/>
      </w:tblPr>
      <w:tblGrid>
        <w:gridCol w:w="1657"/>
        <w:gridCol w:w="1284"/>
        <w:gridCol w:w="732"/>
        <w:gridCol w:w="734"/>
        <w:gridCol w:w="1282"/>
        <w:gridCol w:w="734"/>
        <w:gridCol w:w="734"/>
        <w:gridCol w:w="1122"/>
        <w:gridCol w:w="734"/>
        <w:gridCol w:w="727"/>
      </w:tblGrid>
      <w:tr w:rsidR="00BE3A8B" w:rsidRPr="00712579" w14:paraId="01057FB4" w14:textId="77777777" w:rsidTr="007B39AF">
        <w:trPr>
          <w:trHeight w:val="324"/>
        </w:trPr>
        <w:tc>
          <w:tcPr>
            <w:tcW w:w="850" w:type="pct"/>
            <w:vMerge w:val="restart"/>
            <w:tcBorders>
              <w:top w:val="single" w:sz="12" w:space="0" w:color="auto"/>
              <w:left w:val="nil"/>
              <w:bottom w:val="single" w:sz="4" w:space="0" w:color="auto"/>
              <w:right w:val="nil"/>
            </w:tcBorders>
            <w:shd w:val="clear" w:color="auto" w:fill="auto"/>
            <w:noWrap/>
            <w:vAlign w:val="center"/>
            <w:hideMark/>
          </w:tcPr>
          <w:p w14:paraId="0ADF501B" w14:textId="4C5D0AC9"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课程难度水平</w:t>
            </w:r>
          </w:p>
        </w:tc>
        <w:tc>
          <w:tcPr>
            <w:tcW w:w="1412" w:type="pct"/>
            <w:gridSpan w:val="3"/>
            <w:tcBorders>
              <w:top w:val="single" w:sz="12" w:space="0" w:color="auto"/>
              <w:left w:val="nil"/>
              <w:bottom w:val="single" w:sz="4" w:space="0" w:color="auto"/>
              <w:right w:val="nil"/>
            </w:tcBorders>
            <w:shd w:val="clear" w:color="auto" w:fill="auto"/>
            <w:noWrap/>
            <w:vAlign w:val="center"/>
            <w:hideMark/>
          </w:tcPr>
          <w:p w14:paraId="3410DBA6"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助理教授</w:t>
            </w:r>
          </w:p>
        </w:tc>
        <w:tc>
          <w:tcPr>
            <w:tcW w:w="1412" w:type="pct"/>
            <w:gridSpan w:val="3"/>
            <w:tcBorders>
              <w:top w:val="single" w:sz="12" w:space="0" w:color="auto"/>
              <w:left w:val="nil"/>
              <w:bottom w:val="single" w:sz="4" w:space="0" w:color="auto"/>
              <w:right w:val="nil"/>
            </w:tcBorders>
            <w:shd w:val="clear" w:color="auto" w:fill="auto"/>
            <w:noWrap/>
            <w:vAlign w:val="center"/>
            <w:hideMark/>
          </w:tcPr>
          <w:p w14:paraId="05C74B5C"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副教授</w:t>
            </w:r>
          </w:p>
        </w:tc>
        <w:tc>
          <w:tcPr>
            <w:tcW w:w="1326" w:type="pct"/>
            <w:gridSpan w:val="3"/>
            <w:tcBorders>
              <w:top w:val="single" w:sz="12" w:space="0" w:color="auto"/>
              <w:left w:val="nil"/>
              <w:bottom w:val="single" w:sz="4" w:space="0" w:color="auto"/>
              <w:right w:val="nil"/>
            </w:tcBorders>
            <w:shd w:val="clear" w:color="auto" w:fill="auto"/>
            <w:noWrap/>
            <w:vAlign w:val="center"/>
            <w:hideMark/>
          </w:tcPr>
          <w:p w14:paraId="49A2AE4C"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教授</w:t>
            </w:r>
          </w:p>
        </w:tc>
      </w:tr>
      <w:tr w:rsidR="00BE3A8B" w:rsidRPr="00712579" w14:paraId="4B4B9B95" w14:textId="77777777" w:rsidTr="007B39AF">
        <w:trPr>
          <w:trHeight w:val="312"/>
        </w:trPr>
        <w:tc>
          <w:tcPr>
            <w:tcW w:w="850" w:type="pct"/>
            <w:vMerge/>
            <w:tcBorders>
              <w:left w:val="nil"/>
              <w:bottom w:val="single" w:sz="4" w:space="0" w:color="auto"/>
              <w:right w:val="nil"/>
            </w:tcBorders>
            <w:shd w:val="clear" w:color="auto" w:fill="auto"/>
            <w:noWrap/>
            <w:vAlign w:val="center"/>
            <w:hideMark/>
          </w:tcPr>
          <w:p w14:paraId="4B00CF57" w14:textId="1A7D1A0C" w:rsidR="00BE3A8B" w:rsidRPr="00712579" w:rsidRDefault="00BE3A8B" w:rsidP="008A67C8">
            <w:pPr>
              <w:jc w:val="center"/>
              <w:rPr>
                <w:rFonts w:ascii="Times New Roman" w:hAnsi="Times New Roman" w:cs="Times New Roman"/>
                <w:color w:val="000000" w:themeColor="text1"/>
              </w:rPr>
            </w:pPr>
          </w:p>
        </w:tc>
        <w:tc>
          <w:tcPr>
            <w:tcW w:w="659" w:type="pct"/>
            <w:tcBorders>
              <w:top w:val="single" w:sz="4" w:space="0" w:color="auto"/>
              <w:left w:val="nil"/>
              <w:bottom w:val="single" w:sz="4" w:space="0" w:color="auto"/>
              <w:right w:val="nil"/>
            </w:tcBorders>
            <w:shd w:val="clear" w:color="auto" w:fill="auto"/>
            <w:noWrap/>
            <w:vAlign w:val="center"/>
            <w:hideMark/>
          </w:tcPr>
          <w:p w14:paraId="791F2A39"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376" w:type="pct"/>
            <w:tcBorders>
              <w:top w:val="single" w:sz="4" w:space="0" w:color="auto"/>
              <w:left w:val="nil"/>
              <w:bottom w:val="single" w:sz="4" w:space="0" w:color="auto"/>
              <w:right w:val="nil"/>
            </w:tcBorders>
            <w:shd w:val="clear" w:color="auto" w:fill="auto"/>
            <w:noWrap/>
            <w:vAlign w:val="center"/>
            <w:hideMark/>
          </w:tcPr>
          <w:p w14:paraId="3BA3CE69"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377" w:type="pct"/>
            <w:tcBorders>
              <w:top w:val="single" w:sz="4" w:space="0" w:color="auto"/>
              <w:left w:val="nil"/>
              <w:bottom w:val="single" w:sz="4" w:space="0" w:color="auto"/>
              <w:right w:val="nil"/>
            </w:tcBorders>
            <w:shd w:val="clear" w:color="auto" w:fill="auto"/>
            <w:noWrap/>
            <w:vAlign w:val="center"/>
            <w:hideMark/>
          </w:tcPr>
          <w:p w14:paraId="163255CF"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658" w:type="pct"/>
            <w:tcBorders>
              <w:top w:val="single" w:sz="4" w:space="0" w:color="auto"/>
              <w:left w:val="nil"/>
              <w:bottom w:val="single" w:sz="4" w:space="0" w:color="auto"/>
              <w:right w:val="nil"/>
            </w:tcBorders>
            <w:shd w:val="clear" w:color="auto" w:fill="auto"/>
            <w:noWrap/>
            <w:vAlign w:val="center"/>
            <w:hideMark/>
          </w:tcPr>
          <w:p w14:paraId="24129A80"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377" w:type="pct"/>
            <w:tcBorders>
              <w:top w:val="single" w:sz="4" w:space="0" w:color="auto"/>
              <w:left w:val="nil"/>
              <w:bottom w:val="single" w:sz="4" w:space="0" w:color="auto"/>
              <w:right w:val="nil"/>
            </w:tcBorders>
            <w:shd w:val="clear" w:color="auto" w:fill="auto"/>
            <w:noWrap/>
            <w:vAlign w:val="center"/>
            <w:hideMark/>
          </w:tcPr>
          <w:p w14:paraId="78BDF218"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377" w:type="pct"/>
            <w:tcBorders>
              <w:top w:val="single" w:sz="4" w:space="0" w:color="auto"/>
              <w:left w:val="nil"/>
              <w:bottom w:val="single" w:sz="4" w:space="0" w:color="auto"/>
              <w:right w:val="nil"/>
            </w:tcBorders>
            <w:shd w:val="clear" w:color="auto" w:fill="auto"/>
            <w:noWrap/>
            <w:vAlign w:val="center"/>
            <w:hideMark/>
          </w:tcPr>
          <w:p w14:paraId="29FD7B81"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576" w:type="pct"/>
            <w:tcBorders>
              <w:top w:val="single" w:sz="4" w:space="0" w:color="auto"/>
              <w:left w:val="nil"/>
              <w:bottom w:val="single" w:sz="4" w:space="0" w:color="auto"/>
              <w:right w:val="nil"/>
            </w:tcBorders>
            <w:shd w:val="clear" w:color="auto" w:fill="auto"/>
            <w:noWrap/>
            <w:vAlign w:val="center"/>
            <w:hideMark/>
          </w:tcPr>
          <w:p w14:paraId="7C77D635"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377" w:type="pct"/>
            <w:tcBorders>
              <w:top w:val="single" w:sz="4" w:space="0" w:color="auto"/>
              <w:left w:val="nil"/>
              <w:bottom w:val="single" w:sz="4" w:space="0" w:color="auto"/>
              <w:right w:val="nil"/>
            </w:tcBorders>
            <w:shd w:val="clear" w:color="auto" w:fill="auto"/>
            <w:noWrap/>
            <w:vAlign w:val="center"/>
            <w:hideMark/>
          </w:tcPr>
          <w:p w14:paraId="1C61A0FF"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374" w:type="pct"/>
            <w:tcBorders>
              <w:top w:val="single" w:sz="4" w:space="0" w:color="auto"/>
              <w:left w:val="nil"/>
              <w:bottom w:val="single" w:sz="4" w:space="0" w:color="auto"/>
              <w:right w:val="nil"/>
            </w:tcBorders>
            <w:shd w:val="clear" w:color="auto" w:fill="auto"/>
            <w:noWrap/>
            <w:vAlign w:val="center"/>
            <w:hideMark/>
          </w:tcPr>
          <w:p w14:paraId="686A2649" w14:textId="77777777" w:rsidR="00BE3A8B" w:rsidRPr="00712579" w:rsidRDefault="00BE3A8B" w:rsidP="008A67C8">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r>
      <w:tr w:rsidR="00A42A8E" w:rsidRPr="00712579" w14:paraId="3DC69832" w14:textId="77777777" w:rsidTr="007B39AF">
        <w:trPr>
          <w:trHeight w:val="312"/>
        </w:trPr>
        <w:tc>
          <w:tcPr>
            <w:tcW w:w="850" w:type="pct"/>
            <w:tcBorders>
              <w:top w:val="single" w:sz="4" w:space="0" w:color="auto"/>
              <w:left w:val="nil"/>
              <w:bottom w:val="nil"/>
              <w:right w:val="nil"/>
            </w:tcBorders>
            <w:shd w:val="clear" w:color="auto" w:fill="auto"/>
            <w:noWrap/>
            <w:vAlign w:val="center"/>
            <w:hideMark/>
          </w:tcPr>
          <w:p w14:paraId="2E9C6D8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w:t>
            </w:r>
          </w:p>
        </w:tc>
        <w:tc>
          <w:tcPr>
            <w:tcW w:w="659" w:type="pct"/>
            <w:tcBorders>
              <w:top w:val="single" w:sz="4" w:space="0" w:color="auto"/>
              <w:left w:val="nil"/>
              <w:bottom w:val="nil"/>
              <w:right w:val="nil"/>
            </w:tcBorders>
            <w:shd w:val="clear" w:color="auto" w:fill="auto"/>
            <w:noWrap/>
            <w:vAlign w:val="center"/>
            <w:hideMark/>
          </w:tcPr>
          <w:p w14:paraId="4222E26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2205415</w:t>
            </w:r>
          </w:p>
        </w:tc>
        <w:tc>
          <w:tcPr>
            <w:tcW w:w="376" w:type="pct"/>
            <w:tcBorders>
              <w:top w:val="single" w:sz="4" w:space="0" w:color="auto"/>
              <w:left w:val="nil"/>
              <w:bottom w:val="nil"/>
              <w:right w:val="nil"/>
            </w:tcBorders>
            <w:shd w:val="clear" w:color="auto" w:fill="auto"/>
            <w:noWrap/>
            <w:vAlign w:val="center"/>
            <w:hideMark/>
          </w:tcPr>
          <w:p w14:paraId="4F548E1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3.68</w:t>
            </w:r>
          </w:p>
        </w:tc>
        <w:tc>
          <w:tcPr>
            <w:tcW w:w="377" w:type="pct"/>
            <w:tcBorders>
              <w:top w:val="single" w:sz="4" w:space="0" w:color="auto"/>
              <w:left w:val="nil"/>
              <w:bottom w:val="nil"/>
              <w:right w:val="nil"/>
            </w:tcBorders>
            <w:shd w:val="clear" w:color="auto" w:fill="auto"/>
            <w:noWrap/>
            <w:vAlign w:val="center"/>
            <w:hideMark/>
          </w:tcPr>
          <w:p w14:paraId="79DCE2A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1.45</w:t>
            </w:r>
          </w:p>
        </w:tc>
        <w:tc>
          <w:tcPr>
            <w:tcW w:w="658" w:type="pct"/>
            <w:tcBorders>
              <w:top w:val="single" w:sz="4" w:space="0" w:color="auto"/>
              <w:left w:val="nil"/>
              <w:bottom w:val="nil"/>
              <w:right w:val="nil"/>
            </w:tcBorders>
            <w:shd w:val="clear" w:color="auto" w:fill="auto"/>
            <w:noWrap/>
            <w:vAlign w:val="center"/>
            <w:hideMark/>
          </w:tcPr>
          <w:p w14:paraId="29F0CF2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1612060</w:t>
            </w:r>
          </w:p>
        </w:tc>
        <w:tc>
          <w:tcPr>
            <w:tcW w:w="377" w:type="pct"/>
            <w:tcBorders>
              <w:top w:val="single" w:sz="4" w:space="0" w:color="auto"/>
              <w:left w:val="nil"/>
              <w:bottom w:val="nil"/>
              <w:right w:val="nil"/>
            </w:tcBorders>
            <w:shd w:val="clear" w:color="auto" w:fill="auto"/>
            <w:noWrap/>
            <w:vAlign w:val="center"/>
            <w:hideMark/>
          </w:tcPr>
          <w:p w14:paraId="1647EFF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3.72</w:t>
            </w:r>
          </w:p>
        </w:tc>
        <w:tc>
          <w:tcPr>
            <w:tcW w:w="377" w:type="pct"/>
            <w:tcBorders>
              <w:top w:val="single" w:sz="4" w:space="0" w:color="auto"/>
              <w:left w:val="nil"/>
              <w:bottom w:val="nil"/>
              <w:right w:val="nil"/>
            </w:tcBorders>
            <w:shd w:val="clear" w:color="auto" w:fill="auto"/>
            <w:noWrap/>
            <w:vAlign w:val="center"/>
            <w:hideMark/>
          </w:tcPr>
          <w:p w14:paraId="60CCFC8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w:t>
            </w:r>
          </w:p>
        </w:tc>
        <w:tc>
          <w:tcPr>
            <w:tcW w:w="576" w:type="pct"/>
            <w:tcBorders>
              <w:top w:val="single" w:sz="4" w:space="0" w:color="auto"/>
              <w:left w:val="nil"/>
              <w:bottom w:val="nil"/>
              <w:right w:val="nil"/>
            </w:tcBorders>
            <w:shd w:val="clear" w:color="auto" w:fill="auto"/>
            <w:noWrap/>
            <w:vAlign w:val="center"/>
            <w:hideMark/>
          </w:tcPr>
          <w:p w14:paraId="3300397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276917</w:t>
            </w:r>
          </w:p>
        </w:tc>
        <w:tc>
          <w:tcPr>
            <w:tcW w:w="377" w:type="pct"/>
            <w:tcBorders>
              <w:top w:val="single" w:sz="4" w:space="0" w:color="auto"/>
              <w:left w:val="nil"/>
              <w:bottom w:val="nil"/>
              <w:right w:val="nil"/>
            </w:tcBorders>
            <w:shd w:val="clear" w:color="auto" w:fill="auto"/>
            <w:noWrap/>
            <w:vAlign w:val="center"/>
            <w:hideMark/>
          </w:tcPr>
          <w:p w14:paraId="2AAA023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3.77</w:t>
            </w:r>
          </w:p>
        </w:tc>
        <w:tc>
          <w:tcPr>
            <w:tcW w:w="374" w:type="pct"/>
            <w:tcBorders>
              <w:top w:val="single" w:sz="4" w:space="0" w:color="auto"/>
              <w:left w:val="nil"/>
              <w:bottom w:val="nil"/>
              <w:right w:val="nil"/>
            </w:tcBorders>
            <w:shd w:val="clear" w:color="auto" w:fill="auto"/>
            <w:noWrap/>
            <w:vAlign w:val="center"/>
            <w:hideMark/>
          </w:tcPr>
          <w:p w14:paraId="5724E73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1.37</w:t>
            </w:r>
          </w:p>
        </w:tc>
      </w:tr>
      <w:tr w:rsidR="00A42A8E" w:rsidRPr="00712579" w14:paraId="77A7DB73" w14:textId="77777777" w:rsidTr="00BE3A8B">
        <w:trPr>
          <w:trHeight w:val="312"/>
        </w:trPr>
        <w:tc>
          <w:tcPr>
            <w:tcW w:w="850" w:type="pct"/>
            <w:tcBorders>
              <w:top w:val="nil"/>
              <w:left w:val="nil"/>
              <w:bottom w:val="nil"/>
              <w:right w:val="nil"/>
            </w:tcBorders>
            <w:shd w:val="clear" w:color="auto" w:fill="auto"/>
            <w:noWrap/>
            <w:vAlign w:val="center"/>
            <w:hideMark/>
          </w:tcPr>
          <w:p w14:paraId="06C99BF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w:t>
            </w:r>
          </w:p>
        </w:tc>
        <w:tc>
          <w:tcPr>
            <w:tcW w:w="659" w:type="pct"/>
            <w:tcBorders>
              <w:top w:val="nil"/>
              <w:left w:val="nil"/>
              <w:bottom w:val="nil"/>
              <w:right w:val="nil"/>
            </w:tcBorders>
            <w:shd w:val="clear" w:color="auto" w:fill="auto"/>
            <w:noWrap/>
            <w:vAlign w:val="center"/>
            <w:hideMark/>
          </w:tcPr>
          <w:p w14:paraId="7F72335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1019658</w:t>
            </w:r>
          </w:p>
        </w:tc>
        <w:tc>
          <w:tcPr>
            <w:tcW w:w="376" w:type="pct"/>
            <w:tcBorders>
              <w:top w:val="nil"/>
              <w:left w:val="nil"/>
              <w:bottom w:val="nil"/>
              <w:right w:val="nil"/>
            </w:tcBorders>
            <w:shd w:val="clear" w:color="auto" w:fill="auto"/>
            <w:noWrap/>
            <w:vAlign w:val="center"/>
            <w:hideMark/>
          </w:tcPr>
          <w:p w14:paraId="5B28892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3.66</w:t>
            </w:r>
          </w:p>
        </w:tc>
        <w:tc>
          <w:tcPr>
            <w:tcW w:w="377" w:type="pct"/>
            <w:tcBorders>
              <w:top w:val="nil"/>
              <w:left w:val="nil"/>
              <w:bottom w:val="nil"/>
              <w:right w:val="nil"/>
            </w:tcBorders>
            <w:shd w:val="clear" w:color="auto" w:fill="auto"/>
            <w:noWrap/>
            <w:vAlign w:val="center"/>
            <w:hideMark/>
          </w:tcPr>
          <w:p w14:paraId="3D22F42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1.44</w:t>
            </w:r>
          </w:p>
        </w:tc>
        <w:tc>
          <w:tcPr>
            <w:tcW w:w="658" w:type="pct"/>
            <w:tcBorders>
              <w:top w:val="nil"/>
              <w:left w:val="nil"/>
              <w:bottom w:val="nil"/>
              <w:right w:val="nil"/>
            </w:tcBorders>
            <w:shd w:val="clear" w:color="auto" w:fill="auto"/>
            <w:noWrap/>
            <w:vAlign w:val="center"/>
            <w:hideMark/>
          </w:tcPr>
          <w:p w14:paraId="00FCC16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816693</w:t>
            </w:r>
          </w:p>
        </w:tc>
        <w:tc>
          <w:tcPr>
            <w:tcW w:w="377" w:type="pct"/>
            <w:tcBorders>
              <w:top w:val="nil"/>
              <w:left w:val="nil"/>
              <w:bottom w:val="nil"/>
              <w:right w:val="nil"/>
            </w:tcBorders>
            <w:shd w:val="clear" w:color="auto" w:fill="auto"/>
            <w:noWrap/>
            <w:vAlign w:val="center"/>
            <w:hideMark/>
          </w:tcPr>
          <w:p w14:paraId="7B953CD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3.69</w:t>
            </w:r>
          </w:p>
        </w:tc>
        <w:tc>
          <w:tcPr>
            <w:tcW w:w="377" w:type="pct"/>
            <w:tcBorders>
              <w:top w:val="nil"/>
              <w:left w:val="nil"/>
              <w:bottom w:val="nil"/>
              <w:right w:val="nil"/>
            </w:tcBorders>
            <w:shd w:val="clear" w:color="auto" w:fill="auto"/>
            <w:noWrap/>
            <w:vAlign w:val="center"/>
            <w:hideMark/>
          </w:tcPr>
          <w:p w14:paraId="274C514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w:t>
            </w:r>
          </w:p>
        </w:tc>
        <w:tc>
          <w:tcPr>
            <w:tcW w:w="576" w:type="pct"/>
            <w:tcBorders>
              <w:top w:val="nil"/>
              <w:left w:val="nil"/>
              <w:bottom w:val="nil"/>
              <w:right w:val="nil"/>
            </w:tcBorders>
            <w:shd w:val="clear" w:color="auto" w:fill="auto"/>
            <w:noWrap/>
            <w:vAlign w:val="center"/>
            <w:hideMark/>
          </w:tcPr>
          <w:p w14:paraId="35D6431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163376</w:t>
            </w:r>
          </w:p>
        </w:tc>
        <w:tc>
          <w:tcPr>
            <w:tcW w:w="377" w:type="pct"/>
            <w:tcBorders>
              <w:top w:val="nil"/>
              <w:left w:val="nil"/>
              <w:bottom w:val="nil"/>
              <w:right w:val="nil"/>
            </w:tcBorders>
            <w:shd w:val="clear" w:color="auto" w:fill="auto"/>
            <w:noWrap/>
            <w:vAlign w:val="center"/>
            <w:hideMark/>
          </w:tcPr>
          <w:p w14:paraId="77D8BBB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3.73</w:t>
            </w:r>
          </w:p>
        </w:tc>
        <w:tc>
          <w:tcPr>
            <w:tcW w:w="374" w:type="pct"/>
            <w:tcBorders>
              <w:top w:val="nil"/>
              <w:left w:val="nil"/>
              <w:bottom w:val="nil"/>
              <w:right w:val="nil"/>
            </w:tcBorders>
            <w:shd w:val="clear" w:color="auto" w:fill="auto"/>
            <w:noWrap/>
            <w:vAlign w:val="center"/>
            <w:hideMark/>
          </w:tcPr>
          <w:p w14:paraId="50A57C8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1.37</w:t>
            </w:r>
          </w:p>
        </w:tc>
      </w:tr>
      <w:tr w:rsidR="00A42A8E" w:rsidRPr="00712579" w14:paraId="76304A0D" w14:textId="77777777" w:rsidTr="00BE3A8B">
        <w:trPr>
          <w:trHeight w:val="312"/>
        </w:trPr>
        <w:tc>
          <w:tcPr>
            <w:tcW w:w="850" w:type="pct"/>
            <w:tcBorders>
              <w:top w:val="nil"/>
              <w:left w:val="nil"/>
              <w:right w:val="nil"/>
            </w:tcBorders>
            <w:shd w:val="clear" w:color="auto" w:fill="auto"/>
            <w:noWrap/>
            <w:vAlign w:val="center"/>
            <w:hideMark/>
          </w:tcPr>
          <w:p w14:paraId="7D9ACDC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w:t>
            </w:r>
          </w:p>
        </w:tc>
        <w:tc>
          <w:tcPr>
            <w:tcW w:w="659" w:type="pct"/>
            <w:tcBorders>
              <w:top w:val="nil"/>
              <w:left w:val="nil"/>
              <w:right w:val="nil"/>
            </w:tcBorders>
            <w:shd w:val="clear" w:color="auto" w:fill="auto"/>
            <w:noWrap/>
            <w:vAlign w:val="center"/>
            <w:hideMark/>
          </w:tcPr>
          <w:p w14:paraId="36D42C1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576306</w:t>
            </w:r>
          </w:p>
        </w:tc>
        <w:tc>
          <w:tcPr>
            <w:tcW w:w="376" w:type="pct"/>
            <w:tcBorders>
              <w:top w:val="nil"/>
              <w:left w:val="nil"/>
              <w:right w:val="nil"/>
            </w:tcBorders>
            <w:shd w:val="clear" w:color="auto" w:fill="auto"/>
            <w:noWrap/>
            <w:vAlign w:val="center"/>
            <w:hideMark/>
          </w:tcPr>
          <w:p w14:paraId="04AB88F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3.64</w:t>
            </w:r>
          </w:p>
        </w:tc>
        <w:tc>
          <w:tcPr>
            <w:tcW w:w="377" w:type="pct"/>
            <w:tcBorders>
              <w:top w:val="nil"/>
              <w:left w:val="nil"/>
              <w:right w:val="nil"/>
            </w:tcBorders>
            <w:shd w:val="clear" w:color="auto" w:fill="auto"/>
            <w:noWrap/>
            <w:vAlign w:val="center"/>
            <w:hideMark/>
          </w:tcPr>
          <w:p w14:paraId="43B2C1E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1.45</w:t>
            </w:r>
          </w:p>
        </w:tc>
        <w:tc>
          <w:tcPr>
            <w:tcW w:w="658" w:type="pct"/>
            <w:tcBorders>
              <w:top w:val="nil"/>
              <w:left w:val="nil"/>
              <w:right w:val="nil"/>
            </w:tcBorders>
            <w:shd w:val="clear" w:color="auto" w:fill="auto"/>
            <w:noWrap/>
            <w:vAlign w:val="center"/>
            <w:hideMark/>
          </w:tcPr>
          <w:p w14:paraId="3BC48D2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558152</w:t>
            </w:r>
          </w:p>
        </w:tc>
        <w:tc>
          <w:tcPr>
            <w:tcW w:w="377" w:type="pct"/>
            <w:tcBorders>
              <w:top w:val="nil"/>
              <w:left w:val="nil"/>
              <w:right w:val="nil"/>
            </w:tcBorders>
            <w:shd w:val="clear" w:color="auto" w:fill="auto"/>
            <w:noWrap/>
            <w:vAlign w:val="center"/>
            <w:hideMark/>
          </w:tcPr>
          <w:p w14:paraId="7E682F1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3.68</w:t>
            </w:r>
          </w:p>
        </w:tc>
        <w:tc>
          <w:tcPr>
            <w:tcW w:w="377" w:type="pct"/>
            <w:tcBorders>
              <w:top w:val="nil"/>
              <w:left w:val="nil"/>
              <w:right w:val="nil"/>
            </w:tcBorders>
            <w:shd w:val="clear" w:color="auto" w:fill="auto"/>
            <w:noWrap/>
            <w:vAlign w:val="center"/>
            <w:hideMark/>
          </w:tcPr>
          <w:p w14:paraId="7DE467D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w:t>
            </w:r>
          </w:p>
        </w:tc>
        <w:tc>
          <w:tcPr>
            <w:tcW w:w="576" w:type="pct"/>
            <w:tcBorders>
              <w:top w:val="nil"/>
              <w:left w:val="nil"/>
              <w:right w:val="nil"/>
            </w:tcBorders>
            <w:shd w:val="clear" w:color="auto" w:fill="auto"/>
            <w:noWrap/>
            <w:vAlign w:val="center"/>
            <w:hideMark/>
          </w:tcPr>
          <w:p w14:paraId="3E708A2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123303</w:t>
            </w:r>
          </w:p>
        </w:tc>
        <w:tc>
          <w:tcPr>
            <w:tcW w:w="377" w:type="pct"/>
            <w:tcBorders>
              <w:top w:val="nil"/>
              <w:left w:val="nil"/>
              <w:right w:val="nil"/>
            </w:tcBorders>
            <w:shd w:val="clear" w:color="auto" w:fill="auto"/>
            <w:noWrap/>
            <w:vAlign w:val="center"/>
            <w:hideMark/>
          </w:tcPr>
          <w:p w14:paraId="7E700AE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3.72</w:t>
            </w:r>
          </w:p>
        </w:tc>
        <w:tc>
          <w:tcPr>
            <w:tcW w:w="374" w:type="pct"/>
            <w:tcBorders>
              <w:top w:val="nil"/>
              <w:left w:val="nil"/>
              <w:right w:val="nil"/>
            </w:tcBorders>
            <w:shd w:val="clear" w:color="auto" w:fill="auto"/>
            <w:noWrap/>
            <w:vAlign w:val="center"/>
            <w:hideMark/>
          </w:tcPr>
          <w:p w14:paraId="2B5EFD8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1.38</w:t>
            </w:r>
          </w:p>
        </w:tc>
      </w:tr>
      <w:tr w:rsidR="00A42A8E" w:rsidRPr="00712579" w14:paraId="6BD341E3" w14:textId="77777777" w:rsidTr="00BE3A8B">
        <w:trPr>
          <w:trHeight w:val="312"/>
        </w:trPr>
        <w:tc>
          <w:tcPr>
            <w:tcW w:w="850" w:type="pct"/>
            <w:tcBorders>
              <w:top w:val="nil"/>
              <w:left w:val="nil"/>
              <w:bottom w:val="single" w:sz="12" w:space="0" w:color="auto"/>
              <w:right w:val="nil"/>
            </w:tcBorders>
            <w:shd w:val="clear" w:color="auto" w:fill="auto"/>
            <w:noWrap/>
            <w:vAlign w:val="center"/>
            <w:hideMark/>
          </w:tcPr>
          <w:p w14:paraId="3595CF2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w:t>
            </w:r>
          </w:p>
        </w:tc>
        <w:tc>
          <w:tcPr>
            <w:tcW w:w="659" w:type="pct"/>
            <w:tcBorders>
              <w:top w:val="nil"/>
              <w:left w:val="nil"/>
              <w:bottom w:val="single" w:sz="12" w:space="0" w:color="auto"/>
              <w:right w:val="nil"/>
            </w:tcBorders>
            <w:shd w:val="clear" w:color="auto" w:fill="auto"/>
            <w:noWrap/>
            <w:vAlign w:val="center"/>
            <w:hideMark/>
          </w:tcPr>
          <w:p w14:paraId="4F3903E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212030</w:t>
            </w:r>
          </w:p>
        </w:tc>
        <w:tc>
          <w:tcPr>
            <w:tcW w:w="376" w:type="pct"/>
            <w:tcBorders>
              <w:top w:val="nil"/>
              <w:left w:val="nil"/>
              <w:bottom w:val="single" w:sz="12" w:space="0" w:color="auto"/>
              <w:right w:val="nil"/>
            </w:tcBorders>
            <w:shd w:val="clear" w:color="auto" w:fill="auto"/>
            <w:noWrap/>
            <w:vAlign w:val="center"/>
            <w:hideMark/>
          </w:tcPr>
          <w:p w14:paraId="59569A1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3.71</w:t>
            </w:r>
          </w:p>
        </w:tc>
        <w:tc>
          <w:tcPr>
            <w:tcW w:w="377" w:type="pct"/>
            <w:tcBorders>
              <w:top w:val="nil"/>
              <w:left w:val="nil"/>
              <w:bottom w:val="single" w:sz="12" w:space="0" w:color="auto"/>
              <w:right w:val="nil"/>
            </w:tcBorders>
            <w:shd w:val="clear" w:color="auto" w:fill="auto"/>
            <w:noWrap/>
            <w:vAlign w:val="center"/>
            <w:hideMark/>
          </w:tcPr>
          <w:p w14:paraId="6A63406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1.45</w:t>
            </w:r>
          </w:p>
        </w:tc>
        <w:tc>
          <w:tcPr>
            <w:tcW w:w="658" w:type="pct"/>
            <w:tcBorders>
              <w:top w:val="nil"/>
              <w:left w:val="nil"/>
              <w:bottom w:val="single" w:sz="12" w:space="0" w:color="auto"/>
              <w:right w:val="nil"/>
            </w:tcBorders>
            <w:shd w:val="clear" w:color="auto" w:fill="auto"/>
            <w:noWrap/>
            <w:vAlign w:val="center"/>
            <w:hideMark/>
          </w:tcPr>
          <w:p w14:paraId="7CAA582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227483</w:t>
            </w:r>
          </w:p>
        </w:tc>
        <w:tc>
          <w:tcPr>
            <w:tcW w:w="377" w:type="pct"/>
            <w:tcBorders>
              <w:top w:val="nil"/>
              <w:left w:val="nil"/>
              <w:bottom w:val="single" w:sz="12" w:space="0" w:color="auto"/>
              <w:right w:val="nil"/>
            </w:tcBorders>
            <w:shd w:val="clear" w:color="auto" w:fill="auto"/>
            <w:noWrap/>
            <w:vAlign w:val="center"/>
            <w:hideMark/>
          </w:tcPr>
          <w:p w14:paraId="2E05AF5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3.74</w:t>
            </w:r>
          </w:p>
        </w:tc>
        <w:tc>
          <w:tcPr>
            <w:tcW w:w="377" w:type="pct"/>
            <w:tcBorders>
              <w:top w:val="nil"/>
              <w:left w:val="nil"/>
              <w:bottom w:val="single" w:sz="12" w:space="0" w:color="auto"/>
              <w:right w:val="nil"/>
            </w:tcBorders>
            <w:shd w:val="clear" w:color="auto" w:fill="auto"/>
            <w:noWrap/>
            <w:vAlign w:val="center"/>
            <w:hideMark/>
          </w:tcPr>
          <w:p w14:paraId="2B251D6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1.40</w:t>
            </w:r>
          </w:p>
        </w:tc>
        <w:tc>
          <w:tcPr>
            <w:tcW w:w="576" w:type="pct"/>
            <w:tcBorders>
              <w:top w:val="nil"/>
              <w:left w:val="nil"/>
              <w:bottom w:val="single" w:sz="12" w:space="0" w:color="auto"/>
              <w:right w:val="nil"/>
            </w:tcBorders>
            <w:shd w:val="clear" w:color="auto" w:fill="auto"/>
            <w:noWrap/>
            <w:vAlign w:val="center"/>
            <w:hideMark/>
          </w:tcPr>
          <w:p w14:paraId="49E524F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52947</w:t>
            </w:r>
          </w:p>
        </w:tc>
        <w:tc>
          <w:tcPr>
            <w:tcW w:w="377" w:type="pct"/>
            <w:tcBorders>
              <w:top w:val="nil"/>
              <w:left w:val="nil"/>
              <w:bottom w:val="single" w:sz="12" w:space="0" w:color="auto"/>
              <w:right w:val="nil"/>
            </w:tcBorders>
            <w:shd w:val="clear" w:color="auto" w:fill="auto"/>
            <w:noWrap/>
            <w:vAlign w:val="center"/>
            <w:hideMark/>
          </w:tcPr>
          <w:p w14:paraId="76C74AC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3.76</w:t>
            </w:r>
          </w:p>
        </w:tc>
        <w:tc>
          <w:tcPr>
            <w:tcW w:w="374" w:type="pct"/>
            <w:tcBorders>
              <w:top w:val="nil"/>
              <w:left w:val="nil"/>
              <w:bottom w:val="single" w:sz="12" w:space="0" w:color="auto"/>
              <w:right w:val="nil"/>
            </w:tcBorders>
            <w:shd w:val="clear" w:color="auto" w:fill="auto"/>
            <w:noWrap/>
            <w:vAlign w:val="center"/>
            <w:hideMark/>
          </w:tcPr>
          <w:p w14:paraId="568C9F9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1.41</w:t>
            </w:r>
          </w:p>
        </w:tc>
      </w:tr>
    </w:tbl>
    <w:p w14:paraId="2293A019" w14:textId="77777777" w:rsidR="00A42A8E" w:rsidRPr="00712579" w:rsidRDefault="00A42A8E" w:rsidP="00A42A8E">
      <w:pPr>
        <w:autoSpaceDE w:val="0"/>
        <w:autoSpaceDN w:val="0"/>
        <w:adjustRightInd w:val="0"/>
        <w:jc w:val="both"/>
        <w:rPr>
          <w:rFonts w:ascii="Times New Roman" w:hAnsi="Times New Roman" w:cs="Times New Roman"/>
          <w:color w:val="000000" w:themeColor="text1"/>
        </w:rPr>
      </w:pPr>
    </w:p>
    <w:p w14:paraId="147191A9" w14:textId="7B7C32AC" w:rsidR="00A42A8E" w:rsidRPr="00712579" w:rsidRDefault="00A42A8E" w:rsidP="00A42A8E">
      <w:pPr>
        <w:autoSpaceDE w:val="0"/>
        <w:autoSpaceDN w:val="0"/>
        <w:adjustRightInd w:val="0"/>
        <w:jc w:val="both"/>
        <w:outlineLvl w:val="2"/>
        <w:rPr>
          <w:rFonts w:ascii="Times New Roman" w:hAnsi="Times New Roman" w:cs="Times New Roman"/>
          <w:color w:val="000000" w:themeColor="text1"/>
        </w:rPr>
      </w:pPr>
      <w:bookmarkStart w:id="41" w:name="_Toc41593869"/>
      <w:r w:rsidRPr="00712579">
        <w:rPr>
          <w:rFonts w:ascii="Times New Roman" w:hAnsi="Times New Roman" w:cs="Times New Roman"/>
          <w:color w:val="000000" w:themeColor="text1"/>
        </w:rPr>
        <w:t>5.</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.8 </w:t>
      </w:r>
      <w:r w:rsidRPr="00712579">
        <w:rPr>
          <w:rFonts w:ascii="Times New Roman" w:hAnsi="Times New Roman" w:cs="Times New Roman"/>
          <w:color w:val="000000" w:themeColor="text1"/>
        </w:rPr>
        <w:t>不同学科的</w:t>
      </w:r>
      <w:r w:rsidR="006A11D6">
        <w:rPr>
          <w:rFonts w:ascii="Times New Roman" w:hAnsi="Times New Roman" w:cs="Times New Roman" w:hint="eastAsia"/>
          <w:color w:val="000000" w:themeColor="text1"/>
        </w:rPr>
        <w:t>线下课程及在线课程的</w:t>
      </w:r>
      <w:r w:rsidR="00EF7606">
        <w:rPr>
          <w:rFonts w:ascii="Times New Roman" w:hAnsi="Times New Roman" w:cs="Times New Roman" w:hint="eastAsia"/>
          <w:color w:val="000000" w:themeColor="text1"/>
        </w:rPr>
        <w:t>综合得分</w:t>
      </w:r>
      <w:r w:rsidR="004A1DDB">
        <w:rPr>
          <w:rFonts w:ascii="Times New Roman" w:hAnsi="Times New Roman" w:cs="Times New Roman" w:hint="eastAsia"/>
          <w:color w:val="000000" w:themeColor="text1"/>
        </w:rPr>
        <w:t>及课程难度</w:t>
      </w:r>
      <w:r w:rsidRPr="00712579">
        <w:rPr>
          <w:rFonts w:ascii="Times New Roman" w:hAnsi="Times New Roman" w:cs="Times New Roman"/>
          <w:color w:val="000000" w:themeColor="text1"/>
        </w:rPr>
        <w:t>分析</w:t>
      </w:r>
      <w:bookmarkEnd w:id="41"/>
    </w:p>
    <w:p w14:paraId="63EDCB2C" w14:textId="77777777" w:rsidR="00A42A8E" w:rsidRPr="00712579" w:rsidRDefault="00A42A8E" w:rsidP="00A42A8E">
      <w:pPr>
        <w:autoSpaceDE w:val="0"/>
        <w:autoSpaceDN w:val="0"/>
        <w:adjustRightInd w:val="0"/>
        <w:ind w:firstLine="42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根据</w:t>
      </w:r>
      <w:r w:rsidRPr="00712579">
        <w:rPr>
          <w:rFonts w:ascii="Times New Roman" w:hAnsi="Times New Roman" w:cs="Times New Roman"/>
          <w:noProof/>
          <w:color w:val="000000" w:themeColor="text1"/>
        </w:rPr>
        <w:t>RMP</w:t>
      </w:r>
      <w:r w:rsidRPr="00712579">
        <w:rPr>
          <w:rFonts w:ascii="Times New Roman" w:hAnsi="Times New Roman" w:cs="Times New Roman"/>
          <w:noProof/>
          <w:color w:val="000000" w:themeColor="text1"/>
        </w:rPr>
        <w:t>课程的缩写识别</w:t>
      </w:r>
      <w:r w:rsidRPr="00712579">
        <w:rPr>
          <w:rFonts w:ascii="Times New Roman" w:hAnsi="Times New Roman" w:cs="Times New Roman"/>
          <w:noProof/>
          <w:color w:val="000000" w:themeColor="text1"/>
        </w:rPr>
        <w:t>12</w:t>
      </w:r>
      <w:r w:rsidRPr="00712579">
        <w:rPr>
          <w:rFonts w:ascii="Times New Roman" w:hAnsi="Times New Roman" w:cs="Times New Roman"/>
          <w:noProof/>
          <w:color w:val="000000" w:themeColor="text1"/>
        </w:rPr>
        <w:t>门课程，课程分别如下：会计学、艺术学、商科、化学、计算机科学、经济学、英语、法律、数学、物理学、心理学、社会科学。</w:t>
      </w:r>
    </w:p>
    <w:p w14:paraId="34983B77" w14:textId="27FEE898" w:rsidR="00A42A8E" w:rsidRDefault="00A42A8E" w:rsidP="00A42A8E">
      <w:pPr>
        <w:ind w:firstLine="42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通过非参数检验发现，会计学的线下课程得分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3.55</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1.74)</w:t>
      </w:r>
      <w:r w:rsidRPr="00712579">
        <w:rPr>
          <w:rFonts w:ascii="Times New Roman" w:hAnsi="Times New Roman" w:cs="Times New Roman"/>
          <w:noProof/>
          <w:color w:val="000000" w:themeColor="text1"/>
        </w:rPr>
        <w:t>与在线课程得分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3.46</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1.53)</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97143706,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.05,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0.06)</w:t>
      </w:r>
      <w:r w:rsidRPr="00712579">
        <w:rPr>
          <w:rFonts w:ascii="Times New Roman" w:hAnsi="Times New Roman" w:cs="Times New Roman"/>
          <w:noProof/>
          <w:color w:val="000000" w:themeColor="text1"/>
        </w:rPr>
        <w:t>；艺术学线下课程得分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3.76</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1.49)</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3.52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1.52)</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273249809,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.05,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0.16)</w:t>
      </w:r>
      <w:r w:rsidRPr="00712579">
        <w:rPr>
          <w:rFonts w:ascii="Times New Roman" w:hAnsi="Times New Roman" w:cs="Times New Roman"/>
          <w:noProof/>
          <w:color w:val="000000" w:themeColor="text1"/>
        </w:rPr>
        <w:t>；商科线下课程得分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3.72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1.44)</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3.53</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1.56)</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295743515,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0.12)</w:t>
      </w:r>
      <w:r w:rsidRPr="00712579">
        <w:rPr>
          <w:rFonts w:ascii="Times New Roman" w:hAnsi="Times New Roman" w:cs="Times New Roman"/>
          <w:color w:val="000000" w:themeColor="text1"/>
        </w:rPr>
        <w:t>；</w:t>
      </w:r>
      <w:r w:rsidRPr="00712579">
        <w:rPr>
          <w:rFonts w:ascii="Times New Roman" w:hAnsi="Times New Roman" w:cs="Times New Roman"/>
          <w:noProof/>
          <w:color w:val="000000" w:themeColor="text1"/>
        </w:rPr>
        <w:t>计算机科学线下课程得分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w:t>
      </w:r>
      <w:r w:rsidRPr="00712579">
        <w:rPr>
          <w:rFonts w:ascii="Times New Roman" w:hAnsi="Times New Roman" w:cs="Times New Roman"/>
          <w:color w:val="000000" w:themeColor="text1"/>
        </w:rPr>
        <w:t>3.50</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1.50)</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3.38</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1.59)</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383977283,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.05,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0.16)</w:t>
      </w:r>
      <w:r w:rsidRPr="00712579">
        <w:rPr>
          <w:rFonts w:ascii="Times New Roman" w:hAnsi="Times New Roman" w:cs="Times New Roman"/>
          <w:color w:val="000000" w:themeColor="text1"/>
        </w:rPr>
        <w:t>；</w:t>
      </w:r>
      <w:r w:rsidRPr="00712579">
        <w:rPr>
          <w:rFonts w:ascii="Times New Roman" w:hAnsi="Times New Roman" w:cs="Times New Roman"/>
          <w:noProof/>
          <w:color w:val="000000" w:themeColor="text1"/>
        </w:rPr>
        <w:t>英语线下课程得分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3.78</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1.40)</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3.41</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1.58)</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7527711768,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0.25)</w:t>
      </w:r>
      <w:r w:rsidRPr="00712579">
        <w:rPr>
          <w:rFonts w:ascii="Times New Roman" w:hAnsi="Times New Roman" w:cs="Times New Roman"/>
          <w:color w:val="000000" w:themeColor="text1"/>
        </w:rPr>
        <w:t>；</w:t>
      </w:r>
      <w:r w:rsidRPr="00712579">
        <w:rPr>
          <w:rFonts w:ascii="Times New Roman" w:hAnsi="Times New Roman" w:cs="Times New Roman"/>
          <w:noProof/>
          <w:color w:val="000000" w:themeColor="text1"/>
        </w:rPr>
        <w:t>法律线下课程得分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3.79</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1.49)</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3.51</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1.54)</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w:t>
      </w:r>
      <w:r w:rsidRPr="00712579">
        <w:rPr>
          <w:rFonts w:ascii="Times New Roman" w:hAnsi="Times New Roman" w:cs="Times New Roman"/>
          <w:color w:val="000000" w:themeColor="text1"/>
        </w:rPr>
        <w:t xml:space="preserve">8443821,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0.19);</w:t>
      </w:r>
      <w:r w:rsidRPr="00712579">
        <w:rPr>
          <w:rFonts w:ascii="Times New Roman" w:hAnsi="Times New Roman" w:cs="Times New Roman"/>
          <w:noProof/>
          <w:color w:val="000000" w:themeColor="text1"/>
        </w:rPr>
        <w:t>物理学线下课程得分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3.44</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1.48)</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3.22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1.60)</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 </w:t>
      </w:r>
      <w:r w:rsidRPr="00712579">
        <w:rPr>
          <w:rFonts w:ascii="Times New Roman" w:hAnsi="Times New Roman" w:cs="Times New Roman"/>
          <w:color w:val="000000" w:themeColor="text1"/>
        </w:rPr>
        <w:t xml:space="preserve">86434146,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0.14)</w:t>
      </w:r>
      <w:r w:rsidRPr="00712579">
        <w:rPr>
          <w:rFonts w:ascii="Times New Roman" w:hAnsi="Times New Roman" w:cs="Times New Roman"/>
          <w:color w:val="000000" w:themeColor="text1"/>
        </w:rPr>
        <w:t>；</w:t>
      </w:r>
      <w:r w:rsidRPr="00712579">
        <w:rPr>
          <w:rFonts w:ascii="Times New Roman" w:hAnsi="Times New Roman" w:cs="Times New Roman"/>
          <w:noProof/>
          <w:color w:val="000000" w:themeColor="text1"/>
        </w:rPr>
        <w:t>心理学线下课程得分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3.86</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1.34)</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3.66</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1.50)</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w:t>
      </w:r>
      <w:r w:rsidRPr="00712579">
        <w:rPr>
          <w:rFonts w:ascii="Times New Roman" w:hAnsi="Times New Roman" w:cs="Times New Roman"/>
          <w:color w:val="000000" w:themeColor="text1"/>
        </w:rPr>
        <w:t xml:space="preserve">2612794805,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0.14)</w:t>
      </w:r>
      <w:r w:rsidRPr="00712579">
        <w:rPr>
          <w:rFonts w:ascii="Times New Roman" w:hAnsi="Times New Roman" w:cs="Times New Roman"/>
          <w:color w:val="000000" w:themeColor="text1"/>
        </w:rPr>
        <w:t>；</w:t>
      </w:r>
      <w:r w:rsidRPr="00712579">
        <w:rPr>
          <w:rFonts w:ascii="Times New Roman" w:hAnsi="Times New Roman" w:cs="Times New Roman"/>
          <w:noProof/>
          <w:color w:val="000000" w:themeColor="text1"/>
        </w:rPr>
        <w:t>社会科学线下课程得分</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3.72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1.40)</w:t>
      </w:r>
      <w:r w:rsidRPr="00712579">
        <w:rPr>
          <w:rFonts w:ascii="Times New Roman" w:hAnsi="Times New Roman" w:cs="Times New Roman"/>
          <w:noProof/>
          <w:color w:val="000000" w:themeColor="text1"/>
        </w:rPr>
        <w:t>与在线课程</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rPr>
        <w:t>3.44</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1.54)</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rPr>
        <w:t>Mann–Whitney</w:t>
      </w:r>
      <w:r w:rsidRPr="00712579">
        <w:rPr>
          <w:rFonts w:ascii="Times New Roman" w:hAnsi="Times New Roman" w:cs="Times New Roman"/>
          <w:i/>
          <w:iCs/>
          <w:color w:val="000000" w:themeColor="text1"/>
        </w:rPr>
        <w:t xml:space="preserve"> U =</w:t>
      </w:r>
      <w:r w:rsidRPr="00712579">
        <w:rPr>
          <w:rFonts w:ascii="Times New Roman" w:hAnsi="Times New Roman" w:cs="Times New Roman"/>
          <w:color w:val="000000" w:themeColor="text1"/>
        </w:rPr>
        <w:t xml:space="preserve">775892896, </w:t>
      </w:r>
      <w:r w:rsidRPr="00712579">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712579">
        <w:rPr>
          <w:rFonts w:ascii="Times New Roman" w:hAnsi="Times New Roman" w:cs="Times New Roman"/>
          <w:color w:val="000000" w:themeColor="text1"/>
        </w:rPr>
        <w:t>.001, 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rPr>
        <w:t>0.19)</w:t>
      </w:r>
      <w:r w:rsidRPr="00712579">
        <w:rPr>
          <w:rFonts w:ascii="Times New Roman" w:hAnsi="Times New Roman" w:cs="Times New Roman"/>
          <w:color w:val="000000" w:themeColor="text1"/>
        </w:rPr>
        <w:t>，余下</w:t>
      </w:r>
      <w:r w:rsidRPr="00712579">
        <w:rPr>
          <w:rFonts w:ascii="Times New Roman" w:hAnsi="Times New Roman" w:cs="Times New Roman"/>
          <w:color w:val="000000" w:themeColor="text1"/>
        </w:rPr>
        <w:t>2</w:t>
      </w:r>
      <w:r w:rsidRPr="00712579">
        <w:rPr>
          <w:rFonts w:ascii="Times New Roman" w:hAnsi="Times New Roman" w:cs="Times New Roman"/>
          <w:color w:val="000000" w:themeColor="text1"/>
        </w:rPr>
        <w:t>门课程化学、数学的在线课程及线下课程的综合得分不存在显著差异。尽管</w:t>
      </w:r>
      <w:r w:rsidRPr="00712579">
        <w:rPr>
          <w:rFonts w:ascii="Times New Roman" w:hAnsi="Times New Roman" w:cs="Times New Roman"/>
          <w:color w:val="000000" w:themeColor="text1"/>
        </w:rPr>
        <w:t>10</w:t>
      </w:r>
      <w:r w:rsidRPr="00712579">
        <w:rPr>
          <w:rFonts w:ascii="Times New Roman" w:hAnsi="Times New Roman" w:cs="Times New Roman"/>
          <w:color w:val="000000" w:themeColor="text1"/>
        </w:rPr>
        <w:t>门课程存在显著差异，但是</w:t>
      </w:r>
      <w:r w:rsidRPr="00712579">
        <w:rPr>
          <w:rFonts w:ascii="Times New Roman" w:hAnsi="Times New Roman" w:cs="Times New Roman"/>
          <w:noProof/>
          <w:color w:val="000000" w:themeColor="text1"/>
        </w:rPr>
        <w:t>会计学、艺术学、商科、计算机科学、经济学、法律、物理学、心理学、社会科学学科的效应量较小，英语学科的为中等。</w:t>
      </w:r>
    </w:p>
    <w:p w14:paraId="5495B73C" w14:textId="415894A0" w:rsidR="00E02D43" w:rsidRDefault="00E02D43" w:rsidP="00A42A8E">
      <w:pPr>
        <w:ind w:firstLine="420"/>
        <w:jc w:val="both"/>
        <w:rPr>
          <w:rFonts w:ascii="Times New Roman" w:hAnsi="Times New Roman" w:cs="Times New Roman"/>
          <w:noProof/>
          <w:color w:val="000000" w:themeColor="text1"/>
        </w:rPr>
      </w:pPr>
    </w:p>
    <w:p w14:paraId="20EAFD1F" w14:textId="2C510451" w:rsidR="00E02D43" w:rsidRDefault="00E02D43" w:rsidP="00A42A8E">
      <w:pPr>
        <w:ind w:firstLine="420"/>
        <w:jc w:val="both"/>
        <w:rPr>
          <w:rFonts w:ascii="Times New Roman" w:hAnsi="Times New Roman" w:cs="Times New Roman"/>
          <w:noProof/>
          <w:color w:val="000000" w:themeColor="text1"/>
        </w:rPr>
      </w:pPr>
    </w:p>
    <w:p w14:paraId="3B1F6354" w14:textId="34584E85" w:rsidR="007C7FF0" w:rsidRDefault="007C7FF0" w:rsidP="00A42A8E">
      <w:pPr>
        <w:ind w:firstLine="420"/>
        <w:jc w:val="both"/>
        <w:rPr>
          <w:rFonts w:ascii="Times New Roman" w:hAnsi="Times New Roman" w:cs="Times New Roman"/>
          <w:noProof/>
          <w:color w:val="000000" w:themeColor="text1"/>
        </w:rPr>
      </w:pPr>
    </w:p>
    <w:p w14:paraId="3AC90E92" w14:textId="77777777" w:rsidR="00C4332A" w:rsidRPr="00712579" w:rsidRDefault="00C4332A" w:rsidP="00A42A8E">
      <w:pPr>
        <w:ind w:firstLine="420"/>
        <w:jc w:val="both"/>
        <w:rPr>
          <w:rFonts w:ascii="Times New Roman" w:hAnsi="Times New Roman" w:cs="Times New Roman"/>
          <w:noProof/>
          <w:color w:val="000000" w:themeColor="text1"/>
        </w:rPr>
      </w:pPr>
    </w:p>
    <w:p w14:paraId="4F2E0DF6" w14:textId="7EDADD19" w:rsidR="00A42A8E" w:rsidRPr="00712579" w:rsidRDefault="00A42A8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表</w:t>
      </w:r>
      <w:r w:rsidRPr="00712579">
        <w:rPr>
          <w:rFonts w:ascii="Times New Roman" w:hAnsi="Times New Roman" w:cs="Times New Roman"/>
          <w:noProof/>
          <w:color w:val="000000" w:themeColor="text1"/>
        </w:rPr>
        <w:t xml:space="preserve">5.7 </w:t>
      </w:r>
      <w:r w:rsidRPr="00712579">
        <w:rPr>
          <w:rFonts w:ascii="Times New Roman" w:hAnsi="Times New Roman" w:cs="Times New Roman"/>
          <w:noProof/>
          <w:color w:val="000000" w:themeColor="text1"/>
        </w:rPr>
        <w:t>不同学科的线下课程及在线课程综合得分分析</w:t>
      </w:r>
    </w:p>
    <w:tbl>
      <w:tblPr>
        <w:tblW w:w="5000" w:type="pct"/>
        <w:tblLook w:val="04A0" w:firstRow="1" w:lastRow="0" w:firstColumn="1" w:lastColumn="0" w:noHBand="0" w:noVBand="1"/>
      </w:tblPr>
      <w:tblGrid>
        <w:gridCol w:w="1317"/>
        <w:gridCol w:w="923"/>
        <w:gridCol w:w="727"/>
        <w:gridCol w:w="619"/>
        <w:gridCol w:w="806"/>
        <w:gridCol w:w="729"/>
        <w:gridCol w:w="621"/>
        <w:gridCol w:w="1749"/>
        <w:gridCol w:w="1089"/>
        <w:gridCol w:w="1160"/>
      </w:tblGrid>
      <w:tr w:rsidR="00BE3A8B" w:rsidRPr="00712579" w14:paraId="74D5F86A" w14:textId="77777777" w:rsidTr="00B21068">
        <w:trPr>
          <w:trHeight w:val="336"/>
        </w:trPr>
        <w:tc>
          <w:tcPr>
            <w:tcW w:w="676" w:type="pct"/>
            <w:vMerge w:val="restart"/>
            <w:tcBorders>
              <w:top w:val="single" w:sz="12" w:space="0" w:color="auto"/>
              <w:left w:val="nil"/>
              <w:right w:val="nil"/>
            </w:tcBorders>
            <w:shd w:val="clear" w:color="auto" w:fill="auto"/>
            <w:noWrap/>
            <w:vAlign w:val="center"/>
            <w:hideMark/>
          </w:tcPr>
          <w:p w14:paraId="34DA6604"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学科</w:t>
            </w:r>
          </w:p>
        </w:tc>
        <w:tc>
          <w:tcPr>
            <w:tcW w:w="1165" w:type="pct"/>
            <w:gridSpan w:val="3"/>
            <w:tcBorders>
              <w:top w:val="single" w:sz="12" w:space="0" w:color="auto"/>
              <w:left w:val="nil"/>
              <w:bottom w:val="single" w:sz="4" w:space="0" w:color="auto"/>
              <w:right w:val="nil"/>
            </w:tcBorders>
            <w:shd w:val="clear" w:color="auto" w:fill="auto"/>
            <w:noWrap/>
            <w:vAlign w:val="center"/>
            <w:hideMark/>
          </w:tcPr>
          <w:p w14:paraId="39888484"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线下课程</w:t>
            </w:r>
          </w:p>
        </w:tc>
        <w:tc>
          <w:tcPr>
            <w:tcW w:w="1107" w:type="pct"/>
            <w:gridSpan w:val="3"/>
            <w:tcBorders>
              <w:top w:val="single" w:sz="12" w:space="0" w:color="auto"/>
              <w:left w:val="nil"/>
              <w:bottom w:val="single" w:sz="4" w:space="0" w:color="auto"/>
              <w:right w:val="nil"/>
            </w:tcBorders>
            <w:shd w:val="clear" w:color="auto" w:fill="auto"/>
            <w:noWrap/>
            <w:vAlign w:val="center"/>
            <w:hideMark/>
          </w:tcPr>
          <w:p w14:paraId="4550865B"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在线课程</w:t>
            </w:r>
          </w:p>
        </w:tc>
        <w:tc>
          <w:tcPr>
            <w:tcW w:w="898" w:type="pct"/>
            <w:vMerge w:val="restart"/>
            <w:tcBorders>
              <w:top w:val="single" w:sz="12" w:space="0" w:color="auto"/>
              <w:left w:val="nil"/>
              <w:right w:val="nil"/>
            </w:tcBorders>
            <w:shd w:val="clear" w:color="auto" w:fill="auto"/>
            <w:noWrap/>
            <w:vAlign w:val="center"/>
            <w:hideMark/>
          </w:tcPr>
          <w:p w14:paraId="3D3F390F" w14:textId="77777777" w:rsidR="00BE3A8B" w:rsidRPr="00712579" w:rsidRDefault="00BE3A8B" w:rsidP="008A67C8">
            <w:pPr>
              <w:jc w:val="center"/>
              <w:rPr>
                <w:rFonts w:ascii="Times New Roman" w:hAnsi="Times New Roman" w:cs="Times New Roman"/>
                <w:color w:val="000000" w:themeColor="text1"/>
                <w:sz w:val="20"/>
                <w:szCs w:val="20"/>
              </w:rPr>
            </w:pPr>
            <w:r w:rsidRPr="00712579">
              <w:rPr>
                <w:rFonts w:ascii="Times New Roman" w:hAnsi="Times New Roman" w:cs="Times New Roman"/>
                <w:color w:val="000000" w:themeColor="text1"/>
                <w:sz w:val="20"/>
                <w:szCs w:val="20"/>
              </w:rPr>
              <w:t>Mann–Whitney</w:t>
            </w:r>
            <w:r w:rsidRPr="00712579">
              <w:rPr>
                <w:rFonts w:ascii="Times New Roman" w:hAnsi="Times New Roman" w:cs="Times New Roman"/>
                <w:i/>
                <w:iCs/>
                <w:color w:val="000000" w:themeColor="text1"/>
                <w:sz w:val="20"/>
                <w:szCs w:val="20"/>
              </w:rPr>
              <w:t xml:space="preserve"> U</w:t>
            </w:r>
          </w:p>
        </w:tc>
        <w:tc>
          <w:tcPr>
            <w:tcW w:w="559" w:type="pct"/>
            <w:vMerge w:val="restart"/>
            <w:tcBorders>
              <w:top w:val="single" w:sz="12" w:space="0" w:color="auto"/>
              <w:left w:val="nil"/>
              <w:right w:val="nil"/>
            </w:tcBorders>
            <w:shd w:val="clear" w:color="auto" w:fill="auto"/>
            <w:noWrap/>
            <w:vAlign w:val="center"/>
            <w:hideMark/>
          </w:tcPr>
          <w:p w14:paraId="3D7CD2C9"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p</w:t>
            </w:r>
          </w:p>
        </w:tc>
        <w:tc>
          <w:tcPr>
            <w:tcW w:w="595" w:type="pct"/>
            <w:vMerge w:val="restart"/>
            <w:tcBorders>
              <w:top w:val="single" w:sz="12" w:space="0" w:color="auto"/>
              <w:left w:val="nil"/>
              <w:right w:val="nil"/>
            </w:tcBorders>
            <w:shd w:val="clear" w:color="auto" w:fill="auto"/>
            <w:noWrap/>
            <w:vAlign w:val="center"/>
            <w:hideMark/>
          </w:tcPr>
          <w:p w14:paraId="78AF36CB"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Cohen's</w:t>
            </w:r>
            <w:r w:rsidRPr="00712579">
              <w:rPr>
                <w:rFonts w:ascii="Times New Roman" w:hAnsi="Times New Roman" w:cs="Times New Roman"/>
                <w:i/>
                <w:iCs/>
                <w:color w:val="000000" w:themeColor="text1"/>
              </w:rPr>
              <w:t xml:space="preserve"> d</w:t>
            </w:r>
          </w:p>
        </w:tc>
      </w:tr>
      <w:tr w:rsidR="00BE3A8B" w:rsidRPr="00712579" w14:paraId="0A066DCB" w14:textId="77777777" w:rsidTr="00B21068">
        <w:trPr>
          <w:trHeight w:val="324"/>
        </w:trPr>
        <w:tc>
          <w:tcPr>
            <w:tcW w:w="676" w:type="pct"/>
            <w:vMerge/>
            <w:tcBorders>
              <w:left w:val="nil"/>
              <w:bottom w:val="single" w:sz="4" w:space="0" w:color="auto"/>
              <w:right w:val="nil"/>
            </w:tcBorders>
            <w:shd w:val="clear" w:color="auto" w:fill="auto"/>
            <w:noWrap/>
            <w:vAlign w:val="bottom"/>
            <w:hideMark/>
          </w:tcPr>
          <w:p w14:paraId="4FA7DF49" w14:textId="77777777" w:rsidR="00BE3A8B" w:rsidRPr="00712579" w:rsidRDefault="00BE3A8B" w:rsidP="008A67C8">
            <w:pPr>
              <w:jc w:val="center"/>
              <w:rPr>
                <w:rFonts w:ascii="Times New Roman" w:hAnsi="Times New Roman" w:cs="Times New Roman"/>
                <w:color w:val="000000" w:themeColor="text1"/>
              </w:rPr>
            </w:pPr>
          </w:p>
        </w:tc>
        <w:tc>
          <w:tcPr>
            <w:tcW w:w="474" w:type="pct"/>
            <w:tcBorders>
              <w:top w:val="single" w:sz="4" w:space="0" w:color="auto"/>
              <w:left w:val="nil"/>
              <w:bottom w:val="single" w:sz="4" w:space="0" w:color="auto"/>
              <w:right w:val="nil"/>
            </w:tcBorders>
            <w:shd w:val="clear" w:color="auto" w:fill="auto"/>
            <w:noWrap/>
            <w:vAlign w:val="center"/>
            <w:hideMark/>
          </w:tcPr>
          <w:p w14:paraId="762DD932"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N</w:t>
            </w:r>
          </w:p>
        </w:tc>
        <w:tc>
          <w:tcPr>
            <w:tcW w:w="373" w:type="pct"/>
            <w:tcBorders>
              <w:top w:val="single" w:sz="4" w:space="0" w:color="auto"/>
              <w:left w:val="nil"/>
              <w:bottom w:val="single" w:sz="4" w:space="0" w:color="auto"/>
              <w:right w:val="nil"/>
            </w:tcBorders>
            <w:shd w:val="clear" w:color="auto" w:fill="auto"/>
            <w:noWrap/>
            <w:vAlign w:val="center"/>
            <w:hideMark/>
          </w:tcPr>
          <w:p w14:paraId="57F23FA9"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318" w:type="pct"/>
            <w:tcBorders>
              <w:top w:val="single" w:sz="4" w:space="0" w:color="auto"/>
              <w:left w:val="nil"/>
              <w:bottom w:val="single" w:sz="4" w:space="0" w:color="auto"/>
              <w:right w:val="nil"/>
            </w:tcBorders>
            <w:shd w:val="clear" w:color="auto" w:fill="auto"/>
            <w:noWrap/>
            <w:vAlign w:val="center"/>
            <w:hideMark/>
          </w:tcPr>
          <w:p w14:paraId="038110D6"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414" w:type="pct"/>
            <w:tcBorders>
              <w:top w:val="single" w:sz="4" w:space="0" w:color="auto"/>
              <w:left w:val="nil"/>
              <w:bottom w:val="single" w:sz="4" w:space="0" w:color="auto"/>
              <w:right w:val="nil"/>
            </w:tcBorders>
            <w:shd w:val="clear" w:color="auto" w:fill="auto"/>
            <w:noWrap/>
            <w:vAlign w:val="center"/>
            <w:hideMark/>
          </w:tcPr>
          <w:p w14:paraId="096F9E70"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N</w:t>
            </w:r>
          </w:p>
        </w:tc>
        <w:tc>
          <w:tcPr>
            <w:tcW w:w="374" w:type="pct"/>
            <w:tcBorders>
              <w:top w:val="single" w:sz="4" w:space="0" w:color="auto"/>
              <w:left w:val="nil"/>
              <w:bottom w:val="single" w:sz="4" w:space="0" w:color="auto"/>
              <w:right w:val="nil"/>
            </w:tcBorders>
            <w:shd w:val="clear" w:color="auto" w:fill="auto"/>
            <w:noWrap/>
            <w:vAlign w:val="center"/>
            <w:hideMark/>
          </w:tcPr>
          <w:p w14:paraId="1A1DE71C"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319" w:type="pct"/>
            <w:tcBorders>
              <w:top w:val="single" w:sz="4" w:space="0" w:color="auto"/>
              <w:left w:val="nil"/>
              <w:bottom w:val="single" w:sz="4" w:space="0" w:color="auto"/>
              <w:right w:val="nil"/>
            </w:tcBorders>
            <w:shd w:val="clear" w:color="auto" w:fill="auto"/>
            <w:noWrap/>
            <w:vAlign w:val="center"/>
            <w:hideMark/>
          </w:tcPr>
          <w:p w14:paraId="0837EE66"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898" w:type="pct"/>
            <w:vMerge/>
            <w:tcBorders>
              <w:left w:val="nil"/>
              <w:bottom w:val="single" w:sz="4" w:space="0" w:color="auto"/>
              <w:right w:val="nil"/>
            </w:tcBorders>
            <w:shd w:val="clear" w:color="auto" w:fill="auto"/>
            <w:noWrap/>
            <w:vAlign w:val="center"/>
            <w:hideMark/>
          </w:tcPr>
          <w:p w14:paraId="64C16EA2" w14:textId="77777777" w:rsidR="00BE3A8B" w:rsidRPr="00712579" w:rsidRDefault="00BE3A8B" w:rsidP="008A67C8">
            <w:pPr>
              <w:jc w:val="center"/>
              <w:rPr>
                <w:rFonts w:ascii="Times New Roman" w:hAnsi="Times New Roman" w:cs="Times New Roman"/>
                <w:color w:val="000000" w:themeColor="text1"/>
                <w:sz w:val="22"/>
                <w:szCs w:val="22"/>
              </w:rPr>
            </w:pPr>
          </w:p>
        </w:tc>
        <w:tc>
          <w:tcPr>
            <w:tcW w:w="559" w:type="pct"/>
            <w:vMerge/>
            <w:tcBorders>
              <w:left w:val="nil"/>
              <w:bottom w:val="single" w:sz="4" w:space="0" w:color="auto"/>
              <w:right w:val="nil"/>
            </w:tcBorders>
            <w:shd w:val="clear" w:color="auto" w:fill="auto"/>
            <w:noWrap/>
            <w:vAlign w:val="bottom"/>
            <w:hideMark/>
          </w:tcPr>
          <w:p w14:paraId="6BBE23CD" w14:textId="77777777" w:rsidR="00BE3A8B" w:rsidRPr="00712579" w:rsidRDefault="00BE3A8B" w:rsidP="008A67C8">
            <w:pPr>
              <w:jc w:val="center"/>
              <w:rPr>
                <w:rFonts w:ascii="Times New Roman" w:hAnsi="Times New Roman" w:cs="Times New Roman"/>
                <w:color w:val="000000" w:themeColor="text1"/>
              </w:rPr>
            </w:pPr>
          </w:p>
        </w:tc>
        <w:tc>
          <w:tcPr>
            <w:tcW w:w="595" w:type="pct"/>
            <w:vMerge/>
            <w:tcBorders>
              <w:left w:val="nil"/>
              <w:bottom w:val="single" w:sz="4" w:space="0" w:color="auto"/>
              <w:right w:val="nil"/>
            </w:tcBorders>
            <w:shd w:val="clear" w:color="auto" w:fill="auto"/>
            <w:noWrap/>
            <w:vAlign w:val="bottom"/>
            <w:hideMark/>
          </w:tcPr>
          <w:p w14:paraId="78705F56" w14:textId="77777777" w:rsidR="00BE3A8B" w:rsidRPr="00712579" w:rsidRDefault="00BE3A8B" w:rsidP="008A67C8">
            <w:pPr>
              <w:jc w:val="center"/>
              <w:rPr>
                <w:rFonts w:ascii="Times New Roman" w:hAnsi="Times New Roman" w:cs="Times New Roman"/>
                <w:color w:val="000000" w:themeColor="text1"/>
              </w:rPr>
            </w:pPr>
          </w:p>
        </w:tc>
      </w:tr>
      <w:tr w:rsidR="00A42A8E" w:rsidRPr="00712579" w14:paraId="33862E34" w14:textId="77777777" w:rsidTr="00BE3A8B">
        <w:trPr>
          <w:trHeight w:val="312"/>
        </w:trPr>
        <w:tc>
          <w:tcPr>
            <w:tcW w:w="676" w:type="pct"/>
            <w:tcBorders>
              <w:top w:val="single" w:sz="4" w:space="0" w:color="auto"/>
              <w:left w:val="nil"/>
              <w:bottom w:val="nil"/>
              <w:right w:val="nil"/>
            </w:tcBorders>
            <w:shd w:val="clear" w:color="auto" w:fill="auto"/>
            <w:noWrap/>
            <w:vAlign w:val="center"/>
            <w:hideMark/>
          </w:tcPr>
          <w:p w14:paraId="33AEA87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会计学</w:t>
            </w:r>
          </w:p>
        </w:tc>
        <w:tc>
          <w:tcPr>
            <w:tcW w:w="474" w:type="pct"/>
            <w:tcBorders>
              <w:top w:val="single" w:sz="4" w:space="0" w:color="auto"/>
              <w:left w:val="nil"/>
              <w:bottom w:val="nil"/>
              <w:right w:val="nil"/>
            </w:tcBorders>
            <w:shd w:val="clear" w:color="auto" w:fill="auto"/>
            <w:noWrap/>
            <w:vAlign w:val="center"/>
            <w:hideMark/>
          </w:tcPr>
          <w:p w14:paraId="4E828F8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84387</w:t>
            </w:r>
          </w:p>
        </w:tc>
        <w:tc>
          <w:tcPr>
            <w:tcW w:w="373" w:type="pct"/>
            <w:tcBorders>
              <w:top w:val="single" w:sz="4" w:space="0" w:color="auto"/>
              <w:left w:val="nil"/>
              <w:bottom w:val="nil"/>
              <w:right w:val="nil"/>
            </w:tcBorders>
            <w:shd w:val="clear" w:color="auto" w:fill="auto"/>
            <w:noWrap/>
            <w:vAlign w:val="center"/>
            <w:hideMark/>
          </w:tcPr>
          <w:p w14:paraId="01C9699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3.55</w:t>
            </w:r>
          </w:p>
        </w:tc>
        <w:tc>
          <w:tcPr>
            <w:tcW w:w="318" w:type="pct"/>
            <w:tcBorders>
              <w:top w:val="single" w:sz="4" w:space="0" w:color="auto"/>
              <w:left w:val="nil"/>
              <w:bottom w:val="nil"/>
              <w:right w:val="nil"/>
            </w:tcBorders>
            <w:shd w:val="clear" w:color="auto" w:fill="auto"/>
            <w:noWrap/>
            <w:vAlign w:val="center"/>
            <w:hideMark/>
          </w:tcPr>
          <w:p w14:paraId="26E4922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w:t>
            </w:r>
          </w:p>
        </w:tc>
        <w:tc>
          <w:tcPr>
            <w:tcW w:w="414" w:type="pct"/>
            <w:tcBorders>
              <w:top w:val="single" w:sz="4" w:space="0" w:color="auto"/>
              <w:left w:val="nil"/>
              <w:bottom w:val="nil"/>
              <w:right w:val="nil"/>
            </w:tcBorders>
            <w:shd w:val="clear" w:color="auto" w:fill="auto"/>
            <w:noWrap/>
            <w:vAlign w:val="center"/>
            <w:hideMark/>
          </w:tcPr>
          <w:p w14:paraId="29C6F8B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2359</w:t>
            </w:r>
          </w:p>
        </w:tc>
        <w:tc>
          <w:tcPr>
            <w:tcW w:w="374" w:type="pct"/>
            <w:tcBorders>
              <w:top w:val="single" w:sz="4" w:space="0" w:color="auto"/>
              <w:left w:val="nil"/>
              <w:bottom w:val="nil"/>
              <w:right w:val="nil"/>
            </w:tcBorders>
            <w:shd w:val="clear" w:color="auto" w:fill="auto"/>
            <w:noWrap/>
            <w:vAlign w:val="center"/>
            <w:hideMark/>
          </w:tcPr>
          <w:p w14:paraId="5141926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3.46</w:t>
            </w:r>
          </w:p>
        </w:tc>
        <w:tc>
          <w:tcPr>
            <w:tcW w:w="319" w:type="pct"/>
            <w:tcBorders>
              <w:top w:val="single" w:sz="4" w:space="0" w:color="auto"/>
              <w:left w:val="nil"/>
              <w:bottom w:val="nil"/>
              <w:right w:val="nil"/>
            </w:tcBorders>
            <w:shd w:val="clear" w:color="auto" w:fill="auto"/>
            <w:noWrap/>
            <w:vAlign w:val="center"/>
            <w:hideMark/>
          </w:tcPr>
          <w:p w14:paraId="5B9B2DA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1.53</w:t>
            </w:r>
          </w:p>
        </w:tc>
        <w:tc>
          <w:tcPr>
            <w:tcW w:w="898" w:type="pct"/>
            <w:tcBorders>
              <w:top w:val="single" w:sz="4" w:space="0" w:color="auto"/>
              <w:left w:val="nil"/>
              <w:bottom w:val="nil"/>
              <w:right w:val="nil"/>
            </w:tcBorders>
            <w:shd w:val="clear" w:color="auto" w:fill="auto"/>
            <w:noWrap/>
            <w:vAlign w:val="bottom"/>
            <w:hideMark/>
          </w:tcPr>
          <w:p w14:paraId="6B3403A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97143706</w:t>
            </w:r>
          </w:p>
        </w:tc>
        <w:tc>
          <w:tcPr>
            <w:tcW w:w="559" w:type="pct"/>
            <w:tcBorders>
              <w:top w:val="single" w:sz="4" w:space="0" w:color="auto"/>
              <w:left w:val="nil"/>
              <w:bottom w:val="nil"/>
              <w:right w:val="nil"/>
            </w:tcBorders>
            <w:shd w:val="clear" w:color="auto" w:fill="auto"/>
            <w:noWrap/>
            <w:vAlign w:val="center"/>
            <w:hideMark/>
          </w:tcPr>
          <w:p w14:paraId="457D64FA"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.04</w:t>
            </w:r>
            <w:r w:rsidRPr="00712579">
              <w:rPr>
                <w:rFonts w:ascii="Times New Roman" w:hAnsi="Times New Roman" w:cs="Times New Roman"/>
                <w:b/>
                <w:bCs/>
                <w:color w:val="000000" w:themeColor="text1"/>
              </w:rPr>
              <w:t>*</w:t>
            </w:r>
          </w:p>
        </w:tc>
        <w:tc>
          <w:tcPr>
            <w:tcW w:w="595" w:type="pct"/>
            <w:tcBorders>
              <w:top w:val="single" w:sz="4" w:space="0" w:color="auto"/>
              <w:left w:val="nil"/>
              <w:bottom w:val="nil"/>
              <w:right w:val="nil"/>
            </w:tcBorders>
            <w:shd w:val="clear" w:color="auto" w:fill="auto"/>
            <w:noWrap/>
            <w:vAlign w:val="bottom"/>
            <w:hideMark/>
          </w:tcPr>
          <w:p w14:paraId="7697AAF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0.06</w:t>
            </w:r>
          </w:p>
        </w:tc>
      </w:tr>
      <w:tr w:rsidR="00A42A8E" w:rsidRPr="00712579" w14:paraId="1D85C2A5" w14:textId="77777777" w:rsidTr="00BE3A8B">
        <w:trPr>
          <w:trHeight w:val="312"/>
        </w:trPr>
        <w:tc>
          <w:tcPr>
            <w:tcW w:w="676" w:type="pct"/>
            <w:tcBorders>
              <w:top w:val="nil"/>
              <w:left w:val="nil"/>
              <w:bottom w:val="nil"/>
              <w:right w:val="nil"/>
            </w:tcBorders>
            <w:shd w:val="clear" w:color="auto" w:fill="auto"/>
            <w:noWrap/>
            <w:vAlign w:val="center"/>
            <w:hideMark/>
          </w:tcPr>
          <w:p w14:paraId="3DA7598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艺术学</w:t>
            </w:r>
          </w:p>
        </w:tc>
        <w:tc>
          <w:tcPr>
            <w:tcW w:w="474" w:type="pct"/>
            <w:tcBorders>
              <w:top w:val="nil"/>
              <w:left w:val="nil"/>
              <w:bottom w:val="nil"/>
              <w:right w:val="nil"/>
            </w:tcBorders>
            <w:shd w:val="clear" w:color="auto" w:fill="auto"/>
            <w:noWrap/>
            <w:vAlign w:val="center"/>
            <w:hideMark/>
          </w:tcPr>
          <w:p w14:paraId="58228BA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160460</w:t>
            </w:r>
          </w:p>
        </w:tc>
        <w:tc>
          <w:tcPr>
            <w:tcW w:w="373" w:type="pct"/>
            <w:tcBorders>
              <w:top w:val="nil"/>
              <w:left w:val="nil"/>
              <w:bottom w:val="nil"/>
              <w:right w:val="nil"/>
            </w:tcBorders>
            <w:shd w:val="clear" w:color="auto" w:fill="auto"/>
            <w:noWrap/>
            <w:vAlign w:val="center"/>
            <w:hideMark/>
          </w:tcPr>
          <w:p w14:paraId="40553A7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3.76</w:t>
            </w:r>
          </w:p>
        </w:tc>
        <w:tc>
          <w:tcPr>
            <w:tcW w:w="318" w:type="pct"/>
            <w:tcBorders>
              <w:top w:val="nil"/>
              <w:left w:val="nil"/>
              <w:bottom w:val="nil"/>
              <w:right w:val="nil"/>
            </w:tcBorders>
            <w:shd w:val="clear" w:color="auto" w:fill="auto"/>
            <w:noWrap/>
            <w:vAlign w:val="center"/>
            <w:hideMark/>
          </w:tcPr>
          <w:p w14:paraId="20B0160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w:t>
            </w:r>
          </w:p>
        </w:tc>
        <w:tc>
          <w:tcPr>
            <w:tcW w:w="414" w:type="pct"/>
            <w:tcBorders>
              <w:top w:val="nil"/>
              <w:left w:val="nil"/>
              <w:bottom w:val="nil"/>
              <w:right w:val="nil"/>
            </w:tcBorders>
            <w:shd w:val="clear" w:color="auto" w:fill="auto"/>
            <w:noWrap/>
            <w:vAlign w:val="center"/>
            <w:hideMark/>
          </w:tcPr>
          <w:p w14:paraId="1E49287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3667</w:t>
            </w:r>
          </w:p>
        </w:tc>
        <w:tc>
          <w:tcPr>
            <w:tcW w:w="374" w:type="pct"/>
            <w:tcBorders>
              <w:top w:val="nil"/>
              <w:left w:val="nil"/>
              <w:bottom w:val="nil"/>
              <w:right w:val="nil"/>
            </w:tcBorders>
            <w:shd w:val="clear" w:color="auto" w:fill="auto"/>
            <w:noWrap/>
            <w:vAlign w:val="center"/>
            <w:hideMark/>
          </w:tcPr>
          <w:p w14:paraId="77A2199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3.52</w:t>
            </w:r>
          </w:p>
        </w:tc>
        <w:tc>
          <w:tcPr>
            <w:tcW w:w="319" w:type="pct"/>
            <w:tcBorders>
              <w:top w:val="nil"/>
              <w:left w:val="nil"/>
              <w:bottom w:val="nil"/>
              <w:right w:val="nil"/>
            </w:tcBorders>
            <w:shd w:val="clear" w:color="auto" w:fill="auto"/>
            <w:noWrap/>
            <w:vAlign w:val="center"/>
            <w:hideMark/>
          </w:tcPr>
          <w:p w14:paraId="20BDD20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1.52</w:t>
            </w:r>
          </w:p>
        </w:tc>
        <w:tc>
          <w:tcPr>
            <w:tcW w:w="898" w:type="pct"/>
            <w:tcBorders>
              <w:top w:val="nil"/>
              <w:left w:val="nil"/>
              <w:bottom w:val="nil"/>
              <w:right w:val="nil"/>
            </w:tcBorders>
            <w:shd w:val="clear" w:color="auto" w:fill="auto"/>
            <w:noWrap/>
            <w:vAlign w:val="bottom"/>
            <w:hideMark/>
          </w:tcPr>
          <w:p w14:paraId="2D2F850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273249809</w:t>
            </w:r>
          </w:p>
        </w:tc>
        <w:tc>
          <w:tcPr>
            <w:tcW w:w="559" w:type="pct"/>
            <w:tcBorders>
              <w:top w:val="nil"/>
              <w:left w:val="nil"/>
              <w:bottom w:val="nil"/>
              <w:right w:val="nil"/>
            </w:tcBorders>
            <w:shd w:val="clear" w:color="auto" w:fill="auto"/>
            <w:noWrap/>
            <w:vAlign w:val="center"/>
            <w:hideMark/>
          </w:tcPr>
          <w:p w14:paraId="13101F23"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6C874C4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0.16</w:t>
            </w:r>
          </w:p>
        </w:tc>
      </w:tr>
      <w:tr w:rsidR="00A42A8E" w:rsidRPr="00712579" w14:paraId="442A98F3" w14:textId="77777777" w:rsidTr="00BE3A8B">
        <w:trPr>
          <w:trHeight w:val="312"/>
        </w:trPr>
        <w:tc>
          <w:tcPr>
            <w:tcW w:w="676" w:type="pct"/>
            <w:tcBorders>
              <w:top w:val="nil"/>
              <w:left w:val="nil"/>
              <w:bottom w:val="nil"/>
              <w:right w:val="nil"/>
            </w:tcBorders>
            <w:shd w:val="clear" w:color="auto" w:fill="auto"/>
            <w:noWrap/>
            <w:vAlign w:val="center"/>
            <w:hideMark/>
          </w:tcPr>
          <w:p w14:paraId="2F88E3D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商科</w:t>
            </w:r>
          </w:p>
        </w:tc>
        <w:tc>
          <w:tcPr>
            <w:tcW w:w="474" w:type="pct"/>
            <w:tcBorders>
              <w:top w:val="nil"/>
              <w:left w:val="nil"/>
              <w:bottom w:val="nil"/>
              <w:right w:val="nil"/>
            </w:tcBorders>
            <w:shd w:val="clear" w:color="auto" w:fill="auto"/>
            <w:noWrap/>
            <w:vAlign w:val="center"/>
            <w:hideMark/>
          </w:tcPr>
          <w:p w14:paraId="3198CBC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113760</w:t>
            </w:r>
          </w:p>
        </w:tc>
        <w:tc>
          <w:tcPr>
            <w:tcW w:w="373" w:type="pct"/>
            <w:tcBorders>
              <w:top w:val="nil"/>
              <w:left w:val="nil"/>
              <w:bottom w:val="nil"/>
              <w:right w:val="nil"/>
            </w:tcBorders>
            <w:shd w:val="clear" w:color="auto" w:fill="auto"/>
            <w:noWrap/>
            <w:vAlign w:val="center"/>
            <w:hideMark/>
          </w:tcPr>
          <w:p w14:paraId="4DCD642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3.72</w:t>
            </w:r>
          </w:p>
        </w:tc>
        <w:tc>
          <w:tcPr>
            <w:tcW w:w="318" w:type="pct"/>
            <w:tcBorders>
              <w:top w:val="nil"/>
              <w:left w:val="nil"/>
              <w:bottom w:val="nil"/>
              <w:right w:val="nil"/>
            </w:tcBorders>
            <w:shd w:val="clear" w:color="auto" w:fill="auto"/>
            <w:noWrap/>
            <w:vAlign w:val="center"/>
            <w:hideMark/>
          </w:tcPr>
          <w:p w14:paraId="5B874EF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1.44</w:t>
            </w:r>
          </w:p>
        </w:tc>
        <w:tc>
          <w:tcPr>
            <w:tcW w:w="414" w:type="pct"/>
            <w:tcBorders>
              <w:top w:val="nil"/>
              <w:left w:val="nil"/>
              <w:bottom w:val="nil"/>
              <w:right w:val="nil"/>
            </w:tcBorders>
            <w:shd w:val="clear" w:color="auto" w:fill="auto"/>
            <w:noWrap/>
            <w:vAlign w:val="center"/>
            <w:hideMark/>
          </w:tcPr>
          <w:p w14:paraId="70ECE85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5476</w:t>
            </w:r>
          </w:p>
        </w:tc>
        <w:tc>
          <w:tcPr>
            <w:tcW w:w="374" w:type="pct"/>
            <w:tcBorders>
              <w:top w:val="nil"/>
              <w:left w:val="nil"/>
              <w:bottom w:val="nil"/>
              <w:right w:val="nil"/>
            </w:tcBorders>
            <w:shd w:val="clear" w:color="auto" w:fill="auto"/>
            <w:noWrap/>
            <w:vAlign w:val="center"/>
            <w:hideMark/>
          </w:tcPr>
          <w:p w14:paraId="4B9A3B8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3.53</w:t>
            </w:r>
          </w:p>
        </w:tc>
        <w:tc>
          <w:tcPr>
            <w:tcW w:w="319" w:type="pct"/>
            <w:tcBorders>
              <w:top w:val="nil"/>
              <w:left w:val="nil"/>
              <w:bottom w:val="nil"/>
              <w:right w:val="nil"/>
            </w:tcBorders>
            <w:shd w:val="clear" w:color="auto" w:fill="auto"/>
            <w:noWrap/>
            <w:vAlign w:val="center"/>
            <w:hideMark/>
          </w:tcPr>
          <w:p w14:paraId="76EB8A6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1.56</w:t>
            </w:r>
          </w:p>
        </w:tc>
        <w:tc>
          <w:tcPr>
            <w:tcW w:w="898" w:type="pct"/>
            <w:tcBorders>
              <w:top w:val="nil"/>
              <w:left w:val="nil"/>
              <w:bottom w:val="nil"/>
              <w:right w:val="nil"/>
            </w:tcBorders>
            <w:shd w:val="clear" w:color="auto" w:fill="auto"/>
            <w:noWrap/>
            <w:vAlign w:val="bottom"/>
            <w:hideMark/>
          </w:tcPr>
          <w:p w14:paraId="452A819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295743515</w:t>
            </w:r>
          </w:p>
        </w:tc>
        <w:tc>
          <w:tcPr>
            <w:tcW w:w="559" w:type="pct"/>
            <w:tcBorders>
              <w:top w:val="nil"/>
              <w:left w:val="nil"/>
              <w:bottom w:val="nil"/>
              <w:right w:val="nil"/>
            </w:tcBorders>
            <w:shd w:val="clear" w:color="auto" w:fill="auto"/>
            <w:noWrap/>
            <w:vAlign w:val="center"/>
            <w:hideMark/>
          </w:tcPr>
          <w:p w14:paraId="0ABB545B"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4F9FE54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0.12</w:t>
            </w:r>
          </w:p>
        </w:tc>
      </w:tr>
      <w:tr w:rsidR="00A42A8E" w:rsidRPr="00712579" w14:paraId="75F144F7" w14:textId="77777777" w:rsidTr="00BE3A8B">
        <w:trPr>
          <w:trHeight w:val="276"/>
        </w:trPr>
        <w:tc>
          <w:tcPr>
            <w:tcW w:w="676" w:type="pct"/>
            <w:tcBorders>
              <w:top w:val="nil"/>
              <w:left w:val="nil"/>
              <w:bottom w:val="nil"/>
              <w:right w:val="nil"/>
            </w:tcBorders>
            <w:shd w:val="clear" w:color="auto" w:fill="auto"/>
            <w:noWrap/>
            <w:vAlign w:val="center"/>
            <w:hideMark/>
          </w:tcPr>
          <w:p w14:paraId="313A6DC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化学</w:t>
            </w:r>
          </w:p>
        </w:tc>
        <w:tc>
          <w:tcPr>
            <w:tcW w:w="474" w:type="pct"/>
            <w:tcBorders>
              <w:top w:val="nil"/>
              <w:left w:val="nil"/>
              <w:bottom w:val="nil"/>
              <w:right w:val="nil"/>
            </w:tcBorders>
            <w:shd w:val="clear" w:color="auto" w:fill="auto"/>
            <w:noWrap/>
            <w:vAlign w:val="center"/>
            <w:hideMark/>
          </w:tcPr>
          <w:p w14:paraId="2993554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215963</w:t>
            </w:r>
          </w:p>
        </w:tc>
        <w:tc>
          <w:tcPr>
            <w:tcW w:w="373" w:type="pct"/>
            <w:tcBorders>
              <w:top w:val="nil"/>
              <w:left w:val="nil"/>
              <w:bottom w:val="nil"/>
              <w:right w:val="nil"/>
            </w:tcBorders>
            <w:shd w:val="clear" w:color="auto" w:fill="auto"/>
            <w:noWrap/>
            <w:vAlign w:val="center"/>
            <w:hideMark/>
          </w:tcPr>
          <w:p w14:paraId="143B255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3.44</w:t>
            </w:r>
          </w:p>
        </w:tc>
        <w:tc>
          <w:tcPr>
            <w:tcW w:w="318" w:type="pct"/>
            <w:tcBorders>
              <w:top w:val="nil"/>
              <w:left w:val="nil"/>
              <w:bottom w:val="nil"/>
              <w:right w:val="nil"/>
            </w:tcBorders>
            <w:shd w:val="clear" w:color="auto" w:fill="auto"/>
            <w:noWrap/>
            <w:vAlign w:val="center"/>
            <w:hideMark/>
          </w:tcPr>
          <w:p w14:paraId="3C13417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w:t>
            </w:r>
          </w:p>
        </w:tc>
        <w:tc>
          <w:tcPr>
            <w:tcW w:w="414" w:type="pct"/>
            <w:tcBorders>
              <w:top w:val="nil"/>
              <w:left w:val="nil"/>
              <w:bottom w:val="nil"/>
              <w:right w:val="nil"/>
            </w:tcBorders>
            <w:shd w:val="clear" w:color="auto" w:fill="auto"/>
            <w:noWrap/>
            <w:vAlign w:val="center"/>
            <w:hideMark/>
          </w:tcPr>
          <w:p w14:paraId="49C305B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1474</w:t>
            </w:r>
          </w:p>
        </w:tc>
        <w:tc>
          <w:tcPr>
            <w:tcW w:w="374" w:type="pct"/>
            <w:tcBorders>
              <w:top w:val="nil"/>
              <w:left w:val="nil"/>
              <w:bottom w:val="nil"/>
              <w:right w:val="nil"/>
            </w:tcBorders>
            <w:shd w:val="clear" w:color="auto" w:fill="auto"/>
            <w:noWrap/>
            <w:vAlign w:val="center"/>
            <w:hideMark/>
          </w:tcPr>
          <w:p w14:paraId="59BEF9A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3.40</w:t>
            </w:r>
          </w:p>
        </w:tc>
        <w:tc>
          <w:tcPr>
            <w:tcW w:w="319" w:type="pct"/>
            <w:tcBorders>
              <w:top w:val="nil"/>
              <w:left w:val="nil"/>
              <w:bottom w:val="nil"/>
              <w:right w:val="nil"/>
            </w:tcBorders>
            <w:shd w:val="clear" w:color="auto" w:fill="auto"/>
            <w:noWrap/>
            <w:vAlign w:val="center"/>
            <w:hideMark/>
          </w:tcPr>
          <w:p w14:paraId="0E7C29A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1.58</w:t>
            </w:r>
          </w:p>
        </w:tc>
        <w:tc>
          <w:tcPr>
            <w:tcW w:w="898" w:type="pct"/>
            <w:tcBorders>
              <w:top w:val="nil"/>
              <w:left w:val="nil"/>
              <w:bottom w:val="nil"/>
              <w:right w:val="nil"/>
            </w:tcBorders>
            <w:shd w:val="clear" w:color="auto" w:fill="auto"/>
            <w:noWrap/>
            <w:vAlign w:val="bottom"/>
            <w:hideMark/>
          </w:tcPr>
          <w:p w14:paraId="4C57998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160100815</w:t>
            </w:r>
          </w:p>
        </w:tc>
        <w:tc>
          <w:tcPr>
            <w:tcW w:w="559" w:type="pct"/>
            <w:tcBorders>
              <w:top w:val="nil"/>
              <w:left w:val="nil"/>
              <w:bottom w:val="nil"/>
              <w:right w:val="nil"/>
            </w:tcBorders>
            <w:shd w:val="clear" w:color="auto" w:fill="auto"/>
            <w:noWrap/>
            <w:vAlign w:val="center"/>
            <w:hideMark/>
          </w:tcPr>
          <w:p w14:paraId="57AAAFE8" w14:textId="77777777" w:rsidR="00A42A8E" w:rsidRPr="00712579" w:rsidRDefault="00A42A8E" w:rsidP="008A67C8">
            <w:pPr>
              <w:ind w:firstLineChars="200" w:firstLine="44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.69</w:t>
            </w:r>
          </w:p>
        </w:tc>
        <w:tc>
          <w:tcPr>
            <w:tcW w:w="595" w:type="pct"/>
            <w:tcBorders>
              <w:top w:val="nil"/>
              <w:left w:val="nil"/>
              <w:bottom w:val="nil"/>
              <w:right w:val="nil"/>
            </w:tcBorders>
            <w:shd w:val="clear" w:color="auto" w:fill="auto"/>
            <w:noWrap/>
            <w:vAlign w:val="bottom"/>
            <w:hideMark/>
          </w:tcPr>
          <w:p w14:paraId="4A2B308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0.03</w:t>
            </w:r>
          </w:p>
        </w:tc>
      </w:tr>
      <w:tr w:rsidR="00A42A8E" w:rsidRPr="00712579" w14:paraId="050D5739" w14:textId="77777777" w:rsidTr="00BE3A8B">
        <w:trPr>
          <w:trHeight w:val="312"/>
        </w:trPr>
        <w:tc>
          <w:tcPr>
            <w:tcW w:w="676" w:type="pct"/>
            <w:tcBorders>
              <w:top w:val="nil"/>
              <w:left w:val="nil"/>
              <w:bottom w:val="nil"/>
              <w:right w:val="nil"/>
            </w:tcBorders>
            <w:shd w:val="clear" w:color="auto" w:fill="auto"/>
            <w:noWrap/>
            <w:vAlign w:val="center"/>
            <w:hideMark/>
          </w:tcPr>
          <w:p w14:paraId="43EFB21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计算机科学</w:t>
            </w:r>
          </w:p>
        </w:tc>
        <w:tc>
          <w:tcPr>
            <w:tcW w:w="474" w:type="pct"/>
            <w:tcBorders>
              <w:top w:val="nil"/>
              <w:left w:val="nil"/>
              <w:bottom w:val="nil"/>
              <w:right w:val="nil"/>
            </w:tcBorders>
            <w:shd w:val="clear" w:color="auto" w:fill="auto"/>
            <w:noWrap/>
            <w:vAlign w:val="center"/>
            <w:hideMark/>
          </w:tcPr>
          <w:p w14:paraId="5D8FE7A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181966</w:t>
            </w:r>
          </w:p>
        </w:tc>
        <w:tc>
          <w:tcPr>
            <w:tcW w:w="373" w:type="pct"/>
            <w:tcBorders>
              <w:top w:val="nil"/>
              <w:left w:val="nil"/>
              <w:bottom w:val="nil"/>
              <w:right w:val="nil"/>
            </w:tcBorders>
            <w:shd w:val="clear" w:color="auto" w:fill="auto"/>
            <w:noWrap/>
            <w:vAlign w:val="center"/>
            <w:hideMark/>
          </w:tcPr>
          <w:p w14:paraId="74B706E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3.50</w:t>
            </w:r>
          </w:p>
        </w:tc>
        <w:tc>
          <w:tcPr>
            <w:tcW w:w="318" w:type="pct"/>
            <w:tcBorders>
              <w:top w:val="nil"/>
              <w:left w:val="nil"/>
              <w:bottom w:val="nil"/>
              <w:right w:val="nil"/>
            </w:tcBorders>
            <w:shd w:val="clear" w:color="auto" w:fill="auto"/>
            <w:noWrap/>
            <w:vAlign w:val="center"/>
            <w:hideMark/>
          </w:tcPr>
          <w:p w14:paraId="2C91855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1.50</w:t>
            </w:r>
          </w:p>
        </w:tc>
        <w:tc>
          <w:tcPr>
            <w:tcW w:w="414" w:type="pct"/>
            <w:tcBorders>
              <w:top w:val="nil"/>
              <w:left w:val="nil"/>
              <w:bottom w:val="nil"/>
              <w:right w:val="nil"/>
            </w:tcBorders>
            <w:shd w:val="clear" w:color="auto" w:fill="auto"/>
            <w:noWrap/>
            <w:vAlign w:val="center"/>
            <w:hideMark/>
          </w:tcPr>
          <w:p w14:paraId="65B5535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4363</w:t>
            </w:r>
          </w:p>
        </w:tc>
        <w:tc>
          <w:tcPr>
            <w:tcW w:w="374" w:type="pct"/>
            <w:tcBorders>
              <w:top w:val="nil"/>
              <w:left w:val="nil"/>
              <w:bottom w:val="nil"/>
              <w:right w:val="nil"/>
            </w:tcBorders>
            <w:shd w:val="clear" w:color="auto" w:fill="auto"/>
            <w:noWrap/>
            <w:vAlign w:val="center"/>
            <w:hideMark/>
          </w:tcPr>
          <w:p w14:paraId="784A15C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3.38</w:t>
            </w:r>
          </w:p>
        </w:tc>
        <w:tc>
          <w:tcPr>
            <w:tcW w:w="319" w:type="pct"/>
            <w:tcBorders>
              <w:top w:val="nil"/>
              <w:left w:val="nil"/>
              <w:bottom w:val="nil"/>
              <w:right w:val="nil"/>
            </w:tcBorders>
            <w:shd w:val="clear" w:color="auto" w:fill="auto"/>
            <w:noWrap/>
            <w:vAlign w:val="center"/>
            <w:hideMark/>
          </w:tcPr>
          <w:p w14:paraId="4D334F5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1.59</w:t>
            </w:r>
          </w:p>
        </w:tc>
        <w:tc>
          <w:tcPr>
            <w:tcW w:w="898" w:type="pct"/>
            <w:tcBorders>
              <w:top w:val="nil"/>
              <w:left w:val="nil"/>
              <w:bottom w:val="nil"/>
              <w:right w:val="nil"/>
            </w:tcBorders>
            <w:shd w:val="clear" w:color="auto" w:fill="auto"/>
            <w:noWrap/>
            <w:vAlign w:val="bottom"/>
            <w:hideMark/>
          </w:tcPr>
          <w:p w14:paraId="4477657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383977283</w:t>
            </w:r>
          </w:p>
        </w:tc>
        <w:tc>
          <w:tcPr>
            <w:tcW w:w="559" w:type="pct"/>
            <w:tcBorders>
              <w:top w:val="nil"/>
              <w:left w:val="nil"/>
              <w:bottom w:val="nil"/>
              <w:right w:val="nil"/>
            </w:tcBorders>
            <w:shd w:val="clear" w:color="auto" w:fill="auto"/>
            <w:noWrap/>
            <w:vAlign w:val="center"/>
            <w:hideMark/>
          </w:tcPr>
          <w:p w14:paraId="337B79AB"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22F751E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0.08</w:t>
            </w:r>
          </w:p>
        </w:tc>
      </w:tr>
      <w:tr w:rsidR="00A42A8E" w:rsidRPr="00712579" w14:paraId="0021E113" w14:textId="77777777" w:rsidTr="00BE3A8B">
        <w:trPr>
          <w:trHeight w:val="312"/>
        </w:trPr>
        <w:tc>
          <w:tcPr>
            <w:tcW w:w="676" w:type="pct"/>
            <w:tcBorders>
              <w:top w:val="nil"/>
              <w:left w:val="nil"/>
              <w:bottom w:val="nil"/>
              <w:right w:val="nil"/>
            </w:tcBorders>
            <w:shd w:val="clear" w:color="auto" w:fill="auto"/>
            <w:noWrap/>
            <w:vAlign w:val="center"/>
            <w:hideMark/>
          </w:tcPr>
          <w:p w14:paraId="6BD7CC7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经济学</w:t>
            </w:r>
          </w:p>
        </w:tc>
        <w:tc>
          <w:tcPr>
            <w:tcW w:w="474" w:type="pct"/>
            <w:tcBorders>
              <w:top w:val="nil"/>
              <w:left w:val="nil"/>
              <w:bottom w:val="nil"/>
              <w:right w:val="nil"/>
            </w:tcBorders>
            <w:shd w:val="clear" w:color="auto" w:fill="auto"/>
            <w:noWrap/>
            <w:vAlign w:val="center"/>
            <w:hideMark/>
          </w:tcPr>
          <w:p w14:paraId="50CB07B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147635</w:t>
            </w:r>
          </w:p>
        </w:tc>
        <w:tc>
          <w:tcPr>
            <w:tcW w:w="373" w:type="pct"/>
            <w:tcBorders>
              <w:top w:val="nil"/>
              <w:left w:val="nil"/>
              <w:bottom w:val="nil"/>
              <w:right w:val="nil"/>
            </w:tcBorders>
            <w:shd w:val="clear" w:color="auto" w:fill="auto"/>
            <w:noWrap/>
            <w:vAlign w:val="center"/>
            <w:hideMark/>
          </w:tcPr>
          <w:p w14:paraId="17F4745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3.41</w:t>
            </w:r>
          </w:p>
        </w:tc>
        <w:tc>
          <w:tcPr>
            <w:tcW w:w="318" w:type="pct"/>
            <w:tcBorders>
              <w:top w:val="nil"/>
              <w:left w:val="nil"/>
              <w:bottom w:val="nil"/>
              <w:right w:val="nil"/>
            </w:tcBorders>
            <w:shd w:val="clear" w:color="auto" w:fill="auto"/>
            <w:noWrap/>
            <w:vAlign w:val="center"/>
            <w:hideMark/>
          </w:tcPr>
          <w:p w14:paraId="1820EF0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1.45</w:t>
            </w:r>
          </w:p>
        </w:tc>
        <w:tc>
          <w:tcPr>
            <w:tcW w:w="414" w:type="pct"/>
            <w:tcBorders>
              <w:top w:val="nil"/>
              <w:left w:val="nil"/>
              <w:bottom w:val="nil"/>
              <w:right w:val="nil"/>
            </w:tcBorders>
            <w:shd w:val="clear" w:color="auto" w:fill="auto"/>
            <w:noWrap/>
            <w:vAlign w:val="center"/>
            <w:hideMark/>
          </w:tcPr>
          <w:p w14:paraId="427F825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3894</w:t>
            </w:r>
          </w:p>
        </w:tc>
        <w:tc>
          <w:tcPr>
            <w:tcW w:w="374" w:type="pct"/>
            <w:tcBorders>
              <w:top w:val="nil"/>
              <w:left w:val="nil"/>
              <w:bottom w:val="nil"/>
              <w:right w:val="nil"/>
            </w:tcBorders>
            <w:shd w:val="clear" w:color="auto" w:fill="auto"/>
            <w:noWrap/>
            <w:vAlign w:val="center"/>
            <w:hideMark/>
          </w:tcPr>
          <w:p w14:paraId="30B81B6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3.34</w:t>
            </w:r>
          </w:p>
        </w:tc>
        <w:tc>
          <w:tcPr>
            <w:tcW w:w="319" w:type="pct"/>
            <w:tcBorders>
              <w:top w:val="nil"/>
              <w:left w:val="nil"/>
              <w:bottom w:val="nil"/>
              <w:right w:val="nil"/>
            </w:tcBorders>
            <w:shd w:val="clear" w:color="auto" w:fill="auto"/>
            <w:noWrap/>
            <w:vAlign w:val="center"/>
            <w:hideMark/>
          </w:tcPr>
          <w:p w14:paraId="2200D39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1.53</w:t>
            </w:r>
          </w:p>
        </w:tc>
        <w:tc>
          <w:tcPr>
            <w:tcW w:w="898" w:type="pct"/>
            <w:tcBorders>
              <w:top w:val="nil"/>
              <w:left w:val="nil"/>
              <w:bottom w:val="nil"/>
              <w:right w:val="nil"/>
            </w:tcBorders>
            <w:shd w:val="clear" w:color="auto" w:fill="auto"/>
            <w:noWrap/>
            <w:vAlign w:val="bottom"/>
            <w:hideMark/>
          </w:tcPr>
          <w:p w14:paraId="14C1AA5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281625020</w:t>
            </w:r>
          </w:p>
        </w:tc>
        <w:tc>
          <w:tcPr>
            <w:tcW w:w="559" w:type="pct"/>
            <w:tcBorders>
              <w:top w:val="nil"/>
              <w:left w:val="nil"/>
              <w:bottom w:val="nil"/>
              <w:right w:val="nil"/>
            </w:tcBorders>
            <w:shd w:val="clear" w:color="auto" w:fill="auto"/>
            <w:noWrap/>
            <w:vAlign w:val="center"/>
            <w:hideMark/>
          </w:tcPr>
          <w:p w14:paraId="64B0695A"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.03*</w:t>
            </w:r>
          </w:p>
        </w:tc>
        <w:tc>
          <w:tcPr>
            <w:tcW w:w="595" w:type="pct"/>
            <w:tcBorders>
              <w:top w:val="nil"/>
              <w:left w:val="nil"/>
              <w:bottom w:val="nil"/>
              <w:right w:val="nil"/>
            </w:tcBorders>
            <w:shd w:val="clear" w:color="auto" w:fill="auto"/>
            <w:noWrap/>
            <w:vAlign w:val="bottom"/>
            <w:hideMark/>
          </w:tcPr>
          <w:p w14:paraId="5EC67FC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0.05</w:t>
            </w:r>
          </w:p>
        </w:tc>
      </w:tr>
      <w:tr w:rsidR="00A42A8E" w:rsidRPr="00712579" w14:paraId="68803C6B" w14:textId="77777777" w:rsidTr="00BE3A8B">
        <w:trPr>
          <w:trHeight w:val="312"/>
        </w:trPr>
        <w:tc>
          <w:tcPr>
            <w:tcW w:w="676" w:type="pct"/>
            <w:tcBorders>
              <w:top w:val="nil"/>
              <w:left w:val="nil"/>
              <w:bottom w:val="nil"/>
              <w:right w:val="nil"/>
            </w:tcBorders>
            <w:shd w:val="clear" w:color="auto" w:fill="auto"/>
            <w:noWrap/>
            <w:vAlign w:val="center"/>
            <w:hideMark/>
          </w:tcPr>
          <w:p w14:paraId="2EC4443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英语</w:t>
            </w:r>
          </w:p>
        </w:tc>
        <w:tc>
          <w:tcPr>
            <w:tcW w:w="474" w:type="pct"/>
            <w:tcBorders>
              <w:top w:val="nil"/>
              <w:left w:val="nil"/>
              <w:bottom w:val="nil"/>
              <w:right w:val="nil"/>
            </w:tcBorders>
            <w:shd w:val="clear" w:color="auto" w:fill="auto"/>
            <w:noWrap/>
            <w:vAlign w:val="center"/>
            <w:hideMark/>
          </w:tcPr>
          <w:p w14:paraId="3A7988D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792289</w:t>
            </w:r>
          </w:p>
        </w:tc>
        <w:tc>
          <w:tcPr>
            <w:tcW w:w="373" w:type="pct"/>
            <w:tcBorders>
              <w:top w:val="nil"/>
              <w:left w:val="nil"/>
              <w:bottom w:val="nil"/>
              <w:right w:val="nil"/>
            </w:tcBorders>
            <w:shd w:val="clear" w:color="auto" w:fill="auto"/>
            <w:noWrap/>
            <w:vAlign w:val="center"/>
            <w:hideMark/>
          </w:tcPr>
          <w:p w14:paraId="63834AF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3.78</w:t>
            </w:r>
          </w:p>
        </w:tc>
        <w:tc>
          <w:tcPr>
            <w:tcW w:w="318" w:type="pct"/>
            <w:tcBorders>
              <w:top w:val="nil"/>
              <w:left w:val="nil"/>
              <w:bottom w:val="nil"/>
              <w:right w:val="nil"/>
            </w:tcBorders>
            <w:shd w:val="clear" w:color="auto" w:fill="auto"/>
            <w:noWrap/>
            <w:vAlign w:val="center"/>
            <w:hideMark/>
          </w:tcPr>
          <w:p w14:paraId="3EDFBBA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1.40</w:t>
            </w:r>
          </w:p>
        </w:tc>
        <w:tc>
          <w:tcPr>
            <w:tcW w:w="414" w:type="pct"/>
            <w:tcBorders>
              <w:top w:val="nil"/>
              <w:left w:val="nil"/>
              <w:bottom w:val="nil"/>
              <w:right w:val="nil"/>
            </w:tcBorders>
            <w:shd w:val="clear" w:color="auto" w:fill="auto"/>
            <w:noWrap/>
            <w:vAlign w:val="center"/>
            <w:hideMark/>
          </w:tcPr>
          <w:p w14:paraId="282F9C7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21548</w:t>
            </w:r>
          </w:p>
        </w:tc>
        <w:tc>
          <w:tcPr>
            <w:tcW w:w="374" w:type="pct"/>
            <w:tcBorders>
              <w:top w:val="nil"/>
              <w:left w:val="nil"/>
              <w:bottom w:val="nil"/>
              <w:right w:val="nil"/>
            </w:tcBorders>
            <w:shd w:val="clear" w:color="auto" w:fill="auto"/>
            <w:noWrap/>
            <w:vAlign w:val="center"/>
            <w:hideMark/>
          </w:tcPr>
          <w:p w14:paraId="45913E3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3.41</w:t>
            </w:r>
          </w:p>
        </w:tc>
        <w:tc>
          <w:tcPr>
            <w:tcW w:w="319" w:type="pct"/>
            <w:tcBorders>
              <w:top w:val="nil"/>
              <w:left w:val="nil"/>
              <w:bottom w:val="nil"/>
              <w:right w:val="nil"/>
            </w:tcBorders>
            <w:shd w:val="clear" w:color="auto" w:fill="auto"/>
            <w:noWrap/>
            <w:vAlign w:val="center"/>
            <w:hideMark/>
          </w:tcPr>
          <w:p w14:paraId="700BBEE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1.58</w:t>
            </w:r>
          </w:p>
        </w:tc>
        <w:tc>
          <w:tcPr>
            <w:tcW w:w="898" w:type="pct"/>
            <w:tcBorders>
              <w:top w:val="nil"/>
              <w:left w:val="nil"/>
              <w:bottom w:val="nil"/>
              <w:right w:val="nil"/>
            </w:tcBorders>
            <w:shd w:val="clear" w:color="auto" w:fill="auto"/>
            <w:noWrap/>
            <w:vAlign w:val="bottom"/>
            <w:hideMark/>
          </w:tcPr>
          <w:p w14:paraId="0DA7B3B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7527711768</w:t>
            </w:r>
          </w:p>
        </w:tc>
        <w:tc>
          <w:tcPr>
            <w:tcW w:w="559" w:type="pct"/>
            <w:tcBorders>
              <w:top w:val="nil"/>
              <w:left w:val="nil"/>
              <w:bottom w:val="nil"/>
              <w:right w:val="nil"/>
            </w:tcBorders>
            <w:shd w:val="clear" w:color="auto" w:fill="auto"/>
            <w:noWrap/>
            <w:vAlign w:val="center"/>
            <w:hideMark/>
          </w:tcPr>
          <w:p w14:paraId="75A5F01B"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 xml:space="preserve"> &lt; .001</w:t>
            </w:r>
          </w:p>
        </w:tc>
        <w:tc>
          <w:tcPr>
            <w:tcW w:w="595" w:type="pct"/>
            <w:tcBorders>
              <w:top w:val="nil"/>
              <w:left w:val="nil"/>
              <w:bottom w:val="nil"/>
              <w:right w:val="nil"/>
            </w:tcBorders>
            <w:shd w:val="clear" w:color="auto" w:fill="auto"/>
            <w:noWrap/>
            <w:vAlign w:val="bottom"/>
            <w:hideMark/>
          </w:tcPr>
          <w:p w14:paraId="79F9355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0.25</w:t>
            </w:r>
          </w:p>
        </w:tc>
      </w:tr>
      <w:tr w:rsidR="00A42A8E" w:rsidRPr="00712579" w14:paraId="271EFAF8" w14:textId="77777777" w:rsidTr="00BE3A8B">
        <w:trPr>
          <w:trHeight w:val="312"/>
        </w:trPr>
        <w:tc>
          <w:tcPr>
            <w:tcW w:w="676" w:type="pct"/>
            <w:tcBorders>
              <w:top w:val="nil"/>
              <w:left w:val="nil"/>
              <w:bottom w:val="nil"/>
              <w:right w:val="nil"/>
            </w:tcBorders>
            <w:shd w:val="clear" w:color="auto" w:fill="auto"/>
            <w:noWrap/>
            <w:vAlign w:val="center"/>
            <w:hideMark/>
          </w:tcPr>
          <w:p w14:paraId="1A9AD1C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法律</w:t>
            </w:r>
          </w:p>
        </w:tc>
        <w:tc>
          <w:tcPr>
            <w:tcW w:w="474" w:type="pct"/>
            <w:tcBorders>
              <w:top w:val="nil"/>
              <w:left w:val="nil"/>
              <w:bottom w:val="nil"/>
              <w:right w:val="nil"/>
            </w:tcBorders>
            <w:shd w:val="clear" w:color="auto" w:fill="auto"/>
            <w:noWrap/>
            <w:vAlign w:val="center"/>
            <w:hideMark/>
          </w:tcPr>
          <w:p w14:paraId="406E914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36086</w:t>
            </w:r>
          </w:p>
        </w:tc>
        <w:tc>
          <w:tcPr>
            <w:tcW w:w="373" w:type="pct"/>
            <w:tcBorders>
              <w:top w:val="nil"/>
              <w:left w:val="nil"/>
              <w:bottom w:val="nil"/>
              <w:right w:val="nil"/>
            </w:tcBorders>
            <w:shd w:val="clear" w:color="auto" w:fill="auto"/>
            <w:noWrap/>
            <w:vAlign w:val="center"/>
            <w:hideMark/>
          </w:tcPr>
          <w:p w14:paraId="6CC7AC9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3.79</w:t>
            </w:r>
          </w:p>
        </w:tc>
        <w:tc>
          <w:tcPr>
            <w:tcW w:w="318" w:type="pct"/>
            <w:tcBorders>
              <w:top w:val="nil"/>
              <w:left w:val="nil"/>
              <w:bottom w:val="nil"/>
              <w:right w:val="nil"/>
            </w:tcBorders>
            <w:shd w:val="clear" w:color="auto" w:fill="auto"/>
            <w:noWrap/>
            <w:vAlign w:val="center"/>
            <w:hideMark/>
          </w:tcPr>
          <w:p w14:paraId="4335740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1.40</w:t>
            </w:r>
          </w:p>
        </w:tc>
        <w:tc>
          <w:tcPr>
            <w:tcW w:w="414" w:type="pct"/>
            <w:tcBorders>
              <w:top w:val="nil"/>
              <w:left w:val="nil"/>
              <w:bottom w:val="nil"/>
              <w:right w:val="nil"/>
            </w:tcBorders>
            <w:shd w:val="clear" w:color="auto" w:fill="auto"/>
            <w:noWrap/>
            <w:vAlign w:val="center"/>
            <w:hideMark/>
          </w:tcPr>
          <w:p w14:paraId="74B1E3F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513</w:t>
            </w:r>
          </w:p>
        </w:tc>
        <w:tc>
          <w:tcPr>
            <w:tcW w:w="374" w:type="pct"/>
            <w:tcBorders>
              <w:top w:val="nil"/>
              <w:left w:val="nil"/>
              <w:bottom w:val="nil"/>
              <w:right w:val="nil"/>
            </w:tcBorders>
            <w:shd w:val="clear" w:color="auto" w:fill="auto"/>
            <w:noWrap/>
            <w:vAlign w:val="center"/>
            <w:hideMark/>
          </w:tcPr>
          <w:p w14:paraId="6783ABB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3.51</w:t>
            </w:r>
          </w:p>
        </w:tc>
        <w:tc>
          <w:tcPr>
            <w:tcW w:w="319" w:type="pct"/>
            <w:tcBorders>
              <w:top w:val="nil"/>
              <w:left w:val="nil"/>
              <w:bottom w:val="nil"/>
              <w:right w:val="nil"/>
            </w:tcBorders>
            <w:shd w:val="clear" w:color="auto" w:fill="auto"/>
            <w:noWrap/>
            <w:vAlign w:val="center"/>
            <w:hideMark/>
          </w:tcPr>
          <w:p w14:paraId="415F407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1.54</w:t>
            </w:r>
          </w:p>
        </w:tc>
        <w:tc>
          <w:tcPr>
            <w:tcW w:w="898" w:type="pct"/>
            <w:tcBorders>
              <w:top w:val="nil"/>
              <w:left w:val="nil"/>
              <w:bottom w:val="nil"/>
              <w:right w:val="nil"/>
            </w:tcBorders>
            <w:shd w:val="clear" w:color="auto" w:fill="auto"/>
            <w:noWrap/>
            <w:vAlign w:val="bottom"/>
            <w:hideMark/>
          </w:tcPr>
          <w:p w14:paraId="7E388C1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8443821</w:t>
            </w:r>
          </w:p>
        </w:tc>
        <w:tc>
          <w:tcPr>
            <w:tcW w:w="559" w:type="pct"/>
            <w:tcBorders>
              <w:top w:val="nil"/>
              <w:left w:val="nil"/>
              <w:bottom w:val="nil"/>
              <w:right w:val="nil"/>
            </w:tcBorders>
            <w:shd w:val="clear" w:color="auto" w:fill="auto"/>
            <w:noWrap/>
            <w:vAlign w:val="center"/>
            <w:hideMark/>
          </w:tcPr>
          <w:p w14:paraId="5A63220D"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 xml:space="preserve"> &lt; .001</w:t>
            </w:r>
          </w:p>
        </w:tc>
        <w:tc>
          <w:tcPr>
            <w:tcW w:w="595" w:type="pct"/>
            <w:tcBorders>
              <w:top w:val="nil"/>
              <w:left w:val="nil"/>
              <w:bottom w:val="nil"/>
              <w:right w:val="nil"/>
            </w:tcBorders>
            <w:shd w:val="clear" w:color="auto" w:fill="auto"/>
            <w:noWrap/>
            <w:vAlign w:val="bottom"/>
            <w:hideMark/>
          </w:tcPr>
          <w:p w14:paraId="281E228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0.19</w:t>
            </w:r>
          </w:p>
        </w:tc>
      </w:tr>
      <w:tr w:rsidR="00A42A8E" w:rsidRPr="00712579" w14:paraId="7ED5AA67" w14:textId="77777777" w:rsidTr="00BE3A8B">
        <w:trPr>
          <w:trHeight w:val="276"/>
        </w:trPr>
        <w:tc>
          <w:tcPr>
            <w:tcW w:w="676" w:type="pct"/>
            <w:tcBorders>
              <w:top w:val="nil"/>
              <w:left w:val="nil"/>
              <w:bottom w:val="nil"/>
              <w:right w:val="nil"/>
            </w:tcBorders>
            <w:shd w:val="clear" w:color="auto" w:fill="auto"/>
            <w:noWrap/>
            <w:vAlign w:val="center"/>
            <w:hideMark/>
          </w:tcPr>
          <w:p w14:paraId="6A8ECDD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数学</w:t>
            </w:r>
          </w:p>
        </w:tc>
        <w:tc>
          <w:tcPr>
            <w:tcW w:w="474" w:type="pct"/>
            <w:tcBorders>
              <w:top w:val="nil"/>
              <w:left w:val="nil"/>
              <w:bottom w:val="nil"/>
              <w:right w:val="nil"/>
            </w:tcBorders>
            <w:shd w:val="clear" w:color="auto" w:fill="auto"/>
            <w:noWrap/>
            <w:vAlign w:val="center"/>
            <w:hideMark/>
          </w:tcPr>
          <w:p w14:paraId="037B917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476787</w:t>
            </w:r>
          </w:p>
        </w:tc>
        <w:tc>
          <w:tcPr>
            <w:tcW w:w="373" w:type="pct"/>
            <w:tcBorders>
              <w:top w:val="nil"/>
              <w:left w:val="nil"/>
              <w:bottom w:val="nil"/>
              <w:right w:val="nil"/>
            </w:tcBorders>
            <w:shd w:val="clear" w:color="auto" w:fill="auto"/>
            <w:noWrap/>
            <w:vAlign w:val="center"/>
            <w:hideMark/>
          </w:tcPr>
          <w:p w14:paraId="36884C5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3.53</w:t>
            </w:r>
          </w:p>
        </w:tc>
        <w:tc>
          <w:tcPr>
            <w:tcW w:w="318" w:type="pct"/>
            <w:tcBorders>
              <w:top w:val="nil"/>
              <w:left w:val="nil"/>
              <w:bottom w:val="nil"/>
              <w:right w:val="nil"/>
            </w:tcBorders>
            <w:shd w:val="clear" w:color="auto" w:fill="auto"/>
            <w:noWrap/>
            <w:vAlign w:val="center"/>
            <w:hideMark/>
          </w:tcPr>
          <w:p w14:paraId="25E54B5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1.51</w:t>
            </w:r>
          </w:p>
        </w:tc>
        <w:tc>
          <w:tcPr>
            <w:tcW w:w="414" w:type="pct"/>
            <w:tcBorders>
              <w:top w:val="nil"/>
              <w:left w:val="nil"/>
              <w:bottom w:val="nil"/>
              <w:right w:val="nil"/>
            </w:tcBorders>
            <w:shd w:val="clear" w:color="auto" w:fill="auto"/>
            <w:noWrap/>
            <w:vAlign w:val="center"/>
            <w:hideMark/>
          </w:tcPr>
          <w:p w14:paraId="688943F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8354</w:t>
            </w:r>
          </w:p>
        </w:tc>
        <w:tc>
          <w:tcPr>
            <w:tcW w:w="374" w:type="pct"/>
            <w:tcBorders>
              <w:top w:val="nil"/>
              <w:left w:val="nil"/>
              <w:bottom w:val="nil"/>
              <w:right w:val="nil"/>
            </w:tcBorders>
            <w:shd w:val="clear" w:color="auto" w:fill="auto"/>
            <w:noWrap/>
            <w:vAlign w:val="center"/>
            <w:hideMark/>
          </w:tcPr>
          <w:p w14:paraId="75014D5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3.50</w:t>
            </w:r>
          </w:p>
        </w:tc>
        <w:tc>
          <w:tcPr>
            <w:tcW w:w="319" w:type="pct"/>
            <w:tcBorders>
              <w:top w:val="nil"/>
              <w:left w:val="nil"/>
              <w:bottom w:val="nil"/>
              <w:right w:val="nil"/>
            </w:tcBorders>
            <w:shd w:val="clear" w:color="auto" w:fill="auto"/>
            <w:noWrap/>
            <w:vAlign w:val="center"/>
            <w:hideMark/>
          </w:tcPr>
          <w:p w14:paraId="4E020BE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1.58</w:t>
            </w:r>
          </w:p>
        </w:tc>
        <w:tc>
          <w:tcPr>
            <w:tcW w:w="898" w:type="pct"/>
            <w:tcBorders>
              <w:top w:val="nil"/>
              <w:left w:val="nil"/>
              <w:bottom w:val="nil"/>
              <w:right w:val="nil"/>
            </w:tcBorders>
            <w:shd w:val="clear" w:color="auto" w:fill="auto"/>
            <w:noWrap/>
            <w:vAlign w:val="bottom"/>
            <w:hideMark/>
          </w:tcPr>
          <w:p w14:paraId="3F8F876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2005801141</w:t>
            </w:r>
          </w:p>
        </w:tc>
        <w:tc>
          <w:tcPr>
            <w:tcW w:w="559" w:type="pct"/>
            <w:tcBorders>
              <w:top w:val="nil"/>
              <w:left w:val="nil"/>
              <w:bottom w:val="nil"/>
              <w:right w:val="nil"/>
            </w:tcBorders>
            <w:shd w:val="clear" w:color="auto" w:fill="auto"/>
            <w:noWrap/>
            <w:vAlign w:val="center"/>
            <w:hideMark/>
          </w:tcPr>
          <w:p w14:paraId="0049E571" w14:textId="77777777" w:rsidR="00A42A8E" w:rsidRPr="00712579" w:rsidRDefault="00A42A8E" w:rsidP="008A67C8">
            <w:pPr>
              <w:ind w:firstLineChars="200" w:firstLine="44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.25</w:t>
            </w:r>
          </w:p>
        </w:tc>
        <w:tc>
          <w:tcPr>
            <w:tcW w:w="595" w:type="pct"/>
            <w:tcBorders>
              <w:top w:val="nil"/>
              <w:left w:val="nil"/>
              <w:bottom w:val="nil"/>
              <w:right w:val="nil"/>
            </w:tcBorders>
            <w:shd w:val="clear" w:color="auto" w:fill="auto"/>
            <w:noWrap/>
            <w:vAlign w:val="bottom"/>
            <w:hideMark/>
          </w:tcPr>
          <w:p w14:paraId="2DF3D8E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0.01</w:t>
            </w:r>
          </w:p>
        </w:tc>
      </w:tr>
      <w:tr w:rsidR="00A42A8E" w:rsidRPr="00712579" w14:paraId="7E484F5B" w14:textId="77777777" w:rsidTr="00BE3A8B">
        <w:trPr>
          <w:trHeight w:val="312"/>
        </w:trPr>
        <w:tc>
          <w:tcPr>
            <w:tcW w:w="676" w:type="pct"/>
            <w:tcBorders>
              <w:top w:val="nil"/>
              <w:left w:val="nil"/>
              <w:bottom w:val="nil"/>
              <w:right w:val="nil"/>
            </w:tcBorders>
            <w:shd w:val="clear" w:color="auto" w:fill="auto"/>
            <w:noWrap/>
            <w:vAlign w:val="center"/>
            <w:hideMark/>
          </w:tcPr>
          <w:p w14:paraId="65F7236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物理学</w:t>
            </w:r>
          </w:p>
        </w:tc>
        <w:tc>
          <w:tcPr>
            <w:tcW w:w="474" w:type="pct"/>
            <w:tcBorders>
              <w:top w:val="nil"/>
              <w:left w:val="nil"/>
              <w:bottom w:val="nil"/>
              <w:right w:val="nil"/>
            </w:tcBorders>
            <w:shd w:val="clear" w:color="auto" w:fill="auto"/>
            <w:noWrap/>
            <w:vAlign w:val="center"/>
            <w:hideMark/>
          </w:tcPr>
          <w:p w14:paraId="55154B1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148462</w:t>
            </w:r>
          </w:p>
        </w:tc>
        <w:tc>
          <w:tcPr>
            <w:tcW w:w="373" w:type="pct"/>
            <w:tcBorders>
              <w:top w:val="nil"/>
              <w:left w:val="nil"/>
              <w:bottom w:val="nil"/>
              <w:right w:val="nil"/>
            </w:tcBorders>
            <w:shd w:val="clear" w:color="auto" w:fill="auto"/>
            <w:noWrap/>
            <w:vAlign w:val="center"/>
            <w:hideMark/>
          </w:tcPr>
          <w:p w14:paraId="2CEE2E5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3.44</w:t>
            </w:r>
          </w:p>
        </w:tc>
        <w:tc>
          <w:tcPr>
            <w:tcW w:w="318" w:type="pct"/>
            <w:tcBorders>
              <w:top w:val="nil"/>
              <w:left w:val="nil"/>
              <w:bottom w:val="nil"/>
              <w:right w:val="nil"/>
            </w:tcBorders>
            <w:shd w:val="clear" w:color="auto" w:fill="auto"/>
            <w:noWrap/>
            <w:vAlign w:val="center"/>
            <w:hideMark/>
          </w:tcPr>
          <w:p w14:paraId="48754F1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1.48</w:t>
            </w:r>
          </w:p>
        </w:tc>
        <w:tc>
          <w:tcPr>
            <w:tcW w:w="414" w:type="pct"/>
            <w:tcBorders>
              <w:top w:val="nil"/>
              <w:left w:val="nil"/>
              <w:bottom w:val="nil"/>
              <w:right w:val="nil"/>
            </w:tcBorders>
            <w:shd w:val="clear" w:color="auto" w:fill="auto"/>
            <w:noWrap/>
            <w:vAlign w:val="center"/>
            <w:hideMark/>
          </w:tcPr>
          <w:p w14:paraId="5767429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1250</w:t>
            </w:r>
          </w:p>
        </w:tc>
        <w:tc>
          <w:tcPr>
            <w:tcW w:w="374" w:type="pct"/>
            <w:tcBorders>
              <w:top w:val="nil"/>
              <w:left w:val="nil"/>
              <w:bottom w:val="nil"/>
              <w:right w:val="nil"/>
            </w:tcBorders>
            <w:shd w:val="clear" w:color="auto" w:fill="auto"/>
            <w:noWrap/>
            <w:vAlign w:val="center"/>
            <w:hideMark/>
          </w:tcPr>
          <w:p w14:paraId="2F72D85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3.22</w:t>
            </w:r>
          </w:p>
        </w:tc>
        <w:tc>
          <w:tcPr>
            <w:tcW w:w="319" w:type="pct"/>
            <w:tcBorders>
              <w:top w:val="nil"/>
              <w:left w:val="nil"/>
              <w:bottom w:val="nil"/>
              <w:right w:val="nil"/>
            </w:tcBorders>
            <w:shd w:val="clear" w:color="auto" w:fill="auto"/>
            <w:noWrap/>
            <w:vAlign w:val="center"/>
            <w:hideMark/>
          </w:tcPr>
          <w:p w14:paraId="63E2B65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1.60</w:t>
            </w:r>
          </w:p>
        </w:tc>
        <w:tc>
          <w:tcPr>
            <w:tcW w:w="898" w:type="pct"/>
            <w:tcBorders>
              <w:top w:val="nil"/>
              <w:left w:val="nil"/>
              <w:bottom w:val="nil"/>
              <w:right w:val="nil"/>
            </w:tcBorders>
            <w:shd w:val="clear" w:color="auto" w:fill="auto"/>
            <w:noWrap/>
            <w:vAlign w:val="bottom"/>
            <w:hideMark/>
          </w:tcPr>
          <w:p w14:paraId="0B79B93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86434146</w:t>
            </w:r>
          </w:p>
        </w:tc>
        <w:tc>
          <w:tcPr>
            <w:tcW w:w="559" w:type="pct"/>
            <w:tcBorders>
              <w:top w:val="nil"/>
              <w:left w:val="nil"/>
              <w:bottom w:val="nil"/>
              <w:right w:val="nil"/>
            </w:tcBorders>
            <w:shd w:val="clear" w:color="auto" w:fill="auto"/>
            <w:noWrap/>
            <w:vAlign w:val="center"/>
            <w:hideMark/>
          </w:tcPr>
          <w:p w14:paraId="57C340C1"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 xml:space="preserve"> &lt; .001</w:t>
            </w:r>
          </w:p>
        </w:tc>
        <w:tc>
          <w:tcPr>
            <w:tcW w:w="595" w:type="pct"/>
            <w:tcBorders>
              <w:top w:val="nil"/>
              <w:left w:val="nil"/>
              <w:bottom w:val="nil"/>
              <w:right w:val="nil"/>
            </w:tcBorders>
            <w:shd w:val="clear" w:color="auto" w:fill="auto"/>
            <w:noWrap/>
            <w:vAlign w:val="bottom"/>
            <w:hideMark/>
          </w:tcPr>
          <w:p w14:paraId="78981AC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0.14</w:t>
            </w:r>
          </w:p>
        </w:tc>
      </w:tr>
      <w:tr w:rsidR="00A42A8E" w:rsidRPr="00712579" w14:paraId="10635243" w14:textId="77777777" w:rsidTr="00BE3A8B">
        <w:trPr>
          <w:trHeight w:val="312"/>
        </w:trPr>
        <w:tc>
          <w:tcPr>
            <w:tcW w:w="676" w:type="pct"/>
            <w:tcBorders>
              <w:top w:val="nil"/>
              <w:left w:val="nil"/>
              <w:right w:val="nil"/>
            </w:tcBorders>
            <w:shd w:val="clear" w:color="auto" w:fill="auto"/>
            <w:noWrap/>
            <w:vAlign w:val="center"/>
            <w:hideMark/>
          </w:tcPr>
          <w:p w14:paraId="37195B0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心理学</w:t>
            </w:r>
          </w:p>
        </w:tc>
        <w:tc>
          <w:tcPr>
            <w:tcW w:w="474" w:type="pct"/>
            <w:tcBorders>
              <w:top w:val="nil"/>
              <w:left w:val="nil"/>
              <w:right w:val="nil"/>
            </w:tcBorders>
            <w:shd w:val="clear" w:color="auto" w:fill="auto"/>
            <w:noWrap/>
            <w:vAlign w:val="center"/>
            <w:hideMark/>
          </w:tcPr>
          <w:p w14:paraId="62C711C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392230</w:t>
            </w:r>
          </w:p>
        </w:tc>
        <w:tc>
          <w:tcPr>
            <w:tcW w:w="373" w:type="pct"/>
            <w:tcBorders>
              <w:top w:val="nil"/>
              <w:left w:val="nil"/>
              <w:right w:val="nil"/>
            </w:tcBorders>
            <w:shd w:val="clear" w:color="auto" w:fill="auto"/>
            <w:noWrap/>
            <w:vAlign w:val="center"/>
            <w:hideMark/>
          </w:tcPr>
          <w:p w14:paraId="0A03175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3.86</w:t>
            </w:r>
          </w:p>
        </w:tc>
        <w:tc>
          <w:tcPr>
            <w:tcW w:w="318" w:type="pct"/>
            <w:tcBorders>
              <w:top w:val="nil"/>
              <w:left w:val="nil"/>
              <w:right w:val="nil"/>
            </w:tcBorders>
            <w:shd w:val="clear" w:color="auto" w:fill="auto"/>
            <w:noWrap/>
            <w:vAlign w:val="center"/>
            <w:hideMark/>
          </w:tcPr>
          <w:p w14:paraId="33A3B9C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1.34</w:t>
            </w:r>
          </w:p>
        </w:tc>
        <w:tc>
          <w:tcPr>
            <w:tcW w:w="414" w:type="pct"/>
            <w:tcBorders>
              <w:top w:val="nil"/>
              <w:left w:val="nil"/>
              <w:right w:val="nil"/>
            </w:tcBorders>
            <w:shd w:val="clear" w:color="auto" w:fill="auto"/>
            <w:noWrap/>
            <w:vAlign w:val="center"/>
            <w:hideMark/>
          </w:tcPr>
          <w:p w14:paraId="2B1AD83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13992</w:t>
            </w:r>
          </w:p>
        </w:tc>
        <w:tc>
          <w:tcPr>
            <w:tcW w:w="374" w:type="pct"/>
            <w:tcBorders>
              <w:top w:val="nil"/>
              <w:left w:val="nil"/>
              <w:right w:val="nil"/>
            </w:tcBorders>
            <w:shd w:val="clear" w:color="auto" w:fill="auto"/>
            <w:noWrap/>
            <w:vAlign w:val="center"/>
            <w:hideMark/>
          </w:tcPr>
          <w:p w14:paraId="3FE5966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3.66</w:t>
            </w:r>
          </w:p>
        </w:tc>
        <w:tc>
          <w:tcPr>
            <w:tcW w:w="319" w:type="pct"/>
            <w:tcBorders>
              <w:top w:val="nil"/>
              <w:left w:val="nil"/>
              <w:right w:val="nil"/>
            </w:tcBorders>
            <w:shd w:val="clear" w:color="auto" w:fill="auto"/>
            <w:noWrap/>
            <w:vAlign w:val="center"/>
            <w:hideMark/>
          </w:tcPr>
          <w:p w14:paraId="65C8319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1.50</w:t>
            </w:r>
          </w:p>
        </w:tc>
        <w:tc>
          <w:tcPr>
            <w:tcW w:w="898" w:type="pct"/>
            <w:tcBorders>
              <w:top w:val="nil"/>
              <w:left w:val="nil"/>
              <w:right w:val="nil"/>
            </w:tcBorders>
            <w:shd w:val="clear" w:color="auto" w:fill="auto"/>
            <w:noWrap/>
            <w:vAlign w:val="bottom"/>
            <w:hideMark/>
          </w:tcPr>
          <w:p w14:paraId="4C22E92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2612794805</w:t>
            </w:r>
          </w:p>
        </w:tc>
        <w:tc>
          <w:tcPr>
            <w:tcW w:w="559" w:type="pct"/>
            <w:tcBorders>
              <w:top w:val="nil"/>
              <w:left w:val="nil"/>
              <w:right w:val="nil"/>
            </w:tcBorders>
            <w:shd w:val="clear" w:color="auto" w:fill="auto"/>
            <w:noWrap/>
            <w:vAlign w:val="center"/>
            <w:hideMark/>
          </w:tcPr>
          <w:p w14:paraId="7256AC8B"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 xml:space="preserve">  &lt; .001</w:t>
            </w:r>
          </w:p>
        </w:tc>
        <w:tc>
          <w:tcPr>
            <w:tcW w:w="595" w:type="pct"/>
            <w:tcBorders>
              <w:top w:val="nil"/>
              <w:left w:val="nil"/>
              <w:right w:val="nil"/>
            </w:tcBorders>
            <w:shd w:val="clear" w:color="auto" w:fill="auto"/>
            <w:noWrap/>
            <w:vAlign w:val="bottom"/>
            <w:hideMark/>
          </w:tcPr>
          <w:p w14:paraId="02263F9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0.14</w:t>
            </w:r>
          </w:p>
        </w:tc>
      </w:tr>
      <w:tr w:rsidR="00A42A8E" w:rsidRPr="00712579" w14:paraId="236EC5CC" w14:textId="77777777" w:rsidTr="00BE3A8B">
        <w:trPr>
          <w:trHeight w:val="324"/>
        </w:trPr>
        <w:tc>
          <w:tcPr>
            <w:tcW w:w="676" w:type="pct"/>
            <w:tcBorders>
              <w:top w:val="nil"/>
              <w:left w:val="nil"/>
              <w:bottom w:val="single" w:sz="12" w:space="0" w:color="auto"/>
              <w:right w:val="nil"/>
            </w:tcBorders>
            <w:shd w:val="clear" w:color="auto" w:fill="auto"/>
            <w:noWrap/>
            <w:vAlign w:val="center"/>
            <w:hideMark/>
          </w:tcPr>
          <w:p w14:paraId="4D57A13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社会科学</w:t>
            </w:r>
          </w:p>
        </w:tc>
        <w:tc>
          <w:tcPr>
            <w:tcW w:w="474" w:type="pct"/>
            <w:tcBorders>
              <w:top w:val="nil"/>
              <w:left w:val="nil"/>
              <w:bottom w:val="single" w:sz="12" w:space="0" w:color="auto"/>
              <w:right w:val="nil"/>
            </w:tcBorders>
            <w:shd w:val="clear" w:color="auto" w:fill="auto"/>
            <w:noWrap/>
            <w:vAlign w:val="center"/>
            <w:hideMark/>
          </w:tcPr>
          <w:p w14:paraId="35D0B9C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218067</w:t>
            </w:r>
          </w:p>
        </w:tc>
        <w:tc>
          <w:tcPr>
            <w:tcW w:w="373" w:type="pct"/>
            <w:tcBorders>
              <w:top w:val="nil"/>
              <w:left w:val="nil"/>
              <w:bottom w:val="single" w:sz="12" w:space="0" w:color="auto"/>
              <w:right w:val="nil"/>
            </w:tcBorders>
            <w:shd w:val="clear" w:color="auto" w:fill="auto"/>
            <w:noWrap/>
            <w:vAlign w:val="center"/>
            <w:hideMark/>
          </w:tcPr>
          <w:p w14:paraId="23732E3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3.72</w:t>
            </w:r>
          </w:p>
        </w:tc>
        <w:tc>
          <w:tcPr>
            <w:tcW w:w="318" w:type="pct"/>
            <w:tcBorders>
              <w:top w:val="nil"/>
              <w:left w:val="nil"/>
              <w:bottom w:val="single" w:sz="12" w:space="0" w:color="auto"/>
              <w:right w:val="nil"/>
            </w:tcBorders>
            <w:shd w:val="clear" w:color="auto" w:fill="auto"/>
            <w:noWrap/>
            <w:vAlign w:val="center"/>
            <w:hideMark/>
          </w:tcPr>
          <w:p w14:paraId="14C05BD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1.40</w:t>
            </w:r>
          </w:p>
        </w:tc>
        <w:tc>
          <w:tcPr>
            <w:tcW w:w="414" w:type="pct"/>
            <w:tcBorders>
              <w:top w:val="nil"/>
              <w:left w:val="nil"/>
              <w:bottom w:val="single" w:sz="12" w:space="0" w:color="auto"/>
              <w:right w:val="nil"/>
            </w:tcBorders>
            <w:shd w:val="clear" w:color="auto" w:fill="auto"/>
            <w:noWrap/>
            <w:vAlign w:val="center"/>
            <w:hideMark/>
          </w:tcPr>
          <w:p w14:paraId="3290A7A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7784</w:t>
            </w:r>
          </w:p>
        </w:tc>
        <w:tc>
          <w:tcPr>
            <w:tcW w:w="374" w:type="pct"/>
            <w:tcBorders>
              <w:top w:val="nil"/>
              <w:left w:val="nil"/>
              <w:bottom w:val="single" w:sz="12" w:space="0" w:color="auto"/>
              <w:right w:val="nil"/>
            </w:tcBorders>
            <w:shd w:val="clear" w:color="auto" w:fill="auto"/>
            <w:noWrap/>
            <w:vAlign w:val="center"/>
            <w:hideMark/>
          </w:tcPr>
          <w:p w14:paraId="727D0D0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3.44</w:t>
            </w:r>
          </w:p>
        </w:tc>
        <w:tc>
          <w:tcPr>
            <w:tcW w:w="319" w:type="pct"/>
            <w:tcBorders>
              <w:top w:val="nil"/>
              <w:left w:val="nil"/>
              <w:bottom w:val="single" w:sz="12" w:space="0" w:color="auto"/>
              <w:right w:val="nil"/>
            </w:tcBorders>
            <w:shd w:val="clear" w:color="auto" w:fill="auto"/>
            <w:noWrap/>
            <w:vAlign w:val="center"/>
            <w:hideMark/>
          </w:tcPr>
          <w:p w14:paraId="426ACC4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1.54</w:t>
            </w:r>
          </w:p>
        </w:tc>
        <w:tc>
          <w:tcPr>
            <w:tcW w:w="898" w:type="pct"/>
            <w:tcBorders>
              <w:top w:val="nil"/>
              <w:left w:val="nil"/>
              <w:bottom w:val="single" w:sz="12" w:space="0" w:color="auto"/>
              <w:right w:val="nil"/>
            </w:tcBorders>
            <w:shd w:val="clear" w:color="auto" w:fill="auto"/>
            <w:noWrap/>
            <w:vAlign w:val="bottom"/>
            <w:hideMark/>
          </w:tcPr>
          <w:p w14:paraId="162C3CF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775892896</w:t>
            </w:r>
          </w:p>
        </w:tc>
        <w:tc>
          <w:tcPr>
            <w:tcW w:w="559" w:type="pct"/>
            <w:tcBorders>
              <w:top w:val="nil"/>
              <w:left w:val="nil"/>
              <w:bottom w:val="single" w:sz="12" w:space="0" w:color="auto"/>
              <w:right w:val="nil"/>
            </w:tcBorders>
            <w:shd w:val="clear" w:color="auto" w:fill="auto"/>
            <w:noWrap/>
            <w:vAlign w:val="center"/>
            <w:hideMark/>
          </w:tcPr>
          <w:p w14:paraId="3A2C1398"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b/>
                <w:bCs/>
                <w:color w:val="000000" w:themeColor="text1"/>
                <w:sz w:val="22"/>
                <w:szCs w:val="22"/>
              </w:rPr>
              <w:t xml:space="preserve"> </w:t>
            </w:r>
            <w:r w:rsidRPr="00712579">
              <w:rPr>
                <w:rFonts w:ascii="Times New Roman" w:hAnsi="Times New Roman" w:cs="Times New Roman"/>
                <w:color w:val="000000" w:themeColor="text1"/>
              </w:rPr>
              <w:t xml:space="preserve"> &lt; .001</w:t>
            </w:r>
          </w:p>
        </w:tc>
        <w:tc>
          <w:tcPr>
            <w:tcW w:w="595" w:type="pct"/>
            <w:tcBorders>
              <w:top w:val="nil"/>
              <w:left w:val="nil"/>
              <w:bottom w:val="single" w:sz="12" w:space="0" w:color="auto"/>
              <w:right w:val="nil"/>
            </w:tcBorders>
            <w:shd w:val="clear" w:color="auto" w:fill="auto"/>
            <w:noWrap/>
            <w:vAlign w:val="bottom"/>
            <w:hideMark/>
          </w:tcPr>
          <w:p w14:paraId="47F880B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0.19</w:t>
            </w:r>
          </w:p>
        </w:tc>
      </w:tr>
    </w:tbl>
    <w:p w14:paraId="6BA6EA5D" w14:textId="1C179799" w:rsidR="00A42A8E" w:rsidRDefault="00A42A8E" w:rsidP="00F530FE">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注：</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 p</w:t>
      </w:r>
      <w:r w:rsidRPr="00712579">
        <w:rPr>
          <w:rFonts w:ascii="Times New Roman" w:hAnsi="Times New Roman" w:cs="Times New Roman"/>
          <w:color w:val="000000" w:themeColor="text1"/>
        </w:rPr>
        <w:t xml:space="preserve"> &lt; .05</w:t>
      </w:r>
      <w:r w:rsidR="00F530FE">
        <w:rPr>
          <w:rFonts w:ascii="Times New Roman" w:hAnsi="Times New Roman" w:cs="Times New Roman" w:hint="eastAsia"/>
          <w:color w:val="000000" w:themeColor="text1"/>
        </w:rPr>
        <w:t>。</w:t>
      </w:r>
    </w:p>
    <w:p w14:paraId="76C21E0C" w14:textId="77777777" w:rsidR="004528F2" w:rsidRPr="00712579" w:rsidRDefault="004528F2" w:rsidP="00A42A8E">
      <w:pPr>
        <w:autoSpaceDE w:val="0"/>
        <w:autoSpaceDN w:val="0"/>
        <w:adjustRightInd w:val="0"/>
        <w:jc w:val="both"/>
        <w:rPr>
          <w:rFonts w:ascii="Times New Roman" w:hAnsi="Times New Roman" w:cs="Times New Roman"/>
          <w:color w:val="000000" w:themeColor="text1"/>
        </w:rPr>
      </w:pPr>
    </w:p>
    <w:p w14:paraId="7D79E805" w14:textId="5B33B62A" w:rsidR="00A42A8E" w:rsidRPr="00712579" w:rsidRDefault="00E3719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drawing>
          <wp:inline distT="0" distB="0" distL="0" distR="0" wp14:anchorId="3A1B6B0A" wp14:editId="2A9D68BF">
            <wp:extent cx="5765800" cy="217424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81" t="1361" r="759" b="1530"/>
                    <a:stretch/>
                  </pic:blipFill>
                  <pic:spPr bwMode="auto">
                    <a:xfrm>
                      <a:off x="0" y="0"/>
                      <a:ext cx="5776938" cy="2178440"/>
                    </a:xfrm>
                    <a:prstGeom prst="rect">
                      <a:avLst/>
                    </a:prstGeom>
                    <a:noFill/>
                    <a:ln>
                      <a:noFill/>
                    </a:ln>
                    <a:extLst>
                      <a:ext uri="{53640926-AAD7-44D8-BBD7-CCE9431645EC}">
                        <a14:shadowObscured xmlns:a14="http://schemas.microsoft.com/office/drawing/2010/main"/>
                      </a:ext>
                    </a:extLst>
                  </pic:spPr>
                </pic:pic>
              </a:graphicData>
            </a:graphic>
          </wp:inline>
        </w:drawing>
      </w:r>
    </w:p>
    <w:p w14:paraId="48C6F9EF" w14:textId="7FA9C299" w:rsidR="00A42A8E" w:rsidRDefault="00A42A8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t>图</w:t>
      </w:r>
      <w:r w:rsidRPr="00712579">
        <w:rPr>
          <w:rFonts w:ascii="Times New Roman" w:hAnsi="Times New Roman" w:cs="Times New Roman"/>
          <w:noProof/>
          <w:color w:val="000000" w:themeColor="text1"/>
        </w:rPr>
        <w:t xml:space="preserve">5.12 </w:t>
      </w:r>
      <w:r w:rsidRPr="00712579">
        <w:rPr>
          <w:rFonts w:ascii="Times New Roman" w:hAnsi="Times New Roman" w:cs="Times New Roman"/>
          <w:noProof/>
          <w:color w:val="000000" w:themeColor="text1"/>
        </w:rPr>
        <w:t>不同学科的在线课程、线下课程</w:t>
      </w:r>
      <w:r w:rsidR="00881919">
        <w:rPr>
          <w:rFonts w:ascii="Times New Roman" w:hAnsi="Times New Roman" w:cs="Times New Roman" w:hint="eastAsia"/>
          <w:noProof/>
          <w:color w:val="000000" w:themeColor="text1"/>
        </w:rPr>
        <w:t>的</w:t>
      </w:r>
      <w:r w:rsidRPr="00712579">
        <w:rPr>
          <w:rFonts w:ascii="Times New Roman" w:hAnsi="Times New Roman" w:cs="Times New Roman"/>
          <w:noProof/>
          <w:color w:val="000000" w:themeColor="text1"/>
        </w:rPr>
        <w:t>综合得分</w:t>
      </w:r>
      <w:r w:rsidR="000D0D6A">
        <w:rPr>
          <w:rFonts w:ascii="Times New Roman" w:hAnsi="Times New Roman" w:cs="Times New Roman" w:hint="eastAsia"/>
          <w:color w:val="000000" w:themeColor="text1"/>
        </w:rPr>
        <w:t>平均分及标准差</w:t>
      </w:r>
    </w:p>
    <w:p w14:paraId="0E53891B" w14:textId="77777777" w:rsidR="00FF2190" w:rsidRPr="00712579" w:rsidRDefault="00FF2190" w:rsidP="00A42A8E">
      <w:pPr>
        <w:autoSpaceDE w:val="0"/>
        <w:autoSpaceDN w:val="0"/>
        <w:adjustRightInd w:val="0"/>
        <w:jc w:val="center"/>
        <w:rPr>
          <w:rFonts w:ascii="Times New Roman" w:hAnsi="Times New Roman" w:cs="Times New Roman"/>
          <w:noProof/>
          <w:color w:val="000000" w:themeColor="text1"/>
        </w:rPr>
      </w:pPr>
    </w:p>
    <w:p w14:paraId="146F11E1" w14:textId="62D62FB4" w:rsidR="00A42A8E" w:rsidRDefault="00A42A8E" w:rsidP="00A42A8E">
      <w:pPr>
        <w:autoSpaceDE w:val="0"/>
        <w:autoSpaceDN w:val="0"/>
        <w:adjustRightInd w:val="0"/>
        <w:ind w:firstLine="42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通过分析不同学科的难度发现，会计学的线下课程难度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3.24</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1.28)</w:t>
      </w:r>
      <w:r w:rsidRPr="00712579">
        <w:rPr>
          <w:rFonts w:ascii="Times New Roman" w:hAnsi="Times New Roman" w:cs="Times New Roman"/>
          <w:noProof/>
          <w:color w:val="000000" w:themeColor="text1"/>
        </w:rPr>
        <w:t>与在线课程难度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3.32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1.19)</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sz w:val="22"/>
          <w:szCs w:val="22"/>
        </w:rPr>
        <w:t>Mann–Whitney</w:t>
      </w:r>
      <w:r w:rsidRPr="00712579">
        <w:rPr>
          <w:rFonts w:ascii="Times New Roman" w:hAnsi="Times New Roman" w:cs="Times New Roman"/>
          <w:i/>
          <w:iCs/>
          <w:color w:val="000000" w:themeColor="text1"/>
          <w:sz w:val="20"/>
          <w:szCs w:val="20"/>
        </w:rPr>
        <w:t xml:space="preserve"> </w:t>
      </w:r>
      <w:r w:rsidRPr="00712579">
        <w:rPr>
          <w:rFonts w:ascii="Times New Roman" w:hAnsi="Times New Roman" w:cs="Times New Roman"/>
          <w:i/>
          <w:iCs/>
          <w:color w:val="000000" w:themeColor="text1"/>
          <w:sz w:val="22"/>
          <w:szCs w:val="22"/>
        </w:rPr>
        <w:t>U</w:t>
      </w:r>
      <w:r w:rsidRPr="00712579">
        <w:rPr>
          <w:rFonts w:ascii="Times New Roman" w:hAnsi="Times New Roman" w:cs="Times New Roman"/>
          <w:i/>
          <w:iCs/>
          <w:color w:val="000000" w:themeColor="text1"/>
          <w:sz w:val="20"/>
          <w:szCs w:val="20"/>
        </w:rPr>
        <w:t xml:space="preserve"> = </w:t>
      </w:r>
      <w:r w:rsidRPr="00712579">
        <w:rPr>
          <w:rFonts w:ascii="Times New Roman" w:hAnsi="Times New Roman" w:cs="Times New Roman"/>
          <w:color w:val="000000" w:themeColor="text1"/>
          <w:sz w:val="22"/>
          <w:szCs w:val="22"/>
        </w:rPr>
        <w:t xml:space="preserve">102764668, </w:t>
      </w:r>
      <w:r w:rsidRPr="00712579">
        <w:rPr>
          <w:rFonts w:ascii="Times New Roman" w:hAnsi="Times New Roman" w:cs="Times New Roman"/>
          <w:i/>
          <w:iCs/>
          <w:color w:val="000000" w:themeColor="text1"/>
          <w:sz w:val="22"/>
          <w:szCs w:val="22"/>
        </w:rPr>
        <w:t>p</w:t>
      </w:r>
      <w:r w:rsidR="007C7FF0">
        <w:rPr>
          <w:rFonts w:ascii="Times New Roman" w:hAnsi="Times New Roman" w:cs="Times New Roman"/>
          <w:color w:val="000000" w:themeColor="text1"/>
          <w:sz w:val="22"/>
          <w:szCs w:val="22"/>
        </w:rPr>
        <w:t xml:space="preserve"> &lt; </w:t>
      </w:r>
      <w:r w:rsidRPr="00712579">
        <w:rPr>
          <w:rFonts w:ascii="Times New Roman" w:hAnsi="Times New Roman" w:cs="Times New Roman"/>
          <w:color w:val="000000" w:themeColor="text1"/>
          <w:sz w:val="22"/>
          <w:szCs w:val="22"/>
        </w:rPr>
        <w:t xml:space="preserve">.05, </w:t>
      </w:r>
      <w:r w:rsidRPr="00712579">
        <w:rPr>
          <w:rFonts w:ascii="Times New Roman" w:hAnsi="Times New Roman" w:cs="Times New Roman"/>
          <w:color w:val="000000" w:themeColor="text1"/>
        </w:rPr>
        <w:t>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sz w:val="22"/>
          <w:szCs w:val="22"/>
        </w:rPr>
        <w:t>0.06)</w:t>
      </w:r>
      <w:r w:rsidRPr="00712579">
        <w:rPr>
          <w:rFonts w:ascii="Times New Roman" w:hAnsi="Times New Roman" w:cs="Times New Roman"/>
          <w:noProof/>
          <w:color w:val="000000" w:themeColor="text1"/>
        </w:rPr>
        <w:t>；艺术学的线下课程难度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2.82</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1.29)</w:t>
      </w:r>
      <w:r w:rsidRPr="00712579">
        <w:rPr>
          <w:rFonts w:ascii="Times New Roman" w:hAnsi="Times New Roman" w:cs="Times New Roman"/>
          <w:noProof/>
          <w:color w:val="000000" w:themeColor="text1"/>
        </w:rPr>
        <w:t>与在线课程难度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2.76</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1.33)</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sz w:val="20"/>
          <w:szCs w:val="20"/>
        </w:rPr>
        <w:t>Mann–Whitney</w:t>
      </w:r>
      <w:r w:rsidRPr="00712579">
        <w:rPr>
          <w:rFonts w:ascii="Times New Roman" w:hAnsi="Times New Roman" w:cs="Times New Roman"/>
          <w:i/>
          <w:iCs/>
          <w:color w:val="000000" w:themeColor="text1"/>
          <w:sz w:val="20"/>
          <w:szCs w:val="20"/>
        </w:rPr>
        <w:t xml:space="preserve"> U =</w:t>
      </w:r>
      <w:r w:rsidRPr="00712579">
        <w:rPr>
          <w:rFonts w:ascii="Times New Roman" w:hAnsi="Times New Roman" w:cs="Times New Roman"/>
          <w:color w:val="000000" w:themeColor="text1"/>
          <w:sz w:val="22"/>
          <w:szCs w:val="22"/>
        </w:rPr>
        <w:t xml:space="preserve">285817932, </w:t>
      </w:r>
      <w:r w:rsidRPr="00712579">
        <w:rPr>
          <w:rFonts w:ascii="Times New Roman" w:hAnsi="Times New Roman" w:cs="Times New Roman"/>
          <w:i/>
          <w:iCs/>
          <w:color w:val="000000" w:themeColor="text1"/>
          <w:sz w:val="22"/>
          <w:szCs w:val="22"/>
        </w:rPr>
        <w:t>p</w:t>
      </w:r>
      <w:r w:rsidR="007C7FF0">
        <w:rPr>
          <w:rFonts w:ascii="Times New Roman" w:hAnsi="Times New Roman" w:cs="Times New Roman"/>
          <w:color w:val="000000" w:themeColor="text1"/>
          <w:sz w:val="22"/>
          <w:szCs w:val="22"/>
        </w:rPr>
        <w:t xml:space="preserve"> &lt; </w:t>
      </w:r>
      <w:r w:rsidRPr="00712579">
        <w:rPr>
          <w:rFonts w:ascii="Times New Roman" w:hAnsi="Times New Roman" w:cs="Times New Roman"/>
          <w:color w:val="000000" w:themeColor="text1"/>
          <w:sz w:val="22"/>
          <w:szCs w:val="22"/>
        </w:rPr>
        <w:t xml:space="preserve">.05, </w:t>
      </w:r>
      <w:r w:rsidRPr="00712579">
        <w:rPr>
          <w:rFonts w:ascii="Times New Roman" w:hAnsi="Times New Roman" w:cs="Times New Roman"/>
          <w:color w:val="000000" w:themeColor="text1"/>
        </w:rPr>
        <w:t>Cohen's</w:t>
      </w:r>
      <w:r w:rsidRPr="00712579">
        <w:rPr>
          <w:rFonts w:ascii="Times New Roman" w:hAnsi="Times New Roman" w:cs="Times New Roman"/>
          <w:i/>
          <w:iCs/>
          <w:color w:val="000000" w:themeColor="text1"/>
        </w:rPr>
        <w:t xml:space="preserve"> d = </w:t>
      </w:r>
      <w:r w:rsidRPr="00712579">
        <w:rPr>
          <w:rFonts w:ascii="Times New Roman" w:hAnsi="Times New Roman" w:cs="Times New Roman"/>
          <w:color w:val="000000" w:themeColor="text1"/>
          <w:sz w:val="22"/>
          <w:szCs w:val="22"/>
        </w:rPr>
        <w:t>0.04)</w:t>
      </w:r>
      <w:r w:rsidRPr="00712579">
        <w:rPr>
          <w:rFonts w:ascii="Times New Roman" w:hAnsi="Times New Roman" w:cs="Times New Roman"/>
          <w:noProof/>
          <w:color w:val="000000" w:themeColor="text1"/>
        </w:rPr>
        <w:t>；商科的线下课程难度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2.80</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1.30)</w:t>
      </w:r>
      <w:r w:rsidRPr="00712579">
        <w:rPr>
          <w:rFonts w:ascii="Times New Roman" w:hAnsi="Times New Roman" w:cs="Times New Roman"/>
          <w:noProof/>
          <w:color w:val="000000" w:themeColor="text1"/>
        </w:rPr>
        <w:lastRenderedPageBreak/>
        <w:t>与在线课程难度</w:t>
      </w:r>
      <w:r w:rsidRPr="00712579">
        <w:rPr>
          <w:rFonts w:ascii="Times New Roman" w:hAnsi="Times New Roman" w:cs="Times New Roman"/>
          <w:noProof/>
          <w:color w:val="000000" w:themeColor="text1"/>
        </w:rPr>
        <w:t>(</w:t>
      </w:r>
      <w:r w:rsidRPr="00712579">
        <w:rPr>
          <w:rFonts w:ascii="Times New Roman" w:hAnsi="Times New Roman" w:cs="Times New Roman"/>
          <w:i/>
          <w:iCs/>
          <w:noProof/>
          <w:color w:val="000000" w:themeColor="text1"/>
        </w:rPr>
        <w:t>M</w:t>
      </w:r>
      <w:r w:rsidRPr="00712579">
        <w:rPr>
          <w:rFonts w:ascii="Times New Roman" w:hAnsi="Times New Roman" w:cs="Times New Roman"/>
          <w:noProof/>
          <w:color w:val="000000" w:themeColor="text1"/>
        </w:rPr>
        <w:t xml:space="preserve"> = </w:t>
      </w:r>
      <w:r w:rsidRPr="00712579">
        <w:rPr>
          <w:rFonts w:ascii="Times New Roman" w:hAnsi="Times New Roman" w:cs="Times New Roman"/>
          <w:color w:val="000000" w:themeColor="text1"/>
          <w:sz w:val="22"/>
          <w:szCs w:val="22"/>
        </w:rPr>
        <w:t>2.93</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SD </w:t>
      </w:r>
      <w:r w:rsidRPr="00712579">
        <w:rPr>
          <w:rFonts w:ascii="Times New Roman" w:hAnsi="Times New Roman" w:cs="Times New Roman"/>
          <w:noProof/>
          <w:color w:val="000000" w:themeColor="text1"/>
        </w:rPr>
        <w:t>= 1.28)</w:t>
      </w:r>
      <w:r w:rsidRPr="00712579">
        <w:rPr>
          <w:rFonts w:ascii="Times New Roman" w:hAnsi="Times New Roman" w:cs="Times New Roman"/>
          <w:noProof/>
          <w:color w:val="000000" w:themeColor="text1"/>
        </w:rPr>
        <w:t>存在显著差异</w:t>
      </w:r>
      <w:r w:rsidRPr="00712579">
        <w:rPr>
          <w:rFonts w:ascii="Times New Roman" w:hAnsi="Times New Roman" w:cs="Times New Roman"/>
          <w:noProof/>
          <w:color w:val="000000" w:themeColor="text1"/>
        </w:rPr>
        <w:t>(</w:t>
      </w:r>
      <w:r w:rsidRPr="00712579">
        <w:rPr>
          <w:rFonts w:ascii="Times New Roman" w:hAnsi="Times New Roman" w:cs="Times New Roman"/>
          <w:color w:val="000000" w:themeColor="text1"/>
          <w:sz w:val="20"/>
          <w:szCs w:val="20"/>
        </w:rPr>
        <w:t>Mann–Whitney</w:t>
      </w:r>
      <w:r w:rsidRPr="00712579">
        <w:rPr>
          <w:rFonts w:ascii="Times New Roman" w:hAnsi="Times New Roman" w:cs="Times New Roman"/>
          <w:i/>
          <w:iCs/>
          <w:color w:val="000000" w:themeColor="text1"/>
          <w:sz w:val="20"/>
          <w:szCs w:val="20"/>
        </w:rPr>
        <w:t xml:space="preserve"> U =</w:t>
      </w:r>
      <w:r w:rsidRPr="00712579">
        <w:rPr>
          <w:rFonts w:ascii="Times New Roman" w:hAnsi="Times New Roman" w:cs="Times New Roman"/>
          <w:color w:val="000000" w:themeColor="text1"/>
          <w:sz w:val="22"/>
          <w:szCs w:val="22"/>
        </w:rPr>
        <w:t xml:space="preserve">328941639, </w:t>
      </w:r>
      <w:r w:rsidRPr="00712579">
        <w:rPr>
          <w:rFonts w:ascii="Times New Roman" w:hAnsi="Times New Roman" w:cs="Times New Roman"/>
          <w:i/>
          <w:iCs/>
          <w:color w:val="000000" w:themeColor="text1"/>
          <w:sz w:val="22"/>
          <w:szCs w:val="22"/>
        </w:rPr>
        <w:t>p</w:t>
      </w:r>
      <w:r w:rsidR="007C7FF0">
        <w:rPr>
          <w:rFonts w:ascii="Times New Roman" w:hAnsi="Times New Roman" w:cs="Times New Roman"/>
          <w:color w:val="000000" w:themeColor="text1"/>
          <w:sz w:val="22"/>
          <w:szCs w:val="22"/>
        </w:rPr>
        <w:t xml:space="preserve"> &lt; </w:t>
      </w:r>
      <w:r w:rsidRPr="00712579">
        <w:rPr>
          <w:rFonts w:ascii="Times New Roman" w:hAnsi="Times New Roman" w:cs="Times New Roman"/>
          <w:color w:val="000000" w:themeColor="text1"/>
          <w:sz w:val="22"/>
          <w:szCs w:val="22"/>
        </w:rPr>
        <w:t xml:space="preserve">.001, </w:t>
      </w:r>
      <w:r w:rsidRPr="00712579">
        <w:rPr>
          <w:rFonts w:ascii="Times New Roman" w:hAnsi="Times New Roman" w:cs="Times New Roman"/>
          <w:color w:val="000000" w:themeColor="text1"/>
        </w:rPr>
        <w:t>Cohen's</w:t>
      </w:r>
      <w:r w:rsidRPr="00712579">
        <w:rPr>
          <w:rFonts w:ascii="Times New Roman" w:hAnsi="Times New Roman" w:cs="Times New Roman"/>
          <w:i/>
          <w:iCs/>
          <w:color w:val="000000" w:themeColor="text1"/>
        </w:rPr>
        <w:t xml:space="preserve"> </w:t>
      </w:r>
      <w:r w:rsidRPr="004D5AC2">
        <w:rPr>
          <w:rFonts w:ascii="Times New Roman" w:hAnsi="Times New Roman" w:cs="Times New Roman"/>
          <w:i/>
          <w:iCs/>
          <w:color w:val="000000" w:themeColor="text1"/>
        </w:rPr>
        <w:t xml:space="preserve">d = </w:t>
      </w:r>
      <w:r w:rsidRPr="004D5AC2">
        <w:rPr>
          <w:rFonts w:ascii="Times New Roman" w:hAnsi="Times New Roman" w:cs="Times New Roman"/>
          <w:color w:val="000000" w:themeColor="text1"/>
        </w:rPr>
        <w:t>0.10)</w:t>
      </w:r>
      <w:r w:rsidRPr="004D5AC2">
        <w:rPr>
          <w:rFonts w:ascii="Times New Roman" w:hAnsi="Times New Roman" w:cs="Times New Roman"/>
          <w:noProof/>
          <w:color w:val="000000" w:themeColor="text1"/>
        </w:rPr>
        <w:t>；英语的线下课程难度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2.87</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1.27)</w:t>
      </w:r>
      <w:r w:rsidRPr="004D5AC2">
        <w:rPr>
          <w:rFonts w:ascii="Times New Roman" w:hAnsi="Times New Roman" w:cs="Times New Roman"/>
          <w:noProof/>
          <w:color w:val="000000" w:themeColor="text1"/>
        </w:rPr>
        <w:t>与在线课程难度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3.17</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1.24)</w:t>
      </w:r>
      <w:r w:rsidRPr="004D5AC2">
        <w:rPr>
          <w:rFonts w:ascii="Times New Roman" w:hAnsi="Times New Roman" w:cs="Times New Roman"/>
          <w:noProof/>
          <w:color w:val="000000" w:themeColor="text1"/>
        </w:rPr>
        <w:t>存在显著差异</w:t>
      </w:r>
      <w:r w:rsidRPr="004D5AC2">
        <w:rPr>
          <w:rFonts w:ascii="Times New Roman" w:hAnsi="Times New Roman" w:cs="Times New Roman"/>
          <w:noProof/>
          <w:color w:val="000000" w:themeColor="text1"/>
        </w:rPr>
        <w:t>(</w:t>
      </w:r>
      <w:r w:rsidRPr="004D5AC2">
        <w:rPr>
          <w:rFonts w:ascii="Times New Roman" w:hAnsi="Times New Roman" w:cs="Times New Roman"/>
          <w:color w:val="000000" w:themeColor="text1"/>
        </w:rPr>
        <w:t>Mann–Whitney</w:t>
      </w:r>
      <w:r w:rsidRPr="004D5AC2">
        <w:rPr>
          <w:rFonts w:ascii="Times New Roman" w:hAnsi="Times New Roman" w:cs="Times New Roman"/>
          <w:i/>
          <w:iCs/>
          <w:color w:val="000000" w:themeColor="text1"/>
        </w:rPr>
        <w:t xml:space="preserve"> U =</w:t>
      </w:r>
      <w:r w:rsidRPr="004D5AC2">
        <w:rPr>
          <w:rFonts w:ascii="Times New Roman" w:hAnsi="Times New Roman" w:cs="Times New Roman"/>
          <w:color w:val="000000" w:themeColor="text1"/>
        </w:rPr>
        <w:t xml:space="preserve">9703575329, </w:t>
      </w:r>
      <w:r w:rsidRPr="004D5AC2">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4D5AC2">
        <w:rPr>
          <w:rFonts w:ascii="Times New Roman" w:hAnsi="Times New Roman" w:cs="Times New Roman"/>
          <w:color w:val="000000" w:themeColor="text1"/>
        </w:rPr>
        <w:t>.001, Cohen's</w:t>
      </w:r>
      <w:r w:rsidRPr="004D5AC2">
        <w:rPr>
          <w:rFonts w:ascii="Times New Roman" w:hAnsi="Times New Roman" w:cs="Times New Roman"/>
          <w:i/>
          <w:iCs/>
          <w:color w:val="000000" w:themeColor="text1"/>
        </w:rPr>
        <w:t xml:space="preserve"> d = </w:t>
      </w:r>
      <w:r w:rsidRPr="004D5AC2">
        <w:rPr>
          <w:rFonts w:ascii="Times New Roman" w:hAnsi="Times New Roman" w:cs="Times New Roman"/>
          <w:color w:val="000000" w:themeColor="text1"/>
        </w:rPr>
        <w:t>0.24)</w:t>
      </w:r>
      <w:r w:rsidRPr="004D5AC2">
        <w:rPr>
          <w:rFonts w:ascii="Times New Roman" w:hAnsi="Times New Roman" w:cs="Times New Roman"/>
          <w:noProof/>
          <w:color w:val="000000" w:themeColor="text1"/>
        </w:rPr>
        <w:t>；数学的线下课程难度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3.03</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1.29)</w:t>
      </w:r>
      <w:r w:rsidRPr="004D5AC2">
        <w:rPr>
          <w:rFonts w:ascii="Times New Roman" w:hAnsi="Times New Roman" w:cs="Times New Roman"/>
          <w:noProof/>
          <w:color w:val="000000" w:themeColor="text1"/>
        </w:rPr>
        <w:t>与在线课程难度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2.76</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1.33)</w:t>
      </w:r>
      <w:r w:rsidRPr="004D5AC2">
        <w:rPr>
          <w:rFonts w:ascii="Times New Roman" w:hAnsi="Times New Roman" w:cs="Times New Roman"/>
          <w:noProof/>
          <w:color w:val="000000" w:themeColor="text1"/>
        </w:rPr>
        <w:t>存在显著差异</w:t>
      </w:r>
      <w:r w:rsidRPr="004D5AC2">
        <w:rPr>
          <w:rFonts w:ascii="Times New Roman" w:hAnsi="Times New Roman" w:cs="Times New Roman"/>
          <w:noProof/>
          <w:color w:val="000000" w:themeColor="text1"/>
        </w:rPr>
        <w:t>(</w:t>
      </w:r>
      <w:r w:rsidRPr="004D5AC2">
        <w:rPr>
          <w:rFonts w:ascii="Times New Roman" w:hAnsi="Times New Roman" w:cs="Times New Roman"/>
          <w:color w:val="000000" w:themeColor="text1"/>
        </w:rPr>
        <w:t>Mann–Whitney</w:t>
      </w:r>
      <w:r w:rsidRPr="004D5AC2">
        <w:rPr>
          <w:rFonts w:ascii="Times New Roman" w:hAnsi="Times New Roman" w:cs="Times New Roman"/>
          <w:i/>
          <w:iCs/>
          <w:color w:val="000000" w:themeColor="text1"/>
        </w:rPr>
        <w:t xml:space="preserve"> U =</w:t>
      </w:r>
      <w:r w:rsidRPr="004D5AC2">
        <w:rPr>
          <w:rFonts w:ascii="Times New Roman" w:hAnsi="Times New Roman" w:cs="Times New Roman"/>
          <w:color w:val="000000" w:themeColor="text1"/>
        </w:rPr>
        <w:t xml:space="preserve">2172945322, </w:t>
      </w:r>
      <w:r w:rsidRPr="004D5AC2">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4D5AC2">
        <w:rPr>
          <w:rFonts w:ascii="Times New Roman" w:hAnsi="Times New Roman" w:cs="Times New Roman"/>
          <w:color w:val="000000" w:themeColor="text1"/>
        </w:rPr>
        <w:t>.05, Cohen's</w:t>
      </w:r>
      <w:r w:rsidRPr="004D5AC2">
        <w:rPr>
          <w:rFonts w:ascii="Times New Roman" w:hAnsi="Times New Roman" w:cs="Times New Roman"/>
          <w:i/>
          <w:iCs/>
          <w:color w:val="000000" w:themeColor="text1"/>
        </w:rPr>
        <w:t xml:space="preserve"> d = </w:t>
      </w:r>
      <w:r w:rsidRPr="004D5AC2">
        <w:rPr>
          <w:rFonts w:ascii="Times New Roman" w:hAnsi="Times New Roman" w:cs="Times New Roman"/>
          <w:color w:val="000000" w:themeColor="text1"/>
        </w:rPr>
        <w:t>0.04)</w:t>
      </w:r>
      <w:r w:rsidRPr="004D5AC2">
        <w:rPr>
          <w:rFonts w:ascii="Times New Roman" w:hAnsi="Times New Roman" w:cs="Times New Roman"/>
          <w:noProof/>
          <w:color w:val="000000" w:themeColor="text1"/>
        </w:rPr>
        <w:t>；心理学的线下课程难度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2.76</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1.25)</w:t>
      </w:r>
      <w:r w:rsidRPr="004D5AC2">
        <w:rPr>
          <w:rFonts w:ascii="Times New Roman" w:hAnsi="Times New Roman" w:cs="Times New Roman"/>
          <w:noProof/>
          <w:color w:val="000000" w:themeColor="text1"/>
        </w:rPr>
        <w:t>与在线课程难度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2.89</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xml:space="preserve">= </w:t>
      </w:r>
      <w:r w:rsidRPr="004D5AC2">
        <w:rPr>
          <w:rFonts w:ascii="Times New Roman" w:hAnsi="Times New Roman" w:cs="Times New Roman"/>
          <w:color w:val="000000" w:themeColor="text1"/>
        </w:rPr>
        <w:t>1.26</w:t>
      </w:r>
      <w:r w:rsidRPr="004D5AC2">
        <w:rPr>
          <w:rFonts w:ascii="Times New Roman" w:hAnsi="Times New Roman" w:cs="Times New Roman"/>
          <w:noProof/>
          <w:color w:val="000000" w:themeColor="text1"/>
        </w:rPr>
        <w:t>)</w:t>
      </w:r>
      <w:r w:rsidRPr="004D5AC2">
        <w:rPr>
          <w:rFonts w:ascii="Times New Roman" w:hAnsi="Times New Roman" w:cs="Times New Roman"/>
          <w:noProof/>
          <w:color w:val="000000" w:themeColor="text1"/>
        </w:rPr>
        <w:t>存在显著差异</w:t>
      </w:r>
      <w:r w:rsidRPr="004D5AC2">
        <w:rPr>
          <w:rFonts w:ascii="Times New Roman" w:hAnsi="Times New Roman" w:cs="Times New Roman"/>
          <w:noProof/>
          <w:color w:val="000000" w:themeColor="text1"/>
        </w:rPr>
        <w:t>(</w:t>
      </w:r>
      <w:r w:rsidRPr="004D5AC2">
        <w:rPr>
          <w:rFonts w:ascii="Times New Roman" w:hAnsi="Times New Roman" w:cs="Times New Roman"/>
          <w:color w:val="000000" w:themeColor="text1"/>
        </w:rPr>
        <w:t>Mann–Whitney</w:t>
      </w:r>
      <w:r w:rsidRPr="004D5AC2">
        <w:rPr>
          <w:rFonts w:ascii="Times New Roman" w:hAnsi="Times New Roman" w:cs="Times New Roman"/>
          <w:i/>
          <w:iCs/>
          <w:color w:val="000000" w:themeColor="text1"/>
        </w:rPr>
        <w:t xml:space="preserve"> U =</w:t>
      </w:r>
      <w:r w:rsidRPr="004D5AC2">
        <w:rPr>
          <w:rFonts w:ascii="Times New Roman" w:hAnsi="Times New Roman" w:cs="Times New Roman"/>
          <w:color w:val="000000" w:themeColor="text1"/>
        </w:rPr>
        <w:t xml:space="preserve">2900003570, </w:t>
      </w:r>
      <w:r w:rsidRPr="004D5AC2">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4D5AC2">
        <w:rPr>
          <w:rFonts w:ascii="Times New Roman" w:hAnsi="Times New Roman" w:cs="Times New Roman"/>
          <w:color w:val="000000" w:themeColor="text1"/>
        </w:rPr>
        <w:t>.001, Cohen's</w:t>
      </w:r>
      <w:r w:rsidRPr="004D5AC2">
        <w:rPr>
          <w:rFonts w:ascii="Times New Roman" w:hAnsi="Times New Roman" w:cs="Times New Roman"/>
          <w:i/>
          <w:iCs/>
          <w:color w:val="000000" w:themeColor="text1"/>
        </w:rPr>
        <w:t xml:space="preserve"> d = </w:t>
      </w:r>
      <w:r w:rsidRPr="004D5AC2">
        <w:rPr>
          <w:rFonts w:ascii="Times New Roman" w:hAnsi="Times New Roman" w:cs="Times New Roman"/>
          <w:color w:val="000000" w:themeColor="text1"/>
        </w:rPr>
        <w:t>0.10)</w:t>
      </w:r>
      <w:r w:rsidRPr="004D5AC2">
        <w:rPr>
          <w:rFonts w:ascii="Times New Roman" w:hAnsi="Times New Roman" w:cs="Times New Roman"/>
          <w:noProof/>
          <w:color w:val="000000" w:themeColor="text1"/>
        </w:rPr>
        <w:t>；社会科学的线下课程难度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2.67</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1.25)</w:t>
      </w:r>
      <w:r w:rsidRPr="004D5AC2">
        <w:rPr>
          <w:rFonts w:ascii="Times New Roman" w:hAnsi="Times New Roman" w:cs="Times New Roman"/>
          <w:noProof/>
          <w:color w:val="000000" w:themeColor="text1"/>
        </w:rPr>
        <w:t>与在线课程难度</w:t>
      </w:r>
      <w:r w:rsidRPr="004D5AC2">
        <w:rPr>
          <w:rFonts w:ascii="Times New Roman" w:hAnsi="Times New Roman" w:cs="Times New Roman"/>
          <w:noProof/>
          <w:color w:val="000000" w:themeColor="text1"/>
        </w:rPr>
        <w:t>(</w:t>
      </w:r>
      <w:r w:rsidRPr="004D5AC2">
        <w:rPr>
          <w:rFonts w:ascii="Times New Roman" w:hAnsi="Times New Roman" w:cs="Times New Roman"/>
          <w:i/>
          <w:iCs/>
          <w:noProof/>
          <w:color w:val="000000" w:themeColor="text1"/>
        </w:rPr>
        <w:t>M</w:t>
      </w:r>
      <w:r w:rsidRPr="004D5AC2">
        <w:rPr>
          <w:rFonts w:ascii="Times New Roman" w:hAnsi="Times New Roman" w:cs="Times New Roman"/>
          <w:noProof/>
          <w:color w:val="000000" w:themeColor="text1"/>
        </w:rPr>
        <w:t xml:space="preserve"> = </w:t>
      </w:r>
      <w:r w:rsidRPr="004D5AC2">
        <w:rPr>
          <w:rFonts w:ascii="Times New Roman" w:hAnsi="Times New Roman" w:cs="Times New Roman"/>
          <w:color w:val="000000" w:themeColor="text1"/>
        </w:rPr>
        <w:t>2.89</w:t>
      </w:r>
      <w:r w:rsidRPr="004D5AC2">
        <w:rPr>
          <w:rFonts w:ascii="Times New Roman" w:hAnsi="Times New Roman" w:cs="Times New Roman"/>
          <w:noProof/>
          <w:color w:val="000000" w:themeColor="text1"/>
        </w:rPr>
        <w:t xml:space="preserve">, </w:t>
      </w:r>
      <w:r w:rsidRPr="004D5AC2">
        <w:rPr>
          <w:rFonts w:ascii="Times New Roman" w:hAnsi="Times New Roman" w:cs="Times New Roman"/>
          <w:i/>
          <w:iCs/>
          <w:noProof/>
          <w:color w:val="000000" w:themeColor="text1"/>
        </w:rPr>
        <w:t xml:space="preserve">SD </w:t>
      </w:r>
      <w:r w:rsidRPr="004D5AC2">
        <w:rPr>
          <w:rFonts w:ascii="Times New Roman" w:hAnsi="Times New Roman" w:cs="Times New Roman"/>
          <w:noProof/>
          <w:color w:val="000000" w:themeColor="text1"/>
        </w:rPr>
        <w:t>= 1.27)</w:t>
      </w:r>
      <w:r w:rsidRPr="004D5AC2">
        <w:rPr>
          <w:rFonts w:ascii="Times New Roman" w:hAnsi="Times New Roman" w:cs="Times New Roman"/>
          <w:noProof/>
          <w:color w:val="000000" w:themeColor="text1"/>
        </w:rPr>
        <w:t>存在显著差异</w:t>
      </w:r>
      <w:r w:rsidRPr="004D5AC2">
        <w:rPr>
          <w:rFonts w:ascii="Times New Roman" w:hAnsi="Times New Roman" w:cs="Times New Roman"/>
          <w:noProof/>
          <w:color w:val="000000" w:themeColor="text1"/>
        </w:rPr>
        <w:t>(</w:t>
      </w:r>
      <w:r w:rsidRPr="004D5AC2">
        <w:rPr>
          <w:rFonts w:ascii="Times New Roman" w:hAnsi="Times New Roman" w:cs="Times New Roman"/>
          <w:color w:val="000000" w:themeColor="text1"/>
        </w:rPr>
        <w:t>Mann–Whitney</w:t>
      </w:r>
      <w:r w:rsidRPr="004D5AC2">
        <w:rPr>
          <w:rFonts w:ascii="Times New Roman" w:hAnsi="Times New Roman" w:cs="Times New Roman"/>
          <w:i/>
          <w:iCs/>
          <w:color w:val="000000" w:themeColor="text1"/>
        </w:rPr>
        <w:t xml:space="preserve"> U =</w:t>
      </w:r>
      <w:r w:rsidRPr="004D5AC2">
        <w:rPr>
          <w:rFonts w:ascii="Times New Roman" w:hAnsi="Times New Roman" w:cs="Times New Roman"/>
          <w:color w:val="000000" w:themeColor="text1"/>
        </w:rPr>
        <w:t xml:space="preserve">934003821, </w:t>
      </w:r>
      <w:r w:rsidRPr="004D5AC2">
        <w:rPr>
          <w:rFonts w:ascii="Times New Roman" w:hAnsi="Times New Roman" w:cs="Times New Roman"/>
          <w:i/>
          <w:iCs/>
          <w:color w:val="000000" w:themeColor="text1"/>
        </w:rPr>
        <w:t>p</w:t>
      </w:r>
      <w:r w:rsidR="007C7FF0">
        <w:rPr>
          <w:rFonts w:ascii="Times New Roman" w:hAnsi="Times New Roman" w:cs="Times New Roman"/>
          <w:color w:val="000000" w:themeColor="text1"/>
        </w:rPr>
        <w:t xml:space="preserve"> &lt; </w:t>
      </w:r>
      <w:r w:rsidRPr="004D5AC2">
        <w:rPr>
          <w:rFonts w:ascii="Times New Roman" w:hAnsi="Times New Roman" w:cs="Times New Roman"/>
          <w:color w:val="000000" w:themeColor="text1"/>
        </w:rPr>
        <w:t>.001, Cohen's</w:t>
      </w:r>
      <w:r w:rsidRPr="004D5AC2">
        <w:rPr>
          <w:rFonts w:ascii="Times New Roman" w:hAnsi="Times New Roman" w:cs="Times New Roman"/>
          <w:i/>
          <w:iCs/>
          <w:color w:val="000000" w:themeColor="text1"/>
        </w:rPr>
        <w:t xml:space="preserve"> d = </w:t>
      </w:r>
      <w:r w:rsidRPr="004D5AC2">
        <w:rPr>
          <w:rFonts w:ascii="Times New Roman" w:hAnsi="Times New Roman" w:cs="Times New Roman"/>
          <w:color w:val="000000" w:themeColor="text1"/>
        </w:rPr>
        <w:t>0.18)</w:t>
      </w:r>
      <w:r w:rsidRPr="004D5AC2">
        <w:rPr>
          <w:rFonts w:ascii="Times New Roman" w:hAnsi="Times New Roman" w:cs="Times New Roman"/>
          <w:noProof/>
          <w:color w:val="000000" w:themeColor="text1"/>
        </w:rPr>
        <w:t>。</w:t>
      </w:r>
    </w:p>
    <w:p w14:paraId="4DF105EC" w14:textId="77777777" w:rsidR="00C4332A" w:rsidRPr="00712579" w:rsidRDefault="00C4332A" w:rsidP="00A42A8E">
      <w:pPr>
        <w:autoSpaceDE w:val="0"/>
        <w:autoSpaceDN w:val="0"/>
        <w:adjustRightInd w:val="0"/>
        <w:ind w:firstLine="420"/>
        <w:jc w:val="both"/>
        <w:rPr>
          <w:rFonts w:ascii="Times New Roman" w:hAnsi="Times New Roman" w:cs="Times New Roman"/>
          <w:noProof/>
          <w:color w:val="000000" w:themeColor="text1"/>
        </w:rPr>
      </w:pPr>
    </w:p>
    <w:p w14:paraId="040DA63B" w14:textId="097576D0" w:rsidR="00A42A8E" w:rsidRPr="00712579" w:rsidRDefault="00A42A8E" w:rsidP="00A42A8E">
      <w:pPr>
        <w:autoSpaceDE w:val="0"/>
        <w:autoSpaceDN w:val="0"/>
        <w:adjustRightInd w:val="0"/>
        <w:jc w:val="center"/>
        <w:rPr>
          <w:rFonts w:ascii="Times New Roman" w:hAnsi="Times New Roman" w:cs="Times New Roman"/>
          <w:noProof/>
          <w:color w:val="000000" w:themeColor="text1"/>
        </w:rPr>
      </w:pPr>
      <w:r w:rsidRPr="00712579">
        <w:rPr>
          <w:rFonts w:ascii="Times New Roman" w:hAnsi="Times New Roman" w:cs="Times New Roman"/>
          <w:noProof/>
          <w:color w:val="000000" w:themeColor="text1"/>
        </w:rPr>
        <w:t>表</w:t>
      </w:r>
      <w:r w:rsidRPr="00712579">
        <w:rPr>
          <w:rFonts w:ascii="Times New Roman" w:hAnsi="Times New Roman" w:cs="Times New Roman"/>
          <w:noProof/>
          <w:color w:val="000000" w:themeColor="text1"/>
        </w:rPr>
        <w:t xml:space="preserve">5.8 </w:t>
      </w:r>
      <w:r w:rsidRPr="00712579">
        <w:rPr>
          <w:rFonts w:ascii="Times New Roman" w:hAnsi="Times New Roman" w:cs="Times New Roman"/>
          <w:noProof/>
          <w:color w:val="000000" w:themeColor="text1"/>
        </w:rPr>
        <w:t>不同学科的在线课程、线下课程课程难度分析</w:t>
      </w:r>
    </w:p>
    <w:tbl>
      <w:tblPr>
        <w:tblW w:w="5000" w:type="pct"/>
        <w:tblLook w:val="04A0" w:firstRow="1" w:lastRow="0" w:firstColumn="1" w:lastColumn="0" w:noHBand="0" w:noVBand="1"/>
      </w:tblPr>
      <w:tblGrid>
        <w:gridCol w:w="1316"/>
        <w:gridCol w:w="946"/>
        <w:gridCol w:w="705"/>
        <w:gridCol w:w="602"/>
        <w:gridCol w:w="805"/>
        <w:gridCol w:w="705"/>
        <w:gridCol w:w="602"/>
        <w:gridCol w:w="1841"/>
        <w:gridCol w:w="1058"/>
        <w:gridCol w:w="1160"/>
      </w:tblGrid>
      <w:tr w:rsidR="00BE3A8B" w:rsidRPr="00712579" w14:paraId="7C86C751" w14:textId="77777777" w:rsidTr="00B21068">
        <w:trPr>
          <w:trHeight w:val="336"/>
        </w:trPr>
        <w:tc>
          <w:tcPr>
            <w:tcW w:w="676" w:type="pct"/>
            <w:vMerge w:val="restart"/>
            <w:tcBorders>
              <w:top w:val="single" w:sz="12" w:space="0" w:color="auto"/>
              <w:left w:val="nil"/>
              <w:right w:val="nil"/>
            </w:tcBorders>
            <w:shd w:val="clear" w:color="auto" w:fill="auto"/>
            <w:noWrap/>
            <w:vAlign w:val="center"/>
            <w:hideMark/>
          </w:tcPr>
          <w:p w14:paraId="1AAECF79"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学科</w:t>
            </w:r>
          </w:p>
        </w:tc>
        <w:tc>
          <w:tcPr>
            <w:tcW w:w="1157" w:type="pct"/>
            <w:gridSpan w:val="3"/>
            <w:tcBorders>
              <w:top w:val="single" w:sz="12" w:space="0" w:color="auto"/>
              <w:left w:val="nil"/>
              <w:bottom w:val="single" w:sz="4" w:space="0" w:color="auto"/>
              <w:right w:val="nil"/>
            </w:tcBorders>
            <w:shd w:val="clear" w:color="auto" w:fill="auto"/>
            <w:noWrap/>
            <w:vAlign w:val="center"/>
            <w:hideMark/>
          </w:tcPr>
          <w:p w14:paraId="3F5A049D"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线下课程</w:t>
            </w:r>
          </w:p>
        </w:tc>
        <w:tc>
          <w:tcPr>
            <w:tcW w:w="1084" w:type="pct"/>
            <w:gridSpan w:val="3"/>
            <w:tcBorders>
              <w:top w:val="single" w:sz="12" w:space="0" w:color="auto"/>
              <w:left w:val="nil"/>
              <w:bottom w:val="single" w:sz="4" w:space="0" w:color="auto"/>
              <w:right w:val="nil"/>
            </w:tcBorders>
            <w:shd w:val="clear" w:color="auto" w:fill="auto"/>
            <w:noWrap/>
            <w:vAlign w:val="center"/>
            <w:hideMark/>
          </w:tcPr>
          <w:p w14:paraId="7B6FC297"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在线课程</w:t>
            </w:r>
          </w:p>
        </w:tc>
        <w:tc>
          <w:tcPr>
            <w:tcW w:w="945" w:type="pct"/>
            <w:vMerge w:val="restart"/>
            <w:tcBorders>
              <w:top w:val="single" w:sz="12" w:space="0" w:color="auto"/>
              <w:left w:val="nil"/>
              <w:right w:val="nil"/>
            </w:tcBorders>
            <w:shd w:val="clear" w:color="auto" w:fill="auto"/>
            <w:noWrap/>
            <w:vAlign w:val="center"/>
            <w:hideMark/>
          </w:tcPr>
          <w:p w14:paraId="0989069B" w14:textId="77777777" w:rsidR="00BE3A8B" w:rsidRPr="00712579" w:rsidRDefault="00BE3A8B"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Mann–Whitney</w:t>
            </w:r>
            <w:r w:rsidRPr="00712579">
              <w:rPr>
                <w:rFonts w:ascii="Times New Roman" w:hAnsi="Times New Roman" w:cs="Times New Roman"/>
                <w:i/>
                <w:iCs/>
                <w:color w:val="000000" w:themeColor="text1"/>
                <w:sz w:val="22"/>
                <w:szCs w:val="22"/>
              </w:rPr>
              <w:t xml:space="preserve"> U</w:t>
            </w:r>
          </w:p>
        </w:tc>
        <w:tc>
          <w:tcPr>
            <w:tcW w:w="543" w:type="pct"/>
            <w:vMerge w:val="restart"/>
            <w:tcBorders>
              <w:top w:val="single" w:sz="12" w:space="0" w:color="auto"/>
              <w:left w:val="nil"/>
              <w:right w:val="nil"/>
            </w:tcBorders>
            <w:shd w:val="clear" w:color="auto" w:fill="auto"/>
            <w:noWrap/>
            <w:vAlign w:val="center"/>
            <w:hideMark/>
          </w:tcPr>
          <w:p w14:paraId="68CF2393"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p</w:t>
            </w:r>
          </w:p>
        </w:tc>
        <w:tc>
          <w:tcPr>
            <w:tcW w:w="595" w:type="pct"/>
            <w:vMerge w:val="restart"/>
            <w:tcBorders>
              <w:top w:val="single" w:sz="12" w:space="0" w:color="auto"/>
              <w:left w:val="nil"/>
              <w:right w:val="nil"/>
            </w:tcBorders>
            <w:shd w:val="clear" w:color="auto" w:fill="auto"/>
            <w:noWrap/>
            <w:vAlign w:val="center"/>
            <w:hideMark/>
          </w:tcPr>
          <w:p w14:paraId="6D94B23D" w14:textId="77777777" w:rsidR="00BE3A8B" w:rsidRPr="00712579" w:rsidRDefault="00BE3A8B" w:rsidP="008A67C8">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Cohen's</w:t>
            </w:r>
            <w:r w:rsidRPr="00712579">
              <w:rPr>
                <w:rFonts w:ascii="Times New Roman" w:hAnsi="Times New Roman" w:cs="Times New Roman"/>
                <w:i/>
                <w:iCs/>
                <w:color w:val="000000" w:themeColor="text1"/>
              </w:rPr>
              <w:t xml:space="preserve"> d</w:t>
            </w:r>
          </w:p>
        </w:tc>
      </w:tr>
      <w:tr w:rsidR="00BE3A8B" w:rsidRPr="00712579" w14:paraId="56605ED2" w14:textId="77777777" w:rsidTr="00B21068">
        <w:trPr>
          <w:trHeight w:val="324"/>
        </w:trPr>
        <w:tc>
          <w:tcPr>
            <w:tcW w:w="676" w:type="pct"/>
            <w:vMerge/>
            <w:tcBorders>
              <w:left w:val="nil"/>
              <w:bottom w:val="single" w:sz="4" w:space="0" w:color="auto"/>
              <w:right w:val="nil"/>
            </w:tcBorders>
            <w:shd w:val="clear" w:color="auto" w:fill="auto"/>
            <w:noWrap/>
            <w:vAlign w:val="bottom"/>
            <w:hideMark/>
          </w:tcPr>
          <w:p w14:paraId="599963B0" w14:textId="77777777" w:rsidR="00BE3A8B" w:rsidRPr="00712579" w:rsidRDefault="00BE3A8B" w:rsidP="008A67C8">
            <w:pPr>
              <w:jc w:val="center"/>
              <w:rPr>
                <w:rFonts w:ascii="Times New Roman" w:hAnsi="Times New Roman" w:cs="Times New Roman"/>
                <w:color w:val="000000" w:themeColor="text1"/>
              </w:rPr>
            </w:pPr>
          </w:p>
        </w:tc>
        <w:tc>
          <w:tcPr>
            <w:tcW w:w="486" w:type="pct"/>
            <w:tcBorders>
              <w:top w:val="single" w:sz="4" w:space="0" w:color="auto"/>
              <w:left w:val="nil"/>
              <w:bottom w:val="single" w:sz="4" w:space="0" w:color="auto"/>
              <w:right w:val="nil"/>
            </w:tcBorders>
            <w:shd w:val="clear" w:color="auto" w:fill="auto"/>
            <w:noWrap/>
            <w:vAlign w:val="center"/>
            <w:hideMark/>
          </w:tcPr>
          <w:p w14:paraId="6C923B1D"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N</w:t>
            </w:r>
          </w:p>
        </w:tc>
        <w:tc>
          <w:tcPr>
            <w:tcW w:w="362" w:type="pct"/>
            <w:tcBorders>
              <w:top w:val="single" w:sz="4" w:space="0" w:color="auto"/>
              <w:left w:val="nil"/>
              <w:bottom w:val="single" w:sz="4" w:space="0" w:color="auto"/>
              <w:right w:val="nil"/>
            </w:tcBorders>
            <w:shd w:val="clear" w:color="auto" w:fill="auto"/>
            <w:noWrap/>
            <w:vAlign w:val="center"/>
            <w:hideMark/>
          </w:tcPr>
          <w:p w14:paraId="40F2C21E"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309" w:type="pct"/>
            <w:tcBorders>
              <w:top w:val="single" w:sz="4" w:space="0" w:color="auto"/>
              <w:left w:val="nil"/>
              <w:bottom w:val="single" w:sz="4" w:space="0" w:color="auto"/>
              <w:right w:val="nil"/>
            </w:tcBorders>
            <w:shd w:val="clear" w:color="auto" w:fill="auto"/>
            <w:noWrap/>
            <w:vAlign w:val="center"/>
            <w:hideMark/>
          </w:tcPr>
          <w:p w14:paraId="3C0DD908"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413" w:type="pct"/>
            <w:tcBorders>
              <w:top w:val="single" w:sz="4" w:space="0" w:color="auto"/>
              <w:left w:val="nil"/>
              <w:bottom w:val="single" w:sz="4" w:space="0" w:color="auto"/>
              <w:right w:val="nil"/>
            </w:tcBorders>
            <w:shd w:val="clear" w:color="auto" w:fill="auto"/>
            <w:noWrap/>
            <w:vAlign w:val="center"/>
            <w:hideMark/>
          </w:tcPr>
          <w:p w14:paraId="7A4BE377"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N</w:t>
            </w:r>
          </w:p>
        </w:tc>
        <w:tc>
          <w:tcPr>
            <w:tcW w:w="362" w:type="pct"/>
            <w:tcBorders>
              <w:top w:val="single" w:sz="4" w:space="0" w:color="auto"/>
              <w:left w:val="nil"/>
              <w:bottom w:val="single" w:sz="4" w:space="0" w:color="auto"/>
              <w:right w:val="nil"/>
            </w:tcBorders>
            <w:shd w:val="clear" w:color="auto" w:fill="auto"/>
            <w:noWrap/>
            <w:vAlign w:val="center"/>
            <w:hideMark/>
          </w:tcPr>
          <w:p w14:paraId="4C624B15"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M</w:t>
            </w:r>
          </w:p>
        </w:tc>
        <w:tc>
          <w:tcPr>
            <w:tcW w:w="309" w:type="pct"/>
            <w:tcBorders>
              <w:top w:val="single" w:sz="4" w:space="0" w:color="auto"/>
              <w:left w:val="nil"/>
              <w:bottom w:val="single" w:sz="4" w:space="0" w:color="auto"/>
              <w:right w:val="nil"/>
            </w:tcBorders>
            <w:shd w:val="clear" w:color="auto" w:fill="auto"/>
            <w:noWrap/>
            <w:vAlign w:val="center"/>
            <w:hideMark/>
          </w:tcPr>
          <w:p w14:paraId="71E75265" w14:textId="77777777" w:rsidR="00BE3A8B" w:rsidRPr="00712579" w:rsidRDefault="00BE3A8B" w:rsidP="008A67C8">
            <w:pPr>
              <w:jc w:val="center"/>
              <w:rPr>
                <w:rFonts w:ascii="Times New Roman" w:hAnsi="Times New Roman" w:cs="Times New Roman"/>
                <w:i/>
                <w:iCs/>
                <w:color w:val="000000" w:themeColor="text1"/>
                <w:sz w:val="22"/>
                <w:szCs w:val="22"/>
              </w:rPr>
            </w:pPr>
            <w:r w:rsidRPr="00712579">
              <w:rPr>
                <w:rFonts w:ascii="Times New Roman" w:hAnsi="Times New Roman" w:cs="Times New Roman"/>
                <w:i/>
                <w:iCs/>
                <w:color w:val="000000" w:themeColor="text1"/>
                <w:sz w:val="22"/>
                <w:szCs w:val="22"/>
              </w:rPr>
              <w:t>SD</w:t>
            </w:r>
          </w:p>
        </w:tc>
        <w:tc>
          <w:tcPr>
            <w:tcW w:w="945" w:type="pct"/>
            <w:vMerge/>
            <w:tcBorders>
              <w:left w:val="nil"/>
              <w:bottom w:val="single" w:sz="4" w:space="0" w:color="auto"/>
              <w:right w:val="nil"/>
            </w:tcBorders>
            <w:shd w:val="clear" w:color="auto" w:fill="auto"/>
            <w:noWrap/>
            <w:vAlign w:val="bottom"/>
            <w:hideMark/>
          </w:tcPr>
          <w:p w14:paraId="5250F0DD" w14:textId="77777777" w:rsidR="00BE3A8B" w:rsidRPr="00712579" w:rsidRDefault="00BE3A8B" w:rsidP="008A67C8">
            <w:pPr>
              <w:jc w:val="center"/>
              <w:rPr>
                <w:rFonts w:ascii="Times New Roman" w:hAnsi="Times New Roman" w:cs="Times New Roman"/>
                <w:color w:val="000000" w:themeColor="text1"/>
              </w:rPr>
            </w:pPr>
          </w:p>
        </w:tc>
        <w:tc>
          <w:tcPr>
            <w:tcW w:w="543" w:type="pct"/>
            <w:vMerge/>
            <w:tcBorders>
              <w:left w:val="nil"/>
              <w:bottom w:val="single" w:sz="4" w:space="0" w:color="auto"/>
              <w:right w:val="nil"/>
            </w:tcBorders>
            <w:shd w:val="clear" w:color="auto" w:fill="auto"/>
            <w:noWrap/>
            <w:vAlign w:val="bottom"/>
            <w:hideMark/>
          </w:tcPr>
          <w:p w14:paraId="06353803" w14:textId="77777777" w:rsidR="00BE3A8B" w:rsidRPr="00712579" w:rsidRDefault="00BE3A8B" w:rsidP="008A67C8">
            <w:pPr>
              <w:jc w:val="center"/>
              <w:rPr>
                <w:rFonts w:ascii="Times New Roman" w:hAnsi="Times New Roman" w:cs="Times New Roman"/>
                <w:color w:val="000000" w:themeColor="text1"/>
              </w:rPr>
            </w:pPr>
          </w:p>
        </w:tc>
        <w:tc>
          <w:tcPr>
            <w:tcW w:w="595" w:type="pct"/>
            <w:vMerge/>
            <w:tcBorders>
              <w:left w:val="nil"/>
              <w:bottom w:val="single" w:sz="4" w:space="0" w:color="auto"/>
              <w:right w:val="nil"/>
            </w:tcBorders>
            <w:shd w:val="clear" w:color="auto" w:fill="auto"/>
            <w:noWrap/>
            <w:vAlign w:val="bottom"/>
            <w:hideMark/>
          </w:tcPr>
          <w:p w14:paraId="42B289E1" w14:textId="77777777" w:rsidR="00BE3A8B" w:rsidRPr="00712579" w:rsidRDefault="00BE3A8B" w:rsidP="008A67C8">
            <w:pPr>
              <w:jc w:val="center"/>
              <w:rPr>
                <w:rFonts w:ascii="Times New Roman" w:hAnsi="Times New Roman" w:cs="Times New Roman"/>
                <w:color w:val="000000" w:themeColor="text1"/>
              </w:rPr>
            </w:pPr>
          </w:p>
        </w:tc>
      </w:tr>
      <w:tr w:rsidR="00A42A8E" w:rsidRPr="00712579" w14:paraId="503533FA" w14:textId="77777777" w:rsidTr="00BE3A8B">
        <w:trPr>
          <w:trHeight w:val="312"/>
        </w:trPr>
        <w:tc>
          <w:tcPr>
            <w:tcW w:w="676" w:type="pct"/>
            <w:tcBorders>
              <w:top w:val="single" w:sz="4" w:space="0" w:color="auto"/>
              <w:left w:val="nil"/>
              <w:bottom w:val="nil"/>
              <w:right w:val="nil"/>
            </w:tcBorders>
            <w:shd w:val="clear" w:color="auto" w:fill="auto"/>
            <w:noWrap/>
            <w:vAlign w:val="center"/>
            <w:hideMark/>
          </w:tcPr>
          <w:p w14:paraId="4A226F3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会计学</w:t>
            </w:r>
          </w:p>
        </w:tc>
        <w:tc>
          <w:tcPr>
            <w:tcW w:w="486" w:type="pct"/>
            <w:tcBorders>
              <w:top w:val="single" w:sz="4" w:space="0" w:color="auto"/>
              <w:left w:val="nil"/>
              <w:bottom w:val="nil"/>
              <w:right w:val="nil"/>
            </w:tcBorders>
            <w:shd w:val="clear" w:color="auto" w:fill="auto"/>
            <w:noWrap/>
            <w:vAlign w:val="center"/>
            <w:hideMark/>
          </w:tcPr>
          <w:p w14:paraId="26114B0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84387</w:t>
            </w:r>
          </w:p>
        </w:tc>
        <w:tc>
          <w:tcPr>
            <w:tcW w:w="362" w:type="pct"/>
            <w:tcBorders>
              <w:top w:val="single" w:sz="4" w:space="0" w:color="auto"/>
              <w:left w:val="nil"/>
              <w:bottom w:val="nil"/>
              <w:right w:val="nil"/>
            </w:tcBorders>
            <w:shd w:val="clear" w:color="auto" w:fill="auto"/>
            <w:noWrap/>
            <w:vAlign w:val="bottom"/>
            <w:hideMark/>
          </w:tcPr>
          <w:p w14:paraId="007902C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3.24</w:t>
            </w:r>
          </w:p>
        </w:tc>
        <w:tc>
          <w:tcPr>
            <w:tcW w:w="309" w:type="pct"/>
            <w:tcBorders>
              <w:top w:val="single" w:sz="4" w:space="0" w:color="auto"/>
              <w:left w:val="nil"/>
              <w:bottom w:val="nil"/>
              <w:right w:val="nil"/>
            </w:tcBorders>
            <w:shd w:val="clear" w:color="auto" w:fill="auto"/>
            <w:noWrap/>
            <w:vAlign w:val="bottom"/>
            <w:hideMark/>
          </w:tcPr>
          <w:p w14:paraId="3D6D141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1.28</w:t>
            </w:r>
          </w:p>
        </w:tc>
        <w:tc>
          <w:tcPr>
            <w:tcW w:w="413" w:type="pct"/>
            <w:tcBorders>
              <w:top w:val="single" w:sz="4" w:space="0" w:color="auto"/>
              <w:left w:val="nil"/>
              <w:bottom w:val="nil"/>
              <w:right w:val="nil"/>
            </w:tcBorders>
            <w:shd w:val="clear" w:color="auto" w:fill="auto"/>
            <w:noWrap/>
            <w:vAlign w:val="center"/>
            <w:hideMark/>
          </w:tcPr>
          <w:p w14:paraId="1CA98BB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2359</w:t>
            </w:r>
          </w:p>
        </w:tc>
        <w:tc>
          <w:tcPr>
            <w:tcW w:w="362" w:type="pct"/>
            <w:tcBorders>
              <w:top w:val="single" w:sz="4" w:space="0" w:color="auto"/>
              <w:left w:val="nil"/>
              <w:bottom w:val="nil"/>
              <w:right w:val="nil"/>
            </w:tcBorders>
            <w:shd w:val="clear" w:color="auto" w:fill="auto"/>
            <w:noWrap/>
            <w:vAlign w:val="bottom"/>
            <w:hideMark/>
          </w:tcPr>
          <w:p w14:paraId="2F625928"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3.32</w:t>
            </w:r>
          </w:p>
        </w:tc>
        <w:tc>
          <w:tcPr>
            <w:tcW w:w="309" w:type="pct"/>
            <w:tcBorders>
              <w:top w:val="single" w:sz="4" w:space="0" w:color="auto"/>
              <w:left w:val="nil"/>
              <w:bottom w:val="nil"/>
              <w:right w:val="nil"/>
            </w:tcBorders>
            <w:shd w:val="clear" w:color="auto" w:fill="auto"/>
            <w:noWrap/>
            <w:vAlign w:val="bottom"/>
            <w:hideMark/>
          </w:tcPr>
          <w:p w14:paraId="6B030D4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1.19</w:t>
            </w:r>
          </w:p>
        </w:tc>
        <w:tc>
          <w:tcPr>
            <w:tcW w:w="945" w:type="pct"/>
            <w:tcBorders>
              <w:top w:val="single" w:sz="4" w:space="0" w:color="auto"/>
              <w:left w:val="nil"/>
              <w:bottom w:val="nil"/>
              <w:right w:val="nil"/>
            </w:tcBorders>
            <w:shd w:val="clear" w:color="auto" w:fill="auto"/>
            <w:noWrap/>
            <w:vAlign w:val="bottom"/>
            <w:hideMark/>
          </w:tcPr>
          <w:p w14:paraId="6F221E8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102764668</w:t>
            </w:r>
          </w:p>
        </w:tc>
        <w:tc>
          <w:tcPr>
            <w:tcW w:w="543" w:type="pct"/>
            <w:tcBorders>
              <w:top w:val="single" w:sz="4" w:space="0" w:color="auto"/>
              <w:left w:val="nil"/>
              <w:bottom w:val="nil"/>
              <w:right w:val="nil"/>
            </w:tcBorders>
            <w:shd w:val="clear" w:color="auto" w:fill="auto"/>
            <w:noWrap/>
            <w:vAlign w:val="center"/>
            <w:hideMark/>
          </w:tcPr>
          <w:p w14:paraId="0AFA466A"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.05</w:t>
            </w:r>
          </w:p>
        </w:tc>
        <w:tc>
          <w:tcPr>
            <w:tcW w:w="595" w:type="pct"/>
            <w:tcBorders>
              <w:top w:val="single" w:sz="4" w:space="0" w:color="auto"/>
              <w:left w:val="nil"/>
              <w:bottom w:val="nil"/>
              <w:right w:val="nil"/>
            </w:tcBorders>
            <w:shd w:val="clear" w:color="auto" w:fill="auto"/>
            <w:noWrap/>
            <w:vAlign w:val="bottom"/>
            <w:hideMark/>
          </w:tcPr>
          <w:p w14:paraId="3E6BFF7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0.06</w:t>
            </w:r>
          </w:p>
        </w:tc>
      </w:tr>
      <w:tr w:rsidR="00A42A8E" w:rsidRPr="00712579" w14:paraId="25FF5985" w14:textId="77777777" w:rsidTr="00BE3A8B">
        <w:trPr>
          <w:trHeight w:val="312"/>
        </w:trPr>
        <w:tc>
          <w:tcPr>
            <w:tcW w:w="676" w:type="pct"/>
            <w:tcBorders>
              <w:top w:val="nil"/>
              <w:left w:val="nil"/>
              <w:bottom w:val="nil"/>
              <w:right w:val="nil"/>
            </w:tcBorders>
            <w:shd w:val="clear" w:color="auto" w:fill="auto"/>
            <w:noWrap/>
            <w:vAlign w:val="center"/>
            <w:hideMark/>
          </w:tcPr>
          <w:p w14:paraId="2417E84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艺术学</w:t>
            </w:r>
          </w:p>
        </w:tc>
        <w:tc>
          <w:tcPr>
            <w:tcW w:w="486" w:type="pct"/>
            <w:tcBorders>
              <w:top w:val="nil"/>
              <w:left w:val="nil"/>
              <w:bottom w:val="nil"/>
              <w:right w:val="nil"/>
            </w:tcBorders>
            <w:shd w:val="clear" w:color="auto" w:fill="auto"/>
            <w:noWrap/>
            <w:vAlign w:val="center"/>
            <w:hideMark/>
          </w:tcPr>
          <w:p w14:paraId="4437635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160460</w:t>
            </w:r>
          </w:p>
        </w:tc>
        <w:tc>
          <w:tcPr>
            <w:tcW w:w="362" w:type="pct"/>
            <w:tcBorders>
              <w:top w:val="nil"/>
              <w:left w:val="nil"/>
              <w:bottom w:val="nil"/>
              <w:right w:val="nil"/>
            </w:tcBorders>
            <w:shd w:val="clear" w:color="auto" w:fill="auto"/>
            <w:noWrap/>
            <w:vAlign w:val="bottom"/>
            <w:hideMark/>
          </w:tcPr>
          <w:p w14:paraId="1BEB794C"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2.82</w:t>
            </w:r>
          </w:p>
        </w:tc>
        <w:tc>
          <w:tcPr>
            <w:tcW w:w="309" w:type="pct"/>
            <w:tcBorders>
              <w:top w:val="nil"/>
              <w:left w:val="nil"/>
              <w:bottom w:val="nil"/>
              <w:right w:val="nil"/>
            </w:tcBorders>
            <w:shd w:val="clear" w:color="auto" w:fill="auto"/>
            <w:noWrap/>
            <w:vAlign w:val="bottom"/>
            <w:hideMark/>
          </w:tcPr>
          <w:p w14:paraId="339906E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1.29</w:t>
            </w:r>
          </w:p>
        </w:tc>
        <w:tc>
          <w:tcPr>
            <w:tcW w:w="413" w:type="pct"/>
            <w:tcBorders>
              <w:top w:val="nil"/>
              <w:left w:val="nil"/>
              <w:bottom w:val="nil"/>
              <w:right w:val="nil"/>
            </w:tcBorders>
            <w:shd w:val="clear" w:color="auto" w:fill="auto"/>
            <w:noWrap/>
            <w:vAlign w:val="center"/>
            <w:hideMark/>
          </w:tcPr>
          <w:p w14:paraId="10AB229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3667</w:t>
            </w:r>
          </w:p>
        </w:tc>
        <w:tc>
          <w:tcPr>
            <w:tcW w:w="362" w:type="pct"/>
            <w:tcBorders>
              <w:top w:val="nil"/>
              <w:left w:val="nil"/>
              <w:bottom w:val="nil"/>
              <w:right w:val="nil"/>
            </w:tcBorders>
            <w:shd w:val="clear" w:color="auto" w:fill="auto"/>
            <w:noWrap/>
            <w:vAlign w:val="bottom"/>
            <w:hideMark/>
          </w:tcPr>
          <w:p w14:paraId="105ABDB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2.76</w:t>
            </w:r>
          </w:p>
        </w:tc>
        <w:tc>
          <w:tcPr>
            <w:tcW w:w="309" w:type="pct"/>
            <w:tcBorders>
              <w:top w:val="nil"/>
              <w:left w:val="nil"/>
              <w:bottom w:val="nil"/>
              <w:right w:val="nil"/>
            </w:tcBorders>
            <w:shd w:val="clear" w:color="auto" w:fill="auto"/>
            <w:noWrap/>
            <w:vAlign w:val="bottom"/>
            <w:hideMark/>
          </w:tcPr>
          <w:p w14:paraId="042C0A0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1.33</w:t>
            </w:r>
          </w:p>
        </w:tc>
        <w:tc>
          <w:tcPr>
            <w:tcW w:w="945" w:type="pct"/>
            <w:tcBorders>
              <w:top w:val="nil"/>
              <w:left w:val="nil"/>
              <w:bottom w:val="nil"/>
              <w:right w:val="nil"/>
            </w:tcBorders>
            <w:shd w:val="clear" w:color="auto" w:fill="auto"/>
            <w:noWrap/>
            <w:vAlign w:val="bottom"/>
            <w:hideMark/>
          </w:tcPr>
          <w:p w14:paraId="2889FA3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285817932</w:t>
            </w:r>
          </w:p>
        </w:tc>
        <w:tc>
          <w:tcPr>
            <w:tcW w:w="543" w:type="pct"/>
            <w:tcBorders>
              <w:top w:val="nil"/>
              <w:left w:val="nil"/>
              <w:bottom w:val="nil"/>
              <w:right w:val="nil"/>
            </w:tcBorders>
            <w:shd w:val="clear" w:color="auto" w:fill="auto"/>
            <w:noWrap/>
            <w:vAlign w:val="center"/>
            <w:hideMark/>
          </w:tcPr>
          <w:p w14:paraId="505044D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rPr>
              <w:t>&lt; .05</w:t>
            </w:r>
          </w:p>
        </w:tc>
        <w:tc>
          <w:tcPr>
            <w:tcW w:w="595" w:type="pct"/>
            <w:tcBorders>
              <w:top w:val="nil"/>
              <w:left w:val="nil"/>
              <w:bottom w:val="nil"/>
              <w:right w:val="nil"/>
            </w:tcBorders>
            <w:shd w:val="clear" w:color="auto" w:fill="auto"/>
            <w:noWrap/>
            <w:vAlign w:val="bottom"/>
            <w:hideMark/>
          </w:tcPr>
          <w:p w14:paraId="326D4BB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0.04</w:t>
            </w:r>
          </w:p>
        </w:tc>
      </w:tr>
      <w:tr w:rsidR="00A42A8E" w:rsidRPr="00712579" w14:paraId="2AEFA0B5" w14:textId="77777777" w:rsidTr="00BE3A8B">
        <w:trPr>
          <w:trHeight w:val="312"/>
        </w:trPr>
        <w:tc>
          <w:tcPr>
            <w:tcW w:w="676" w:type="pct"/>
            <w:tcBorders>
              <w:top w:val="nil"/>
              <w:left w:val="nil"/>
              <w:bottom w:val="nil"/>
              <w:right w:val="nil"/>
            </w:tcBorders>
            <w:shd w:val="clear" w:color="auto" w:fill="auto"/>
            <w:noWrap/>
            <w:vAlign w:val="center"/>
            <w:hideMark/>
          </w:tcPr>
          <w:p w14:paraId="5019FE3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商科</w:t>
            </w:r>
          </w:p>
        </w:tc>
        <w:tc>
          <w:tcPr>
            <w:tcW w:w="486" w:type="pct"/>
            <w:tcBorders>
              <w:top w:val="nil"/>
              <w:left w:val="nil"/>
              <w:bottom w:val="nil"/>
              <w:right w:val="nil"/>
            </w:tcBorders>
            <w:shd w:val="clear" w:color="auto" w:fill="auto"/>
            <w:noWrap/>
            <w:vAlign w:val="center"/>
            <w:hideMark/>
          </w:tcPr>
          <w:p w14:paraId="103A2E9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113760</w:t>
            </w:r>
          </w:p>
        </w:tc>
        <w:tc>
          <w:tcPr>
            <w:tcW w:w="362" w:type="pct"/>
            <w:tcBorders>
              <w:top w:val="nil"/>
              <w:left w:val="nil"/>
              <w:bottom w:val="nil"/>
              <w:right w:val="nil"/>
            </w:tcBorders>
            <w:shd w:val="clear" w:color="auto" w:fill="auto"/>
            <w:noWrap/>
            <w:vAlign w:val="bottom"/>
            <w:hideMark/>
          </w:tcPr>
          <w:p w14:paraId="231B247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2.80</w:t>
            </w:r>
          </w:p>
        </w:tc>
        <w:tc>
          <w:tcPr>
            <w:tcW w:w="309" w:type="pct"/>
            <w:tcBorders>
              <w:top w:val="nil"/>
              <w:left w:val="nil"/>
              <w:bottom w:val="nil"/>
              <w:right w:val="nil"/>
            </w:tcBorders>
            <w:shd w:val="clear" w:color="auto" w:fill="auto"/>
            <w:noWrap/>
            <w:vAlign w:val="bottom"/>
            <w:hideMark/>
          </w:tcPr>
          <w:p w14:paraId="6351A9A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1.30</w:t>
            </w:r>
          </w:p>
        </w:tc>
        <w:tc>
          <w:tcPr>
            <w:tcW w:w="413" w:type="pct"/>
            <w:tcBorders>
              <w:top w:val="nil"/>
              <w:left w:val="nil"/>
              <w:bottom w:val="nil"/>
              <w:right w:val="nil"/>
            </w:tcBorders>
            <w:shd w:val="clear" w:color="auto" w:fill="auto"/>
            <w:noWrap/>
            <w:vAlign w:val="center"/>
            <w:hideMark/>
          </w:tcPr>
          <w:p w14:paraId="4EE5C0F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5476</w:t>
            </w:r>
          </w:p>
        </w:tc>
        <w:tc>
          <w:tcPr>
            <w:tcW w:w="362" w:type="pct"/>
            <w:tcBorders>
              <w:top w:val="nil"/>
              <w:left w:val="nil"/>
              <w:bottom w:val="nil"/>
              <w:right w:val="nil"/>
            </w:tcBorders>
            <w:shd w:val="clear" w:color="auto" w:fill="auto"/>
            <w:noWrap/>
            <w:vAlign w:val="bottom"/>
            <w:hideMark/>
          </w:tcPr>
          <w:p w14:paraId="5F2862AD"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2.93</w:t>
            </w:r>
          </w:p>
        </w:tc>
        <w:tc>
          <w:tcPr>
            <w:tcW w:w="309" w:type="pct"/>
            <w:tcBorders>
              <w:top w:val="nil"/>
              <w:left w:val="nil"/>
              <w:bottom w:val="nil"/>
              <w:right w:val="nil"/>
            </w:tcBorders>
            <w:shd w:val="clear" w:color="auto" w:fill="auto"/>
            <w:noWrap/>
            <w:vAlign w:val="bottom"/>
            <w:hideMark/>
          </w:tcPr>
          <w:p w14:paraId="2B5E615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1.28</w:t>
            </w:r>
          </w:p>
        </w:tc>
        <w:tc>
          <w:tcPr>
            <w:tcW w:w="945" w:type="pct"/>
            <w:tcBorders>
              <w:top w:val="nil"/>
              <w:left w:val="nil"/>
              <w:bottom w:val="nil"/>
              <w:right w:val="nil"/>
            </w:tcBorders>
            <w:shd w:val="clear" w:color="auto" w:fill="auto"/>
            <w:noWrap/>
            <w:vAlign w:val="bottom"/>
            <w:hideMark/>
          </w:tcPr>
          <w:p w14:paraId="5EC9F07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328941639</w:t>
            </w:r>
          </w:p>
        </w:tc>
        <w:tc>
          <w:tcPr>
            <w:tcW w:w="543" w:type="pct"/>
            <w:tcBorders>
              <w:top w:val="nil"/>
              <w:left w:val="nil"/>
              <w:bottom w:val="nil"/>
              <w:right w:val="nil"/>
            </w:tcBorders>
            <w:shd w:val="clear" w:color="auto" w:fill="auto"/>
            <w:noWrap/>
            <w:vAlign w:val="center"/>
            <w:hideMark/>
          </w:tcPr>
          <w:p w14:paraId="041A2015"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794D70D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0.10</w:t>
            </w:r>
          </w:p>
        </w:tc>
      </w:tr>
      <w:tr w:rsidR="00A42A8E" w:rsidRPr="00712579" w14:paraId="2271E5B5" w14:textId="77777777" w:rsidTr="00BE3A8B">
        <w:trPr>
          <w:trHeight w:val="276"/>
        </w:trPr>
        <w:tc>
          <w:tcPr>
            <w:tcW w:w="676" w:type="pct"/>
            <w:tcBorders>
              <w:top w:val="nil"/>
              <w:left w:val="nil"/>
              <w:bottom w:val="nil"/>
              <w:right w:val="nil"/>
            </w:tcBorders>
            <w:shd w:val="clear" w:color="auto" w:fill="auto"/>
            <w:noWrap/>
            <w:vAlign w:val="center"/>
            <w:hideMark/>
          </w:tcPr>
          <w:p w14:paraId="45F5121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化学</w:t>
            </w:r>
          </w:p>
        </w:tc>
        <w:tc>
          <w:tcPr>
            <w:tcW w:w="486" w:type="pct"/>
            <w:tcBorders>
              <w:top w:val="nil"/>
              <w:left w:val="nil"/>
              <w:bottom w:val="nil"/>
              <w:right w:val="nil"/>
            </w:tcBorders>
            <w:shd w:val="clear" w:color="auto" w:fill="auto"/>
            <w:noWrap/>
            <w:vAlign w:val="center"/>
            <w:hideMark/>
          </w:tcPr>
          <w:p w14:paraId="65C43AD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215963</w:t>
            </w:r>
          </w:p>
        </w:tc>
        <w:tc>
          <w:tcPr>
            <w:tcW w:w="362" w:type="pct"/>
            <w:tcBorders>
              <w:top w:val="nil"/>
              <w:left w:val="nil"/>
              <w:bottom w:val="nil"/>
              <w:right w:val="nil"/>
            </w:tcBorders>
            <w:shd w:val="clear" w:color="auto" w:fill="auto"/>
            <w:noWrap/>
            <w:vAlign w:val="bottom"/>
            <w:hideMark/>
          </w:tcPr>
          <w:p w14:paraId="3411802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b/>
                <w:color w:val="000000" w:themeColor="text1"/>
                <w:sz w:val="22"/>
                <w:szCs w:val="22"/>
              </w:rPr>
              <w:t>3.40</w:t>
            </w:r>
          </w:p>
        </w:tc>
        <w:tc>
          <w:tcPr>
            <w:tcW w:w="309" w:type="pct"/>
            <w:tcBorders>
              <w:top w:val="nil"/>
              <w:left w:val="nil"/>
              <w:bottom w:val="nil"/>
              <w:right w:val="nil"/>
            </w:tcBorders>
            <w:shd w:val="clear" w:color="auto" w:fill="auto"/>
            <w:noWrap/>
            <w:vAlign w:val="bottom"/>
            <w:hideMark/>
          </w:tcPr>
          <w:p w14:paraId="1E6E274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1.23</w:t>
            </w:r>
          </w:p>
        </w:tc>
        <w:tc>
          <w:tcPr>
            <w:tcW w:w="413" w:type="pct"/>
            <w:tcBorders>
              <w:top w:val="nil"/>
              <w:left w:val="nil"/>
              <w:bottom w:val="nil"/>
              <w:right w:val="nil"/>
            </w:tcBorders>
            <w:shd w:val="clear" w:color="auto" w:fill="auto"/>
            <w:noWrap/>
            <w:vAlign w:val="center"/>
            <w:hideMark/>
          </w:tcPr>
          <w:p w14:paraId="02E63AE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1474</w:t>
            </w:r>
          </w:p>
        </w:tc>
        <w:tc>
          <w:tcPr>
            <w:tcW w:w="362" w:type="pct"/>
            <w:tcBorders>
              <w:top w:val="nil"/>
              <w:left w:val="nil"/>
              <w:bottom w:val="nil"/>
              <w:right w:val="nil"/>
            </w:tcBorders>
            <w:shd w:val="clear" w:color="auto" w:fill="auto"/>
            <w:noWrap/>
            <w:vAlign w:val="bottom"/>
            <w:hideMark/>
          </w:tcPr>
          <w:p w14:paraId="556E241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3.37</w:t>
            </w:r>
          </w:p>
        </w:tc>
        <w:tc>
          <w:tcPr>
            <w:tcW w:w="309" w:type="pct"/>
            <w:tcBorders>
              <w:top w:val="nil"/>
              <w:left w:val="nil"/>
              <w:bottom w:val="nil"/>
              <w:right w:val="nil"/>
            </w:tcBorders>
            <w:shd w:val="clear" w:color="auto" w:fill="auto"/>
            <w:noWrap/>
            <w:vAlign w:val="bottom"/>
            <w:hideMark/>
          </w:tcPr>
          <w:p w14:paraId="7D6AF8A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1.22</w:t>
            </w:r>
          </w:p>
        </w:tc>
        <w:tc>
          <w:tcPr>
            <w:tcW w:w="945" w:type="pct"/>
            <w:tcBorders>
              <w:top w:val="nil"/>
              <w:left w:val="nil"/>
              <w:bottom w:val="nil"/>
              <w:right w:val="nil"/>
            </w:tcBorders>
            <w:shd w:val="clear" w:color="auto" w:fill="auto"/>
            <w:noWrap/>
            <w:vAlign w:val="bottom"/>
            <w:hideMark/>
          </w:tcPr>
          <w:p w14:paraId="0BD1B99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157279736</w:t>
            </w:r>
          </w:p>
        </w:tc>
        <w:tc>
          <w:tcPr>
            <w:tcW w:w="543" w:type="pct"/>
            <w:tcBorders>
              <w:top w:val="nil"/>
              <w:left w:val="nil"/>
              <w:bottom w:val="nil"/>
              <w:right w:val="nil"/>
            </w:tcBorders>
            <w:shd w:val="clear" w:color="auto" w:fill="auto"/>
            <w:noWrap/>
            <w:vAlign w:val="center"/>
            <w:hideMark/>
          </w:tcPr>
          <w:p w14:paraId="07C8D19C" w14:textId="77777777" w:rsidR="00A42A8E" w:rsidRPr="00712579" w:rsidRDefault="00A42A8E" w:rsidP="008A67C8">
            <w:pPr>
              <w:ind w:firstLineChars="150" w:firstLine="33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.42</w:t>
            </w:r>
          </w:p>
        </w:tc>
        <w:tc>
          <w:tcPr>
            <w:tcW w:w="595" w:type="pct"/>
            <w:tcBorders>
              <w:top w:val="nil"/>
              <w:left w:val="nil"/>
              <w:bottom w:val="nil"/>
              <w:right w:val="nil"/>
            </w:tcBorders>
            <w:shd w:val="clear" w:color="auto" w:fill="auto"/>
            <w:noWrap/>
            <w:vAlign w:val="bottom"/>
            <w:hideMark/>
          </w:tcPr>
          <w:p w14:paraId="3E1E10A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0.02</w:t>
            </w:r>
          </w:p>
        </w:tc>
      </w:tr>
      <w:tr w:rsidR="00A42A8E" w:rsidRPr="00712579" w14:paraId="67525BB2" w14:textId="77777777" w:rsidTr="00BE3A8B">
        <w:trPr>
          <w:trHeight w:val="276"/>
        </w:trPr>
        <w:tc>
          <w:tcPr>
            <w:tcW w:w="676" w:type="pct"/>
            <w:tcBorders>
              <w:top w:val="nil"/>
              <w:left w:val="nil"/>
              <w:bottom w:val="nil"/>
              <w:right w:val="nil"/>
            </w:tcBorders>
            <w:shd w:val="clear" w:color="auto" w:fill="auto"/>
            <w:noWrap/>
            <w:vAlign w:val="center"/>
            <w:hideMark/>
          </w:tcPr>
          <w:p w14:paraId="0686211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计算机科学</w:t>
            </w:r>
          </w:p>
        </w:tc>
        <w:tc>
          <w:tcPr>
            <w:tcW w:w="486" w:type="pct"/>
            <w:tcBorders>
              <w:top w:val="nil"/>
              <w:left w:val="nil"/>
              <w:bottom w:val="nil"/>
              <w:right w:val="nil"/>
            </w:tcBorders>
            <w:shd w:val="clear" w:color="auto" w:fill="auto"/>
            <w:noWrap/>
            <w:vAlign w:val="center"/>
            <w:hideMark/>
          </w:tcPr>
          <w:p w14:paraId="62AFCB5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181966</w:t>
            </w:r>
          </w:p>
        </w:tc>
        <w:tc>
          <w:tcPr>
            <w:tcW w:w="362" w:type="pct"/>
            <w:tcBorders>
              <w:top w:val="nil"/>
              <w:left w:val="nil"/>
              <w:bottom w:val="nil"/>
              <w:right w:val="nil"/>
            </w:tcBorders>
            <w:shd w:val="clear" w:color="auto" w:fill="auto"/>
            <w:noWrap/>
            <w:vAlign w:val="bottom"/>
            <w:hideMark/>
          </w:tcPr>
          <w:p w14:paraId="0D17AE1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2.98</w:t>
            </w:r>
          </w:p>
        </w:tc>
        <w:tc>
          <w:tcPr>
            <w:tcW w:w="309" w:type="pct"/>
            <w:tcBorders>
              <w:top w:val="nil"/>
              <w:left w:val="nil"/>
              <w:bottom w:val="nil"/>
              <w:right w:val="nil"/>
            </w:tcBorders>
            <w:shd w:val="clear" w:color="auto" w:fill="auto"/>
            <w:noWrap/>
            <w:vAlign w:val="bottom"/>
            <w:hideMark/>
          </w:tcPr>
          <w:p w14:paraId="607F06D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1.32</w:t>
            </w:r>
          </w:p>
        </w:tc>
        <w:tc>
          <w:tcPr>
            <w:tcW w:w="413" w:type="pct"/>
            <w:tcBorders>
              <w:top w:val="nil"/>
              <w:left w:val="nil"/>
              <w:bottom w:val="nil"/>
              <w:right w:val="nil"/>
            </w:tcBorders>
            <w:shd w:val="clear" w:color="auto" w:fill="auto"/>
            <w:noWrap/>
            <w:vAlign w:val="center"/>
            <w:hideMark/>
          </w:tcPr>
          <w:p w14:paraId="043564E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4363</w:t>
            </w:r>
          </w:p>
        </w:tc>
        <w:tc>
          <w:tcPr>
            <w:tcW w:w="362" w:type="pct"/>
            <w:tcBorders>
              <w:top w:val="nil"/>
              <w:left w:val="nil"/>
              <w:bottom w:val="nil"/>
              <w:right w:val="nil"/>
            </w:tcBorders>
            <w:shd w:val="clear" w:color="auto" w:fill="auto"/>
            <w:noWrap/>
            <w:vAlign w:val="bottom"/>
            <w:hideMark/>
          </w:tcPr>
          <w:p w14:paraId="0F6DD29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b/>
                <w:color w:val="000000" w:themeColor="text1"/>
                <w:sz w:val="22"/>
                <w:szCs w:val="22"/>
              </w:rPr>
              <w:t>2.99</w:t>
            </w:r>
          </w:p>
        </w:tc>
        <w:tc>
          <w:tcPr>
            <w:tcW w:w="309" w:type="pct"/>
            <w:tcBorders>
              <w:top w:val="nil"/>
              <w:left w:val="nil"/>
              <w:bottom w:val="nil"/>
              <w:right w:val="nil"/>
            </w:tcBorders>
            <w:shd w:val="clear" w:color="auto" w:fill="auto"/>
            <w:noWrap/>
            <w:vAlign w:val="bottom"/>
            <w:hideMark/>
          </w:tcPr>
          <w:p w14:paraId="03355D7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1.30</w:t>
            </w:r>
          </w:p>
        </w:tc>
        <w:tc>
          <w:tcPr>
            <w:tcW w:w="945" w:type="pct"/>
            <w:tcBorders>
              <w:top w:val="nil"/>
              <w:left w:val="nil"/>
              <w:bottom w:val="nil"/>
              <w:right w:val="nil"/>
            </w:tcBorders>
            <w:shd w:val="clear" w:color="auto" w:fill="auto"/>
            <w:noWrap/>
            <w:vAlign w:val="bottom"/>
            <w:hideMark/>
          </w:tcPr>
          <w:p w14:paraId="314FCAA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399477597</w:t>
            </w:r>
          </w:p>
        </w:tc>
        <w:tc>
          <w:tcPr>
            <w:tcW w:w="543" w:type="pct"/>
            <w:tcBorders>
              <w:top w:val="nil"/>
              <w:left w:val="nil"/>
              <w:bottom w:val="nil"/>
              <w:right w:val="nil"/>
            </w:tcBorders>
            <w:shd w:val="clear" w:color="auto" w:fill="auto"/>
            <w:noWrap/>
            <w:vAlign w:val="center"/>
            <w:hideMark/>
          </w:tcPr>
          <w:p w14:paraId="5D1DCDB2" w14:textId="77777777" w:rsidR="00A42A8E" w:rsidRPr="00712579" w:rsidRDefault="00A42A8E" w:rsidP="008A67C8">
            <w:pPr>
              <w:ind w:firstLineChars="150" w:firstLine="33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.47</w:t>
            </w:r>
          </w:p>
        </w:tc>
        <w:tc>
          <w:tcPr>
            <w:tcW w:w="595" w:type="pct"/>
            <w:tcBorders>
              <w:top w:val="nil"/>
              <w:left w:val="nil"/>
              <w:bottom w:val="nil"/>
              <w:right w:val="nil"/>
            </w:tcBorders>
            <w:shd w:val="clear" w:color="auto" w:fill="auto"/>
            <w:noWrap/>
            <w:vAlign w:val="bottom"/>
            <w:hideMark/>
          </w:tcPr>
          <w:p w14:paraId="5B69078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0.01</w:t>
            </w:r>
          </w:p>
        </w:tc>
      </w:tr>
      <w:tr w:rsidR="00A42A8E" w:rsidRPr="00712579" w14:paraId="01D5064E" w14:textId="77777777" w:rsidTr="00BE3A8B">
        <w:trPr>
          <w:trHeight w:val="276"/>
        </w:trPr>
        <w:tc>
          <w:tcPr>
            <w:tcW w:w="676" w:type="pct"/>
            <w:tcBorders>
              <w:top w:val="nil"/>
              <w:left w:val="nil"/>
              <w:bottom w:val="nil"/>
              <w:right w:val="nil"/>
            </w:tcBorders>
            <w:shd w:val="clear" w:color="auto" w:fill="auto"/>
            <w:noWrap/>
            <w:vAlign w:val="center"/>
            <w:hideMark/>
          </w:tcPr>
          <w:p w14:paraId="5D94A87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经济学</w:t>
            </w:r>
          </w:p>
        </w:tc>
        <w:tc>
          <w:tcPr>
            <w:tcW w:w="486" w:type="pct"/>
            <w:tcBorders>
              <w:top w:val="nil"/>
              <w:left w:val="nil"/>
              <w:bottom w:val="nil"/>
              <w:right w:val="nil"/>
            </w:tcBorders>
            <w:shd w:val="clear" w:color="auto" w:fill="auto"/>
            <w:noWrap/>
            <w:vAlign w:val="center"/>
            <w:hideMark/>
          </w:tcPr>
          <w:p w14:paraId="2B0F86D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147635</w:t>
            </w:r>
          </w:p>
        </w:tc>
        <w:tc>
          <w:tcPr>
            <w:tcW w:w="362" w:type="pct"/>
            <w:tcBorders>
              <w:top w:val="nil"/>
              <w:left w:val="nil"/>
              <w:bottom w:val="nil"/>
              <w:right w:val="nil"/>
            </w:tcBorders>
            <w:shd w:val="clear" w:color="auto" w:fill="auto"/>
            <w:noWrap/>
            <w:vAlign w:val="bottom"/>
            <w:hideMark/>
          </w:tcPr>
          <w:p w14:paraId="0DB3D28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b/>
                <w:color w:val="000000" w:themeColor="text1"/>
                <w:sz w:val="22"/>
                <w:szCs w:val="22"/>
              </w:rPr>
              <w:t>3.13</w:t>
            </w:r>
          </w:p>
        </w:tc>
        <w:tc>
          <w:tcPr>
            <w:tcW w:w="309" w:type="pct"/>
            <w:tcBorders>
              <w:top w:val="nil"/>
              <w:left w:val="nil"/>
              <w:bottom w:val="nil"/>
              <w:right w:val="nil"/>
            </w:tcBorders>
            <w:shd w:val="clear" w:color="auto" w:fill="auto"/>
            <w:noWrap/>
            <w:vAlign w:val="bottom"/>
            <w:hideMark/>
          </w:tcPr>
          <w:p w14:paraId="469F326B"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1.27</w:t>
            </w:r>
          </w:p>
        </w:tc>
        <w:tc>
          <w:tcPr>
            <w:tcW w:w="413" w:type="pct"/>
            <w:tcBorders>
              <w:top w:val="nil"/>
              <w:left w:val="nil"/>
              <w:bottom w:val="nil"/>
              <w:right w:val="nil"/>
            </w:tcBorders>
            <w:shd w:val="clear" w:color="auto" w:fill="auto"/>
            <w:noWrap/>
            <w:vAlign w:val="center"/>
            <w:hideMark/>
          </w:tcPr>
          <w:p w14:paraId="645E1C5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3894</w:t>
            </w:r>
          </w:p>
        </w:tc>
        <w:tc>
          <w:tcPr>
            <w:tcW w:w="362" w:type="pct"/>
            <w:tcBorders>
              <w:top w:val="nil"/>
              <w:left w:val="nil"/>
              <w:bottom w:val="nil"/>
              <w:right w:val="nil"/>
            </w:tcBorders>
            <w:shd w:val="clear" w:color="auto" w:fill="auto"/>
            <w:noWrap/>
            <w:vAlign w:val="bottom"/>
            <w:hideMark/>
          </w:tcPr>
          <w:p w14:paraId="097338C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3.13</w:t>
            </w:r>
          </w:p>
        </w:tc>
        <w:tc>
          <w:tcPr>
            <w:tcW w:w="309" w:type="pct"/>
            <w:tcBorders>
              <w:top w:val="nil"/>
              <w:left w:val="nil"/>
              <w:bottom w:val="nil"/>
              <w:right w:val="nil"/>
            </w:tcBorders>
            <w:shd w:val="clear" w:color="auto" w:fill="auto"/>
            <w:noWrap/>
            <w:vAlign w:val="bottom"/>
            <w:hideMark/>
          </w:tcPr>
          <w:p w14:paraId="245558EC"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1.29</w:t>
            </w:r>
          </w:p>
        </w:tc>
        <w:tc>
          <w:tcPr>
            <w:tcW w:w="945" w:type="pct"/>
            <w:tcBorders>
              <w:top w:val="nil"/>
              <w:left w:val="nil"/>
              <w:bottom w:val="nil"/>
              <w:right w:val="nil"/>
            </w:tcBorders>
            <w:shd w:val="clear" w:color="auto" w:fill="auto"/>
            <w:noWrap/>
            <w:vAlign w:val="bottom"/>
            <w:hideMark/>
          </w:tcPr>
          <w:p w14:paraId="7941258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287964359</w:t>
            </w:r>
          </w:p>
        </w:tc>
        <w:tc>
          <w:tcPr>
            <w:tcW w:w="543" w:type="pct"/>
            <w:tcBorders>
              <w:top w:val="nil"/>
              <w:left w:val="nil"/>
              <w:bottom w:val="nil"/>
              <w:right w:val="nil"/>
            </w:tcBorders>
            <w:shd w:val="clear" w:color="auto" w:fill="auto"/>
            <w:noWrap/>
            <w:vAlign w:val="center"/>
            <w:hideMark/>
          </w:tcPr>
          <w:p w14:paraId="5349BD67" w14:textId="77777777" w:rsidR="00A42A8E" w:rsidRPr="00712579" w:rsidRDefault="00A42A8E" w:rsidP="008A67C8">
            <w:pPr>
              <w:ind w:firstLineChars="150" w:firstLine="33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.85</w:t>
            </w:r>
          </w:p>
        </w:tc>
        <w:tc>
          <w:tcPr>
            <w:tcW w:w="595" w:type="pct"/>
            <w:tcBorders>
              <w:top w:val="nil"/>
              <w:left w:val="nil"/>
              <w:bottom w:val="nil"/>
              <w:right w:val="nil"/>
            </w:tcBorders>
            <w:shd w:val="clear" w:color="auto" w:fill="auto"/>
            <w:noWrap/>
            <w:vAlign w:val="bottom"/>
            <w:hideMark/>
          </w:tcPr>
          <w:p w14:paraId="4EF400F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0.00</w:t>
            </w:r>
          </w:p>
        </w:tc>
      </w:tr>
      <w:tr w:rsidR="00A42A8E" w:rsidRPr="00712579" w14:paraId="05544AF4" w14:textId="77777777" w:rsidTr="00BE3A8B">
        <w:trPr>
          <w:trHeight w:val="312"/>
        </w:trPr>
        <w:tc>
          <w:tcPr>
            <w:tcW w:w="676" w:type="pct"/>
            <w:tcBorders>
              <w:top w:val="nil"/>
              <w:left w:val="nil"/>
              <w:bottom w:val="nil"/>
              <w:right w:val="nil"/>
            </w:tcBorders>
            <w:shd w:val="clear" w:color="auto" w:fill="auto"/>
            <w:noWrap/>
            <w:vAlign w:val="center"/>
            <w:hideMark/>
          </w:tcPr>
          <w:p w14:paraId="645F8F4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英语</w:t>
            </w:r>
          </w:p>
        </w:tc>
        <w:tc>
          <w:tcPr>
            <w:tcW w:w="486" w:type="pct"/>
            <w:tcBorders>
              <w:top w:val="nil"/>
              <w:left w:val="nil"/>
              <w:bottom w:val="nil"/>
              <w:right w:val="nil"/>
            </w:tcBorders>
            <w:shd w:val="clear" w:color="auto" w:fill="auto"/>
            <w:noWrap/>
            <w:vAlign w:val="center"/>
            <w:hideMark/>
          </w:tcPr>
          <w:p w14:paraId="4107EEA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792289</w:t>
            </w:r>
          </w:p>
        </w:tc>
        <w:tc>
          <w:tcPr>
            <w:tcW w:w="362" w:type="pct"/>
            <w:tcBorders>
              <w:top w:val="nil"/>
              <w:left w:val="nil"/>
              <w:bottom w:val="nil"/>
              <w:right w:val="nil"/>
            </w:tcBorders>
            <w:shd w:val="clear" w:color="auto" w:fill="auto"/>
            <w:noWrap/>
            <w:vAlign w:val="bottom"/>
            <w:hideMark/>
          </w:tcPr>
          <w:p w14:paraId="685A9FE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2.87</w:t>
            </w:r>
          </w:p>
        </w:tc>
        <w:tc>
          <w:tcPr>
            <w:tcW w:w="309" w:type="pct"/>
            <w:tcBorders>
              <w:top w:val="nil"/>
              <w:left w:val="nil"/>
              <w:bottom w:val="nil"/>
              <w:right w:val="nil"/>
            </w:tcBorders>
            <w:shd w:val="clear" w:color="auto" w:fill="auto"/>
            <w:noWrap/>
            <w:vAlign w:val="bottom"/>
            <w:hideMark/>
          </w:tcPr>
          <w:p w14:paraId="77B5661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1.27</w:t>
            </w:r>
          </w:p>
        </w:tc>
        <w:tc>
          <w:tcPr>
            <w:tcW w:w="413" w:type="pct"/>
            <w:tcBorders>
              <w:top w:val="nil"/>
              <w:left w:val="nil"/>
              <w:bottom w:val="nil"/>
              <w:right w:val="nil"/>
            </w:tcBorders>
            <w:shd w:val="clear" w:color="auto" w:fill="auto"/>
            <w:noWrap/>
            <w:vAlign w:val="center"/>
            <w:hideMark/>
          </w:tcPr>
          <w:p w14:paraId="05196B6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21548</w:t>
            </w:r>
          </w:p>
        </w:tc>
        <w:tc>
          <w:tcPr>
            <w:tcW w:w="362" w:type="pct"/>
            <w:tcBorders>
              <w:top w:val="nil"/>
              <w:left w:val="nil"/>
              <w:bottom w:val="nil"/>
              <w:right w:val="nil"/>
            </w:tcBorders>
            <w:shd w:val="clear" w:color="auto" w:fill="auto"/>
            <w:noWrap/>
            <w:vAlign w:val="bottom"/>
            <w:hideMark/>
          </w:tcPr>
          <w:p w14:paraId="3B39FE00"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3.17</w:t>
            </w:r>
          </w:p>
        </w:tc>
        <w:tc>
          <w:tcPr>
            <w:tcW w:w="309" w:type="pct"/>
            <w:tcBorders>
              <w:top w:val="nil"/>
              <w:left w:val="nil"/>
              <w:bottom w:val="nil"/>
              <w:right w:val="nil"/>
            </w:tcBorders>
            <w:shd w:val="clear" w:color="auto" w:fill="auto"/>
            <w:noWrap/>
            <w:vAlign w:val="bottom"/>
            <w:hideMark/>
          </w:tcPr>
          <w:p w14:paraId="3AD2069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1.24</w:t>
            </w:r>
          </w:p>
        </w:tc>
        <w:tc>
          <w:tcPr>
            <w:tcW w:w="945" w:type="pct"/>
            <w:tcBorders>
              <w:top w:val="nil"/>
              <w:left w:val="nil"/>
              <w:bottom w:val="nil"/>
              <w:right w:val="nil"/>
            </w:tcBorders>
            <w:shd w:val="clear" w:color="auto" w:fill="auto"/>
            <w:noWrap/>
            <w:vAlign w:val="bottom"/>
            <w:hideMark/>
          </w:tcPr>
          <w:p w14:paraId="2653985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9703575329</w:t>
            </w:r>
          </w:p>
        </w:tc>
        <w:tc>
          <w:tcPr>
            <w:tcW w:w="543" w:type="pct"/>
            <w:tcBorders>
              <w:top w:val="nil"/>
              <w:left w:val="nil"/>
              <w:bottom w:val="nil"/>
              <w:right w:val="nil"/>
            </w:tcBorders>
            <w:shd w:val="clear" w:color="auto" w:fill="auto"/>
            <w:noWrap/>
            <w:vAlign w:val="center"/>
            <w:hideMark/>
          </w:tcPr>
          <w:p w14:paraId="7008E287"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1FE73E7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0.24</w:t>
            </w:r>
          </w:p>
        </w:tc>
      </w:tr>
      <w:tr w:rsidR="00A42A8E" w:rsidRPr="00712579" w14:paraId="40837598" w14:textId="77777777" w:rsidTr="00BE3A8B">
        <w:trPr>
          <w:trHeight w:val="276"/>
        </w:trPr>
        <w:tc>
          <w:tcPr>
            <w:tcW w:w="676" w:type="pct"/>
            <w:tcBorders>
              <w:top w:val="nil"/>
              <w:left w:val="nil"/>
              <w:bottom w:val="nil"/>
              <w:right w:val="nil"/>
            </w:tcBorders>
            <w:shd w:val="clear" w:color="auto" w:fill="auto"/>
            <w:noWrap/>
            <w:vAlign w:val="center"/>
            <w:hideMark/>
          </w:tcPr>
          <w:p w14:paraId="0DCC1F7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法律</w:t>
            </w:r>
          </w:p>
        </w:tc>
        <w:tc>
          <w:tcPr>
            <w:tcW w:w="486" w:type="pct"/>
            <w:tcBorders>
              <w:top w:val="nil"/>
              <w:left w:val="nil"/>
              <w:bottom w:val="nil"/>
              <w:right w:val="nil"/>
            </w:tcBorders>
            <w:shd w:val="clear" w:color="auto" w:fill="auto"/>
            <w:noWrap/>
            <w:vAlign w:val="center"/>
            <w:hideMark/>
          </w:tcPr>
          <w:p w14:paraId="6ADF4A1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36086</w:t>
            </w:r>
          </w:p>
        </w:tc>
        <w:tc>
          <w:tcPr>
            <w:tcW w:w="362" w:type="pct"/>
            <w:tcBorders>
              <w:top w:val="nil"/>
              <w:left w:val="nil"/>
              <w:bottom w:val="nil"/>
              <w:right w:val="nil"/>
            </w:tcBorders>
            <w:shd w:val="clear" w:color="auto" w:fill="auto"/>
            <w:noWrap/>
            <w:vAlign w:val="bottom"/>
            <w:hideMark/>
          </w:tcPr>
          <w:p w14:paraId="1329D02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3.03</w:t>
            </w:r>
          </w:p>
        </w:tc>
        <w:tc>
          <w:tcPr>
            <w:tcW w:w="309" w:type="pct"/>
            <w:tcBorders>
              <w:top w:val="nil"/>
              <w:left w:val="nil"/>
              <w:bottom w:val="nil"/>
              <w:right w:val="nil"/>
            </w:tcBorders>
            <w:shd w:val="clear" w:color="auto" w:fill="auto"/>
            <w:noWrap/>
            <w:vAlign w:val="bottom"/>
            <w:hideMark/>
          </w:tcPr>
          <w:p w14:paraId="4623882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w:t>
            </w:r>
          </w:p>
        </w:tc>
        <w:tc>
          <w:tcPr>
            <w:tcW w:w="413" w:type="pct"/>
            <w:tcBorders>
              <w:top w:val="nil"/>
              <w:left w:val="nil"/>
              <w:bottom w:val="nil"/>
              <w:right w:val="nil"/>
            </w:tcBorders>
            <w:shd w:val="clear" w:color="auto" w:fill="auto"/>
            <w:noWrap/>
            <w:vAlign w:val="center"/>
            <w:hideMark/>
          </w:tcPr>
          <w:p w14:paraId="5C2A9F5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513</w:t>
            </w:r>
          </w:p>
        </w:tc>
        <w:tc>
          <w:tcPr>
            <w:tcW w:w="362" w:type="pct"/>
            <w:tcBorders>
              <w:top w:val="nil"/>
              <w:left w:val="nil"/>
              <w:bottom w:val="nil"/>
              <w:right w:val="nil"/>
            </w:tcBorders>
            <w:shd w:val="clear" w:color="auto" w:fill="auto"/>
            <w:noWrap/>
            <w:vAlign w:val="bottom"/>
            <w:hideMark/>
          </w:tcPr>
          <w:p w14:paraId="6A30041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b/>
                <w:color w:val="000000" w:themeColor="text1"/>
                <w:sz w:val="22"/>
                <w:szCs w:val="22"/>
              </w:rPr>
              <w:t>3.04</w:t>
            </w:r>
          </w:p>
        </w:tc>
        <w:tc>
          <w:tcPr>
            <w:tcW w:w="309" w:type="pct"/>
            <w:tcBorders>
              <w:top w:val="nil"/>
              <w:left w:val="nil"/>
              <w:bottom w:val="nil"/>
              <w:right w:val="nil"/>
            </w:tcBorders>
            <w:shd w:val="clear" w:color="auto" w:fill="auto"/>
            <w:noWrap/>
            <w:vAlign w:val="bottom"/>
            <w:hideMark/>
          </w:tcPr>
          <w:p w14:paraId="4F1A536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1.35</w:t>
            </w:r>
          </w:p>
        </w:tc>
        <w:tc>
          <w:tcPr>
            <w:tcW w:w="945" w:type="pct"/>
            <w:tcBorders>
              <w:top w:val="nil"/>
              <w:left w:val="nil"/>
              <w:bottom w:val="nil"/>
              <w:right w:val="nil"/>
            </w:tcBorders>
            <w:shd w:val="clear" w:color="auto" w:fill="auto"/>
            <w:noWrap/>
            <w:vAlign w:val="bottom"/>
            <w:hideMark/>
          </w:tcPr>
          <w:p w14:paraId="3FFF71B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9336559</w:t>
            </w:r>
          </w:p>
        </w:tc>
        <w:tc>
          <w:tcPr>
            <w:tcW w:w="543" w:type="pct"/>
            <w:tcBorders>
              <w:top w:val="nil"/>
              <w:left w:val="nil"/>
              <w:bottom w:val="nil"/>
              <w:right w:val="nil"/>
            </w:tcBorders>
            <w:shd w:val="clear" w:color="auto" w:fill="auto"/>
            <w:noWrap/>
            <w:vAlign w:val="center"/>
            <w:hideMark/>
          </w:tcPr>
          <w:p w14:paraId="45BA2949" w14:textId="77777777" w:rsidR="00A42A8E" w:rsidRPr="00712579" w:rsidRDefault="00A42A8E" w:rsidP="008A67C8">
            <w:pPr>
              <w:ind w:firstLineChars="150" w:firstLine="33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.73</w:t>
            </w:r>
          </w:p>
        </w:tc>
        <w:tc>
          <w:tcPr>
            <w:tcW w:w="595" w:type="pct"/>
            <w:tcBorders>
              <w:top w:val="nil"/>
              <w:left w:val="nil"/>
              <w:bottom w:val="nil"/>
              <w:right w:val="nil"/>
            </w:tcBorders>
            <w:shd w:val="clear" w:color="auto" w:fill="auto"/>
            <w:noWrap/>
            <w:vAlign w:val="bottom"/>
            <w:hideMark/>
          </w:tcPr>
          <w:p w14:paraId="11CEAB0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0.01</w:t>
            </w:r>
          </w:p>
        </w:tc>
      </w:tr>
      <w:tr w:rsidR="00A42A8E" w:rsidRPr="00712579" w14:paraId="271805DC" w14:textId="77777777" w:rsidTr="00BE3A8B">
        <w:trPr>
          <w:trHeight w:val="312"/>
        </w:trPr>
        <w:tc>
          <w:tcPr>
            <w:tcW w:w="676" w:type="pct"/>
            <w:tcBorders>
              <w:top w:val="nil"/>
              <w:left w:val="nil"/>
              <w:bottom w:val="nil"/>
              <w:right w:val="nil"/>
            </w:tcBorders>
            <w:shd w:val="clear" w:color="auto" w:fill="auto"/>
            <w:noWrap/>
            <w:vAlign w:val="center"/>
            <w:hideMark/>
          </w:tcPr>
          <w:p w14:paraId="0E432A7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数学</w:t>
            </w:r>
          </w:p>
        </w:tc>
        <w:tc>
          <w:tcPr>
            <w:tcW w:w="486" w:type="pct"/>
            <w:tcBorders>
              <w:top w:val="nil"/>
              <w:left w:val="nil"/>
              <w:bottom w:val="nil"/>
              <w:right w:val="nil"/>
            </w:tcBorders>
            <w:shd w:val="clear" w:color="auto" w:fill="auto"/>
            <w:noWrap/>
            <w:vAlign w:val="center"/>
            <w:hideMark/>
          </w:tcPr>
          <w:p w14:paraId="41C05CA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476787</w:t>
            </w:r>
          </w:p>
        </w:tc>
        <w:tc>
          <w:tcPr>
            <w:tcW w:w="362" w:type="pct"/>
            <w:tcBorders>
              <w:top w:val="nil"/>
              <w:left w:val="nil"/>
              <w:bottom w:val="nil"/>
              <w:right w:val="nil"/>
            </w:tcBorders>
            <w:shd w:val="clear" w:color="auto" w:fill="auto"/>
            <w:noWrap/>
            <w:vAlign w:val="bottom"/>
            <w:hideMark/>
          </w:tcPr>
          <w:p w14:paraId="0BAEB16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3.03</w:t>
            </w:r>
          </w:p>
        </w:tc>
        <w:tc>
          <w:tcPr>
            <w:tcW w:w="309" w:type="pct"/>
            <w:tcBorders>
              <w:top w:val="nil"/>
              <w:left w:val="nil"/>
              <w:bottom w:val="nil"/>
              <w:right w:val="nil"/>
            </w:tcBorders>
            <w:shd w:val="clear" w:color="auto" w:fill="auto"/>
            <w:noWrap/>
            <w:vAlign w:val="bottom"/>
            <w:hideMark/>
          </w:tcPr>
          <w:p w14:paraId="47D8B49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1.31</w:t>
            </w:r>
          </w:p>
        </w:tc>
        <w:tc>
          <w:tcPr>
            <w:tcW w:w="413" w:type="pct"/>
            <w:tcBorders>
              <w:top w:val="nil"/>
              <w:left w:val="nil"/>
              <w:bottom w:val="nil"/>
              <w:right w:val="nil"/>
            </w:tcBorders>
            <w:shd w:val="clear" w:color="auto" w:fill="auto"/>
            <w:noWrap/>
            <w:vAlign w:val="center"/>
            <w:hideMark/>
          </w:tcPr>
          <w:p w14:paraId="5F955F4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8354</w:t>
            </w:r>
          </w:p>
        </w:tc>
        <w:tc>
          <w:tcPr>
            <w:tcW w:w="362" w:type="pct"/>
            <w:tcBorders>
              <w:top w:val="nil"/>
              <w:left w:val="nil"/>
              <w:bottom w:val="nil"/>
              <w:right w:val="nil"/>
            </w:tcBorders>
            <w:shd w:val="clear" w:color="auto" w:fill="auto"/>
            <w:noWrap/>
            <w:vAlign w:val="bottom"/>
            <w:hideMark/>
          </w:tcPr>
          <w:p w14:paraId="0074C66B"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3.24</w:t>
            </w:r>
          </w:p>
        </w:tc>
        <w:tc>
          <w:tcPr>
            <w:tcW w:w="309" w:type="pct"/>
            <w:tcBorders>
              <w:top w:val="nil"/>
              <w:left w:val="nil"/>
              <w:bottom w:val="nil"/>
              <w:right w:val="nil"/>
            </w:tcBorders>
            <w:shd w:val="clear" w:color="auto" w:fill="auto"/>
            <w:noWrap/>
            <w:vAlign w:val="bottom"/>
            <w:hideMark/>
          </w:tcPr>
          <w:p w14:paraId="1AEC9D0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1.23</w:t>
            </w:r>
          </w:p>
        </w:tc>
        <w:tc>
          <w:tcPr>
            <w:tcW w:w="945" w:type="pct"/>
            <w:tcBorders>
              <w:top w:val="nil"/>
              <w:left w:val="nil"/>
              <w:bottom w:val="nil"/>
              <w:right w:val="nil"/>
            </w:tcBorders>
            <w:shd w:val="clear" w:color="auto" w:fill="auto"/>
            <w:noWrap/>
            <w:vAlign w:val="bottom"/>
            <w:hideMark/>
          </w:tcPr>
          <w:p w14:paraId="0250410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2172945322</w:t>
            </w:r>
          </w:p>
        </w:tc>
        <w:tc>
          <w:tcPr>
            <w:tcW w:w="543" w:type="pct"/>
            <w:tcBorders>
              <w:top w:val="nil"/>
              <w:left w:val="nil"/>
              <w:bottom w:val="nil"/>
              <w:right w:val="nil"/>
            </w:tcBorders>
            <w:shd w:val="clear" w:color="auto" w:fill="auto"/>
            <w:noWrap/>
            <w:vAlign w:val="center"/>
            <w:hideMark/>
          </w:tcPr>
          <w:p w14:paraId="5BDB6CB7"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.001</w:t>
            </w:r>
          </w:p>
        </w:tc>
        <w:tc>
          <w:tcPr>
            <w:tcW w:w="595" w:type="pct"/>
            <w:tcBorders>
              <w:top w:val="nil"/>
              <w:left w:val="nil"/>
              <w:bottom w:val="nil"/>
              <w:right w:val="nil"/>
            </w:tcBorders>
            <w:shd w:val="clear" w:color="auto" w:fill="auto"/>
            <w:noWrap/>
            <w:vAlign w:val="bottom"/>
            <w:hideMark/>
          </w:tcPr>
          <w:p w14:paraId="0BE68F6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0.17</w:t>
            </w:r>
          </w:p>
        </w:tc>
      </w:tr>
      <w:tr w:rsidR="00A42A8E" w:rsidRPr="00712579" w14:paraId="556E4C8D" w14:textId="77777777" w:rsidTr="00BE3A8B">
        <w:trPr>
          <w:trHeight w:val="276"/>
        </w:trPr>
        <w:tc>
          <w:tcPr>
            <w:tcW w:w="676" w:type="pct"/>
            <w:tcBorders>
              <w:top w:val="nil"/>
              <w:left w:val="nil"/>
              <w:bottom w:val="nil"/>
              <w:right w:val="nil"/>
            </w:tcBorders>
            <w:shd w:val="clear" w:color="auto" w:fill="auto"/>
            <w:noWrap/>
            <w:vAlign w:val="center"/>
            <w:hideMark/>
          </w:tcPr>
          <w:p w14:paraId="5FA59F8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物理学</w:t>
            </w:r>
          </w:p>
        </w:tc>
        <w:tc>
          <w:tcPr>
            <w:tcW w:w="486" w:type="pct"/>
            <w:tcBorders>
              <w:top w:val="nil"/>
              <w:left w:val="nil"/>
              <w:bottom w:val="nil"/>
              <w:right w:val="nil"/>
            </w:tcBorders>
            <w:shd w:val="clear" w:color="auto" w:fill="auto"/>
            <w:noWrap/>
            <w:vAlign w:val="center"/>
            <w:hideMark/>
          </w:tcPr>
          <w:p w14:paraId="6FE64A1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148462</w:t>
            </w:r>
          </w:p>
        </w:tc>
        <w:tc>
          <w:tcPr>
            <w:tcW w:w="362" w:type="pct"/>
            <w:tcBorders>
              <w:top w:val="nil"/>
              <w:left w:val="nil"/>
              <w:bottom w:val="nil"/>
              <w:right w:val="nil"/>
            </w:tcBorders>
            <w:shd w:val="clear" w:color="auto" w:fill="auto"/>
            <w:noWrap/>
            <w:vAlign w:val="bottom"/>
            <w:hideMark/>
          </w:tcPr>
          <w:p w14:paraId="70B485AE"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3.21</w:t>
            </w:r>
          </w:p>
        </w:tc>
        <w:tc>
          <w:tcPr>
            <w:tcW w:w="309" w:type="pct"/>
            <w:tcBorders>
              <w:top w:val="nil"/>
              <w:left w:val="nil"/>
              <w:bottom w:val="nil"/>
              <w:right w:val="nil"/>
            </w:tcBorders>
            <w:shd w:val="clear" w:color="auto" w:fill="auto"/>
            <w:noWrap/>
            <w:vAlign w:val="bottom"/>
            <w:hideMark/>
          </w:tcPr>
          <w:p w14:paraId="587948D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1.29</w:t>
            </w:r>
          </w:p>
        </w:tc>
        <w:tc>
          <w:tcPr>
            <w:tcW w:w="413" w:type="pct"/>
            <w:tcBorders>
              <w:top w:val="nil"/>
              <w:left w:val="nil"/>
              <w:bottom w:val="nil"/>
              <w:right w:val="nil"/>
            </w:tcBorders>
            <w:shd w:val="clear" w:color="auto" w:fill="auto"/>
            <w:noWrap/>
            <w:vAlign w:val="center"/>
            <w:hideMark/>
          </w:tcPr>
          <w:p w14:paraId="3FEC37D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1250</w:t>
            </w:r>
          </w:p>
        </w:tc>
        <w:tc>
          <w:tcPr>
            <w:tcW w:w="362" w:type="pct"/>
            <w:tcBorders>
              <w:top w:val="nil"/>
              <w:left w:val="nil"/>
              <w:bottom w:val="nil"/>
              <w:right w:val="nil"/>
            </w:tcBorders>
            <w:shd w:val="clear" w:color="auto" w:fill="auto"/>
            <w:noWrap/>
            <w:vAlign w:val="bottom"/>
            <w:hideMark/>
          </w:tcPr>
          <w:p w14:paraId="64274E35"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3.27</w:t>
            </w:r>
          </w:p>
        </w:tc>
        <w:tc>
          <w:tcPr>
            <w:tcW w:w="309" w:type="pct"/>
            <w:tcBorders>
              <w:top w:val="nil"/>
              <w:left w:val="nil"/>
              <w:bottom w:val="nil"/>
              <w:right w:val="nil"/>
            </w:tcBorders>
            <w:shd w:val="clear" w:color="auto" w:fill="auto"/>
            <w:noWrap/>
            <w:vAlign w:val="bottom"/>
            <w:hideMark/>
          </w:tcPr>
          <w:p w14:paraId="52F020F1"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1.28</w:t>
            </w:r>
          </w:p>
        </w:tc>
        <w:tc>
          <w:tcPr>
            <w:tcW w:w="945" w:type="pct"/>
            <w:tcBorders>
              <w:top w:val="nil"/>
              <w:left w:val="nil"/>
              <w:bottom w:val="nil"/>
              <w:right w:val="nil"/>
            </w:tcBorders>
            <w:shd w:val="clear" w:color="auto" w:fill="auto"/>
            <w:noWrap/>
            <w:vAlign w:val="bottom"/>
            <w:hideMark/>
          </w:tcPr>
          <w:p w14:paraId="612CA7A6"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95319671</w:t>
            </w:r>
          </w:p>
        </w:tc>
        <w:tc>
          <w:tcPr>
            <w:tcW w:w="543" w:type="pct"/>
            <w:tcBorders>
              <w:top w:val="nil"/>
              <w:left w:val="nil"/>
              <w:bottom w:val="nil"/>
              <w:right w:val="nil"/>
            </w:tcBorders>
            <w:shd w:val="clear" w:color="auto" w:fill="auto"/>
            <w:noWrap/>
            <w:vAlign w:val="center"/>
            <w:hideMark/>
          </w:tcPr>
          <w:p w14:paraId="09286CF1" w14:textId="77777777" w:rsidR="00A42A8E" w:rsidRPr="00712579" w:rsidRDefault="00A42A8E" w:rsidP="008A67C8">
            <w:pPr>
              <w:ind w:firstLineChars="150" w:firstLine="330"/>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.09</w:t>
            </w:r>
          </w:p>
        </w:tc>
        <w:tc>
          <w:tcPr>
            <w:tcW w:w="595" w:type="pct"/>
            <w:tcBorders>
              <w:top w:val="nil"/>
              <w:left w:val="nil"/>
              <w:bottom w:val="nil"/>
              <w:right w:val="nil"/>
            </w:tcBorders>
            <w:shd w:val="clear" w:color="auto" w:fill="auto"/>
            <w:noWrap/>
            <w:vAlign w:val="bottom"/>
            <w:hideMark/>
          </w:tcPr>
          <w:p w14:paraId="6EE800A9"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0.05</w:t>
            </w:r>
          </w:p>
        </w:tc>
      </w:tr>
      <w:tr w:rsidR="00A42A8E" w:rsidRPr="00712579" w14:paraId="7477DDC0" w14:textId="77777777" w:rsidTr="00BE3A8B">
        <w:trPr>
          <w:trHeight w:val="312"/>
        </w:trPr>
        <w:tc>
          <w:tcPr>
            <w:tcW w:w="676" w:type="pct"/>
            <w:tcBorders>
              <w:top w:val="nil"/>
              <w:left w:val="nil"/>
              <w:right w:val="nil"/>
            </w:tcBorders>
            <w:shd w:val="clear" w:color="auto" w:fill="auto"/>
            <w:noWrap/>
            <w:vAlign w:val="center"/>
            <w:hideMark/>
          </w:tcPr>
          <w:p w14:paraId="037BB27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心理学</w:t>
            </w:r>
          </w:p>
        </w:tc>
        <w:tc>
          <w:tcPr>
            <w:tcW w:w="486" w:type="pct"/>
            <w:tcBorders>
              <w:top w:val="nil"/>
              <w:left w:val="nil"/>
              <w:right w:val="nil"/>
            </w:tcBorders>
            <w:shd w:val="clear" w:color="auto" w:fill="auto"/>
            <w:noWrap/>
            <w:vAlign w:val="center"/>
            <w:hideMark/>
          </w:tcPr>
          <w:p w14:paraId="3B7B232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392230</w:t>
            </w:r>
          </w:p>
        </w:tc>
        <w:tc>
          <w:tcPr>
            <w:tcW w:w="362" w:type="pct"/>
            <w:tcBorders>
              <w:top w:val="nil"/>
              <w:left w:val="nil"/>
              <w:right w:val="nil"/>
            </w:tcBorders>
            <w:shd w:val="clear" w:color="auto" w:fill="auto"/>
            <w:noWrap/>
            <w:vAlign w:val="bottom"/>
            <w:hideMark/>
          </w:tcPr>
          <w:p w14:paraId="7E005C6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2.76</w:t>
            </w:r>
          </w:p>
        </w:tc>
        <w:tc>
          <w:tcPr>
            <w:tcW w:w="309" w:type="pct"/>
            <w:tcBorders>
              <w:top w:val="nil"/>
              <w:left w:val="nil"/>
              <w:right w:val="nil"/>
            </w:tcBorders>
            <w:shd w:val="clear" w:color="auto" w:fill="auto"/>
            <w:noWrap/>
            <w:vAlign w:val="bottom"/>
            <w:hideMark/>
          </w:tcPr>
          <w:p w14:paraId="6EE6591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w:t>
            </w:r>
          </w:p>
        </w:tc>
        <w:tc>
          <w:tcPr>
            <w:tcW w:w="413" w:type="pct"/>
            <w:tcBorders>
              <w:top w:val="nil"/>
              <w:left w:val="nil"/>
              <w:right w:val="nil"/>
            </w:tcBorders>
            <w:shd w:val="clear" w:color="auto" w:fill="auto"/>
            <w:noWrap/>
            <w:vAlign w:val="center"/>
            <w:hideMark/>
          </w:tcPr>
          <w:p w14:paraId="15F5FBF7"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13992</w:t>
            </w:r>
          </w:p>
        </w:tc>
        <w:tc>
          <w:tcPr>
            <w:tcW w:w="362" w:type="pct"/>
            <w:tcBorders>
              <w:top w:val="nil"/>
              <w:left w:val="nil"/>
              <w:right w:val="nil"/>
            </w:tcBorders>
            <w:shd w:val="clear" w:color="auto" w:fill="auto"/>
            <w:noWrap/>
            <w:vAlign w:val="bottom"/>
            <w:hideMark/>
          </w:tcPr>
          <w:p w14:paraId="18CFF665" w14:textId="77777777" w:rsidR="00A42A8E" w:rsidRPr="00712579" w:rsidRDefault="00A42A8E" w:rsidP="008A67C8">
            <w:pPr>
              <w:jc w:val="center"/>
              <w:rPr>
                <w:rFonts w:ascii="Times New Roman" w:hAnsi="Times New Roman" w:cs="Times New Roman"/>
                <w:b/>
                <w:color w:val="000000" w:themeColor="text1"/>
                <w:sz w:val="22"/>
                <w:szCs w:val="22"/>
              </w:rPr>
            </w:pPr>
            <w:r w:rsidRPr="00712579">
              <w:rPr>
                <w:rFonts w:ascii="Times New Roman" w:hAnsi="Times New Roman" w:cs="Times New Roman"/>
                <w:b/>
                <w:color w:val="000000" w:themeColor="text1"/>
                <w:sz w:val="22"/>
                <w:szCs w:val="22"/>
              </w:rPr>
              <w:t>2.89</w:t>
            </w:r>
          </w:p>
        </w:tc>
        <w:tc>
          <w:tcPr>
            <w:tcW w:w="309" w:type="pct"/>
            <w:tcBorders>
              <w:top w:val="nil"/>
              <w:left w:val="nil"/>
              <w:right w:val="nil"/>
            </w:tcBorders>
            <w:shd w:val="clear" w:color="auto" w:fill="auto"/>
            <w:noWrap/>
            <w:vAlign w:val="bottom"/>
            <w:hideMark/>
          </w:tcPr>
          <w:p w14:paraId="7D2C34FD"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1.26</w:t>
            </w:r>
          </w:p>
        </w:tc>
        <w:tc>
          <w:tcPr>
            <w:tcW w:w="945" w:type="pct"/>
            <w:tcBorders>
              <w:top w:val="nil"/>
              <w:left w:val="nil"/>
              <w:right w:val="nil"/>
            </w:tcBorders>
            <w:shd w:val="clear" w:color="auto" w:fill="auto"/>
            <w:noWrap/>
            <w:vAlign w:val="bottom"/>
            <w:hideMark/>
          </w:tcPr>
          <w:p w14:paraId="23F9C5D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2900003570</w:t>
            </w:r>
          </w:p>
        </w:tc>
        <w:tc>
          <w:tcPr>
            <w:tcW w:w="543" w:type="pct"/>
            <w:tcBorders>
              <w:top w:val="nil"/>
              <w:left w:val="nil"/>
              <w:right w:val="nil"/>
            </w:tcBorders>
            <w:shd w:val="clear" w:color="auto" w:fill="auto"/>
            <w:noWrap/>
            <w:vAlign w:val="center"/>
            <w:hideMark/>
          </w:tcPr>
          <w:p w14:paraId="4028CE82"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.001</w:t>
            </w:r>
          </w:p>
        </w:tc>
        <w:tc>
          <w:tcPr>
            <w:tcW w:w="595" w:type="pct"/>
            <w:tcBorders>
              <w:top w:val="nil"/>
              <w:left w:val="nil"/>
              <w:right w:val="nil"/>
            </w:tcBorders>
            <w:shd w:val="clear" w:color="auto" w:fill="auto"/>
            <w:noWrap/>
            <w:vAlign w:val="bottom"/>
            <w:hideMark/>
          </w:tcPr>
          <w:p w14:paraId="78872A8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0.10</w:t>
            </w:r>
          </w:p>
        </w:tc>
      </w:tr>
      <w:tr w:rsidR="00A42A8E" w:rsidRPr="00712579" w14:paraId="753DB450" w14:textId="77777777" w:rsidTr="00BE3A8B">
        <w:trPr>
          <w:trHeight w:val="324"/>
        </w:trPr>
        <w:tc>
          <w:tcPr>
            <w:tcW w:w="676" w:type="pct"/>
            <w:tcBorders>
              <w:top w:val="nil"/>
              <w:left w:val="nil"/>
              <w:bottom w:val="single" w:sz="12" w:space="0" w:color="auto"/>
              <w:right w:val="nil"/>
            </w:tcBorders>
            <w:shd w:val="clear" w:color="auto" w:fill="auto"/>
            <w:noWrap/>
            <w:vAlign w:val="center"/>
            <w:hideMark/>
          </w:tcPr>
          <w:p w14:paraId="35830510"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社会科学</w:t>
            </w:r>
          </w:p>
        </w:tc>
        <w:tc>
          <w:tcPr>
            <w:tcW w:w="486" w:type="pct"/>
            <w:tcBorders>
              <w:top w:val="nil"/>
              <w:left w:val="nil"/>
              <w:bottom w:val="single" w:sz="12" w:space="0" w:color="auto"/>
              <w:right w:val="nil"/>
            </w:tcBorders>
            <w:shd w:val="clear" w:color="auto" w:fill="auto"/>
            <w:noWrap/>
            <w:vAlign w:val="center"/>
            <w:hideMark/>
          </w:tcPr>
          <w:p w14:paraId="7E66097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218067</w:t>
            </w:r>
          </w:p>
        </w:tc>
        <w:tc>
          <w:tcPr>
            <w:tcW w:w="362" w:type="pct"/>
            <w:tcBorders>
              <w:top w:val="nil"/>
              <w:left w:val="nil"/>
              <w:bottom w:val="single" w:sz="12" w:space="0" w:color="auto"/>
              <w:right w:val="nil"/>
            </w:tcBorders>
            <w:shd w:val="clear" w:color="auto" w:fill="auto"/>
            <w:noWrap/>
            <w:vAlign w:val="bottom"/>
            <w:hideMark/>
          </w:tcPr>
          <w:p w14:paraId="2B85B4C2"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2.67</w:t>
            </w:r>
          </w:p>
        </w:tc>
        <w:tc>
          <w:tcPr>
            <w:tcW w:w="309" w:type="pct"/>
            <w:tcBorders>
              <w:top w:val="nil"/>
              <w:left w:val="nil"/>
              <w:bottom w:val="single" w:sz="12" w:space="0" w:color="auto"/>
              <w:right w:val="nil"/>
            </w:tcBorders>
            <w:shd w:val="clear" w:color="auto" w:fill="auto"/>
            <w:noWrap/>
            <w:vAlign w:val="bottom"/>
            <w:hideMark/>
          </w:tcPr>
          <w:p w14:paraId="437435A4"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1.25</w:t>
            </w:r>
          </w:p>
        </w:tc>
        <w:tc>
          <w:tcPr>
            <w:tcW w:w="413" w:type="pct"/>
            <w:tcBorders>
              <w:top w:val="nil"/>
              <w:left w:val="nil"/>
              <w:bottom w:val="single" w:sz="12" w:space="0" w:color="auto"/>
              <w:right w:val="nil"/>
            </w:tcBorders>
            <w:shd w:val="clear" w:color="auto" w:fill="auto"/>
            <w:noWrap/>
            <w:vAlign w:val="center"/>
            <w:hideMark/>
          </w:tcPr>
          <w:p w14:paraId="5C3AB323"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7784</w:t>
            </w:r>
          </w:p>
        </w:tc>
        <w:tc>
          <w:tcPr>
            <w:tcW w:w="362" w:type="pct"/>
            <w:tcBorders>
              <w:top w:val="nil"/>
              <w:left w:val="nil"/>
              <w:bottom w:val="single" w:sz="12" w:space="0" w:color="auto"/>
              <w:right w:val="nil"/>
            </w:tcBorders>
            <w:shd w:val="clear" w:color="auto" w:fill="auto"/>
            <w:noWrap/>
            <w:vAlign w:val="bottom"/>
            <w:hideMark/>
          </w:tcPr>
          <w:p w14:paraId="52F72865"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b/>
                <w:color w:val="000000" w:themeColor="text1"/>
                <w:sz w:val="22"/>
                <w:szCs w:val="22"/>
              </w:rPr>
              <w:t>2.89</w:t>
            </w:r>
          </w:p>
        </w:tc>
        <w:tc>
          <w:tcPr>
            <w:tcW w:w="309" w:type="pct"/>
            <w:tcBorders>
              <w:top w:val="nil"/>
              <w:left w:val="nil"/>
              <w:bottom w:val="single" w:sz="12" w:space="0" w:color="auto"/>
              <w:right w:val="nil"/>
            </w:tcBorders>
            <w:shd w:val="clear" w:color="auto" w:fill="auto"/>
            <w:noWrap/>
            <w:vAlign w:val="bottom"/>
            <w:hideMark/>
          </w:tcPr>
          <w:p w14:paraId="6ED58CFF"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1.27</w:t>
            </w:r>
          </w:p>
        </w:tc>
        <w:tc>
          <w:tcPr>
            <w:tcW w:w="945" w:type="pct"/>
            <w:tcBorders>
              <w:top w:val="nil"/>
              <w:left w:val="nil"/>
              <w:bottom w:val="single" w:sz="12" w:space="0" w:color="auto"/>
              <w:right w:val="nil"/>
            </w:tcBorders>
            <w:shd w:val="clear" w:color="auto" w:fill="auto"/>
            <w:noWrap/>
            <w:vAlign w:val="bottom"/>
            <w:hideMark/>
          </w:tcPr>
          <w:p w14:paraId="118EF878"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934003821</w:t>
            </w:r>
          </w:p>
        </w:tc>
        <w:tc>
          <w:tcPr>
            <w:tcW w:w="543" w:type="pct"/>
            <w:tcBorders>
              <w:top w:val="nil"/>
              <w:left w:val="nil"/>
              <w:bottom w:val="single" w:sz="12" w:space="0" w:color="auto"/>
              <w:right w:val="nil"/>
            </w:tcBorders>
            <w:shd w:val="clear" w:color="auto" w:fill="auto"/>
            <w:noWrap/>
            <w:vAlign w:val="center"/>
            <w:hideMark/>
          </w:tcPr>
          <w:p w14:paraId="34DEC160" w14:textId="77777777" w:rsidR="00A42A8E" w:rsidRPr="00712579" w:rsidRDefault="00A42A8E" w:rsidP="008A67C8">
            <w:pPr>
              <w:jc w:val="center"/>
              <w:rPr>
                <w:rFonts w:ascii="Times New Roman" w:hAnsi="Times New Roman" w:cs="Times New Roman"/>
                <w:b/>
                <w:bCs/>
                <w:color w:val="000000" w:themeColor="text1"/>
                <w:sz w:val="22"/>
                <w:szCs w:val="22"/>
              </w:rPr>
            </w:pPr>
            <w:r w:rsidRPr="00712579">
              <w:rPr>
                <w:rFonts w:ascii="Times New Roman" w:hAnsi="Times New Roman" w:cs="Times New Roman"/>
                <w:color w:val="000000" w:themeColor="text1"/>
              </w:rPr>
              <w:t>&lt; .001</w:t>
            </w:r>
          </w:p>
        </w:tc>
        <w:tc>
          <w:tcPr>
            <w:tcW w:w="595" w:type="pct"/>
            <w:tcBorders>
              <w:top w:val="nil"/>
              <w:left w:val="nil"/>
              <w:bottom w:val="single" w:sz="12" w:space="0" w:color="auto"/>
              <w:right w:val="nil"/>
            </w:tcBorders>
            <w:shd w:val="clear" w:color="auto" w:fill="auto"/>
            <w:noWrap/>
            <w:vAlign w:val="bottom"/>
            <w:hideMark/>
          </w:tcPr>
          <w:p w14:paraId="60AD590A" w14:textId="77777777" w:rsidR="00A42A8E" w:rsidRPr="00712579" w:rsidRDefault="00A42A8E" w:rsidP="008A67C8">
            <w:pPr>
              <w:jc w:val="center"/>
              <w:rPr>
                <w:rFonts w:ascii="Times New Roman" w:hAnsi="Times New Roman" w:cs="Times New Roman"/>
                <w:color w:val="000000" w:themeColor="text1"/>
                <w:sz w:val="22"/>
                <w:szCs w:val="22"/>
              </w:rPr>
            </w:pPr>
            <w:r w:rsidRPr="00712579">
              <w:rPr>
                <w:rFonts w:ascii="Times New Roman" w:hAnsi="Times New Roman" w:cs="Times New Roman"/>
                <w:color w:val="000000" w:themeColor="text1"/>
                <w:sz w:val="22"/>
                <w:szCs w:val="22"/>
              </w:rPr>
              <w:t>0.18</w:t>
            </w:r>
          </w:p>
        </w:tc>
      </w:tr>
    </w:tbl>
    <w:p w14:paraId="0DE04E8B" w14:textId="77777777" w:rsidR="00A42A8E" w:rsidRPr="00712579" w:rsidRDefault="00A42A8E" w:rsidP="008B11DB">
      <w:pPr>
        <w:jc w:val="both"/>
        <w:rPr>
          <w:rFonts w:ascii="Times New Roman" w:hAnsi="Times New Roman" w:cs="Times New Roman"/>
          <w:color w:val="000000" w:themeColor="text1"/>
        </w:rPr>
      </w:pPr>
    </w:p>
    <w:p w14:paraId="7C3815B0" w14:textId="3CB2A6C3" w:rsidR="00357508" w:rsidRPr="00712579" w:rsidRDefault="001E43FC" w:rsidP="008002E6">
      <w:pPr>
        <w:pStyle w:val="2"/>
        <w:spacing w:before="0" w:beforeAutospacing="0" w:after="0" w:afterAutospacing="0" w:line="360" w:lineRule="auto"/>
        <w:contextualSpacing/>
        <w:jc w:val="both"/>
        <w:rPr>
          <w:rFonts w:eastAsia="宋体"/>
          <w:color w:val="000000" w:themeColor="text1"/>
          <w:sz w:val="30"/>
        </w:rPr>
      </w:pPr>
      <w:bookmarkStart w:id="42" w:name="_Toc41593870"/>
      <w:r w:rsidRPr="00712579">
        <w:rPr>
          <w:rFonts w:eastAsia="宋体"/>
          <w:color w:val="000000" w:themeColor="text1"/>
          <w:sz w:val="30"/>
        </w:rPr>
        <w:t>5.</w:t>
      </w:r>
      <w:r w:rsidR="008A19D7">
        <w:rPr>
          <w:rFonts w:eastAsia="宋体"/>
          <w:color w:val="000000" w:themeColor="text1"/>
          <w:sz w:val="30"/>
        </w:rPr>
        <w:t>4</w:t>
      </w:r>
      <w:r w:rsidRPr="00712579">
        <w:rPr>
          <w:rFonts w:eastAsia="宋体"/>
          <w:color w:val="000000" w:themeColor="text1"/>
          <w:sz w:val="30"/>
        </w:rPr>
        <w:t xml:space="preserve"> </w:t>
      </w:r>
      <w:r w:rsidRPr="00712579">
        <w:rPr>
          <w:rFonts w:eastAsia="宋体"/>
          <w:color w:val="000000" w:themeColor="text1"/>
          <w:sz w:val="30"/>
        </w:rPr>
        <w:t>讨论</w:t>
      </w:r>
      <w:bookmarkEnd w:id="42"/>
    </w:p>
    <w:p w14:paraId="1466845E" w14:textId="1557A00D" w:rsidR="00E3719E" w:rsidRPr="00712579" w:rsidRDefault="003A7A1C" w:rsidP="008B11DB">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通过</w:t>
      </w:r>
      <w:r w:rsidR="00B66A4A" w:rsidRPr="00712579">
        <w:rPr>
          <w:rFonts w:ascii="Times New Roman" w:hAnsi="Times New Roman" w:cs="Times New Roman"/>
          <w:color w:val="000000" w:themeColor="text1"/>
        </w:rPr>
        <w:t>标签分析</w:t>
      </w:r>
      <w:r w:rsidRPr="00712579">
        <w:rPr>
          <w:rFonts w:ascii="Times New Roman" w:hAnsi="Times New Roman" w:cs="Times New Roman"/>
          <w:color w:val="000000" w:themeColor="text1"/>
        </w:rPr>
        <w:t>发现</w:t>
      </w:r>
      <w:r w:rsidR="00E3719E"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高分的教授标签中出现频率</w:t>
      </w:r>
      <w:r w:rsidR="007F26AB" w:rsidRPr="00712579">
        <w:rPr>
          <w:rFonts w:ascii="Times New Roman" w:hAnsi="Times New Roman" w:cs="Times New Roman"/>
          <w:color w:val="000000" w:themeColor="text1"/>
        </w:rPr>
        <w:t>比较高</w:t>
      </w:r>
      <w:r w:rsidR="00F81A31" w:rsidRPr="00712579">
        <w:rPr>
          <w:rFonts w:ascii="Times New Roman" w:hAnsi="Times New Roman" w:cs="Times New Roman"/>
          <w:color w:val="000000" w:themeColor="text1"/>
        </w:rPr>
        <w:t>的是</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给予良好反馈</w:t>
      </w:r>
      <w:r w:rsidR="00F81A31" w:rsidRPr="00712579">
        <w:rPr>
          <w:rFonts w:ascii="Times New Roman" w:hAnsi="Times New Roman" w:cs="Times New Roman"/>
          <w:color w:val="000000" w:themeColor="text1"/>
        </w:rPr>
        <w:t>(Gives good feedback)”(9.54</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关怀</w:t>
      </w:r>
      <w:r w:rsidR="00F81A31" w:rsidRPr="00712579">
        <w:rPr>
          <w:rFonts w:ascii="Times New Roman" w:hAnsi="Times New Roman" w:cs="Times New Roman"/>
          <w:color w:val="000000" w:themeColor="text1"/>
        </w:rPr>
        <w:t>(Caring)”(8.57</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和</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受人尊敬</w:t>
      </w:r>
      <w:r w:rsidR="00F81A31" w:rsidRPr="00712579">
        <w:rPr>
          <w:rFonts w:ascii="Times New Roman" w:hAnsi="Times New Roman" w:cs="Times New Roman"/>
          <w:color w:val="000000" w:themeColor="text1"/>
        </w:rPr>
        <w:t>(Respected)” (8.56</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等比较积极的标签，低分的教授通常出现</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给分低</w:t>
      </w:r>
      <w:r w:rsidR="00F81A31" w:rsidRPr="00712579">
        <w:rPr>
          <w:rFonts w:ascii="Times New Roman" w:hAnsi="Times New Roman" w:cs="Times New Roman"/>
          <w:color w:val="000000" w:themeColor="text1"/>
        </w:rPr>
        <w:t>(Tough grader)”(14.67</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逃课？你会挂科</w:t>
      </w:r>
      <w:r w:rsidR="00F81A31" w:rsidRPr="00712579">
        <w:rPr>
          <w:rFonts w:ascii="Times New Roman" w:hAnsi="Times New Roman" w:cs="Times New Roman"/>
          <w:color w:val="000000" w:themeColor="text1"/>
        </w:rPr>
        <w:t>(Skip class? You won't pass.)” (9.66</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w:t>
      </w:r>
      <w:r w:rsidR="00F81A31" w:rsidRPr="00712579">
        <w:rPr>
          <w:rFonts w:ascii="Times New Roman" w:hAnsi="Times New Roman" w:cs="Times New Roman"/>
          <w:color w:val="000000" w:themeColor="text1"/>
        </w:rPr>
        <w:t>等比较消极的标签，从这里看出，高分教授和低分教授在教学上采取了不同的方式，学生给予</w:t>
      </w:r>
      <w:r w:rsidR="00E3719E" w:rsidRPr="00712579">
        <w:rPr>
          <w:rFonts w:ascii="Times New Roman" w:hAnsi="Times New Roman" w:cs="Times New Roman"/>
          <w:color w:val="000000" w:themeColor="text1"/>
        </w:rPr>
        <w:t>了</w:t>
      </w:r>
      <w:r w:rsidR="00F81A31" w:rsidRPr="00712579">
        <w:rPr>
          <w:rFonts w:ascii="Times New Roman" w:hAnsi="Times New Roman" w:cs="Times New Roman"/>
          <w:color w:val="000000" w:themeColor="text1"/>
        </w:rPr>
        <w:t>不同的评分，教授可以通过增加反馈、给予学生更多的关怀和鼓励来提高学生对其教学效能的评价。</w:t>
      </w:r>
      <w:r w:rsidR="00F847FF" w:rsidRPr="00712579">
        <w:rPr>
          <w:rFonts w:ascii="Times New Roman" w:hAnsi="Times New Roman" w:cs="Times New Roman"/>
          <w:color w:val="000000" w:themeColor="text1"/>
        </w:rPr>
        <w:t>助理教授、副教授、教授在标签上出现</w:t>
      </w:r>
      <w:r w:rsidR="00943EE1">
        <w:rPr>
          <w:rFonts w:ascii="Times New Roman" w:hAnsi="Times New Roman" w:cs="Times New Roman" w:hint="eastAsia"/>
          <w:color w:val="000000" w:themeColor="text1"/>
        </w:rPr>
        <w:t>比较多都有</w:t>
      </w:r>
      <w:r w:rsidR="00F847FF" w:rsidRPr="00712579">
        <w:rPr>
          <w:rFonts w:ascii="Times New Roman" w:hAnsi="Times New Roman" w:cs="Times New Roman"/>
          <w:color w:val="000000" w:themeColor="text1"/>
        </w:rPr>
        <w:t>“</w:t>
      </w:r>
      <w:r w:rsidR="00F847FF" w:rsidRPr="00712579">
        <w:rPr>
          <w:rFonts w:ascii="Times New Roman" w:hAnsi="Times New Roman" w:cs="Times New Roman"/>
          <w:color w:val="000000" w:themeColor="text1"/>
        </w:rPr>
        <w:t>给予良好反馈</w:t>
      </w:r>
      <w:r w:rsidR="00F847FF" w:rsidRPr="00712579">
        <w:rPr>
          <w:rFonts w:ascii="Times New Roman" w:hAnsi="Times New Roman" w:cs="Times New Roman"/>
          <w:color w:val="000000" w:themeColor="text1"/>
        </w:rPr>
        <w:lastRenderedPageBreak/>
        <w:t>(Gives good feedback)”</w:t>
      </w:r>
      <w:r w:rsidR="00F847FF" w:rsidRPr="00712579">
        <w:rPr>
          <w:rFonts w:ascii="Times New Roman" w:hAnsi="Times New Roman" w:cs="Times New Roman"/>
          <w:color w:val="000000" w:themeColor="text1"/>
        </w:rPr>
        <w:t>，说明教授在学习上给予学生很多的反馈，帮助学生及时了解学习进展，而副教授、教授相比于助理教授在标签上出现比较多的还有</w:t>
      </w:r>
      <w:r w:rsidR="00F847FF" w:rsidRPr="00712579">
        <w:rPr>
          <w:rFonts w:ascii="Times New Roman" w:hAnsi="Times New Roman" w:cs="Times New Roman"/>
          <w:color w:val="000000" w:themeColor="text1"/>
        </w:rPr>
        <w:t>“</w:t>
      </w:r>
      <w:r w:rsidR="00F847FF" w:rsidRPr="00712579">
        <w:rPr>
          <w:rFonts w:ascii="Times New Roman" w:hAnsi="Times New Roman" w:cs="Times New Roman"/>
          <w:color w:val="000000" w:themeColor="text1"/>
        </w:rPr>
        <w:t>给分低</w:t>
      </w:r>
      <w:r w:rsidR="00F847FF" w:rsidRPr="00712579">
        <w:rPr>
          <w:rFonts w:ascii="Times New Roman" w:hAnsi="Times New Roman" w:cs="Times New Roman"/>
          <w:color w:val="000000" w:themeColor="text1"/>
        </w:rPr>
        <w:t>(Tough grader)”</w:t>
      </w:r>
      <w:r w:rsidR="00F847FF" w:rsidRPr="00712579">
        <w:rPr>
          <w:rFonts w:ascii="Times New Roman" w:hAnsi="Times New Roman" w:cs="Times New Roman"/>
          <w:color w:val="000000" w:themeColor="text1"/>
        </w:rPr>
        <w:t>，说明副教授、教授在教学上要比助理教授严苛。</w:t>
      </w:r>
    </w:p>
    <w:p w14:paraId="561D71C8" w14:textId="413D1DFA" w:rsidR="00916E48" w:rsidRPr="00712579" w:rsidRDefault="00233AD8" w:rsidP="00E3719E">
      <w:pPr>
        <w:autoSpaceDE w:val="0"/>
        <w:autoSpaceDN w:val="0"/>
        <w:adjustRightInd w:val="0"/>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随着</w:t>
      </w:r>
      <w:r w:rsidRPr="00712579">
        <w:rPr>
          <w:rFonts w:ascii="Times New Roman" w:hAnsi="Times New Roman" w:cs="Times New Roman"/>
          <w:color w:val="000000" w:themeColor="text1"/>
        </w:rPr>
        <w:t>教授教龄的增加，教授的</w:t>
      </w:r>
      <w:r w:rsidR="00C74696">
        <w:rPr>
          <w:rFonts w:ascii="Times New Roman" w:hAnsi="Times New Roman" w:cs="Times New Roman" w:hint="eastAsia"/>
          <w:color w:val="000000" w:themeColor="text1"/>
        </w:rPr>
        <w:t>综合得分</w:t>
      </w:r>
      <w:r>
        <w:rPr>
          <w:rFonts w:ascii="Times New Roman" w:hAnsi="Times New Roman" w:cs="Times New Roman" w:hint="eastAsia"/>
          <w:color w:val="000000" w:themeColor="text1"/>
        </w:rPr>
        <w:t>基本是不变的</w:t>
      </w:r>
      <w:r w:rsidRPr="00712579">
        <w:rPr>
          <w:rFonts w:ascii="Times New Roman" w:hAnsi="Times New Roman" w:cs="Times New Roman"/>
          <w:color w:val="000000" w:themeColor="text1"/>
        </w:rPr>
        <w:t>。</w:t>
      </w:r>
      <w:r w:rsidR="005E2B41" w:rsidRPr="00712579">
        <w:rPr>
          <w:rFonts w:ascii="Times New Roman" w:hAnsi="Times New Roman" w:cs="Times New Roman"/>
          <w:color w:val="000000" w:themeColor="text1"/>
        </w:rPr>
        <w:t>助理教授</w:t>
      </w:r>
      <w:r w:rsidR="00F847FF" w:rsidRPr="00712579">
        <w:rPr>
          <w:rFonts w:ascii="Times New Roman" w:hAnsi="Times New Roman" w:cs="Times New Roman"/>
          <w:color w:val="000000" w:themeColor="text1"/>
        </w:rPr>
        <w:t>、</w:t>
      </w:r>
      <w:r w:rsidR="005E2B41" w:rsidRPr="00712579">
        <w:rPr>
          <w:rFonts w:ascii="Times New Roman" w:hAnsi="Times New Roman" w:cs="Times New Roman"/>
          <w:color w:val="000000" w:themeColor="text1"/>
        </w:rPr>
        <w:t>副教授和教授的</w:t>
      </w:r>
      <w:r w:rsidR="00CB6C18">
        <w:rPr>
          <w:rFonts w:ascii="Times New Roman" w:hAnsi="Times New Roman" w:cs="Times New Roman" w:hint="eastAsia"/>
          <w:color w:val="000000" w:themeColor="text1"/>
        </w:rPr>
        <w:t>综合得分</w:t>
      </w:r>
      <w:r w:rsidR="00874970" w:rsidRPr="00712579">
        <w:rPr>
          <w:rFonts w:ascii="Times New Roman" w:hAnsi="Times New Roman" w:cs="Times New Roman"/>
          <w:color w:val="000000" w:themeColor="text1"/>
        </w:rPr>
        <w:t>尽管</w:t>
      </w:r>
      <w:r w:rsidR="005E2B41" w:rsidRPr="00712579">
        <w:rPr>
          <w:rFonts w:ascii="Times New Roman" w:hAnsi="Times New Roman" w:cs="Times New Roman"/>
          <w:color w:val="000000" w:themeColor="text1"/>
        </w:rPr>
        <w:t>存在</w:t>
      </w:r>
      <w:r w:rsidR="00874970" w:rsidRPr="00712579">
        <w:rPr>
          <w:rFonts w:ascii="Times New Roman" w:hAnsi="Times New Roman" w:cs="Times New Roman"/>
          <w:color w:val="000000" w:themeColor="text1"/>
        </w:rPr>
        <w:t>显著</w:t>
      </w:r>
      <w:r w:rsidR="005E2B41" w:rsidRPr="00712579">
        <w:rPr>
          <w:rFonts w:ascii="Times New Roman" w:hAnsi="Times New Roman" w:cs="Times New Roman"/>
          <w:color w:val="000000" w:themeColor="text1"/>
        </w:rPr>
        <w:t>差异，但是</w:t>
      </w:r>
      <w:r w:rsidR="00874970" w:rsidRPr="00712579">
        <w:rPr>
          <w:rFonts w:ascii="Times New Roman" w:hAnsi="Times New Roman" w:cs="Times New Roman"/>
          <w:color w:val="000000" w:themeColor="text1"/>
        </w:rPr>
        <w:t>其</w:t>
      </w:r>
      <w:r w:rsidR="005E2B41" w:rsidRPr="00712579">
        <w:rPr>
          <w:rFonts w:ascii="Times New Roman" w:hAnsi="Times New Roman" w:cs="Times New Roman"/>
          <w:color w:val="000000" w:themeColor="text1"/>
        </w:rPr>
        <w:t>效应量较小</w:t>
      </w:r>
      <w:r w:rsidR="00CB6C18">
        <w:rPr>
          <w:rFonts w:ascii="Times New Roman" w:hAnsi="Times New Roman" w:cs="Times New Roman" w:hint="eastAsia"/>
          <w:color w:val="000000" w:themeColor="text1"/>
        </w:rPr>
        <w:t>，可以忽略</w:t>
      </w:r>
      <w:r>
        <w:rPr>
          <w:rFonts w:ascii="Times New Roman" w:hAnsi="Times New Roman" w:cs="Times New Roman" w:hint="eastAsia"/>
          <w:color w:val="000000" w:themeColor="text1"/>
        </w:rPr>
        <w:t>。</w:t>
      </w:r>
      <w:r w:rsidR="00F847FF" w:rsidRPr="00712579">
        <w:rPr>
          <w:rFonts w:ascii="Times New Roman" w:hAnsi="Times New Roman" w:cs="Times New Roman"/>
          <w:color w:val="000000" w:themeColor="text1"/>
        </w:rPr>
        <w:t>教授的综合得分</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N </w:t>
      </w:r>
      <w:r w:rsidR="00F847FF" w:rsidRPr="00712579">
        <w:rPr>
          <w:rFonts w:ascii="Times New Roman" w:hAnsi="Times New Roman" w:cs="Times New Roman"/>
          <w:color w:val="000000" w:themeColor="text1"/>
        </w:rPr>
        <w:t>= 50261</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M </w:t>
      </w:r>
      <w:r w:rsidR="00F847FF" w:rsidRPr="00712579">
        <w:rPr>
          <w:rFonts w:ascii="Times New Roman" w:hAnsi="Times New Roman" w:cs="Times New Roman"/>
          <w:color w:val="000000" w:themeColor="text1"/>
        </w:rPr>
        <w:t>= 3.77</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SD</w:t>
      </w:r>
      <w:r w:rsidR="00F847FF" w:rsidRPr="00712579">
        <w:rPr>
          <w:rFonts w:ascii="Times New Roman" w:hAnsi="Times New Roman" w:cs="Times New Roman"/>
          <w:color w:val="000000" w:themeColor="text1"/>
        </w:rPr>
        <w:t xml:space="preserve"> = 0.77)</w:t>
      </w:r>
      <w:r w:rsidR="00F847FF" w:rsidRPr="00712579">
        <w:rPr>
          <w:rFonts w:ascii="Times New Roman" w:hAnsi="Times New Roman" w:cs="Times New Roman"/>
          <w:color w:val="000000" w:themeColor="text1"/>
        </w:rPr>
        <w:t>高于助理教授的综合得分</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N </w:t>
      </w:r>
      <w:r w:rsidR="00F847FF" w:rsidRPr="00712579">
        <w:rPr>
          <w:rFonts w:ascii="Times New Roman" w:hAnsi="Times New Roman" w:cs="Times New Roman"/>
          <w:color w:val="000000" w:themeColor="text1"/>
        </w:rPr>
        <w:t>= 609193</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M </w:t>
      </w:r>
      <w:r w:rsidR="00F847FF" w:rsidRPr="00712579">
        <w:rPr>
          <w:rFonts w:ascii="Times New Roman" w:hAnsi="Times New Roman" w:cs="Times New Roman"/>
          <w:color w:val="000000" w:themeColor="text1"/>
        </w:rPr>
        <w:t>= 3.75</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SD </w:t>
      </w:r>
      <w:r w:rsidR="00F847FF" w:rsidRPr="00712579">
        <w:rPr>
          <w:rFonts w:ascii="Times New Roman" w:hAnsi="Times New Roman" w:cs="Times New Roman"/>
          <w:color w:val="000000" w:themeColor="text1"/>
        </w:rPr>
        <w:t>= 1.10)</w:t>
      </w:r>
      <w:r w:rsidR="00F847FF" w:rsidRPr="00712579">
        <w:rPr>
          <w:rFonts w:ascii="Times New Roman" w:hAnsi="Times New Roman" w:cs="Times New Roman"/>
          <w:color w:val="000000" w:themeColor="text1"/>
        </w:rPr>
        <w:t>和副教授的综合得分</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N </w:t>
      </w:r>
      <w:r w:rsidR="00F847FF" w:rsidRPr="00712579">
        <w:rPr>
          <w:rFonts w:ascii="Times New Roman" w:hAnsi="Times New Roman" w:cs="Times New Roman"/>
          <w:color w:val="000000" w:themeColor="text1"/>
        </w:rPr>
        <w:t>= 260284</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M </w:t>
      </w:r>
      <w:r w:rsidR="00F847FF" w:rsidRPr="00712579">
        <w:rPr>
          <w:rFonts w:ascii="Times New Roman" w:hAnsi="Times New Roman" w:cs="Times New Roman"/>
          <w:color w:val="000000" w:themeColor="text1"/>
        </w:rPr>
        <w:t>= 3.75</w:t>
      </w:r>
      <w:r w:rsidR="00F847FF" w:rsidRPr="00712579">
        <w:rPr>
          <w:rFonts w:ascii="Times New Roman" w:hAnsi="Times New Roman" w:cs="Times New Roman"/>
          <w:color w:val="000000" w:themeColor="text1"/>
        </w:rPr>
        <w:t>，</w:t>
      </w:r>
      <w:r w:rsidR="00F847FF" w:rsidRPr="00712579">
        <w:rPr>
          <w:rFonts w:ascii="Times New Roman" w:hAnsi="Times New Roman" w:cs="Times New Roman"/>
          <w:i/>
          <w:iCs/>
          <w:color w:val="000000" w:themeColor="text1"/>
        </w:rPr>
        <w:t xml:space="preserve">SD </w:t>
      </w:r>
      <w:r w:rsidR="00F847FF" w:rsidRPr="00712579">
        <w:rPr>
          <w:rFonts w:ascii="Times New Roman" w:hAnsi="Times New Roman" w:cs="Times New Roman"/>
          <w:color w:val="000000" w:themeColor="text1"/>
        </w:rPr>
        <w:t>= 0.83)</w:t>
      </w:r>
      <w:r w:rsidR="00BD706A" w:rsidRPr="00712579">
        <w:rPr>
          <w:rFonts w:ascii="Times New Roman" w:hAnsi="Times New Roman" w:cs="Times New Roman"/>
          <w:color w:val="000000" w:themeColor="text1"/>
        </w:rPr>
        <w:t>，获得终身职位</w:t>
      </w:r>
      <w:r w:rsidR="00BA407D">
        <w:rPr>
          <w:rFonts w:ascii="Times New Roman" w:hAnsi="Times New Roman" w:cs="Times New Roman" w:hint="eastAsia"/>
          <w:color w:val="000000" w:themeColor="text1"/>
        </w:rPr>
        <w:t>的教授，其综合得分</w:t>
      </w:r>
      <w:r w:rsidR="00BD706A" w:rsidRPr="00712579">
        <w:rPr>
          <w:rFonts w:ascii="Times New Roman" w:hAnsi="Times New Roman" w:cs="Times New Roman"/>
          <w:color w:val="000000" w:themeColor="text1"/>
        </w:rPr>
        <w:t>并没有下降，反而</w:t>
      </w:r>
      <w:r w:rsidR="001821E0">
        <w:rPr>
          <w:rFonts w:ascii="Times New Roman" w:hAnsi="Times New Roman" w:cs="Times New Roman" w:hint="eastAsia"/>
          <w:color w:val="000000" w:themeColor="text1"/>
        </w:rPr>
        <w:t>略有</w:t>
      </w:r>
      <w:r w:rsidR="00BD706A" w:rsidRPr="00712579">
        <w:rPr>
          <w:rFonts w:ascii="Times New Roman" w:hAnsi="Times New Roman" w:cs="Times New Roman"/>
          <w:color w:val="000000" w:themeColor="text1"/>
        </w:rPr>
        <w:t>上升了。</w:t>
      </w:r>
      <w:r w:rsidR="0004278B" w:rsidRPr="00712579">
        <w:rPr>
          <w:rFonts w:ascii="Times New Roman" w:hAnsi="Times New Roman" w:cs="Times New Roman"/>
          <w:color w:val="000000" w:themeColor="text1"/>
        </w:rPr>
        <w:t>有研究表明，</w:t>
      </w:r>
      <w:r w:rsidR="004F2483" w:rsidRPr="00712579">
        <w:rPr>
          <w:rFonts w:ascii="Times New Roman" w:hAnsi="Times New Roman" w:cs="Times New Roman"/>
          <w:color w:val="000000" w:themeColor="text1"/>
        </w:rPr>
        <w:t>终身制</w:t>
      </w:r>
      <w:r w:rsidR="00B66A4A" w:rsidRPr="00712579">
        <w:rPr>
          <w:rFonts w:ascii="Times New Roman" w:hAnsi="Times New Roman" w:cs="Times New Roman"/>
          <w:color w:val="000000" w:themeColor="text1"/>
        </w:rPr>
        <w:t>对教师</w:t>
      </w:r>
      <w:r w:rsidR="004F2483" w:rsidRPr="00712579">
        <w:rPr>
          <w:rFonts w:ascii="Times New Roman" w:hAnsi="Times New Roman" w:cs="Times New Roman"/>
          <w:color w:val="000000" w:themeColor="text1"/>
        </w:rPr>
        <w:t>的教学</w:t>
      </w:r>
      <w:r w:rsidR="00B66A4A" w:rsidRPr="00712579">
        <w:rPr>
          <w:rFonts w:ascii="Times New Roman" w:hAnsi="Times New Roman" w:cs="Times New Roman"/>
          <w:color w:val="000000" w:themeColor="text1"/>
        </w:rPr>
        <w:t>有很大的激励作用，可以帮助</w:t>
      </w:r>
      <w:r w:rsidR="004F2483" w:rsidRPr="00712579">
        <w:rPr>
          <w:rFonts w:ascii="Times New Roman" w:hAnsi="Times New Roman" w:cs="Times New Roman"/>
          <w:color w:val="000000" w:themeColor="text1"/>
        </w:rPr>
        <w:t>教授</w:t>
      </w:r>
      <w:r w:rsidR="00B66A4A" w:rsidRPr="00712579">
        <w:rPr>
          <w:rFonts w:ascii="Times New Roman" w:hAnsi="Times New Roman" w:cs="Times New Roman"/>
          <w:color w:val="000000" w:themeColor="text1"/>
        </w:rPr>
        <w:t>在教学和研究方面取得成功。</w:t>
      </w:r>
      <w:r w:rsidR="005E2B41" w:rsidRPr="00712579">
        <w:rPr>
          <w:rFonts w:ascii="Times New Roman" w:hAnsi="Times New Roman" w:cs="Times New Roman"/>
          <w:color w:val="000000" w:themeColor="text1"/>
        </w:rPr>
        <w:t>终身制</w:t>
      </w:r>
      <w:r w:rsidR="005B0BF6" w:rsidRPr="00712579">
        <w:rPr>
          <w:rFonts w:ascii="Times New Roman" w:hAnsi="Times New Roman" w:cs="Times New Roman"/>
          <w:color w:val="000000" w:themeColor="text1"/>
        </w:rPr>
        <w:t>给予</w:t>
      </w:r>
      <w:r w:rsidR="005E2B41" w:rsidRPr="00712579">
        <w:rPr>
          <w:rFonts w:ascii="Times New Roman" w:hAnsi="Times New Roman" w:cs="Times New Roman"/>
          <w:color w:val="000000" w:themeColor="text1"/>
        </w:rPr>
        <w:t>职业保障，教授可以将更多时间用于教学和提高绩效。与非终身教授相比，终身教授对学生提高毕业率更有利</w:t>
      </w:r>
      <w:r w:rsidR="00A046D7" w:rsidRPr="00712579">
        <w:rPr>
          <w:rFonts w:ascii="Times New Roman" w:hAnsi="Times New Roman" w:cs="Times New Roman"/>
          <w:color w:val="000000" w:themeColor="text1"/>
        </w:rPr>
        <w:t>(</w:t>
      </w:r>
      <w:r w:rsidR="005E2B41" w:rsidRPr="00712579">
        <w:rPr>
          <w:rFonts w:ascii="Times New Roman" w:hAnsi="Times New Roman" w:cs="Times New Roman"/>
          <w:color w:val="000000" w:themeColor="text1"/>
        </w:rPr>
        <w:t>Sav</w:t>
      </w:r>
      <w:r w:rsidR="005E2B41" w:rsidRPr="00712579">
        <w:rPr>
          <w:rFonts w:ascii="Times New Roman" w:hAnsi="Times New Roman" w:cs="Times New Roman"/>
          <w:color w:val="000000" w:themeColor="text1"/>
        </w:rPr>
        <w:t>，</w:t>
      </w:r>
      <w:r w:rsidR="005E2B41" w:rsidRPr="00712579">
        <w:rPr>
          <w:rFonts w:ascii="Times New Roman" w:hAnsi="Times New Roman" w:cs="Times New Roman"/>
          <w:color w:val="000000" w:themeColor="text1"/>
        </w:rPr>
        <w:t>2016</w:t>
      </w:r>
      <w:r w:rsidR="00A046D7" w:rsidRPr="00712579">
        <w:rPr>
          <w:rFonts w:ascii="Times New Roman" w:hAnsi="Times New Roman" w:cs="Times New Roman"/>
          <w:color w:val="000000" w:themeColor="text1"/>
        </w:rPr>
        <w:t>)</w:t>
      </w:r>
      <w:r w:rsidR="005E2B41" w:rsidRPr="00712579">
        <w:rPr>
          <w:rFonts w:ascii="Times New Roman" w:hAnsi="Times New Roman" w:cs="Times New Roman"/>
          <w:color w:val="000000" w:themeColor="text1"/>
        </w:rPr>
        <w:t>。在美国，约有</w:t>
      </w:r>
      <w:r w:rsidR="005E2B41" w:rsidRPr="00712579">
        <w:rPr>
          <w:rFonts w:ascii="Times New Roman" w:hAnsi="Times New Roman" w:cs="Times New Roman"/>
          <w:color w:val="000000" w:themeColor="text1"/>
        </w:rPr>
        <w:t>70</w:t>
      </w:r>
      <w:r w:rsidR="005E2B41" w:rsidRPr="00712579">
        <w:rPr>
          <w:rFonts w:ascii="Times New Roman" w:hAnsi="Times New Roman" w:cs="Times New Roman"/>
          <w:color w:val="000000" w:themeColor="text1"/>
        </w:rPr>
        <w:t>％的教职员工不在终身任职之列，他们因工作</w:t>
      </w:r>
      <w:r w:rsidR="001C1A78" w:rsidRPr="00712579">
        <w:rPr>
          <w:rFonts w:ascii="Times New Roman" w:hAnsi="Times New Roman" w:cs="Times New Roman"/>
          <w:color w:val="000000" w:themeColor="text1"/>
        </w:rPr>
        <w:t>是</w:t>
      </w:r>
      <w:r w:rsidR="005E2B41" w:rsidRPr="00712579">
        <w:rPr>
          <w:rFonts w:ascii="Times New Roman" w:hAnsi="Times New Roman" w:cs="Times New Roman"/>
          <w:color w:val="000000" w:themeColor="text1"/>
        </w:rPr>
        <w:t>临时职位而感到压力</w:t>
      </w:r>
      <w:r w:rsidR="005C7563" w:rsidRPr="00712579">
        <w:rPr>
          <w:rFonts w:ascii="Times New Roman" w:hAnsi="Times New Roman" w:cs="Times New Roman"/>
          <w:color w:val="000000" w:themeColor="text1"/>
        </w:rPr>
        <w:fldChar w:fldCharType="begin" w:fldLock="1"/>
      </w:r>
      <w:r w:rsidR="00626EB3" w:rsidRPr="00712579">
        <w:rPr>
          <w:rFonts w:ascii="Times New Roman" w:hAnsi="Times New Roman" w:cs="Times New Roman"/>
          <w:color w:val="000000" w:themeColor="text1"/>
        </w:rPr>
        <w:instrText>ADDIN CSL_CITATION {"citationItems":[{"id":"ITEM-1","itemData":{"DOI":"10.3389/fpsyg.2014.00701","ISSN":"16641078","abstract":"Nationwide in the United States, 70% of faculty members in higher education are employed off the tenure-track. Nearly all of these non-tenure-track (NTT) appointments share a quality that may produce stress for those who hold them: contingency. Most NTT appointments are contingent on budget, enrollment, or both, and the majority of contingent faculty members are hired for one quarter or semester at a time. Significant research has investigated the effects of contingency on teaching, students, departments, colleges, and universities; however, little research has focused on the psychological experiences of NTT faculty. The current study examined perceptions of workplace stressors and harm, organizational commitment, common coping mechanisms, and depression, anxiety and stress among NTT faculty using a longitudinal design that spanned 2-4 months. Results indicate that NTT faculty perceive unique stressors at work that are related to their contingent positions. Specific demographic characteristics and coping strategies, inability to find a permanent faculty position, and commitment to one's organization predispose NTT faculty to perceive greater harm and more sources of stress in their workplaces. Demographic characteristics, lower income, inability to find a permanent faculty position, disengagement coping mechanisms (e.g., giving up, denial), and organizational commitment were associated with the potential for negative outcomes, particularly depression, anxiety, and stress. Our findings suggest possibilities for institutional intervention. Overall, we argue that universities would be well-served by attending to the needs of NTT faculty on campus in order to mitigate negative outcomes for institutions, students, and faculty.","author":[{"dropping-particle":"","family":"Reevy","given":"Gretchen M.","non-dropping-particle":"","parse-names":false,"suffix":""},{"dropping-particle":"","family":"Deason","given":"Grace","non-dropping-particle":"","parse-names":false,"suffix":""}],"container-title":"Frontiers in Psychology","id":"ITEM-1","issued":{"date-parts":[["2014"]]},"page":"1-17","title":"Predictors of depression, stress, and anxiety among non-tenure track faculty","type":"article-journal","volume":"5"},"uris":["http://www.mendeley.com/documents/?uuid=80340fcf-79b8-4c30-bde9-ac94bb2a409e"]}],"mendeley":{"formattedCitation":"(Reevy &amp; Deason, 2014)","plainTextFormattedCitation":"(Reevy &amp; Deason, 2014)","previouslyFormattedCitation":"(Reevy &amp; Deason, 2014)"},"properties":{"noteIndex":0},"schema":"https://github.com/citation-style-language/schema/raw/master/csl-citation.json"}</w:instrText>
      </w:r>
      <w:r w:rsidR="005C7563" w:rsidRPr="00712579">
        <w:rPr>
          <w:rFonts w:ascii="Times New Roman" w:hAnsi="Times New Roman" w:cs="Times New Roman"/>
          <w:color w:val="000000" w:themeColor="text1"/>
        </w:rPr>
        <w:fldChar w:fldCharType="separate"/>
      </w:r>
      <w:r w:rsidR="005C7563" w:rsidRPr="00712579">
        <w:rPr>
          <w:rFonts w:ascii="Times New Roman" w:hAnsi="Times New Roman" w:cs="Times New Roman"/>
          <w:noProof/>
          <w:color w:val="000000" w:themeColor="text1"/>
        </w:rPr>
        <w:t>(Reevy &amp; Deason, 2014)</w:t>
      </w:r>
      <w:r w:rsidR="005C7563" w:rsidRPr="00712579">
        <w:rPr>
          <w:rFonts w:ascii="Times New Roman" w:hAnsi="Times New Roman" w:cs="Times New Roman"/>
          <w:color w:val="000000" w:themeColor="text1"/>
        </w:rPr>
        <w:fldChar w:fldCharType="end"/>
      </w:r>
      <w:r w:rsidR="005E2B41" w:rsidRPr="00712579">
        <w:rPr>
          <w:rFonts w:ascii="Times New Roman" w:hAnsi="Times New Roman" w:cs="Times New Roman"/>
          <w:color w:val="000000" w:themeColor="text1"/>
        </w:rPr>
        <w:t>。非终身制教授的</w:t>
      </w:r>
      <w:r w:rsidR="001C1A78" w:rsidRPr="00712579">
        <w:rPr>
          <w:rFonts w:ascii="Times New Roman" w:hAnsi="Times New Roman" w:cs="Times New Roman"/>
          <w:color w:val="000000" w:themeColor="text1"/>
        </w:rPr>
        <w:t>教学</w:t>
      </w:r>
      <w:r w:rsidR="005E2B41" w:rsidRPr="00712579">
        <w:rPr>
          <w:rFonts w:ascii="Times New Roman" w:hAnsi="Times New Roman" w:cs="Times New Roman"/>
          <w:color w:val="000000" w:themeColor="text1"/>
        </w:rPr>
        <w:t>经验不足会对本科生的表现产生负面影响</w:t>
      </w:r>
      <w:r w:rsidR="005C7563" w:rsidRPr="00712579">
        <w:rPr>
          <w:rFonts w:ascii="Times New Roman" w:hAnsi="Times New Roman" w:cs="Times New Roman"/>
          <w:color w:val="000000" w:themeColor="text1"/>
        </w:rPr>
        <w:fldChar w:fldCharType="begin" w:fldLock="1"/>
      </w:r>
      <w:r w:rsidR="005C7563" w:rsidRPr="00712579">
        <w:rPr>
          <w:rFonts w:ascii="Times New Roman" w:hAnsi="Times New Roman" w:cs="Times New Roman"/>
          <w:color w:val="000000" w:themeColor="text1"/>
        </w:rPr>
        <w:instrText>ADDIN CSL_CITATION {"citationItems":[{"id":"ITEM-1","itemData":{"DOI":"10.1007/s10755-015-9351-6","ISSN":"15731758","abstract":"Institutions of higher education are increasingly hiring non-tenure track faculty members (NTTF) to help meet the demands of the institutional teaching mission. Research suggests NTTF experience inadequate working conditions that hinder performance and negatively impact the quality of undergraduate education. Given the growing number of NTTF responsible for teaching undergraduates, it is essential for institutions to help them be effective teachers. In this article we consider the use of cohort based faculty learning communities (FLCs) to engage and socialize NTTF, thereby enhancing their working conditions, performance, and the quality of undergraduate education. We discuss implications of using FLCs for the promotion of good practice and future research. [ABSTRACT FROM AUTHOR]","author":[{"dropping-particle":"","family":"Banasik","given":"Mary Jo D.","non-dropping-particle":"","parse-names":false,"suffix":""},{"dropping-particle":"","family":"Dean","given":"Jennifer L.","non-dropping-particle":"","parse-names":false,"suffix":""}],"container-title":"Innovative Higher Education","id":"ITEM-1","issue":"4","issued":{"date-parts":[["2016"]]},"page":"333-342","publisher":"Innovative Higher Education","title":"Non-Tenure track faculty and learning communities: Bridging the divide to enhance teaching quality","type":"article-journal","volume":"41"},"uris":["http://www.mendeley.com/documents/?uuid=aa24e8b9-aa55-4a2c-8383-8400274f2d1c"]}],"mendeley":{"formattedCitation":"(Banasik &amp; Dean, 2016)","plainTextFormattedCitation":"(Banasik &amp; Dean, 2016)","previouslyFormattedCitation":"(Banasik &amp; Dean, 2016)"},"properties":{"noteIndex":0},"schema":"https://github.com/citation-style-language/schema/raw/master/csl-citation.json"}</w:instrText>
      </w:r>
      <w:r w:rsidR="005C7563" w:rsidRPr="00712579">
        <w:rPr>
          <w:rFonts w:ascii="Times New Roman" w:hAnsi="Times New Roman" w:cs="Times New Roman"/>
          <w:color w:val="000000" w:themeColor="text1"/>
        </w:rPr>
        <w:fldChar w:fldCharType="separate"/>
      </w:r>
      <w:r w:rsidR="005C7563" w:rsidRPr="00712579">
        <w:rPr>
          <w:rFonts w:ascii="Times New Roman" w:hAnsi="Times New Roman" w:cs="Times New Roman"/>
          <w:noProof/>
          <w:color w:val="000000" w:themeColor="text1"/>
        </w:rPr>
        <w:t>(Banasik &amp; Dean, 2016)</w:t>
      </w:r>
      <w:r w:rsidR="005C7563" w:rsidRPr="00712579">
        <w:rPr>
          <w:rFonts w:ascii="Times New Roman" w:hAnsi="Times New Roman" w:cs="Times New Roman"/>
          <w:color w:val="000000" w:themeColor="text1"/>
        </w:rPr>
        <w:fldChar w:fldCharType="end"/>
      </w:r>
      <w:r w:rsidR="005E2B41" w:rsidRPr="00712579">
        <w:rPr>
          <w:rFonts w:ascii="Times New Roman" w:hAnsi="Times New Roman" w:cs="Times New Roman"/>
          <w:color w:val="000000" w:themeColor="text1"/>
        </w:rPr>
        <w:t>。就目前而言，终身制度对教授个体和大学等机构依然起着至关重要的作用</w:t>
      </w:r>
      <w:r w:rsidR="00805292" w:rsidRPr="00712579">
        <w:rPr>
          <w:rFonts w:ascii="Times New Roman" w:hAnsi="Times New Roman" w:cs="Times New Roman"/>
          <w:color w:val="000000" w:themeColor="text1"/>
        </w:rPr>
        <w:t>教授的课程难度和教授的</w:t>
      </w:r>
      <w:r w:rsidR="006A3962" w:rsidRPr="00712579">
        <w:rPr>
          <w:rFonts w:ascii="Times New Roman" w:hAnsi="Times New Roman" w:cs="Times New Roman"/>
          <w:color w:val="000000" w:themeColor="text1"/>
        </w:rPr>
        <w:t>教学效能</w:t>
      </w:r>
      <w:r w:rsidR="00805292" w:rsidRPr="00712579">
        <w:rPr>
          <w:rFonts w:ascii="Times New Roman" w:hAnsi="Times New Roman" w:cs="Times New Roman"/>
          <w:color w:val="000000" w:themeColor="text1"/>
        </w:rPr>
        <w:t>之间的呈显著负相关</w:t>
      </w:r>
      <w:r w:rsidR="00A046D7" w:rsidRPr="00712579">
        <w:rPr>
          <w:rFonts w:ascii="Times New Roman" w:hAnsi="Times New Roman" w:cs="Times New Roman"/>
          <w:color w:val="000000" w:themeColor="text1"/>
        </w:rPr>
        <w:t>(</w:t>
      </w:r>
      <w:r w:rsidR="00805292" w:rsidRPr="00712579">
        <w:rPr>
          <w:rFonts w:ascii="Times New Roman" w:hAnsi="Times New Roman" w:cs="Times New Roman"/>
          <w:i/>
          <w:color w:val="000000" w:themeColor="text1"/>
        </w:rPr>
        <w:t xml:space="preserve">r </w:t>
      </w:r>
      <w:r w:rsidR="00805292" w:rsidRPr="00712579">
        <w:rPr>
          <w:rFonts w:ascii="Times New Roman" w:hAnsi="Times New Roman" w:cs="Times New Roman"/>
          <w:color w:val="000000" w:themeColor="text1"/>
        </w:rPr>
        <w:t>= -0.45</w:t>
      </w:r>
      <w:r w:rsidR="00805292" w:rsidRPr="00712579">
        <w:rPr>
          <w:rFonts w:ascii="Times New Roman" w:hAnsi="Times New Roman" w:cs="Times New Roman"/>
          <w:i/>
          <w:color w:val="000000" w:themeColor="text1"/>
        </w:rPr>
        <w:t xml:space="preserve">, p </w:t>
      </w:r>
      <w:r w:rsidR="00805292" w:rsidRPr="00712579">
        <w:rPr>
          <w:rFonts w:ascii="Times New Roman" w:hAnsi="Times New Roman" w:cs="Times New Roman"/>
          <w:color w:val="000000" w:themeColor="text1"/>
        </w:rPr>
        <w:t>&lt; .001</w:t>
      </w:r>
      <w:r w:rsidR="00A046D7" w:rsidRPr="00712579">
        <w:rPr>
          <w:rFonts w:ascii="Times New Roman" w:hAnsi="Times New Roman" w:cs="Times New Roman"/>
          <w:color w:val="000000" w:themeColor="text1"/>
        </w:rPr>
        <w:t>)</w:t>
      </w:r>
      <w:r w:rsidR="00805292" w:rsidRPr="00712579">
        <w:rPr>
          <w:rFonts w:ascii="Times New Roman" w:hAnsi="Times New Roman" w:cs="Times New Roman"/>
          <w:color w:val="000000" w:themeColor="text1"/>
        </w:rPr>
        <w:t>，</w:t>
      </w:r>
      <w:r w:rsidR="00C84EA8" w:rsidRPr="00712579">
        <w:rPr>
          <w:rFonts w:ascii="Times New Roman" w:hAnsi="Times New Roman" w:cs="Times New Roman"/>
          <w:color w:val="000000" w:themeColor="text1"/>
        </w:rPr>
        <w:t>教授的</w:t>
      </w:r>
      <w:r w:rsidR="00805292" w:rsidRPr="00712579">
        <w:rPr>
          <w:rFonts w:ascii="Times New Roman" w:hAnsi="Times New Roman" w:cs="Times New Roman"/>
          <w:color w:val="000000" w:themeColor="text1"/>
        </w:rPr>
        <w:t>课程难度越高，</w:t>
      </w:r>
      <w:r w:rsidR="00C84EA8" w:rsidRPr="00712579">
        <w:rPr>
          <w:rFonts w:ascii="Times New Roman" w:hAnsi="Times New Roman" w:cs="Times New Roman"/>
          <w:color w:val="000000" w:themeColor="text1"/>
        </w:rPr>
        <w:t>学生给予</w:t>
      </w:r>
      <w:r w:rsidR="00805292" w:rsidRPr="00712579">
        <w:rPr>
          <w:rFonts w:ascii="Times New Roman" w:hAnsi="Times New Roman" w:cs="Times New Roman"/>
          <w:color w:val="000000" w:themeColor="text1"/>
        </w:rPr>
        <w:t>教授的</w:t>
      </w:r>
      <w:r w:rsidR="00C84EA8" w:rsidRPr="00712579">
        <w:rPr>
          <w:rFonts w:ascii="Times New Roman" w:hAnsi="Times New Roman" w:cs="Times New Roman"/>
          <w:color w:val="000000" w:themeColor="text1"/>
        </w:rPr>
        <w:t>评分</w:t>
      </w:r>
      <w:r w:rsidR="00805292" w:rsidRPr="00712579">
        <w:rPr>
          <w:rFonts w:ascii="Times New Roman" w:hAnsi="Times New Roman" w:cs="Times New Roman"/>
          <w:color w:val="000000" w:themeColor="text1"/>
        </w:rPr>
        <w:t>越低</w:t>
      </w:r>
      <w:r w:rsidR="00C84EA8" w:rsidRPr="00712579">
        <w:rPr>
          <w:rFonts w:ascii="Times New Roman" w:hAnsi="Times New Roman" w:cs="Times New Roman"/>
          <w:color w:val="000000" w:themeColor="text1"/>
        </w:rPr>
        <w:t>。为了学分而选择本课程的学生往往会给予教授的更好评分</w:t>
      </w:r>
      <w:r w:rsidR="00916E48" w:rsidRPr="00712579">
        <w:rPr>
          <w:rFonts w:ascii="Times New Roman" w:hAnsi="Times New Roman" w:cs="Times New Roman"/>
          <w:color w:val="000000" w:themeColor="text1"/>
        </w:rPr>
        <w:t>。从这里可以看出，教授通过降低课程难度、将课程设置成学分课能帮助教师提高</w:t>
      </w:r>
      <w:r w:rsidR="008476BD" w:rsidRPr="00712579">
        <w:rPr>
          <w:rFonts w:ascii="Times New Roman" w:hAnsi="Times New Roman" w:cs="Times New Roman"/>
          <w:color w:val="000000" w:themeColor="text1"/>
        </w:rPr>
        <w:t>教学</w:t>
      </w:r>
      <w:r w:rsidR="00916E48" w:rsidRPr="00712579">
        <w:rPr>
          <w:rFonts w:ascii="Times New Roman" w:hAnsi="Times New Roman" w:cs="Times New Roman"/>
          <w:color w:val="000000" w:themeColor="text1"/>
        </w:rPr>
        <w:t>效能</w:t>
      </w:r>
      <w:r w:rsidR="00D50AB0" w:rsidRPr="00712579">
        <w:rPr>
          <w:rFonts w:ascii="Times New Roman" w:hAnsi="Times New Roman" w:cs="Times New Roman"/>
          <w:color w:val="000000" w:themeColor="text1"/>
        </w:rPr>
        <w:t>，</w:t>
      </w:r>
      <w:r w:rsidR="00C84EA8" w:rsidRPr="00712579">
        <w:rPr>
          <w:rFonts w:ascii="Times New Roman" w:hAnsi="Times New Roman" w:cs="Times New Roman"/>
          <w:color w:val="000000" w:themeColor="text1"/>
        </w:rPr>
        <w:t>而且学生期末成绩</w:t>
      </w:r>
      <w:r w:rsidR="00717835" w:rsidRPr="00712579">
        <w:rPr>
          <w:rFonts w:ascii="Times New Roman" w:hAnsi="Times New Roman" w:cs="Times New Roman"/>
          <w:color w:val="000000" w:themeColor="text1"/>
        </w:rPr>
        <w:t>越</w:t>
      </w:r>
      <w:r w:rsidR="00C84EA8" w:rsidRPr="00712579">
        <w:rPr>
          <w:rFonts w:ascii="Times New Roman" w:hAnsi="Times New Roman" w:cs="Times New Roman"/>
          <w:color w:val="000000" w:themeColor="text1"/>
        </w:rPr>
        <w:t>高，</w:t>
      </w:r>
      <w:r w:rsidR="00E80102" w:rsidRPr="00712579">
        <w:rPr>
          <w:rFonts w:ascii="Times New Roman" w:hAnsi="Times New Roman" w:cs="Times New Roman"/>
          <w:color w:val="000000" w:themeColor="text1"/>
        </w:rPr>
        <w:t>学生</w:t>
      </w:r>
      <w:r w:rsidR="00717835" w:rsidRPr="00712579">
        <w:rPr>
          <w:rFonts w:ascii="Times New Roman" w:hAnsi="Times New Roman" w:cs="Times New Roman"/>
          <w:color w:val="000000" w:themeColor="text1"/>
        </w:rPr>
        <w:t>也将给予教授更高的评分，</w:t>
      </w:r>
      <w:r w:rsidR="004F440E" w:rsidRPr="00712579">
        <w:rPr>
          <w:rFonts w:ascii="Times New Roman" w:hAnsi="Times New Roman" w:cs="Times New Roman"/>
          <w:color w:val="000000" w:themeColor="text1"/>
        </w:rPr>
        <w:t>教师的教学效能与学生的成绩呈正相关</w:t>
      </w:r>
      <w:r w:rsidR="004F440E" w:rsidRPr="00712579">
        <w:rPr>
          <w:rFonts w:ascii="Times New Roman" w:hAnsi="Times New Roman" w:cs="Times New Roman"/>
          <w:color w:val="000000" w:themeColor="text1"/>
        </w:rPr>
        <w:fldChar w:fldCharType="begin" w:fldLock="1"/>
      </w:r>
      <w:r w:rsidR="004F440E" w:rsidRPr="00712579">
        <w:rPr>
          <w:rFonts w:ascii="Times New Roman" w:hAnsi="Times New Roman" w:cs="Times New Roman"/>
          <w:color w:val="000000" w:themeColor="text1"/>
        </w:rPr>
        <w:instrText>ADDIN CSL_CITATION {"citationItems":[{"id":"ITEM-1","itemData":{"DOI":"10.1177/002248717903000220","ISSN":"00224871","author":[{"dropping-particle":"","family":"Good","given":"Thomas L.","non-dropping-particle":"","parse-names":false,"suffix":""}],"container-title":"Journal of Teacher Education","id":"ITEM-1","issue":"2","issued":{"date-parts":[["1979"]]},"page":"52-64","title":"Teacher Effectiveness in the Elementary school","type":"article-journal","volume":"30"},"uris":["http://www.mendeley.com/documents/?uuid=c5826347-af4d-41b8-ae43-0d2fb812596f"]}],"mendeley":{"formattedCitation":"(Good, 1979)","plainTextFormattedCitation":"(Good, 1979)","previouslyFormattedCitation":"(Good, 1979)"},"properties":{"noteIndex":0},"schema":"https://github.com/citation-style-language/schema/raw/master/csl-citation.json"}</w:instrText>
      </w:r>
      <w:r w:rsidR="004F440E" w:rsidRPr="00712579">
        <w:rPr>
          <w:rFonts w:ascii="Times New Roman" w:hAnsi="Times New Roman" w:cs="Times New Roman"/>
          <w:color w:val="000000" w:themeColor="text1"/>
        </w:rPr>
        <w:fldChar w:fldCharType="separate"/>
      </w:r>
      <w:r w:rsidR="004F440E" w:rsidRPr="00712579">
        <w:rPr>
          <w:rFonts w:ascii="Times New Roman" w:hAnsi="Times New Roman" w:cs="Times New Roman"/>
          <w:noProof/>
          <w:color w:val="000000" w:themeColor="text1"/>
        </w:rPr>
        <w:t>(Good, 1979)</w:t>
      </w:r>
      <w:r w:rsidR="004F440E" w:rsidRPr="00712579">
        <w:rPr>
          <w:rFonts w:ascii="Times New Roman" w:hAnsi="Times New Roman" w:cs="Times New Roman"/>
          <w:color w:val="000000" w:themeColor="text1"/>
        </w:rPr>
        <w:fldChar w:fldCharType="end"/>
      </w:r>
      <w:r w:rsidR="004F440E" w:rsidRPr="00712579">
        <w:rPr>
          <w:rFonts w:ascii="Times New Roman" w:hAnsi="Times New Roman" w:cs="Times New Roman"/>
          <w:color w:val="000000" w:themeColor="text1"/>
        </w:rPr>
        <w:t>。期末成绩越高，</w:t>
      </w:r>
      <w:r w:rsidR="00717835" w:rsidRPr="00712579">
        <w:rPr>
          <w:rFonts w:ascii="Times New Roman" w:hAnsi="Times New Roman" w:cs="Times New Roman"/>
          <w:color w:val="000000" w:themeColor="text1"/>
        </w:rPr>
        <w:t>再次选择这门课程的比例也</w:t>
      </w:r>
      <w:r w:rsidR="00BB1E54" w:rsidRPr="00712579">
        <w:rPr>
          <w:rFonts w:ascii="Times New Roman" w:hAnsi="Times New Roman" w:cs="Times New Roman"/>
          <w:color w:val="000000" w:themeColor="text1"/>
        </w:rPr>
        <w:t>会</w:t>
      </w:r>
      <w:r w:rsidR="00717835" w:rsidRPr="00712579">
        <w:rPr>
          <w:rFonts w:ascii="Times New Roman" w:hAnsi="Times New Roman" w:cs="Times New Roman"/>
          <w:color w:val="000000" w:themeColor="text1"/>
        </w:rPr>
        <w:t>更高。</w:t>
      </w:r>
    </w:p>
    <w:p w14:paraId="279733FE" w14:textId="145EF6B7" w:rsidR="00F81A31" w:rsidRPr="00712579" w:rsidRDefault="00E509DB" w:rsidP="0088017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在线评估的主要优势之一是每个人都可以使用它们，在学期初退</w:t>
      </w:r>
      <w:r w:rsidR="00AD5297" w:rsidRPr="00712579">
        <w:rPr>
          <w:rFonts w:ascii="Times New Roman" w:hAnsi="Times New Roman" w:cs="Times New Roman"/>
          <w:color w:val="000000" w:themeColor="text1"/>
        </w:rPr>
        <w:t>课</w:t>
      </w:r>
      <w:r w:rsidRPr="00712579">
        <w:rPr>
          <w:rFonts w:ascii="Times New Roman" w:hAnsi="Times New Roman" w:cs="Times New Roman"/>
          <w:color w:val="000000" w:themeColor="text1"/>
        </w:rPr>
        <w:t>的学生</w:t>
      </w:r>
      <w:r w:rsidR="00AD5297" w:rsidRPr="00712579">
        <w:rPr>
          <w:rFonts w:ascii="Times New Roman" w:hAnsi="Times New Roman" w:cs="Times New Roman"/>
          <w:color w:val="000000" w:themeColor="text1"/>
        </w:rPr>
        <w:t>也是</w:t>
      </w:r>
      <w:r w:rsidRPr="00712579">
        <w:rPr>
          <w:rFonts w:ascii="Times New Roman" w:hAnsi="Times New Roman" w:cs="Times New Roman"/>
          <w:color w:val="000000" w:themeColor="text1"/>
        </w:rPr>
        <w:t>非常重要的一群人，这些学生的反馈意见非常重要，在</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中，</w:t>
      </w:r>
      <w:r w:rsidR="00F714A1" w:rsidRPr="00712579">
        <w:rPr>
          <w:rFonts w:ascii="Times New Roman" w:hAnsi="Times New Roman" w:cs="Times New Roman"/>
          <w:color w:val="000000" w:themeColor="text1"/>
        </w:rPr>
        <w:t>退课</w:t>
      </w:r>
      <w:r w:rsidR="00F714A1">
        <w:rPr>
          <w:rFonts w:ascii="Times New Roman" w:hAnsi="Times New Roman" w:cs="Times New Roman"/>
          <w:color w:val="000000" w:themeColor="text1"/>
        </w:rPr>
        <w:t>(</w:t>
      </w:r>
      <w:r w:rsidRPr="00712579">
        <w:rPr>
          <w:rFonts w:ascii="Times New Roman" w:hAnsi="Times New Roman" w:cs="Times New Roman"/>
          <w:color w:val="000000" w:themeColor="text1"/>
        </w:rPr>
        <w:t>WD</w:t>
      </w:r>
      <w:r w:rsidR="00F714A1">
        <w:rPr>
          <w:rFonts w:ascii="Times New Roman" w:hAnsi="Times New Roman" w:cs="Times New Roman"/>
          <w:color w:val="000000" w:themeColor="text1"/>
        </w:rPr>
        <w:t>)</w:t>
      </w:r>
      <w:r w:rsidRPr="00712579">
        <w:rPr>
          <w:rFonts w:ascii="Times New Roman" w:hAnsi="Times New Roman" w:cs="Times New Roman"/>
          <w:color w:val="000000" w:themeColor="text1"/>
        </w:rPr>
        <w:t>占</w:t>
      </w:r>
      <w:r w:rsidRPr="00712579">
        <w:rPr>
          <w:rFonts w:ascii="Times New Roman" w:hAnsi="Times New Roman" w:cs="Times New Roman"/>
          <w:color w:val="000000" w:themeColor="text1"/>
        </w:rPr>
        <w:t>1.55</w:t>
      </w:r>
      <w:r w:rsidRPr="00712579">
        <w:rPr>
          <w:rFonts w:ascii="Times New Roman" w:hAnsi="Times New Roman" w:cs="Times New Roman"/>
          <w:color w:val="000000" w:themeColor="text1"/>
        </w:rPr>
        <w:t>％。尽管</w:t>
      </w:r>
      <w:r w:rsidR="00DE62F5" w:rsidRPr="00712579">
        <w:rPr>
          <w:rFonts w:ascii="Times New Roman" w:hAnsi="Times New Roman" w:cs="Times New Roman"/>
          <w:color w:val="000000" w:themeColor="text1"/>
        </w:rPr>
        <w:t>已退</w:t>
      </w:r>
      <w:r w:rsidR="00B47BA1">
        <w:rPr>
          <w:rFonts w:ascii="Times New Roman" w:hAnsi="Times New Roman" w:cs="Times New Roman"/>
          <w:color w:val="000000" w:themeColor="text1"/>
        </w:rPr>
        <w:t>课，学生也对教授进行评分</w:t>
      </w:r>
      <w:r w:rsidR="00B47BA1">
        <w:rPr>
          <w:rFonts w:ascii="Times New Roman" w:hAnsi="Times New Roman" w:cs="Times New Roman" w:hint="eastAsia"/>
          <w:color w:val="000000" w:themeColor="text1"/>
        </w:rPr>
        <w:t>，这些</w:t>
      </w:r>
      <w:r w:rsidR="00DE62F5" w:rsidRPr="00712579">
        <w:rPr>
          <w:rFonts w:ascii="Times New Roman" w:hAnsi="Times New Roman" w:cs="Times New Roman"/>
          <w:color w:val="000000" w:themeColor="text1"/>
        </w:rPr>
        <w:t>学生给予教授的</w:t>
      </w:r>
      <w:r w:rsidRPr="00712579">
        <w:rPr>
          <w:rFonts w:ascii="Times New Roman" w:hAnsi="Times New Roman" w:cs="Times New Roman"/>
          <w:color w:val="000000" w:themeColor="text1"/>
        </w:rPr>
        <w:t>评分的平均值仅为</w:t>
      </w:r>
      <w:r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分制的</w:t>
      </w:r>
      <w:r w:rsidRPr="00712579">
        <w:rPr>
          <w:rFonts w:ascii="Times New Roman" w:hAnsi="Times New Roman" w:cs="Times New Roman"/>
          <w:color w:val="000000" w:themeColor="text1"/>
        </w:rPr>
        <w:t>1.80</w:t>
      </w:r>
      <w:r w:rsidRPr="00712579">
        <w:rPr>
          <w:rFonts w:ascii="Times New Roman" w:hAnsi="Times New Roman" w:cs="Times New Roman"/>
          <w:color w:val="000000" w:themeColor="text1"/>
        </w:rPr>
        <w:t>。这意味着即使学生</w:t>
      </w:r>
      <w:r w:rsidR="000C5C98" w:rsidRPr="00712579">
        <w:rPr>
          <w:rFonts w:ascii="Times New Roman" w:hAnsi="Times New Roman" w:cs="Times New Roman"/>
          <w:color w:val="000000" w:themeColor="text1"/>
        </w:rPr>
        <w:t>退课</w:t>
      </w:r>
      <w:r w:rsidRPr="00712579">
        <w:rPr>
          <w:rFonts w:ascii="Times New Roman" w:hAnsi="Times New Roman" w:cs="Times New Roman"/>
          <w:color w:val="000000" w:themeColor="text1"/>
        </w:rPr>
        <w:t>，他们也可以给出负面反馈或较低的评分。这类似于电子商务网站上的评论，匿名评论意味着即使客户没有购买，他们仍然给出负面反馈</w:t>
      </w:r>
      <w:r w:rsidR="00626EB3" w:rsidRPr="00712579">
        <w:rPr>
          <w:rFonts w:ascii="Times New Roman" w:hAnsi="Times New Roman" w:cs="Times New Roman"/>
          <w:color w:val="000000" w:themeColor="text1"/>
        </w:rPr>
        <w:fldChar w:fldCharType="begin" w:fldLock="1"/>
      </w:r>
      <w:r w:rsidR="006A49FC" w:rsidRPr="00712579">
        <w:rPr>
          <w:rFonts w:ascii="Times New Roman" w:hAnsi="Times New Roman" w:cs="Times New Roman"/>
          <w:color w:val="000000" w:themeColor="text1"/>
        </w:rPr>
        <w:instrText>ADDIN CSL_CITATION {"citationItems":[{"id":"ITEM-1","itemData":{"DOI":"10.1509/jmr.13.0209","ISSN":"00222437","abstract":"The authors document that approximately 5% of product reviews on a large private label retailer's website are submitted by customers with no record of ever purchasing the product they are reviewing. These reviews are significantly more negative than other reviews. They are also less likely to contain expressions describing the fit or feel of the items and more likely to contain linguistic cues associated with deception. More than 12, 000 of the firm's best customers have written reviews without confirmed transactions. On average, these customers have each made more than 150 purchases from the firm. This makes it unlikely that the reviews were written by the employees or agents of a competitor and suggests that deceptive reviews may not be limited to the strategic actions of firms. Instead, the phenomenon may be far more prevalent, extending to individual customers who have no financial incentive to influence product ratings. © 2014, American Marketing Association.","author":[{"dropping-particle":"","family":"Anderson","given":"Eric T.","non-dropping-particle":"","parse-names":false,"suffix":""},{"dropping-particle":"","family":"Simester","given":"Duncan I.","non-dropping-particle":"","parse-names":false,"suffix":""}],"container-title":"Journal of Marketing Research","id":"ITEM-1","issue":"3","issued":{"date-parts":[["2014"]]},"page":"249-269","title":"Reviews without a purchase: Low ratings, loyal customers, and deception","type":"article-journal","volume":"51"},"uris":["http://www.mendeley.com/documents/?uuid=38990667-6075-4fab-832a-264ba5f8b6ab"]}],"mendeley":{"formattedCitation":"(Anderson &amp; Simester, 2014)","plainTextFormattedCitation":"(Anderson &amp; Simester, 2014)","previouslyFormattedCitation":"(Anderson &amp; Simester, 2014)"},"properties":{"noteIndex":0},"schema":"https://github.com/citation-style-language/schema/raw/master/csl-citation.json"}</w:instrText>
      </w:r>
      <w:r w:rsidR="00626EB3" w:rsidRPr="00712579">
        <w:rPr>
          <w:rFonts w:ascii="Times New Roman" w:hAnsi="Times New Roman" w:cs="Times New Roman"/>
          <w:color w:val="000000" w:themeColor="text1"/>
        </w:rPr>
        <w:fldChar w:fldCharType="separate"/>
      </w:r>
      <w:r w:rsidR="00626EB3" w:rsidRPr="00712579">
        <w:rPr>
          <w:rFonts w:ascii="Times New Roman" w:hAnsi="Times New Roman" w:cs="Times New Roman"/>
          <w:noProof/>
          <w:color w:val="000000" w:themeColor="text1"/>
        </w:rPr>
        <w:t>(Anderson &amp; Simester, 2014)</w:t>
      </w:r>
      <w:r w:rsidR="00626EB3" w:rsidRPr="00712579">
        <w:rPr>
          <w:rFonts w:ascii="Times New Roman" w:hAnsi="Times New Roman" w:cs="Times New Roman"/>
          <w:color w:val="000000" w:themeColor="text1"/>
        </w:rPr>
        <w:fldChar w:fldCharType="end"/>
      </w:r>
      <w:r w:rsidR="00DE62F5" w:rsidRPr="00712579">
        <w:rPr>
          <w:rFonts w:ascii="Times New Roman" w:hAnsi="Times New Roman" w:cs="Times New Roman"/>
          <w:color w:val="000000" w:themeColor="text1"/>
        </w:rPr>
        <w:t>一样</w:t>
      </w:r>
      <w:r w:rsidR="00AD5297" w:rsidRPr="00712579">
        <w:rPr>
          <w:rFonts w:ascii="Times New Roman" w:hAnsi="Times New Roman" w:cs="Times New Roman"/>
          <w:color w:val="000000" w:themeColor="text1"/>
        </w:rPr>
        <w:t>，对于这种偏见反馈是目前公开评论中无法避免的</w:t>
      </w:r>
      <w:r w:rsidR="004F440E" w:rsidRPr="00712579">
        <w:rPr>
          <w:rFonts w:ascii="Times New Roman" w:hAnsi="Times New Roman" w:cs="Times New Roman"/>
          <w:color w:val="000000" w:themeColor="text1"/>
        </w:rPr>
        <w:t>，而且学生的反馈对教师的教学评估也存在一定偏见</w:t>
      </w:r>
      <w:r w:rsidR="004F440E" w:rsidRPr="00712579">
        <w:rPr>
          <w:rFonts w:ascii="Times New Roman" w:hAnsi="Times New Roman" w:cs="Times New Roman"/>
          <w:color w:val="000000" w:themeColor="text1"/>
        </w:rPr>
        <w:fldChar w:fldCharType="begin" w:fldLock="1"/>
      </w:r>
      <w:r w:rsidR="004F440E" w:rsidRPr="00712579">
        <w:rPr>
          <w:rFonts w:ascii="Times New Roman" w:hAnsi="Times New Roman" w:cs="Times New Roman"/>
          <w:color w:val="000000" w:themeColor="text1"/>
        </w:rPr>
        <w:instrText>ADDIN CSL_CITATION {"citationItems":[{"id":"ITEM-1","itemData":{"DOI":"10.1109/TALE.2018.8615171","ISBN":"9781538665220","abstract":"In spite of many shortcomings of the student feedback system, it is still one of the most valuable tool to measure student learning and the effectiveness of teaching. The student feedback scores, however, provide a biased estimate of teaching evaluation. Commonly cited biases include effect of class size, teaching activity type and level. In this paper, we outline our findings and recommendations on how student feedback scores should be used to produce an unbiased minimum variance estimate of teaching effectiveness. Data from a large engineering department involving 100 academic staff members and about 2500 students was used to validate the model proposed in this paper.","author":[{"dropping-particle":"","family":"Chitre","given":"Mandar","non-dropping-particle":"","parse-names":false,"suffix":""},{"dropping-particle":"","family":"Srinivasan","given":"Dipti","non-dropping-particle":"","parse-names":false,"suffix":""}],"container-title":"Proceedings of 2018 IEEE International Conference on Teaching, Assessment, and Learning for Engineering, TALE 2018","id":"ITEM-1","issue":"December","issued":{"date-parts":[["2018"]]},"page":"155-160","title":"Evaluating teaching effectiveness using quantitative student feedback","type":"article-journal"},"uris":["http://www.mendeley.com/documents/?uuid=ee452d64-fc69-44c2-87b8-96babf17fd87"]}],"mendeley":{"formattedCitation":"(Chitre &amp; Srinivasan, 2018)","plainTextFormattedCitation":"(Chitre &amp; Srinivasan, 2018)","previouslyFormattedCitation":"(Chitre &amp; Srinivasan, 2018)"},"properties":{"noteIndex":0},"schema":"https://github.com/citation-style-language/schema/raw/master/csl-citation.json"}</w:instrText>
      </w:r>
      <w:r w:rsidR="004F440E" w:rsidRPr="00712579">
        <w:rPr>
          <w:rFonts w:ascii="Times New Roman" w:hAnsi="Times New Roman" w:cs="Times New Roman"/>
          <w:color w:val="000000" w:themeColor="text1"/>
        </w:rPr>
        <w:fldChar w:fldCharType="separate"/>
      </w:r>
      <w:r w:rsidR="004F440E" w:rsidRPr="00712579">
        <w:rPr>
          <w:rFonts w:ascii="Times New Roman" w:hAnsi="Times New Roman" w:cs="Times New Roman"/>
          <w:noProof/>
          <w:color w:val="000000" w:themeColor="text1"/>
        </w:rPr>
        <w:t>(Chitre &amp; Srinivasan, 2018)</w:t>
      </w:r>
      <w:r w:rsidR="004F440E" w:rsidRPr="00712579">
        <w:rPr>
          <w:rFonts w:ascii="Times New Roman" w:hAnsi="Times New Roman" w:cs="Times New Roman"/>
          <w:color w:val="000000" w:themeColor="text1"/>
        </w:rPr>
        <w:fldChar w:fldCharType="end"/>
      </w:r>
      <w:r w:rsidR="004F440E" w:rsidRPr="00712579">
        <w:rPr>
          <w:rFonts w:ascii="Times New Roman" w:hAnsi="Times New Roman" w:cs="Times New Roman"/>
          <w:color w:val="000000" w:themeColor="text1"/>
        </w:rPr>
        <w:t>，因此也要谨慎对待学生的单方面反馈。</w:t>
      </w:r>
    </w:p>
    <w:p w14:paraId="4F20DDBD" w14:textId="6461F77A" w:rsidR="00A42A8E" w:rsidRPr="00712579" w:rsidRDefault="00A42A8E" w:rsidP="0088017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探索国外教授的在线课程及线下课程</w:t>
      </w:r>
      <w:r w:rsidR="00B31A1D">
        <w:rPr>
          <w:rFonts w:ascii="Times New Roman" w:hAnsi="Times New Roman" w:cs="Times New Roman" w:hint="eastAsia"/>
          <w:color w:val="000000" w:themeColor="text1"/>
        </w:rPr>
        <w:t>教学效能差异，</w:t>
      </w:r>
      <w:r w:rsidRPr="00712579">
        <w:rPr>
          <w:rFonts w:ascii="Times New Roman" w:hAnsi="Times New Roman" w:cs="Times New Roman"/>
          <w:color w:val="000000" w:themeColor="text1"/>
        </w:rPr>
        <w:t>发现教授的线下课程的</w:t>
      </w:r>
      <w:r w:rsidR="004609EF">
        <w:rPr>
          <w:rFonts w:ascii="Times New Roman" w:hAnsi="Times New Roman" w:cs="Times New Roman" w:hint="eastAsia"/>
          <w:color w:val="000000" w:themeColor="text1"/>
        </w:rPr>
        <w:t>综合得分</w:t>
      </w:r>
      <w:r w:rsidRPr="00712579">
        <w:rPr>
          <w:rFonts w:ascii="Times New Roman" w:hAnsi="Times New Roman" w:cs="Times New Roman"/>
          <w:color w:val="000000" w:themeColor="text1"/>
        </w:rPr>
        <w:t>高于在线课程，而在线课程的</w:t>
      </w:r>
      <w:r w:rsidR="004609EF">
        <w:rPr>
          <w:rFonts w:ascii="Times New Roman" w:hAnsi="Times New Roman" w:cs="Times New Roman" w:hint="eastAsia"/>
          <w:color w:val="000000" w:themeColor="text1"/>
        </w:rPr>
        <w:t>课程</w:t>
      </w:r>
      <w:r w:rsidRPr="00712579">
        <w:rPr>
          <w:rFonts w:ascii="Times New Roman" w:hAnsi="Times New Roman" w:cs="Times New Roman"/>
          <w:color w:val="000000" w:themeColor="text1"/>
        </w:rPr>
        <w:t>难度高于线下课程。通过</w:t>
      </w:r>
      <w:r w:rsidRPr="00712579">
        <w:rPr>
          <w:rFonts w:ascii="Times New Roman" w:hAnsi="Times New Roman" w:cs="Times New Roman"/>
          <w:noProof/>
          <w:color w:val="000000" w:themeColor="text1"/>
        </w:rPr>
        <w:t>对</w:t>
      </w:r>
      <w:r w:rsidRPr="00712579">
        <w:rPr>
          <w:rFonts w:ascii="Times New Roman" w:hAnsi="Times New Roman" w:cs="Times New Roman"/>
          <w:noProof/>
          <w:color w:val="000000" w:themeColor="text1"/>
        </w:rPr>
        <w:t>RMP</w:t>
      </w:r>
      <w:r w:rsidRPr="00712579">
        <w:rPr>
          <w:rFonts w:ascii="Times New Roman" w:hAnsi="Times New Roman" w:cs="Times New Roman"/>
          <w:noProof/>
          <w:color w:val="000000" w:themeColor="text1"/>
        </w:rPr>
        <w:t>上的</w:t>
      </w:r>
      <w:r w:rsidRPr="00712579">
        <w:rPr>
          <w:rFonts w:ascii="Times New Roman" w:hAnsi="Times New Roman" w:cs="Times New Roman"/>
          <w:noProof/>
          <w:color w:val="000000" w:themeColor="text1"/>
        </w:rPr>
        <w:t>12</w:t>
      </w:r>
      <w:r w:rsidRPr="00712579">
        <w:rPr>
          <w:rFonts w:ascii="Times New Roman" w:hAnsi="Times New Roman" w:cs="Times New Roman"/>
          <w:noProof/>
          <w:color w:val="000000" w:themeColor="text1"/>
        </w:rPr>
        <w:t>门学科分析发现，会计学、艺术学、商科、计算机科学、英语、法律、物理学、心理学、社会科学</w:t>
      </w:r>
      <w:r w:rsidRPr="00712579">
        <w:rPr>
          <w:rFonts w:ascii="Times New Roman" w:hAnsi="Times New Roman" w:cs="Times New Roman"/>
          <w:noProof/>
          <w:color w:val="000000" w:themeColor="text1"/>
        </w:rPr>
        <w:t>10</w:t>
      </w:r>
      <w:r w:rsidRPr="00712579">
        <w:rPr>
          <w:rFonts w:ascii="Times New Roman" w:hAnsi="Times New Roman" w:cs="Times New Roman"/>
          <w:noProof/>
          <w:color w:val="000000" w:themeColor="text1"/>
        </w:rPr>
        <w:t>门课程的在线课程及线下课程的综合得分存在显著差异，而且线下课程的</w:t>
      </w:r>
      <w:r w:rsidR="004609EF">
        <w:rPr>
          <w:rFonts w:ascii="Times New Roman" w:hAnsi="Times New Roman" w:cs="Times New Roman" w:hint="eastAsia"/>
          <w:color w:val="000000" w:themeColor="text1"/>
        </w:rPr>
        <w:t>综合得分</w:t>
      </w:r>
      <w:r w:rsidRPr="00712579">
        <w:rPr>
          <w:rFonts w:ascii="Times New Roman" w:hAnsi="Times New Roman" w:cs="Times New Roman"/>
          <w:noProof/>
          <w:color w:val="000000" w:themeColor="text1"/>
        </w:rPr>
        <w:t>均高于在线课程的得分。</w:t>
      </w:r>
    </w:p>
    <w:p w14:paraId="42ACF045" w14:textId="2657F254" w:rsidR="00FF2190" w:rsidRDefault="00076CB1" w:rsidP="00FF2190">
      <w:pPr>
        <w:ind w:firstLine="420"/>
        <w:jc w:val="both"/>
        <w:rPr>
          <w:rFonts w:ascii="Times New Roman" w:hAnsi="Times New Roman" w:cs="Times New Roman"/>
          <w:color w:val="000000" w:themeColor="text1"/>
        </w:rPr>
      </w:pPr>
      <w:bookmarkStart w:id="43" w:name="_Hlk40919425"/>
      <w:r w:rsidRPr="00712579">
        <w:rPr>
          <w:rFonts w:ascii="Times New Roman" w:hAnsi="Times New Roman" w:cs="Times New Roman"/>
          <w:color w:val="000000" w:themeColor="text1"/>
        </w:rPr>
        <w:t>综上所述，</w:t>
      </w:r>
      <w:r w:rsidR="0088017F" w:rsidRPr="00712579">
        <w:rPr>
          <w:rFonts w:ascii="Times New Roman" w:hAnsi="Times New Roman" w:cs="Times New Roman"/>
          <w:color w:val="000000" w:themeColor="text1"/>
        </w:rPr>
        <w:t>本研究发现</w:t>
      </w:r>
      <w:r w:rsidR="000C5C98" w:rsidRPr="00712579">
        <w:rPr>
          <w:rFonts w:ascii="Times New Roman" w:hAnsi="Times New Roman" w:cs="Times New Roman"/>
          <w:color w:val="000000" w:themeColor="text1"/>
        </w:rPr>
        <w:t>随着教学年龄的增长，</w:t>
      </w:r>
      <w:r w:rsidR="00DC5C2B">
        <w:rPr>
          <w:rFonts w:ascii="Times New Roman" w:hAnsi="Times New Roman" w:cs="Times New Roman" w:hint="eastAsia"/>
          <w:color w:val="000000" w:themeColor="text1"/>
        </w:rPr>
        <w:t>教师的</w:t>
      </w:r>
      <w:r w:rsidR="000C5C98" w:rsidRPr="00712579">
        <w:rPr>
          <w:rFonts w:ascii="Times New Roman" w:hAnsi="Times New Roman" w:cs="Times New Roman"/>
          <w:color w:val="000000" w:themeColor="text1"/>
        </w:rPr>
        <w:t>教学效能</w:t>
      </w:r>
      <w:r w:rsidR="001B609E">
        <w:rPr>
          <w:rFonts w:ascii="Times New Roman" w:hAnsi="Times New Roman" w:cs="Times New Roman" w:hint="eastAsia"/>
          <w:color w:val="000000" w:themeColor="text1"/>
        </w:rPr>
        <w:t>的综合得分</w:t>
      </w:r>
      <w:r w:rsidR="000C5C98" w:rsidRPr="00712579">
        <w:rPr>
          <w:rFonts w:ascii="Times New Roman" w:hAnsi="Times New Roman" w:cs="Times New Roman"/>
          <w:color w:val="000000" w:themeColor="text1"/>
        </w:rPr>
        <w:t>保持不变。助理教授、副教授、教授之间的教学效能</w:t>
      </w:r>
      <w:r w:rsidR="00062B6E">
        <w:rPr>
          <w:rFonts w:ascii="Times New Roman" w:hAnsi="Times New Roman" w:cs="Times New Roman" w:hint="eastAsia"/>
          <w:color w:val="000000" w:themeColor="text1"/>
        </w:rPr>
        <w:t>综合得分</w:t>
      </w:r>
      <w:r w:rsidR="00E6382E">
        <w:rPr>
          <w:rFonts w:ascii="Times New Roman" w:hAnsi="Times New Roman" w:cs="Times New Roman" w:hint="eastAsia"/>
          <w:color w:val="000000" w:themeColor="text1"/>
        </w:rPr>
        <w:t>尽管</w:t>
      </w:r>
      <w:r w:rsidR="000C5C98" w:rsidRPr="00712579">
        <w:rPr>
          <w:rFonts w:ascii="Times New Roman" w:hAnsi="Times New Roman" w:cs="Times New Roman"/>
          <w:color w:val="000000" w:themeColor="text1"/>
        </w:rPr>
        <w:t>存在显著差异</w:t>
      </w:r>
      <w:r w:rsidR="00E6382E">
        <w:rPr>
          <w:rFonts w:ascii="Times New Roman" w:hAnsi="Times New Roman" w:cs="Times New Roman" w:hint="eastAsia"/>
          <w:color w:val="000000" w:themeColor="text1"/>
        </w:rPr>
        <w:t>，但效应量较少，建议忽略</w:t>
      </w:r>
      <w:r w:rsidR="000C5C98" w:rsidRPr="00712579">
        <w:rPr>
          <w:rFonts w:ascii="Times New Roman" w:hAnsi="Times New Roman" w:cs="Times New Roman"/>
          <w:color w:val="000000" w:themeColor="text1"/>
        </w:rPr>
        <w:t>，</w:t>
      </w:r>
      <w:r w:rsidR="00E6382E">
        <w:rPr>
          <w:rFonts w:ascii="Times New Roman" w:hAnsi="Times New Roman" w:cs="Times New Roman" w:hint="eastAsia"/>
          <w:color w:val="000000" w:themeColor="text1"/>
        </w:rPr>
        <w:t>不过</w:t>
      </w:r>
      <w:r w:rsidR="000C5C98" w:rsidRPr="00712579">
        <w:rPr>
          <w:rFonts w:ascii="Times New Roman" w:hAnsi="Times New Roman" w:cs="Times New Roman"/>
          <w:color w:val="000000" w:themeColor="text1"/>
        </w:rPr>
        <w:t>教授的教学效能</w:t>
      </w:r>
      <w:r w:rsidR="001C7203">
        <w:rPr>
          <w:rFonts w:ascii="Times New Roman" w:hAnsi="Times New Roman" w:cs="Times New Roman" w:hint="eastAsia"/>
          <w:color w:val="000000" w:themeColor="text1"/>
        </w:rPr>
        <w:t>综合得分</w:t>
      </w:r>
      <w:r w:rsidR="00E3719E" w:rsidRPr="00712579">
        <w:rPr>
          <w:rFonts w:ascii="Times New Roman" w:hAnsi="Times New Roman" w:cs="Times New Roman"/>
          <w:color w:val="000000" w:themeColor="text1"/>
        </w:rPr>
        <w:t>要</w:t>
      </w:r>
      <w:r w:rsidR="00396CAD" w:rsidRPr="00712579">
        <w:rPr>
          <w:rFonts w:ascii="Times New Roman" w:hAnsi="Times New Roman" w:cs="Times New Roman"/>
          <w:color w:val="000000" w:themeColor="text1"/>
        </w:rPr>
        <w:t>好</w:t>
      </w:r>
      <w:r w:rsidR="0088017F" w:rsidRPr="00712579">
        <w:rPr>
          <w:rFonts w:ascii="Times New Roman" w:hAnsi="Times New Roman" w:cs="Times New Roman"/>
          <w:color w:val="000000" w:themeColor="text1"/>
        </w:rPr>
        <w:t>于</w:t>
      </w:r>
      <w:r w:rsidR="000C5C98" w:rsidRPr="00712579">
        <w:rPr>
          <w:rFonts w:ascii="Times New Roman" w:hAnsi="Times New Roman" w:cs="Times New Roman"/>
          <w:color w:val="000000" w:themeColor="text1"/>
        </w:rPr>
        <w:t>副教授及</w:t>
      </w:r>
      <w:r w:rsidR="0088017F" w:rsidRPr="00712579">
        <w:rPr>
          <w:rFonts w:ascii="Times New Roman" w:hAnsi="Times New Roman" w:cs="Times New Roman"/>
          <w:color w:val="000000" w:themeColor="text1"/>
        </w:rPr>
        <w:t>助理</w:t>
      </w:r>
      <w:r w:rsidR="000C5C98" w:rsidRPr="00712579">
        <w:rPr>
          <w:rFonts w:ascii="Times New Roman" w:hAnsi="Times New Roman" w:cs="Times New Roman"/>
          <w:color w:val="000000" w:themeColor="text1"/>
        </w:rPr>
        <w:t>教授。对于教师而言，通过在课堂内外关注</w:t>
      </w:r>
      <w:r w:rsidR="000C5C98" w:rsidRPr="00712579">
        <w:rPr>
          <w:rFonts w:ascii="Times New Roman" w:hAnsi="Times New Roman" w:cs="Times New Roman"/>
          <w:color w:val="000000" w:themeColor="text1"/>
        </w:rPr>
        <w:lastRenderedPageBreak/>
        <w:t>学生成长、积极给予学生良好的反馈，同时在课程设置上强制要求学生出勤及</w:t>
      </w:r>
      <w:r w:rsidR="004528F2">
        <w:rPr>
          <w:rFonts w:ascii="Times New Roman" w:hAnsi="Times New Roman" w:cs="Times New Roman" w:hint="eastAsia"/>
          <w:color w:val="000000" w:themeColor="text1"/>
        </w:rPr>
        <w:t>将课程</w:t>
      </w:r>
      <w:r w:rsidR="000C5C98" w:rsidRPr="00712579">
        <w:rPr>
          <w:rFonts w:ascii="Times New Roman" w:hAnsi="Times New Roman" w:cs="Times New Roman"/>
          <w:color w:val="000000" w:themeColor="text1"/>
        </w:rPr>
        <w:t>设置为学分课，教师</w:t>
      </w:r>
      <w:r w:rsidR="006B2092">
        <w:rPr>
          <w:rFonts w:ascii="Times New Roman" w:hAnsi="Times New Roman" w:cs="Times New Roman" w:hint="eastAsia"/>
          <w:color w:val="000000" w:themeColor="text1"/>
        </w:rPr>
        <w:t>可以获得更好</w:t>
      </w:r>
      <w:r w:rsidR="000C5C98" w:rsidRPr="00712579">
        <w:rPr>
          <w:rFonts w:ascii="Times New Roman" w:hAnsi="Times New Roman" w:cs="Times New Roman"/>
          <w:color w:val="000000" w:themeColor="text1"/>
        </w:rPr>
        <w:t>教学效能</w:t>
      </w:r>
      <w:r w:rsidR="00A56548">
        <w:rPr>
          <w:rFonts w:ascii="Times New Roman" w:hAnsi="Times New Roman" w:cs="Times New Roman" w:hint="eastAsia"/>
          <w:color w:val="000000" w:themeColor="text1"/>
        </w:rPr>
        <w:t>综合得分</w:t>
      </w:r>
      <w:r w:rsidR="000C5C98" w:rsidRPr="00712579">
        <w:rPr>
          <w:rFonts w:ascii="Times New Roman" w:hAnsi="Times New Roman" w:cs="Times New Roman"/>
          <w:color w:val="000000" w:themeColor="text1"/>
        </w:rPr>
        <w:t>。</w:t>
      </w:r>
      <w:r w:rsidR="000C5C98" w:rsidRPr="00712579">
        <w:rPr>
          <w:rFonts w:ascii="Times New Roman" w:hAnsi="Times New Roman" w:cs="Times New Roman"/>
          <w:color w:val="000000" w:themeColor="text1"/>
        </w:rPr>
        <w:t>RM</w:t>
      </w:r>
      <w:r w:rsidR="0088017F" w:rsidRPr="00712579">
        <w:rPr>
          <w:rFonts w:ascii="Times New Roman" w:hAnsi="Times New Roman" w:cs="Times New Roman"/>
          <w:color w:val="000000" w:themeColor="text1"/>
        </w:rPr>
        <w:t>P</w:t>
      </w:r>
      <w:r w:rsidR="000C5C98" w:rsidRPr="00712579">
        <w:rPr>
          <w:rFonts w:ascii="Times New Roman" w:hAnsi="Times New Roman" w:cs="Times New Roman"/>
          <w:color w:val="000000" w:themeColor="text1"/>
        </w:rPr>
        <w:t>上的</w:t>
      </w:r>
      <w:r w:rsidR="0088017F" w:rsidRPr="00712579">
        <w:rPr>
          <w:rFonts w:ascii="Times New Roman" w:hAnsi="Times New Roman" w:cs="Times New Roman"/>
          <w:color w:val="000000" w:themeColor="text1"/>
        </w:rPr>
        <w:t>教授评价结果</w:t>
      </w:r>
      <w:r w:rsidR="000C5C98" w:rsidRPr="00712579">
        <w:rPr>
          <w:rFonts w:ascii="Times New Roman" w:hAnsi="Times New Roman" w:cs="Times New Roman"/>
          <w:color w:val="000000" w:themeColor="text1"/>
        </w:rPr>
        <w:t>会影响学生对</w:t>
      </w:r>
      <w:r w:rsidR="00E3719E" w:rsidRPr="00712579">
        <w:rPr>
          <w:rFonts w:ascii="Times New Roman" w:hAnsi="Times New Roman" w:cs="Times New Roman"/>
          <w:color w:val="000000" w:themeColor="text1"/>
        </w:rPr>
        <w:t>教授</w:t>
      </w:r>
      <w:r w:rsidR="000C5C98" w:rsidRPr="00712579">
        <w:rPr>
          <w:rFonts w:ascii="Times New Roman" w:hAnsi="Times New Roman" w:cs="Times New Roman"/>
          <w:color w:val="000000" w:themeColor="text1"/>
        </w:rPr>
        <w:t>的选择</w:t>
      </w:r>
      <w:r w:rsidR="003B1A9E" w:rsidRPr="00712579">
        <w:rPr>
          <w:rFonts w:ascii="Times New Roman" w:hAnsi="Times New Roman" w:cs="Times New Roman"/>
        </w:rPr>
        <w:fldChar w:fldCharType="begin" w:fldLock="1"/>
      </w:r>
      <w:r w:rsidR="003B1A9E" w:rsidRPr="00712579">
        <w:rPr>
          <w:rFonts w:ascii="Times New Roman" w:hAnsi="Times New Roman" w:cs="Times New Roman"/>
        </w:rPr>
        <w:instrText>ADDIN CSL_CITATION {"citationItems":[{"id":"ITEM-1","itemData":{"abstract":"Are all students equally likely to utilize websites like RateMyProfessor to determine the appropriate courses to take in college? Positive and negative professor reviews were examined to discover whether previous student feedback might influence future students’ perceptions of instructor attractiveness and anticipated academic effort. Two hypothetical professors, Professor X and A were created for this study. Each professor had either positive or negative commentary. Two hypotheses were formulated: (1) there would be a main effect between the low self-esteem individuals and the likelihood of choosing Professor X, with positive student commentary; and (2) students that are attracted to a professor review will anticipate more positive academic effort for the course. The Rosenberg’s Self-Esteem Scale was used to evaluate whether self-esteem level would be predictive of choosing a professor with positive student commentary. Additionally, perception questions were formulated to assess “attraction to professor” and “positive academic effort.” Results indicated that students that received a positive feedback review were more attracted to the professor. Attraction ratings to the professor review failed to predict a students’ academic effort. Overall, the findings support the reliability for the Rosenberg Self-Esteem Scale, the Attraction to Professor measure, and the Positive Academic Effort measure. Further studies should measure perceptions of the RateMyProfessor reviews as students are actually examining potential professors as well as, whether a student’s grade point average is a variable in the likelihood of students to use the website to locate professors with more favorable student commentary.","author":[{"dropping-particle":"","family":"Swiggard","given":"Jenna Clark","non-dropping-particle":"","parse-names":false,"suffix":""},{"dropping-particle":"","family":"Seidel","given":"Steven","non-dropping-particle":"","parse-names":false,"suffix":""}],"container-title":"Journal of Young Investigators","id":"ITEM-1","issue":"4","issued":{"date-parts":[["2012"]]},"page":"20-25","title":"An Evaluation of Student Conformity When Using Professor Rating Websites","type":"article-journal","volume":"24"},"uris":["http://www.mendeley.com/documents/?uuid=613f703b-e4da-4a0a-af55-e1fdd452083e"]}],"mendeley":{"formattedCitation":"(Swiggard &amp; Seidel, 2012)","plainTextFormattedCitation":"(Swiggard &amp; Seidel, 2012)","previouslyFormattedCitation":"(Swiggard &amp; Seidel, 2012)"},"properties":{"noteIndex":0},"schema":"https://github.com/citation-style-language/schema/raw/master/csl-citation.json"}</w:instrText>
      </w:r>
      <w:r w:rsidR="003B1A9E" w:rsidRPr="00712579">
        <w:rPr>
          <w:rFonts w:ascii="Times New Roman" w:hAnsi="Times New Roman" w:cs="Times New Roman"/>
        </w:rPr>
        <w:fldChar w:fldCharType="separate"/>
      </w:r>
      <w:r w:rsidR="003B1A9E" w:rsidRPr="00712579">
        <w:rPr>
          <w:rFonts w:ascii="Times New Roman" w:hAnsi="Times New Roman" w:cs="Times New Roman"/>
          <w:noProof/>
        </w:rPr>
        <w:t>(Swiggard &amp; Seidel, 2012)</w:t>
      </w:r>
      <w:r w:rsidR="003B1A9E" w:rsidRPr="00712579">
        <w:rPr>
          <w:rFonts w:ascii="Times New Roman" w:hAnsi="Times New Roman" w:cs="Times New Roman"/>
        </w:rPr>
        <w:fldChar w:fldCharType="end"/>
      </w:r>
      <w:r w:rsidR="0088017F" w:rsidRPr="00712579">
        <w:rPr>
          <w:rFonts w:ascii="Times New Roman" w:hAnsi="Times New Roman" w:cs="Times New Roman"/>
          <w:color w:val="000000" w:themeColor="text1"/>
        </w:rPr>
        <w:t>，因此</w:t>
      </w:r>
      <w:r w:rsidR="002130B3" w:rsidRPr="00712579">
        <w:rPr>
          <w:rFonts w:ascii="Times New Roman" w:hAnsi="Times New Roman" w:cs="Times New Roman"/>
          <w:color w:val="000000" w:themeColor="text1"/>
        </w:rPr>
        <w:t>，</w:t>
      </w:r>
      <w:r w:rsidR="007B17E0">
        <w:rPr>
          <w:rFonts w:ascii="Times New Roman" w:hAnsi="Times New Roman" w:cs="Times New Roman" w:hint="eastAsia"/>
          <w:color w:val="000000" w:themeColor="text1"/>
        </w:rPr>
        <w:t>教授</w:t>
      </w:r>
      <w:r w:rsidR="0088017F" w:rsidRPr="00712579">
        <w:rPr>
          <w:rFonts w:ascii="Times New Roman" w:hAnsi="Times New Roman" w:cs="Times New Roman"/>
          <w:color w:val="000000" w:themeColor="text1"/>
        </w:rPr>
        <w:t>可以</w:t>
      </w:r>
      <w:r w:rsidR="00396CAD" w:rsidRPr="00712579">
        <w:rPr>
          <w:rFonts w:ascii="Times New Roman" w:hAnsi="Times New Roman" w:cs="Times New Roman"/>
          <w:color w:val="000000" w:themeColor="text1"/>
        </w:rPr>
        <w:t>时刻关注</w:t>
      </w:r>
      <w:r w:rsidR="00396CAD" w:rsidRPr="00712579">
        <w:rPr>
          <w:rFonts w:ascii="Times New Roman" w:hAnsi="Times New Roman" w:cs="Times New Roman"/>
          <w:color w:val="000000" w:themeColor="text1"/>
        </w:rPr>
        <w:t>RMP</w:t>
      </w:r>
      <w:r w:rsidR="00396CAD" w:rsidRPr="00712579">
        <w:rPr>
          <w:rFonts w:ascii="Times New Roman" w:hAnsi="Times New Roman" w:cs="Times New Roman"/>
          <w:color w:val="000000" w:themeColor="text1"/>
        </w:rPr>
        <w:t>上的评价结果，以改进自己的教学方式。</w:t>
      </w:r>
      <w:r w:rsidR="000C5C98" w:rsidRPr="00712579">
        <w:rPr>
          <w:rFonts w:ascii="Times New Roman" w:hAnsi="Times New Roman" w:cs="Times New Roman"/>
          <w:color w:val="000000" w:themeColor="text1"/>
        </w:rPr>
        <w:t>对于学生而言，通过</w:t>
      </w:r>
      <w:r w:rsidR="000C5C98" w:rsidRPr="00712579">
        <w:rPr>
          <w:rFonts w:ascii="Times New Roman" w:hAnsi="Times New Roman" w:cs="Times New Roman"/>
          <w:color w:val="000000" w:themeColor="text1"/>
        </w:rPr>
        <w:t>RMP</w:t>
      </w:r>
      <w:r w:rsidR="000C5C98" w:rsidRPr="00712579">
        <w:rPr>
          <w:rFonts w:ascii="Times New Roman" w:hAnsi="Times New Roman" w:cs="Times New Roman"/>
          <w:color w:val="000000" w:themeColor="text1"/>
        </w:rPr>
        <w:t>选择</w:t>
      </w:r>
      <w:r w:rsidR="00F13622" w:rsidRPr="00712579">
        <w:rPr>
          <w:rFonts w:ascii="Times New Roman" w:hAnsi="Times New Roman" w:cs="Times New Roman"/>
          <w:color w:val="000000" w:themeColor="text1"/>
        </w:rPr>
        <w:t>较高</w:t>
      </w:r>
      <w:r w:rsidR="00396CAD" w:rsidRPr="00712579">
        <w:rPr>
          <w:rFonts w:ascii="Times New Roman" w:hAnsi="Times New Roman" w:cs="Times New Roman"/>
          <w:color w:val="000000" w:themeColor="text1"/>
        </w:rPr>
        <w:t>教学效能的</w:t>
      </w:r>
      <w:r w:rsidR="000C5C98" w:rsidRPr="00712579">
        <w:rPr>
          <w:rFonts w:ascii="Times New Roman" w:hAnsi="Times New Roman" w:cs="Times New Roman"/>
          <w:color w:val="000000" w:themeColor="text1"/>
        </w:rPr>
        <w:t>教师</w:t>
      </w:r>
      <w:r w:rsidR="0088017F" w:rsidRPr="00712579">
        <w:rPr>
          <w:rFonts w:ascii="Times New Roman" w:hAnsi="Times New Roman" w:cs="Times New Roman"/>
          <w:color w:val="000000" w:themeColor="text1"/>
        </w:rPr>
        <w:t>也非常</w:t>
      </w:r>
      <w:r w:rsidR="000C5C98" w:rsidRPr="00712579">
        <w:rPr>
          <w:rFonts w:ascii="Times New Roman" w:hAnsi="Times New Roman" w:cs="Times New Roman"/>
          <w:color w:val="000000" w:themeColor="text1"/>
        </w:rPr>
        <w:t>重要</w:t>
      </w:r>
      <w:r w:rsidR="0088017F" w:rsidRPr="00712579">
        <w:rPr>
          <w:rFonts w:ascii="Times New Roman" w:hAnsi="Times New Roman" w:cs="Times New Roman"/>
          <w:color w:val="000000" w:themeColor="text1"/>
        </w:rPr>
        <w:t>。教学经验丰富的教师，教学效能一般也比较高，而且学生想要</w:t>
      </w:r>
      <w:r w:rsidR="00396CAD" w:rsidRPr="00712579">
        <w:rPr>
          <w:rFonts w:ascii="Times New Roman" w:hAnsi="Times New Roman" w:cs="Times New Roman"/>
          <w:color w:val="000000" w:themeColor="text1"/>
        </w:rPr>
        <w:t>往往也会</w:t>
      </w:r>
      <w:r w:rsidR="0088017F" w:rsidRPr="00712579">
        <w:rPr>
          <w:rFonts w:ascii="Times New Roman" w:hAnsi="Times New Roman" w:cs="Times New Roman"/>
          <w:color w:val="000000" w:themeColor="text1"/>
        </w:rPr>
        <w:t>获得好的成绩</w:t>
      </w:r>
      <w:r w:rsidR="003B1A9E" w:rsidRPr="00712579">
        <w:rPr>
          <w:rFonts w:ascii="Times New Roman" w:hAnsi="Times New Roman" w:cs="Times New Roman"/>
        </w:rPr>
        <w:fldChar w:fldCharType="begin" w:fldLock="1"/>
      </w:r>
      <w:r w:rsidR="003B1A9E" w:rsidRPr="00712579">
        <w:rPr>
          <w:rFonts w:ascii="Times New Roman" w:hAnsi="Times New Roman" w:cs="Times New Roman"/>
        </w:rPr>
        <w:instrText>ADDIN CSL_CITATION {"citationItems":[{"id":"ITEM-1","itemData":{"abstract":"Based on a review of 30 studies published within the last 15 years, the authors find that as teachers gain experience throughout their careers, their students’ achievement gains increase. Although the steepest gains in effectiveness are in the first few years of teaching, this improvement continues in the second and often third decade of their careers, especially when they work in collegial work environments.","author":[{"dropping-particle":"","family":"Kini","given":"Tara","non-dropping-particle":"","parse-names":false,"suffix":""},{"dropping-particle":"","family":"Podolsky","given":"Anne","non-dropping-particle":"","parse-names":false,"suffix":""}],"container-title":"LEARNING POLICY INSTITUTE","id":"ITEM-1","issued":{"date-parts":[["2016"]]},"page":"1-64","title":"Does Teaching Experience Increase Teacher Effectiveness?","type":"article-journal"},"uris":["http://www.mendeley.com/documents/?uuid=ee5bf461-5648-451e-bd2f-4c26134f1215"]}],"mendeley":{"formattedCitation":"(Kini &amp; Podolsky, 2016)","plainTextFormattedCitation":"(Kini &amp; Podolsky, 2016)","previouslyFormattedCitation":"(Kini &amp; Podolsky, 2016)"},"properties":{"noteIndex":0},"schema":"https://github.com/citation-style-language/schema/raw/master/csl-citation.json"}</w:instrText>
      </w:r>
      <w:r w:rsidR="003B1A9E" w:rsidRPr="00712579">
        <w:rPr>
          <w:rFonts w:ascii="Times New Roman" w:hAnsi="Times New Roman" w:cs="Times New Roman"/>
        </w:rPr>
        <w:fldChar w:fldCharType="separate"/>
      </w:r>
      <w:r w:rsidR="003B1A9E" w:rsidRPr="00712579">
        <w:rPr>
          <w:rFonts w:ascii="Times New Roman" w:hAnsi="Times New Roman" w:cs="Times New Roman"/>
          <w:noProof/>
        </w:rPr>
        <w:t>(Kini &amp; Podolsky, 2016)</w:t>
      </w:r>
      <w:r w:rsidR="003B1A9E" w:rsidRPr="00712579">
        <w:rPr>
          <w:rFonts w:ascii="Times New Roman" w:hAnsi="Times New Roman" w:cs="Times New Roman"/>
        </w:rPr>
        <w:fldChar w:fldCharType="end"/>
      </w:r>
      <w:r w:rsidR="00450BCF" w:rsidRPr="00712579">
        <w:rPr>
          <w:rFonts w:ascii="Times New Roman" w:hAnsi="Times New Roman" w:cs="Times New Roman"/>
          <w:color w:val="000000" w:themeColor="text1"/>
        </w:rPr>
        <w:t>。</w:t>
      </w:r>
      <w:bookmarkEnd w:id="43"/>
      <w:r w:rsidR="00FF2190" w:rsidRPr="00712579">
        <w:rPr>
          <w:rFonts w:ascii="Times New Roman" w:hAnsi="Times New Roman" w:cs="Times New Roman"/>
          <w:color w:val="000000" w:themeColor="text1"/>
        </w:rPr>
        <w:t>基于</w:t>
      </w:r>
      <w:r w:rsidR="00FF2190" w:rsidRPr="00712579">
        <w:rPr>
          <w:rFonts w:ascii="Times New Roman" w:hAnsi="Times New Roman" w:cs="Times New Roman"/>
          <w:color w:val="000000" w:themeColor="text1"/>
        </w:rPr>
        <w:t>RMP</w:t>
      </w:r>
      <w:r w:rsidR="00FF2190">
        <w:rPr>
          <w:rFonts w:ascii="Times New Roman" w:hAnsi="Times New Roman" w:cs="Times New Roman" w:hint="eastAsia"/>
          <w:color w:val="000000" w:themeColor="text1"/>
        </w:rPr>
        <w:t>上的</w:t>
      </w:r>
      <w:r w:rsidR="00FF2190" w:rsidRPr="00712579">
        <w:rPr>
          <w:rFonts w:ascii="Times New Roman" w:hAnsi="Times New Roman" w:cs="Times New Roman"/>
          <w:color w:val="000000" w:themeColor="text1"/>
        </w:rPr>
        <w:t>12</w:t>
      </w:r>
      <w:r w:rsidR="00FF2190" w:rsidRPr="00712579">
        <w:rPr>
          <w:rFonts w:ascii="Times New Roman" w:hAnsi="Times New Roman" w:cs="Times New Roman"/>
          <w:color w:val="000000" w:themeColor="text1"/>
        </w:rPr>
        <w:t>门学科的教学效能</w:t>
      </w:r>
      <w:r w:rsidR="00FF2190">
        <w:rPr>
          <w:rFonts w:ascii="Times New Roman" w:hAnsi="Times New Roman" w:cs="Times New Roman" w:hint="eastAsia"/>
          <w:color w:val="000000" w:themeColor="text1"/>
        </w:rPr>
        <w:t>综合</w:t>
      </w:r>
      <w:r w:rsidR="00FF2190" w:rsidRPr="00712579">
        <w:rPr>
          <w:rFonts w:ascii="Times New Roman" w:hAnsi="Times New Roman" w:cs="Times New Roman"/>
          <w:color w:val="000000" w:themeColor="text1"/>
        </w:rPr>
        <w:t>得分和课程难度</w:t>
      </w:r>
      <w:r w:rsidR="00FF2190">
        <w:rPr>
          <w:rFonts w:ascii="Times New Roman" w:hAnsi="Times New Roman" w:cs="Times New Roman" w:hint="eastAsia"/>
          <w:color w:val="000000" w:themeColor="text1"/>
        </w:rPr>
        <w:t>的</w:t>
      </w:r>
      <w:r w:rsidR="00FF2190" w:rsidRPr="00712579">
        <w:rPr>
          <w:rFonts w:ascii="Times New Roman" w:hAnsi="Times New Roman" w:cs="Times New Roman"/>
          <w:color w:val="000000" w:themeColor="text1"/>
        </w:rPr>
        <w:t>分析</w:t>
      </w:r>
      <w:r w:rsidR="00FF2190">
        <w:rPr>
          <w:rFonts w:ascii="Times New Roman" w:hAnsi="Times New Roman" w:cs="Times New Roman" w:hint="eastAsia"/>
          <w:color w:val="000000" w:themeColor="text1"/>
        </w:rPr>
        <w:t>结果</w:t>
      </w:r>
      <w:r w:rsidR="00FF2190" w:rsidRPr="00712579">
        <w:rPr>
          <w:rFonts w:ascii="Times New Roman" w:hAnsi="Times New Roman" w:cs="Times New Roman"/>
          <w:color w:val="000000" w:themeColor="text1"/>
        </w:rPr>
        <w:t>发现，教授</w:t>
      </w:r>
      <w:r w:rsidR="00FF2190">
        <w:rPr>
          <w:rFonts w:ascii="Times New Roman" w:hAnsi="Times New Roman" w:cs="Times New Roman" w:hint="eastAsia"/>
          <w:color w:val="000000" w:themeColor="text1"/>
        </w:rPr>
        <w:t>在</w:t>
      </w:r>
      <w:r w:rsidR="00FF2190" w:rsidRPr="00712579">
        <w:rPr>
          <w:rFonts w:ascii="Times New Roman" w:hAnsi="Times New Roman" w:cs="Times New Roman"/>
          <w:color w:val="000000" w:themeColor="text1"/>
        </w:rPr>
        <w:t>线下课程</w:t>
      </w:r>
      <w:r w:rsidR="00FF2190">
        <w:rPr>
          <w:rFonts w:ascii="Times New Roman" w:hAnsi="Times New Roman" w:cs="Times New Roman" w:hint="eastAsia"/>
          <w:color w:val="000000" w:themeColor="text1"/>
        </w:rPr>
        <w:t>上</w:t>
      </w:r>
      <w:r w:rsidR="00FF2190" w:rsidRPr="00712579">
        <w:rPr>
          <w:rFonts w:ascii="Times New Roman" w:hAnsi="Times New Roman" w:cs="Times New Roman"/>
          <w:color w:val="000000" w:themeColor="text1"/>
        </w:rPr>
        <w:t>的</w:t>
      </w:r>
      <w:r w:rsidR="00FF2190">
        <w:rPr>
          <w:rFonts w:ascii="Times New Roman" w:hAnsi="Times New Roman" w:cs="Times New Roman" w:hint="eastAsia"/>
          <w:color w:val="000000" w:themeColor="text1"/>
        </w:rPr>
        <w:t>教学效能</w:t>
      </w:r>
      <w:r w:rsidR="00FF2190" w:rsidRPr="00712579">
        <w:rPr>
          <w:rFonts w:ascii="Times New Roman" w:hAnsi="Times New Roman" w:cs="Times New Roman"/>
          <w:color w:val="000000" w:themeColor="text1"/>
        </w:rPr>
        <w:t>得分均高于在线课程，在线课程的难度普遍高于在线课程。所以对教师而言，可以适当降低在线课程的难度以满足学生的学习需要，并获得较高的教学效能评价。</w:t>
      </w:r>
    </w:p>
    <w:p w14:paraId="5229D52A" w14:textId="77777777" w:rsidR="00FF2190" w:rsidRPr="00712579" w:rsidRDefault="00FF2190" w:rsidP="00FF2190">
      <w:pPr>
        <w:jc w:val="both"/>
        <w:rPr>
          <w:rFonts w:ascii="Times New Roman" w:hAnsi="Times New Roman" w:cs="Times New Roman"/>
        </w:rPr>
      </w:pPr>
    </w:p>
    <w:p w14:paraId="7120236A" w14:textId="117FAF84" w:rsidR="00DE62F5" w:rsidRPr="00712579" w:rsidRDefault="00DE62F5"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55EF3F34" w14:textId="7E338792" w:rsidR="00621158" w:rsidRPr="00712579" w:rsidRDefault="00637C14" w:rsidP="00516D0D">
      <w:pPr>
        <w:pStyle w:val="1"/>
        <w:spacing w:before="0" w:after="0" w:line="360" w:lineRule="auto"/>
        <w:jc w:val="center"/>
        <w:rPr>
          <w:rFonts w:eastAsia="黑体"/>
          <w:color w:val="000000" w:themeColor="text1"/>
          <w:sz w:val="36"/>
          <w:szCs w:val="36"/>
        </w:rPr>
      </w:pPr>
      <w:bookmarkStart w:id="44" w:name="_Toc41593871"/>
      <w:r w:rsidRPr="00712579">
        <w:rPr>
          <w:rFonts w:eastAsia="黑体"/>
          <w:color w:val="000000" w:themeColor="text1"/>
          <w:sz w:val="36"/>
          <w:szCs w:val="36"/>
        </w:rPr>
        <w:lastRenderedPageBreak/>
        <w:t>第</w:t>
      </w:r>
      <w:r w:rsidR="00D9019A" w:rsidRPr="00712579">
        <w:rPr>
          <w:rFonts w:eastAsia="黑体"/>
          <w:color w:val="000000" w:themeColor="text1"/>
          <w:sz w:val="36"/>
          <w:szCs w:val="36"/>
        </w:rPr>
        <w:t>6</w:t>
      </w:r>
      <w:r w:rsidRPr="00712579">
        <w:rPr>
          <w:rFonts w:eastAsia="黑体"/>
          <w:color w:val="000000" w:themeColor="text1"/>
          <w:sz w:val="36"/>
          <w:szCs w:val="36"/>
        </w:rPr>
        <w:t>章</w:t>
      </w:r>
      <w:r w:rsidRPr="00712579">
        <w:rPr>
          <w:rFonts w:eastAsia="黑体"/>
          <w:color w:val="000000" w:themeColor="text1"/>
          <w:sz w:val="36"/>
          <w:szCs w:val="36"/>
        </w:rPr>
        <w:t xml:space="preserve"> </w:t>
      </w:r>
      <w:r w:rsidRPr="00712579">
        <w:rPr>
          <w:rFonts w:eastAsia="黑体"/>
          <w:color w:val="000000" w:themeColor="text1"/>
          <w:sz w:val="36"/>
          <w:szCs w:val="36"/>
        </w:rPr>
        <w:t>研究二</w:t>
      </w:r>
      <w:r w:rsidR="00E3719E" w:rsidRPr="00712579">
        <w:rPr>
          <w:rFonts w:eastAsia="黑体"/>
          <w:color w:val="000000" w:themeColor="text1"/>
          <w:sz w:val="36"/>
          <w:szCs w:val="36"/>
        </w:rPr>
        <w:t>：线下课程</w:t>
      </w:r>
      <w:r w:rsidR="003640AA" w:rsidRPr="00712579">
        <w:rPr>
          <w:rFonts w:eastAsia="黑体"/>
          <w:color w:val="000000" w:themeColor="text1"/>
          <w:sz w:val="36"/>
          <w:szCs w:val="36"/>
        </w:rPr>
        <w:t>及在线课程</w:t>
      </w:r>
      <w:r w:rsidR="00E3719E" w:rsidRPr="00712579">
        <w:rPr>
          <w:rFonts w:eastAsia="黑体"/>
          <w:color w:val="000000" w:themeColor="text1"/>
          <w:sz w:val="36"/>
          <w:szCs w:val="36"/>
        </w:rPr>
        <w:t>教学效能的差异</w:t>
      </w:r>
      <w:r w:rsidR="00210130">
        <w:rPr>
          <w:rFonts w:eastAsia="黑体" w:hint="eastAsia"/>
          <w:color w:val="000000" w:themeColor="text1"/>
          <w:sz w:val="36"/>
          <w:szCs w:val="36"/>
        </w:rPr>
        <w:t>研究</w:t>
      </w:r>
      <w:bookmarkEnd w:id="44"/>
    </w:p>
    <w:p w14:paraId="0961C160" w14:textId="061DFDA7" w:rsidR="0006472D" w:rsidRPr="00712579" w:rsidRDefault="0006472D" w:rsidP="008002E6">
      <w:pPr>
        <w:pStyle w:val="2"/>
        <w:spacing w:before="0" w:beforeAutospacing="0" w:after="0" w:afterAutospacing="0" w:line="360" w:lineRule="auto"/>
        <w:contextualSpacing/>
        <w:jc w:val="both"/>
        <w:rPr>
          <w:rFonts w:eastAsia="宋体"/>
          <w:color w:val="000000" w:themeColor="text1"/>
          <w:sz w:val="30"/>
        </w:rPr>
      </w:pPr>
      <w:bookmarkStart w:id="45" w:name="_Toc41593872"/>
      <w:r w:rsidRPr="00712579">
        <w:rPr>
          <w:rFonts w:eastAsia="宋体"/>
          <w:color w:val="000000" w:themeColor="text1"/>
          <w:sz w:val="30"/>
        </w:rPr>
        <w:t xml:space="preserve">6.1 </w:t>
      </w:r>
      <w:r w:rsidRPr="00712579">
        <w:rPr>
          <w:rFonts w:eastAsia="宋体"/>
          <w:color w:val="000000" w:themeColor="text1"/>
          <w:sz w:val="30"/>
        </w:rPr>
        <w:t>目的</w:t>
      </w:r>
      <w:bookmarkEnd w:id="45"/>
    </w:p>
    <w:p w14:paraId="7E0981C4" w14:textId="0D9EE58D" w:rsidR="00037CD2" w:rsidRPr="00712579" w:rsidRDefault="00F81E45"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当下</w:t>
      </w:r>
      <w:r w:rsidR="00037CD2" w:rsidRPr="00712579">
        <w:rPr>
          <w:rFonts w:ascii="Times New Roman" w:hAnsi="Times New Roman" w:cs="Times New Roman"/>
          <w:color w:val="000000" w:themeColor="text1"/>
        </w:rPr>
        <w:t>在线课程</w:t>
      </w:r>
      <w:r w:rsidRPr="00712579">
        <w:rPr>
          <w:rFonts w:ascii="Times New Roman" w:hAnsi="Times New Roman" w:cs="Times New Roman"/>
          <w:color w:val="000000" w:themeColor="text1"/>
        </w:rPr>
        <w:t>兴起</w:t>
      </w:r>
      <w:r w:rsidR="00037CD2" w:rsidRPr="00712579">
        <w:rPr>
          <w:rFonts w:ascii="Times New Roman" w:hAnsi="Times New Roman" w:cs="Times New Roman"/>
          <w:color w:val="000000" w:themeColor="text1"/>
        </w:rPr>
        <w:t>，对于教师</w:t>
      </w:r>
      <w:r w:rsidR="005F7CB5" w:rsidRPr="00712579">
        <w:rPr>
          <w:rFonts w:ascii="Times New Roman" w:hAnsi="Times New Roman" w:cs="Times New Roman"/>
          <w:color w:val="000000" w:themeColor="text1"/>
        </w:rPr>
        <w:t>的</w:t>
      </w:r>
      <w:r w:rsidR="00A970FC" w:rsidRPr="00712579">
        <w:rPr>
          <w:rFonts w:ascii="Times New Roman" w:hAnsi="Times New Roman" w:cs="Times New Roman"/>
          <w:color w:val="000000" w:themeColor="text1"/>
        </w:rPr>
        <w:t>教学</w:t>
      </w:r>
      <w:r w:rsidR="005F7CB5" w:rsidRPr="00712579">
        <w:rPr>
          <w:rFonts w:ascii="Times New Roman" w:hAnsi="Times New Roman" w:cs="Times New Roman"/>
          <w:color w:val="000000" w:themeColor="text1"/>
        </w:rPr>
        <w:t>策略、教学方法等</w:t>
      </w:r>
      <w:r w:rsidR="00037CD2" w:rsidRPr="00712579">
        <w:rPr>
          <w:rFonts w:ascii="Times New Roman" w:hAnsi="Times New Roman" w:cs="Times New Roman"/>
          <w:color w:val="000000" w:themeColor="text1"/>
        </w:rPr>
        <w:t>提出了新的要求，</w:t>
      </w:r>
      <w:r w:rsidRPr="00712579">
        <w:rPr>
          <w:rFonts w:ascii="Times New Roman" w:hAnsi="Times New Roman" w:cs="Times New Roman"/>
          <w:color w:val="000000" w:themeColor="text1"/>
        </w:rPr>
        <w:t>针对教师在线课程及</w:t>
      </w:r>
      <w:r w:rsidR="006E4A32" w:rsidRPr="00712579">
        <w:rPr>
          <w:rFonts w:ascii="Times New Roman" w:hAnsi="Times New Roman" w:cs="Times New Roman"/>
          <w:color w:val="000000" w:themeColor="text1"/>
        </w:rPr>
        <w:t>线下课程</w:t>
      </w:r>
      <w:r w:rsidRPr="00712579">
        <w:rPr>
          <w:rFonts w:ascii="Times New Roman" w:hAnsi="Times New Roman" w:cs="Times New Roman"/>
          <w:color w:val="000000" w:themeColor="text1"/>
        </w:rPr>
        <w:t>是否存在不同的教学</w:t>
      </w:r>
      <w:r w:rsidR="00D00FF1">
        <w:rPr>
          <w:rFonts w:ascii="Times New Roman" w:hAnsi="Times New Roman" w:cs="Times New Roman" w:hint="eastAsia"/>
          <w:color w:val="000000" w:themeColor="text1"/>
        </w:rPr>
        <w:t>效能</w:t>
      </w:r>
      <w:r w:rsidRPr="00712579">
        <w:rPr>
          <w:rFonts w:ascii="Times New Roman" w:hAnsi="Times New Roman" w:cs="Times New Roman"/>
          <w:color w:val="000000" w:themeColor="text1"/>
        </w:rPr>
        <w:t>是本研究关注的问题</w:t>
      </w:r>
      <w:r w:rsidR="00E03180">
        <w:rPr>
          <w:rFonts w:ascii="Times New Roman" w:hAnsi="Times New Roman" w:cs="Times New Roman" w:hint="eastAsia"/>
          <w:color w:val="000000" w:themeColor="text1"/>
        </w:rPr>
        <w:t>。</w:t>
      </w:r>
    </w:p>
    <w:p w14:paraId="78738728" w14:textId="5240B742" w:rsidR="00743BC5" w:rsidRPr="00712579" w:rsidRDefault="0006472D" w:rsidP="008002E6">
      <w:pPr>
        <w:pStyle w:val="2"/>
        <w:spacing w:before="0" w:beforeAutospacing="0" w:after="0" w:afterAutospacing="0" w:line="360" w:lineRule="auto"/>
        <w:contextualSpacing/>
        <w:jc w:val="both"/>
        <w:rPr>
          <w:rFonts w:eastAsia="宋体"/>
          <w:color w:val="000000" w:themeColor="text1"/>
          <w:sz w:val="30"/>
        </w:rPr>
      </w:pPr>
      <w:bookmarkStart w:id="46" w:name="_Toc41593873"/>
      <w:r w:rsidRPr="00712579">
        <w:rPr>
          <w:rFonts w:eastAsia="宋体"/>
          <w:color w:val="000000" w:themeColor="text1"/>
          <w:sz w:val="30"/>
        </w:rPr>
        <w:t>6.</w:t>
      </w:r>
      <w:r w:rsidR="00E260B4" w:rsidRPr="00712579">
        <w:rPr>
          <w:rFonts w:eastAsia="宋体"/>
          <w:color w:val="000000" w:themeColor="text1"/>
          <w:sz w:val="30"/>
        </w:rPr>
        <w:t>2</w:t>
      </w:r>
      <w:r w:rsidRPr="00712579">
        <w:rPr>
          <w:rFonts w:eastAsia="宋体"/>
          <w:color w:val="000000" w:themeColor="text1"/>
          <w:sz w:val="30"/>
        </w:rPr>
        <w:t xml:space="preserve"> </w:t>
      </w:r>
      <w:r w:rsidR="00A4625C" w:rsidRPr="00712579">
        <w:rPr>
          <w:rFonts w:eastAsia="宋体"/>
          <w:color w:val="000000" w:themeColor="text1"/>
          <w:sz w:val="30"/>
        </w:rPr>
        <w:t>方法</w:t>
      </w:r>
      <w:bookmarkEnd w:id="46"/>
    </w:p>
    <w:p w14:paraId="6B448024" w14:textId="4DE531C5" w:rsidR="00C1453D" w:rsidRPr="00712579" w:rsidRDefault="00A4625C" w:rsidP="008002E6">
      <w:pPr>
        <w:autoSpaceDE w:val="0"/>
        <w:autoSpaceDN w:val="0"/>
        <w:adjustRightInd w:val="0"/>
        <w:jc w:val="both"/>
        <w:outlineLvl w:val="2"/>
        <w:rPr>
          <w:rFonts w:ascii="Times New Roman" w:hAnsi="Times New Roman" w:cs="Times New Roman"/>
          <w:color w:val="000000" w:themeColor="text1"/>
        </w:rPr>
      </w:pPr>
      <w:bookmarkStart w:id="47" w:name="_Toc41593874"/>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2</w:t>
      </w:r>
      <w:r w:rsidRPr="00712579">
        <w:rPr>
          <w:rFonts w:ascii="Times New Roman" w:hAnsi="Times New Roman" w:cs="Times New Roman"/>
          <w:color w:val="000000" w:themeColor="text1"/>
        </w:rPr>
        <w:t xml:space="preserve">.1 </w:t>
      </w:r>
      <w:r w:rsidR="00C1453D" w:rsidRPr="00712579">
        <w:rPr>
          <w:rFonts w:ascii="Times New Roman" w:hAnsi="Times New Roman" w:cs="Times New Roman"/>
          <w:color w:val="000000" w:themeColor="text1"/>
        </w:rPr>
        <w:t>研究对象</w:t>
      </w:r>
      <w:bookmarkEnd w:id="47"/>
    </w:p>
    <w:p w14:paraId="1E802478" w14:textId="14FA034D" w:rsidR="00BE43A7" w:rsidRPr="00712579" w:rsidRDefault="00BE43A7" w:rsidP="008002E6">
      <w:pPr>
        <w:autoSpaceDE w:val="0"/>
        <w:autoSpaceDN w:val="0"/>
        <w:adjustRightInd w:val="0"/>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本研究调查</w:t>
      </w:r>
      <w:r w:rsidR="00F22BFE">
        <w:rPr>
          <w:rFonts w:ascii="Times New Roman" w:hAnsi="Times New Roman" w:cs="Times New Roman" w:hint="eastAsia"/>
          <w:color w:val="000000" w:themeColor="text1"/>
        </w:rPr>
        <w:t>了</w:t>
      </w:r>
      <w:r w:rsidR="003F3AD1">
        <w:rPr>
          <w:rFonts w:ascii="Times New Roman" w:hAnsi="Times New Roman" w:cs="Times New Roman" w:hint="eastAsia"/>
          <w:color w:val="000000" w:themeColor="text1"/>
        </w:rPr>
        <w:t>北京联合大学及济南大学的</w:t>
      </w:r>
      <w:r w:rsidRPr="00712579">
        <w:rPr>
          <w:rFonts w:ascii="Times New Roman" w:hAnsi="Times New Roman" w:cs="Times New Roman"/>
          <w:color w:val="000000" w:themeColor="text1"/>
        </w:rPr>
        <w:t>大学生，</w:t>
      </w:r>
      <w:r w:rsidR="00C1453D" w:rsidRPr="00712579">
        <w:rPr>
          <w:rFonts w:ascii="Times New Roman" w:hAnsi="Times New Roman" w:cs="Times New Roman"/>
          <w:color w:val="000000" w:themeColor="text1"/>
        </w:rPr>
        <w:t>采用随机抽样方法</w:t>
      </w:r>
      <w:r w:rsidR="00A4625C" w:rsidRPr="00712579">
        <w:rPr>
          <w:rFonts w:ascii="Times New Roman" w:hAnsi="Times New Roman" w:cs="Times New Roman"/>
          <w:color w:val="000000" w:themeColor="text1"/>
        </w:rPr>
        <w:t>，</w:t>
      </w:r>
      <w:r w:rsidR="004A318A" w:rsidRPr="00712579">
        <w:rPr>
          <w:rFonts w:ascii="Times New Roman" w:hAnsi="Times New Roman" w:cs="Times New Roman"/>
          <w:color w:val="000000" w:themeColor="text1"/>
        </w:rPr>
        <w:t>通过网络调研</w:t>
      </w:r>
      <w:r w:rsidRPr="00712579">
        <w:rPr>
          <w:rFonts w:ascii="Times New Roman" w:hAnsi="Times New Roman" w:cs="Times New Roman"/>
          <w:color w:val="000000" w:themeColor="text1"/>
        </w:rPr>
        <w:t>最终收集到</w:t>
      </w:r>
      <w:r w:rsidR="009E4526" w:rsidRPr="00712579">
        <w:rPr>
          <w:rFonts w:ascii="Times New Roman" w:hAnsi="Times New Roman" w:cs="Times New Roman"/>
          <w:color w:val="000000" w:themeColor="text1"/>
        </w:rPr>
        <w:t>375</w:t>
      </w:r>
      <w:r w:rsidRPr="00712579">
        <w:rPr>
          <w:rFonts w:ascii="Times New Roman" w:hAnsi="Times New Roman" w:cs="Times New Roman"/>
          <w:color w:val="000000" w:themeColor="text1"/>
        </w:rPr>
        <w:t>份</w:t>
      </w:r>
      <w:r w:rsidR="00A4625C" w:rsidRPr="00712579">
        <w:rPr>
          <w:rFonts w:ascii="Times New Roman" w:hAnsi="Times New Roman" w:cs="Times New Roman"/>
          <w:color w:val="000000" w:themeColor="text1"/>
        </w:rPr>
        <w:t>有效问卷</w:t>
      </w:r>
      <w:r w:rsidR="00C1453D"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其中调查大学生</w:t>
      </w:r>
      <w:r w:rsidR="00C0088E" w:rsidRPr="00712579">
        <w:rPr>
          <w:rFonts w:ascii="Times New Roman" w:hAnsi="Times New Roman" w:cs="Times New Roman"/>
          <w:color w:val="000000" w:themeColor="text1"/>
        </w:rPr>
        <w:t>，</w:t>
      </w:r>
      <w:r w:rsidR="00C1453D" w:rsidRPr="00712579">
        <w:rPr>
          <w:rFonts w:ascii="Times New Roman" w:hAnsi="Times New Roman" w:cs="Times New Roman"/>
          <w:color w:val="000000" w:themeColor="text1"/>
        </w:rPr>
        <w:t>男</w:t>
      </w:r>
      <w:r w:rsidR="00C1453D" w:rsidRPr="00712579">
        <w:rPr>
          <w:rFonts w:ascii="Times New Roman" w:hAnsi="Times New Roman" w:cs="Times New Roman"/>
          <w:color w:val="000000" w:themeColor="text1"/>
        </w:rPr>
        <w:t>15</w:t>
      </w:r>
      <w:r w:rsidR="009E4526"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人</w:t>
      </w:r>
      <w:r w:rsidR="00C91CF7" w:rsidRPr="00712579">
        <w:rPr>
          <w:rFonts w:ascii="Times New Roman" w:hAnsi="Times New Roman" w:cs="Times New Roman"/>
          <w:color w:val="000000" w:themeColor="text1"/>
        </w:rPr>
        <w:t>(</w:t>
      </w:r>
      <w:r w:rsidR="00C91CF7" w:rsidRPr="00712579">
        <w:rPr>
          <w:rFonts w:ascii="Times New Roman" w:hAnsi="Times New Roman" w:cs="Times New Roman"/>
          <w:i/>
          <w:iCs/>
          <w:color w:val="000000" w:themeColor="text1"/>
        </w:rPr>
        <w:t>M</w:t>
      </w:r>
      <w:r w:rsidR="00C91CF7" w:rsidRPr="00712579">
        <w:rPr>
          <w:rFonts w:ascii="Times New Roman" w:hAnsi="Times New Roman" w:cs="Times New Roman"/>
          <w:color w:val="000000" w:themeColor="text1"/>
        </w:rPr>
        <w:t xml:space="preserve"> = </w:t>
      </w:r>
      <w:r w:rsidR="009E4526" w:rsidRPr="00712579">
        <w:rPr>
          <w:rFonts w:ascii="Times New Roman" w:hAnsi="Times New Roman" w:cs="Times New Roman"/>
          <w:color w:val="000000" w:themeColor="text1"/>
        </w:rPr>
        <w:t>21.98</w:t>
      </w:r>
      <w:r w:rsidRPr="00712579">
        <w:rPr>
          <w:rFonts w:ascii="Times New Roman" w:hAnsi="Times New Roman" w:cs="Times New Roman"/>
          <w:color w:val="000000" w:themeColor="text1"/>
        </w:rPr>
        <w:t>岁</w:t>
      </w:r>
      <w:r w:rsidR="00C91CF7" w:rsidRPr="00712579">
        <w:rPr>
          <w:rFonts w:ascii="Times New Roman" w:hAnsi="Times New Roman" w:cs="Times New Roman"/>
          <w:color w:val="000000" w:themeColor="text1"/>
        </w:rPr>
        <w:t xml:space="preserve">, </w:t>
      </w:r>
      <w:r w:rsidR="00C91CF7" w:rsidRPr="00712579">
        <w:rPr>
          <w:rFonts w:ascii="Times New Roman" w:hAnsi="Times New Roman" w:cs="Times New Roman"/>
          <w:i/>
          <w:iCs/>
          <w:color w:val="000000" w:themeColor="text1"/>
        </w:rPr>
        <w:t>SD</w:t>
      </w:r>
      <w:r w:rsidR="00C91CF7" w:rsidRPr="00712579">
        <w:rPr>
          <w:rFonts w:ascii="Times New Roman" w:hAnsi="Times New Roman" w:cs="Times New Roman"/>
          <w:color w:val="000000" w:themeColor="text1"/>
        </w:rPr>
        <w:t xml:space="preserve"> =</w:t>
      </w:r>
      <w:r w:rsidR="009E4526" w:rsidRPr="00712579">
        <w:rPr>
          <w:rFonts w:ascii="Times New Roman" w:hAnsi="Times New Roman" w:cs="Times New Roman"/>
          <w:color w:val="000000" w:themeColor="text1"/>
        </w:rPr>
        <w:t xml:space="preserve"> 2.39</w:t>
      </w:r>
      <w:r w:rsidRPr="00712579">
        <w:rPr>
          <w:rFonts w:ascii="Times New Roman" w:hAnsi="Times New Roman" w:cs="Times New Roman"/>
          <w:color w:val="000000" w:themeColor="text1"/>
        </w:rPr>
        <w:t>岁</w:t>
      </w:r>
      <w:r w:rsidR="00C91CF7" w:rsidRPr="00712579">
        <w:rPr>
          <w:rFonts w:ascii="Times New Roman" w:hAnsi="Times New Roman" w:cs="Times New Roman"/>
          <w:color w:val="000000" w:themeColor="text1"/>
        </w:rPr>
        <w:t>)</w:t>
      </w:r>
      <w:r w:rsidR="00C1453D" w:rsidRPr="00712579">
        <w:rPr>
          <w:rFonts w:ascii="Times New Roman" w:hAnsi="Times New Roman" w:cs="Times New Roman"/>
          <w:color w:val="000000" w:themeColor="text1"/>
        </w:rPr>
        <w:t>，女</w:t>
      </w:r>
      <w:r w:rsidR="009E4526" w:rsidRPr="00712579">
        <w:rPr>
          <w:rFonts w:ascii="Times New Roman" w:hAnsi="Times New Roman" w:cs="Times New Roman"/>
          <w:color w:val="000000" w:themeColor="text1"/>
        </w:rPr>
        <w:t>219</w:t>
      </w:r>
      <w:r w:rsidR="00C91CF7" w:rsidRPr="00712579">
        <w:rPr>
          <w:rFonts w:ascii="Times New Roman" w:hAnsi="Times New Roman" w:cs="Times New Roman"/>
          <w:color w:val="000000" w:themeColor="text1"/>
        </w:rPr>
        <w:t>人</w:t>
      </w:r>
      <w:r w:rsidR="00C91CF7" w:rsidRPr="00712579">
        <w:rPr>
          <w:rFonts w:ascii="Times New Roman" w:hAnsi="Times New Roman" w:cs="Times New Roman"/>
          <w:color w:val="000000" w:themeColor="text1"/>
        </w:rPr>
        <w:t>(</w:t>
      </w:r>
      <w:r w:rsidR="00C91CF7" w:rsidRPr="00712579">
        <w:rPr>
          <w:rFonts w:ascii="Times New Roman" w:hAnsi="Times New Roman" w:cs="Times New Roman"/>
          <w:i/>
          <w:iCs/>
          <w:color w:val="000000" w:themeColor="text1"/>
        </w:rPr>
        <w:t>M</w:t>
      </w:r>
      <w:r w:rsidR="00071DEF" w:rsidRPr="00712579">
        <w:rPr>
          <w:rFonts w:ascii="Times New Roman" w:hAnsi="Times New Roman" w:cs="Times New Roman"/>
          <w:i/>
          <w:iCs/>
          <w:color w:val="000000" w:themeColor="text1"/>
        </w:rPr>
        <w:t xml:space="preserve"> </w:t>
      </w:r>
      <w:r w:rsidR="00C91CF7" w:rsidRPr="00712579">
        <w:rPr>
          <w:rFonts w:ascii="Times New Roman" w:hAnsi="Times New Roman" w:cs="Times New Roman"/>
          <w:color w:val="000000" w:themeColor="text1"/>
        </w:rPr>
        <w:t>=</w:t>
      </w:r>
      <w:r w:rsidR="00071DEF" w:rsidRPr="00712579">
        <w:rPr>
          <w:rFonts w:ascii="Times New Roman" w:hAnsi="Times New Roman" w:cs="Times New Roman"/>
          <w:color w:val="000000" w:themeColor="text1"/>
        </w:rPr>
        <w:t xml:space="preserve"> </w:t>
      </w:r>
      <w:r w:rsidR="00C91CF7" w:rsidRPr="00712579">
        <w:rPr>
          <w:rFonts w:ascii="Times New Roman" w:hAnsi="Times New Roman" w:cs="Times New Roman"/>
          <w:color w:val="000000" w:themeColor="text1"/>
        </w:rPr>
        <w:t>21.</w:t>
      </w:r>
      <w:r w:rsidR="009E4526" w:rsidRPr="00712579">
        <w:rPr>
          <w:rFonts w:ascii="Times New Roman" w:hAnsi="Times New Roman" w:cs="Times New Roman"/>
          <w:color w:val="000000" w:themeColor="text1"/>
        </w:rPr>
        <w:t>59</w:t>
      </w:r>
      <w:r w:rsidRPr="00712579">
        <w:rPr>
          <w:rFonts w:ascii="Times New Roman" w:hAnsi="Times New Roman" w:cs="Times New Roman"/>
          <w:color w:val="000000" w:themeColor="text1"/>
        </w:rPr>
        <w:t>岁</w:t>
      </w:r>
      <w:r w:rsidR="00C91CF7" w:rsidRPr="00712579">
        <w:rPr>
          <w:rFonts w:ascii="Times New Roman" w:hAnsi="Times New Roman" w:cs="Times New Roman"/>
          <w:color w:val="000000" w:themeColor="text1"/>
        </w:rPr>
        <w:t xml:space="preserve">, </w:t>
      </w:r>
      <w:r w:rsidR="00C91CF7" w:rsidRPr="00712579">
        <w:rPr>
          <w:rFonts w:ascii="Times New Roman" w:hAnsi="Times New Roman" w:cs="Times New Roman"/>
          <w:i/>
          <w:iCs/>
          <w:color w:val="000000" w:themeColor="text1"/>
        </w:rPr>
        <w:t>SD</w:t>
      </w:r>
      <w:r w:rsidR="00C91CF7" w:rsidRPr="00712579">
        <w:rPr>
          <w:rFonts w:ascii="Times New Roman" w:hAnsi="Times New Roman" w:cs="Times New Roman"/>
          <w:color w:val="000000" w:themeColor="text1"/>
        </w:rPr>
        <w:t xml:space="preserve"> = </w:t>
      </w:r>
      <w:r w:rsidR="009E4526" w:rsidRPr="00712579">
        <w:rPr>
          <w:rFonts w:ascii="Times New Roman" w:hAnsi="Times New Roman" w:cs="Times New Roman"/>
          <w:color w:val="000000" w:themeColor="text1"/>
        </w:rPr>
        <w:t>2.70</w:t>
      </w:r>
      <w:r w:rsidRPr="00712579">
        <w:rPr>
          <w:rFonts w:ascii="Times New Roman" w:hAnsi="Times New Roman" w:cs="Times New Roman"/>
          <w:color w:val="000000" w:themeColor="text1"/>
        </w:rPr>
        <w:t>岁</w:t>
      </w:r>
      <w:r w:rsidR="00C91CF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。从年级上看，</w:t>
      </w:r>
      <w:r w:rsidR="001F6E26" w:rsidRPr="00712579">
        <w:rPr>
          <w:rFonts w:ascii="Times New Roman" w:hAnsi="Times New Roman" w:cs="Times New Roman"/>
          <w:color w:val="000000" w:themeColor="text1"/>
        </w:rPr>
        <w:t>大一</w:t>
      </w:r>
      <w:r w:rsidR="00A970FC" w:rsidRPr="00712579">
        <w:rPr>
          <w:rFonts w:ascii="Times New Roman" w:hAnsi="Times New Roman" w:cs="Times New Roman"/>
          <w:color w:val="000000" w:themeColor="text1"/>
        </w:rPr>
        <w:t>学生</w:t>
      </w:r>
      <w:r w:rsidR="009E4526" w:rsidRPr="00712579">
        <w:rPr>
          <w:rFonts w:ascii="Times New Roman" w:hAnsi="Times New Roman" w:cs="Times New Roman"/>
          <w:color w:val="000000" w:themeColor="text1"/>
        </w:rPr>
        <w:t>98</w:t>
      </w:r>
      <w:r w:rsidR="00C91CF7" w:rsidRPr="00712579">
        <w:rPr>
          <w:rFonts w:ascii="Times New Roman" w:hAnsi="Times New Roman" w:cs="Times New Roman"/>
          <w:color w:val="000000" w:themeColor="text1"/>
        </w:rPr>
        <w:t>人，</w:t>
      </w:r>
      <w:r w:rsidR="00D85EE8" w:rsidRPr="00712579">
        <w:rPr>
          <w:rFonts w:ascii="Times New Roman" w:hAnsi="Times New Roman" w:cs="Times New Roman"/>
          <w:color w:val="000000" w:themeColor="text1"/>
        </w:rPr>
        <w:t>大二</w:t>
      </w:r>
      <w:r w:rsidR="00A970FC" w:rsidRPr="00712579">
        <w:rPr>
          <w:rFonts w:ascii="Times New Roman" w:hAnsi="Times New Roman" w:cs="Times New Roman"/>
          <w:color w:val="000000" w:themeColor="text1"/>
        </w:rPr>
        <w:t>学生</w:t>
      </w:r>
      <w:r w:rsidR="009E4526" w:rsidRPr="00712579">
        <w:rPr>
          <w:rFonts w:ascii="Times New Roman" w:hAnsi="Times New Roman" w:cs="Times New Roman"/>
          <w:color w:val="000000" w:themeColor="text1"/>
        </w:rPr>
        <w:t>56</w:t>
      </w:r>
      <w:r w:rsidR="00C91CF7" w:rsidRPr="00712579">
        <w:rPr>
          <w:rFonts w:ascii="Times New Roman" w:hAnsi="Times New Roman" w:cs="Times New Roman"/>
          <w:color w:val="000000" w:themeColor="text1"/>
        </w:rPr>
        <w:t>人，</w:t>
      </w:r>
      <w:r w:rsidR="00D85EE8" w:rsidRPr="00712579">
        <w:rPr>
          <w:rFonts w:ascii="Times New Roman" w:hAnsi="Times New Roman" w:cs="Times New Roman"/>
          <w:color w:val="000000" w:themeColor="text1"/>
        </w:rPr>
        <w:t>大三</w:t>
      </w:r>
      <w:r w:rsidR="00A970FC" w:rsidRPr="00712579">
        <w:rPr>
          <w:rFonts w:ascii="Times New Roman" w:hAnsi="Times New Roman" w:cs="Times New Roman"/>
          <w:color w:val="000000" w:themeColor="text1"/>
        </w:rPr>
        <w:t>学生</w:t>
      </w:r>
      <w:r w:rsidR="009E4526" w:rsidRPr="00712579">
        <w:rPr>
          <w:rFonts w:ascii="Times New Roman" w:hAnsi="Times New Roman" w:cs="Times New Roman"/>
          <w:color w:val="000000" w:themeColor="text1"/>
        </w:rPr>
        <w:t>87</w:t>
      </w:r>
      <w:r w:rsidR="00C91CF7" w:rsidRPr="00712579">
        <w:rPr>
          <w:rFonts w:ascii="Times New Roman" w:hAnsi="Times New Roman" w:cs="Times New Roman"/>
          <w:color w:val="000000" w:themeColor="text1"/>
        </w:rPr>
        <w:t>人，</w:t>
      </w:r>
      <w:r w:rsidR="00D85EE8" w:rsidRPr="00712579">
        <w:rPr>
          <w:rFonts w:ascii="Times New Roman" w:hAnsi="Times New Roman" w:cs="Times New Roman"/>
          <w:color w:val="000000" w:themeColor="text1"/>
        </w:rPr>
        <w:t>大四</w:t>
      </w:r>
      <w:r w:rsidR="00A970FC" w:rsidRPr="00712579">
        <w:rPr>
          <w:rFonts w:ascii="Times New Roman" w:hAnsi="Times New Roman" w:cs="Times New Roman"/>
          <w:color w:val="000000" w:themeColor="text1"/>
        </w:rPr>
        <w:t>学生</w:t>
      </w:r>
      <w:r w:rsidR="00D85EE8" w:rsidRPr="00712579">
        <w:rPr>
          <w:rFonts w:ascii="Times New Roman" w:hAnsi="Times New Roman" w:cs="Times New Roman"/>
          <w:color w:val="000000" w:themeColor="text1"/>
        </w:rPr>
        <w:t>6</w:t>
      </w:r>
      <w:r w:rsidR="009E4526" w:rsidRPr="00712579">
        <w:rPr>
          <w:rFonts w:ascii="Times New Roman" w:hAnsi="Times New Roman" w:cs="Times New Roman"/>
          <w:color w:val="000000" w:themeColor="text1"/>
        </w:rPr>
        <w:t>9</w:t>
      </w:r>
      <w:r w:rsidR="00C91CF7" w:rsidRPr="00712579">
        <w:rPr>
          <w:rFonts w:ascii="Times New Roman" w:hAnsi="Times New Roman" w:cs="Times New Roman"/>
          <w:color w:val="000000" w:themeColor="text1"/>
        </w:rPr>
        <w:t>人，</w:t>
      </w:r>
      <w:r w:rsidR="00B9051A" w:rsidRPr="00712579">
        <w:rPr>
          <w:rFonts w:ascii="Times New Roman" w:hAnsi="Times New Roman" w:cs="Times New Roman"/>
          <w:color w:val="000000" w:themeColor="text1"/>
        </w:rPr>
        <w:t>研究生</w:t>
      </w:r>
      <w:r w:rsidR="009E4526" w:rsidRPr="00712579">
        <w:rPr>
          <w:rFonts w:ascii="Times New Roman" w:hAnsi="Times New Roman" w:cs="Times New Roman"/>
          <w:color w:val="000000" w:themeColor="text1"/>
        </w:rPr>
        <w:t>65</w:t>
      </w:r>
      <w:r w:rsidR="00B9051A" w:rsidRPr="00712579">
        <w:rPr>
          <w:rFonts w:ascii="Times New Roman" w:hAnsi="Times New Roman" w:cs="Times New Roman"/>
          <w:color w:val="000000" w:themeColor="text1"/>
        </w:rPr>
        <w:t>人</w:t>
      </w:r>
      <w:r w:rsidRPr="00712579">
        <w:rPr>
          <w:rFonts w:ascii="Times New Roman" w:hAnsi="Times New Roman" w:cs="Times New Roman"/>
          <w:color w:val="000000" w:themeColor="text1"/>
        </w:rPr>
        <w:t>。被评价的讲师有</w:t>
      </w:r>
      <w:r w:rsidR="009E4526" w:rsidRPr="00712579">
        <w:rPr>
          <w:rFonts w:ascii="Times New Roman" w:hAnsi="Times New Roman" w:cs="Times New Roman"/>
          <w:color w:val="000000" w:themeColor="text1"/>
        </w:rPr>
        <w:t>182</w:t>
      </w:r>
      <w:r w:rsidR="00E53DD1">
        <w:rPr>
          <w:rFonts w:ascii="Times New Roman" w:hAnsi="Times New Roman" w:cs="Times New Roman"/>
          <w:color w:val="000000" w:themeColor="text1"/>
        </w:rPr>
        <w:t>人，副教授</w:t>
      </w:r>
      <w:r w:rsidR="00E53DD1">
        <w:rPr>
          <w:rFonts w:ascii="Times New Roman" w:hAnsi="Times New Roman" w:cs="Times New Roman" w:hint="eastAsia"/>
          <w:color w:val="000000" w:themeColor="text1"/>
        </w:rPr>
        <w:t>有</w:t>
      </w:r>
      <w:r w:rsidR="009E4526" w:rsidRPr="00712579">
        <w:rPr>
          <w:rFonts w:ascii="Times New Roman" w:hAnsi="Times New Roman" w:cs="Times New Roman"/>
          <w:color w:val="000000" w:themeColor="text1"/>
        </w:rPr>
        <w:t>107</w:t>
      </w:r>
      <w:r w:rsidRPr="00712579">
        <w:rPr>
          <w:rFonts w:ascii="Times New Roman" w:hAnsi="Times New Roman" w:cs="Times New Roman"/>
          <w:color w:val="000000" w:themeColor="text1"/>
        </w:rPr>
        <w:t>人</w:t>
      </w:r>
      <w:r w:rsidR="0017684C"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教授</w:t>
      </w:r>
      <w:r w:rsidR="00E53DD1">
        <w:rPr>
          <w:rFonts w:ascii="Times New Roman" w:hAnsi="Times New Roman" w:cs="Times New Roman" w:hint="eastAsia"/>
          <w:color w:val="000000" w:themeColor="text1"/>
        </w:rPr>
        <w:t>有</w:t>
      </w:r>
      <w:r w:rsidR="009E4526" w:rsidRPr="00712579">
        <w:rPr>
          <w:rFonts w:ascii="Times New Roman" w:hAnsi="Times New Roman" w:cs="Times New Roman"/>
          <w:color w:val="000000" w:themeColor="text1"/>
        </w:rPr>
        <w:t>86</w:t>
      </w:r>
      <w:r w:rsidRPr="00712579">
        <w:rPr>
          <w:rFonts w:ascii="Times New Roman" w:hAnsi="Times New Roman" w:cs="Times New Roman"/>
          <w:color w:val="000000" w:themeColor="text1"/>
        </w:rPr>
        <w:t>人。</w:t>
      </w:r>
    </w:p>
    <w:p w14:paraId="55843CCA" w14:textId="5C66D587" w:rsidR="00743BC5" w:rsidRPr="00712579" w:rsidRDefault="00A4625C" w:rsidP="008002E6">
      <w:pPr>
        <w:autoSpaceDE w:val="0"/>
        <w:autoSpaceDN w:val="0"/>
        <w:adjustRightInd w:val="0"/>
        <w:jc w:val="both"/>
        <w:outlineLvl w:val="2"/>
        <w:rPr>
          <w:rFonts w:ascii="Times New Roman" w:hAnsi="Times New Roman" w:cs="Times New Roman"/>
          <w:color w:val="000000" w:themeColor="text1"/>
        </w:rPr>
      </w:pPr>
      <w:bookmarkStart w:id="48" w:name="_Toc41593875"/>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2</w:t>
      </w:r>
      <w:r w:rsidRPr="00712579">
        <w:rPr>
          <w:rFonts w:ascii="Times New Roman" w:hAnsi="Times New Roman" w:cs="Times New Roman"/>
          <w:color w:val="000000" w:themeColor="text1"/>
        </w:rPr>
        <w:t>.2</w:t>
      </w:r>
      <w:r w:rsidR="00E260B4" w:rsidRPr="00712579">
        <w:rPr>
          <w:rFonts w:ascii="Times New Roman" w:hAnsi="Times New Roman" w:cs="Times New Roman"/>
          <w:color w:val="000000" w:themeColor="text1"/>
        </w:rPr>
        <w:t xml:space="preserve"> </w:t>
      </w:r>
      <w:r w:rsidR="00B902DE" w:rsidRPr="00712579">
        <w:rPr>
          <w:rFonts w:ascii="Times New Roman" w:hAnsi="Times New Roman" w:cs="Times New Roman"/>
          <w:color w:val="000000" w:themeColor="text1"/>
        </w:rPr>
        <w:t>研究</w:t>
      </w:r>
      <w:r w:rsidRPr="00712579">
        <w:rPr>
          <w:rFonts w:ascii="Times New Roman" w:hAnsi="Times New Roman" w:cs="Times New Roman"/>
          <w:color w:val="000000" w:themeColor="text1"/>
        </w:rPr>
        <w:t>工具</w:t>
      </w:r>
      <w:bookmarkEnd w:id="48"/>
    </w:p>
    <w:p w14:paraId="046E614A" w14:textId="3563C6EA" w:rsidR="00E260B4" w:rsidRPr="00712579" w:rsidRDefault="00743BC5"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本研究使用</w:t>
      </w:r>
      <w:r w:rsidR="00FC4BEF"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问卷</w:t>
      </w:r>
      <w:r w:rsidR="00B9051A" w:rsidRPr="00712579">
        <w:rPr>
          <w:rFonts w:ascii="Times New Roman" w:hAnsi="Times New Roman" w:cs="Times New Roman"/>
          <w:color w:val="000000" w:themeColor="text1"/>
        </w:rPr>
        <w:t>是由</w:t>
      </w:r>
      <w:r w:rsidRPr="00712579">
        <w:rPr>
          <w:rFonts w:ascii="Times New Roman" w:hAnsi="Times New Roman" w:cs="Times New Roman"/>
          <w:color w:val="000000" w:themeColor="text1"/>
        </w:rPr>
        <w:t>北京师范大学孟庆茂、刘红云</w:t>
      </w:r>
      <w:r w:rsidR="00BE6717" w:rsidRPr="00712579">
        <w:rPr>
          <w:rFonts w:ascii="Times New Roman" w:hAnsi="Times New Roman" w:cs="Times New Roman"/>
          <w:color w:val="000000" w:themeColor="text1"/>
        </w:rPr>
        <w:t>(2003)</w:t>
      </w:r>
      <w:r w:rsidR="00053B55" w:rsidRPr="00712579">
        <w:rPr>
          <w:rFonts w:ascii="Times New Roman" w:hAnsi="Times New Roman" w:cs="Times New Roman"/>
          <w:color w:val="000000" w:themeColor="text1"/>
        </w:rPr>
        <w:t>翻译及</w:t>
      </w:r>
      <w:r w:rsidRPr="00712579">
        <w:rPr>
          <w:rFonts w:ascii="Times New Roman" w:hAnsi="Times New Roman" w:cs="Times New Roman"/>
          <w:color w:val="000000" w:themeColor="text1"/>
        </w:rPr>
        <w:t>修订的《大学教师教学效果评价问卷》</w:t>
      </w:r>
      <w:r w:rsidR="00B9051A" w:rsidRPr="00712579">
        <w:rPr>
          <w:rFonts w:ascii="Times New Roman" w:hAnsi="Times New Roman" w:cs="Times New Roman"/>
          <w:color w:val="000000" w:themeColor="text1"/>
        </w:rPr>
        <w:t>，</w:t>
      </w:r>
      <w:r w:rsidR="00AC077C" w:rsidRPr="00712579">
        <w:rPr>
          <w:rFonts w:ascii="Times New Roman" w:hAnsi="Times New Roman" w:cs="Times New Roman"/>
          <w:color w:val="000000" w:themeColor="text1"/>
        </w:rPr>
        <w:t>本问卷应用广泛，信</w:t>
      </w:r>
      <w:r w:rsidR="00DA70FB" w:rsidRPr="00712579">
        <w:rPr>
          <w:rFonts w:ascii="Times New Roman" w:hAnsi="Times New Roman" w:cs="Times New Roman"/>
          <w:color w:val="000000" w:themeColor="text1"/>
        </w:rPr>
        <w:t>、</w:t>
      </w:r>
      <w:r w:rsidR="00AC077C" w:rsidRPr="00712579">
        <w:rPr>
          <w:rFonts w:ascii="Times New Roman" w:hAnsi="Times New Roman" w:cs="Times New Roman"/>
          <w:color w:val="000000" w:themeColor="text1"/>
        </w:rPr>
        <w:t>效度良好。</w:t>
      </w:r>
      <w:r w:rsidR="00B9051A" w:rsidRPr="00712579">
        <w:rPr>
          <w:rFonts w:ascii="Times New Roman" w:hAnsi="Times New Roman" w:cs="Times New Roman"/>
          <w:color w:val="000000" w:themeColor="text1"/>
        </w:rPr>
        <w:t>本问卷</w:t>
      </w:r>
      <w:r w:rsidR="00566843" w:rsidRPr="00712579">
        <w:rPr>
          <w:rFonts w:ascii="Times New Roman" w:hAnsi="Times New Roman" w:cs="Times New Roman"/>
          <w:color w:val="000000" w:themeColor="text1"/>
        </w:rPr>
        <w:t>有</w:t>
      </w:r>
      <w:r w:rsidR="00B9051A" w:rsidRPr="00712579">
        <w:rPr>
          <w:rFonts w:ascii="Times New Roman" w:hAnsi="Times New Roman" w:cs="Times New Roman"/>
          <w:color w:val="000000" w:themeColor="text1"/>
        </w:rPr>
        <w:t>32</w:t>
      </w:r>
      <w:r w:rsidR="00B9051A" w:rsidRPr="00712579">
        <w:rPr>
          <w:rFonts w:ascii="Times New Roman" w:hAnsi="Times New Roman" w:cs="Times New Roman"/>
          <w:color w:val="000000" w:themeColor="text1"/>
        </w:rPr>
        <w:t>个题目，</w:t>
      </w:r>
      <w:r w:rsidR="00566843" w:rsidRPr="00712579">
        <w:rPr>
          <w:rFonts w:ascii="Times New Roman" w:hAnsi="Times New Roman" w:cs="Times New Roman"/>
          <w:color w:val="000000" w:themeColor="text1"/>
        </w:rPr>
        <w:t>分为</w:t>
      </w:r>
      <w:r w:rsidR="00B9051A" w:rsidRPr="00712579">
        <w:rPr>
          <w:rFonts w:ascii="Times New Roman" w:hAnsi="Times New Roman" w:cs="Times New Roman"/>
          <w:color w:val="000000" w:themeColor="text1"/>
        </w:rPr>
        <w:t>7</w:t>
      </w:r>
      <w:r w:rsidR="00B9051A" w:rsidRPr="00712579">
        <w:rPr>
          <w:rFonts w:ascii="Times New Roman" w:hAnsi="Times New Roman" w:cs="Times New Roman"/>
          <w:color w:val="000000" w:themeColor="text1"/>
        </w:rPr>
        <w:t>个维度，分别是学习价值感，教学热情与组织，群体互动，人际和谐，知识宽度，教学管理，功课量</w:t>
      </w:r>
      <w:r w:rsidR="00031537" w:rsidRPr="00712579">
        <w:rPr>
          <w:rFonts w:ascii="Times New Roman" w:hAnsi="Times New Roman" w:cs="Times New Roman"/>
          <w:color w:val="000000" w:themeColor="text1"/>
        </w:rPr>
        <w:t>及</w:t>
      </w:r>
      <w:r w:rsidR="00B9051A" w:rsidRPr="00712579">
        <w:rPr>
          <w:rFonts w:ascii="Times New Roman" w:hAnsi="Times New Roman" w:cs="Times New Roman"/>
          <w:color w:val="000000" w:themeColor="text1"/>
        </w:rPr>
        <w:t>难度。问卷采取</w:t>
      </w:r>
      <w:r w:rsidRPr="00712579">
        <w:rPr>
          <w:rFonts w:ascii="Times New Roman" w:hAnsi="Times New Roman" w:cs="Times New Roman"/>
          <w:color w:val="000000" w:themeColor="text1"/>
        </w:rPr>
        <w:t>Likert 5</w:t>
      </w:r>
      <w:r w:rsidR="00792863" w:rsidRPr="00712579">
        <w:rPr>
          <w:rFonts w:ascii="Times New Roman" w:hAnsi="Times New Roman" w:cs="Times New Roman"/>
          <w:color w:val="000000" w:themeColor="text1"/>
        </w:rPr>
        <w:t>点评分</w:t>
      </w:r>
      <w:r w:rsidRPr="00712579">
        <w:rPr>
          <w:rFonts w:ascii="Times New Roman" w:hAnsi="Times New Roman" w:cs="Times New Roman"/>
          <w:color w:val="000000" w:themeColor="text1"/>
        </w:rPr>
        <w:t>，要求学生在</w:t>
      </w:r>
      <w:r w:rsidR="00792863" w:rsidRPr="00712579">
        <w:rPr>
          <w:rFonts w:ascii="Times New Roman" w:hAnsi="Times New Roman" w:cs="Times New Roman"/>
          <w:color w:val="000000" w:themeColor="text1"/>
        </w:rPr>
        <w:t>项目</w:t>
      </w:r>
      <w:r w:rsidRPr="00712579">
        <w:rPr>
          <w:rFonts w:ascii="Times New Roman" w:hAnsi="Times New Roman" w:cs="Times New Roman"/>
          <w:color w:val="000000" w:themeColor="text1"/>
        </w:rPr>
        <w:t>描述中</w:t>
      </w:r>
      <w:r w:rsidR="00792863" w:rsidRPr="00712579">
        <w:rPr>
          <w:rFonts w:ascii="Times New Roman" w:hAnsi="Times New Roman" w:cs="Times New Roman"/>
          <w:color w:val="000000" w:themeColor="text1"/>
        </w:rPr>
        <w:t>选择</w:t>
      </w:r>
      <w:r w:rsidRPr="00712579">
        <w:rPr>
          <w:rFonts w:ascii="Times New Roman" w:hAnsi="Times New Roman" w:cs="Times New Roman"/>
          <w:color w:val="000000" w:themeColor="text1"/>
        </w:rPr>
        <w:t>与自己的</w:t>
      </w:r>
      <w:r w:rsidR="00792863" w:rsidRPr="00712579">
        <w:rPr>
          <w:rFonts w:ascii="Times New Roman" w:hAnsi="Times New Roman" w:cs="Times New Roman"/>
          <w:color w:val="000000" w:themeColor="text1"/>
        </w:rPr>
        <w:t>最</w:t>
      </w:r>
      <w:r w:rsidRPr="00712579">
        <w:rPr>
          <w:rFonts w:ascii="Times New Roman" w:hAnsi="Times New Roman" w:cs="Times New Roman"/>
          <w:color w:val="000000" w:themeColor="text1"/>
        </w:rPr>
        <w:t>符合情况</w:t>
      </w:r>
      <w:r w:rsidR="00792863"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从</w:t>
      </w:r>
      <w:r w:rsidR="00071DEF" w:rsidRPr="00712579">
        <w:rPr>
          <w:rFonts w:ascii="Times New Roman" w:hAnsi="Times New Roman" w:cs="Times New Roman"/>
          <w:color w:val="000000" w:themeColor="text1"/>
        </w:rPr>
        <w:t>完全反对</w:t>
      </w:r>
      <w:r w:rsidR="00B9051A" w:rsidRPr="00712579">
        <w:rPr>
          <w:rFonts w:ascii="Times New Roman" w:hAnsi="Times New Roman" w:cs="Times New Roman"/>
          <w:color w:val="000000" w:themeColor="text1"/>
        </w:rPr>
        <w:t>、</w:t>
      </w:r>
      <w:r w:rsidR="00071DEF" w:rsidRPr="00712579">
        <w:rPr>
          <w:rFonts w:ascii="Times New Roman" w:hAnsi="Times New Roman" w:cs="Times New Roman"/>
          <w:color w:val="000000" w:themeColor="text1"/>
        </w:rPr>
        <w:t>不同意、一般、比较同意、非常同意</w:t>
      </w:r>
      <w:r w:rsidR="00566843" w:rsidRPr="00712579">
        <w:rPr>
          <w:rFonts w:ascii="Times New Roman" w:hAnsi="Times New Roman" w:cs="Times New Roman"/>
          <w:color w:val="000000" w:themeColor="text1"/>
        </w:rPr>
        <w:t>做出选择</w:t>
      </w:r>
      <w:r w:rsidR="00792863"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其中，</w:t>
      </w:r>
      <w:r w:rsidR="00071DEF" w:rsidRPr="00712579">
        <w:rPr>
          <w:rFonts w:ascii="Times New Roman" w:hAnsi="Times New Roman" w:cs="Times New Roman"/>
          <w:color w:val="000000" w:themeColor="text1"/>
        </w:rPr>
        <w:t>非常同意</w:t>
      </w:r>
      <w:r w:rsidRPr="00712579">
        <w:rPr>
          <w:rFonts w:ascii="Times New Roman" w:hAnsi="Times New Roman" w:cs="Times New Roman"/>
          <w:color w:val="000000" w:themeColor="text1"/>
        </w:rPr>
        <w:t>计</w:t>
      </w:r>
      <w:r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分</w:t>
      </w:r>
      <w:r w:rsidR="00B9051A" w:rsidRPr="00712579">
        <w:rPr>
          <w:rFonts w:ascii="Times New Roman" w:hAnsi="Times New Roman" w:cs="Times New Roman"/>
          <w:color w:val="000000" w:themeColor="text1"/>
        </w:rPr>
        <w:t>、</w:t>
      </w:r>
      <w:r w:rsidR="00071DEF"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计</w:t>
      </w:r>
      <w:r w:rsidRPr="00712579">
        <w:rPr>
          <w:rFonts w:ascii="Times New Roman" w:hAnsi="Times New Roman" w:cs="Times New Roman"/>
          <w:color w:val="000000" w:themeColor="text1"/>
        </w:rPr>
        <w:t>1</w:t>
      </w:r>
      <w:r w:rsidRPr="00712579">
        <w:rPr>
          <w:rFonts w:ascii="Times New Roman" w:hAnsi="Times New Roman" w:cs="Times New Roman"/>
          <w:color w:val="000000" w:themeColor="text1"/>
        </w:rPr>
        <w:t>分</w:t>
      </w:r>
      <w:r w:rsidR="00B9051A" w:rsidRPr="00712579">
        <w:rPr>
          <w:rFonts w:ascii="Times New Roman" w:hAnsi="Times New Roman" w:cs="Times New Roman"/>
          <w:color w:val="000000" w:themeColor="text1"/>
        </w:rPr>
        <w:t>。</w:t>
      </w:r>
      <w:r w:rsidR="00626206" w:rsidRPr="00712579">
        <w:rPr>
          <w:rFonts w:ascii="Times New Roman" w:hAnsi="Times New Roman" w:cs="Times New Roman"/>
          <w:color w:val="000000" w:themeColor="text1"/>
        </w:rPr>
        <w:t>本问卷最终以所有项目的平均分</w:t>
      </w:r>
      <w:r w:rsidR="00B011A9" w:rsidRPr="00712579">
        <w:rPr>
          <w:rFonts w:ascii="Times New Roman" w:hAnsi="Times New Roman" w:cs="Times New Roman"/>
          <w:color w:val="000000" w:themeColor="text1"/>
        </w:rPr>
        <w:t>作为</w:t>
      </w:r>
      <w:r w:rsidR="00626206" w:rsidRPr="00712579">
        <w:rPr>
          <w:rFonts w:ascii="Times New Roman" w:hAnsi="Times New Roman" w:cs="Times New Roman"/>
          <w:color w:val="000000" w:themeColor="text1"/>
        </w:rPr>
        <w:t>教师</w:t>
      </w:r>
      <w:r w:rsidR="00A51365">
        <w:rPr>
          <w:rFonts w:ascii="Times New Roman" w:hAnsi="Times New Roman" w:cs="Times New Roman" w:hint="eastAsia"/>
          <w:color w:val="000000" w:themeColor="text1"/>
        </w:rPr>
        <w:t>教学</w:t>
      </w:r>
      <w:r w:rsidR="00EA667C">
        <w:rPr>
          <w:rFonts w:ascii="Times New Roman" w:hAnsi="Times New Roman" w:cs="Times New Roman" w:hint="eastAsia"/>
          <w:color w:val="000000" w:themeColor="text1"/>
        </w:rPr>
        <w:t>效果</w:t>
      </w:r>
      <w:r w:rsidR="00DD14BF">
        <w:rPr>
          <w:rFonts w:ascii="Times New Roman" w:hAnsi="Times New Roman" w:cs="Times New Roman" w:hint="eastAsia"/>
          <w:color w:val="000000" w:themeColor="text1"/>
        </w:rPr>
        <w:t>综合</w:t>
      </w:r>
      <w:r w:rsidR="00EA667C">
        <w:rPr>
          <w:rFonts w:ascii="Times New Roman" w:hAnsi="Times New Roman" w:cs="Times New Roman" w:hint="eastAsia"/>
          <w:color w:val="000000" w:themeColor="text1"/>
        </w:rPr>
        <w:t>得分，即教师的教学效能得分</w:t>
      </w:r>
      <w:r w:rsidR="00566843" w:rsidRPr="00712579">
        <w:rPr>
          <w:rFonts w:ascii="Times New Roman" w:hAnsi="Times New Roman" w:cs="Times New Roman"/>
          <w:color w:val="000000" w:themeColor="text1"/>
        </w:rPr>
        <w:t>。</w:t>
      </w:r>
    </w:p>
    <w:p w14:paraId="61E148A7" w14:textId="3664577E" w:rsidR="006A3864" w:rsidRPr="00712579" w:rsidRDefault="00231C86"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由于本次</w:t>
      </w:r>
      <w:r w:rsidR="008055A0" w:rsidRPr="00712579">
        <w:rPr>
          <w:rFonts w:ascii="Times New Roman" w:hAnsi="Times New Roman" w:cs="Times New Roman"/>
          <w:color w:val="000000" w:themeColor="text1"/>
        </w:rPr>
        <w:t>不同</w:t>
      </w:r>
      <w:r w:rsidR="000B5C69" w:rsidRPr="00712579">
        <w:rPr>
          <w:rFonts w:ascii="Times New Roman" w:hAnsi="Times New Roman" w:cs="Times New Roman"/>
          <w:color w:val="000000" w:themeColor="text1"/>
        </w:rPr>
        <w:t>职称</w:t>
      </w:r>
      <w:r w:rsidRPr="00712579">
        <w:rPr>
          <w:rFonts w:ascii="Times New Roman" w:hAnsi="Times New Roman" w:cs="Times New Roman"/>
          <w:color w:val="000000" w:themeColor="text1"/>
        </w:rPr>
        <w:t>教师</w:t>
      </w:r>
      <w:r w:rsidR="000B5C69" w:rsidRPr="00712579">
        <w:rPr>
          <w:rFonts w:ascii="Times New Roman" w:hAnsi="Times New Roman" w:cs="Times New Roman"/>
          <w:color w:val="000000" w:themeColor="text1"/>
        </w:rPr>
        <w:t>的</w:t>
      </w:r>
      <w:r w:rsidRPr="00712579">
        <w:rPr>
          <w:rFonts w:ascii="Times New Roman" w:hAnsi="Times New Roman" w:cs="Times New Roman"/>
          <w:color w:val="000000" w:themeColor="text1"/>
        </w:rPr>
        <w:t>样本量</w:t>
      </w:r>
      <w:r w:rsidR="008055A0" w:rsidRPr="00712579">
        <w:rPr>
          <w:rFonts w:ascii="Times New Roman" w:hAnsi="Times New Roman" w:cs="Times New Roman"/>
          <w:color w:val="000000" w:themeColor="text1"/>
        </w:rPr>
        <w:t>差异较大，</w:t>
      </w:r>
      <w:r w:rsidRPr="00712579">
        <w:rPr>
          <w:rFonts w:ascii="Times New Roman" w:hAnsi="Times New Roman" w:cs="Times New Roman"/>
          <w:color w:val="000000" w:themeColor="text1"/>
        </w:rPr>
        <w:t>因此</w:t>
      </w:r>
      <w:r w:rsidR="00D55B7F" w:rsidRPr="00712579">
        <w:rPr>
          <w:rFonts w:ascii="Times New Roman" w:hAnsi="Times New Roman" w:cs="Times New Roman"/>
          <w:color w:val="000000" w:themeColor="text1"/>
        </w:rPr>
        <w:t>首先对数据</w:t>
      </w:r>
      <w:r w:rsidRPr="00712579">
        <w:rPr>
          <w:rFonts w:ascii="Times New Roman" w:hAnsi="Times New Roman" w:cs="Times New Roman"/>
          <w:color w:val="000000" w:themeColor="text1"/>
        </w:rPr>
        <w:t>进行正态性检验</w:t>
      </w:r>
      <w:r w:rsidR="00D55B7F" w:rsidRPr="00712579">
        <w:rPr>
          <w:rFonts w:ascii="Times New Roman" w:hAnsi="Times New Roman" w:cs="Times New Roman"/>
          <w:color w:val="000000" w:themeColor="text1"/>
        </w:rPr>
        <w:t>，</w:t>
      </w:r>
      <w:r w:rsidR="0052677B" w:rsidRPr="00712579">
        <w:rPr>
          <w:rFonts w:ascii="Times New Roman" w:hAnsi="Times New Roman" w:cs="Times New Roman"/>
          <w:color w:val="000000" w:themeColor="text1"/>
        </w:rPr>
        <w:t>结果显示各个维度的</w:t>
      </w:r>
      <w:r w:rsidR="0052677B" w:rsidRPr="00712579">
        <w:rPr>
          <w:rFonts w:ascii="Times New Roman" w:hAnsi="Times New Roman" w:cs="Times New Roman"/>
          <w:color w:val="000000" w:themeColor="text1"/>
        </w:rPr>
        <w:t>P-P</w:t>
      </w:r>
      <w:r w:rsidR="0052677B" w:rsidRPr="00712579">
        <w:rPr>
          <w:rFonts w:ascii="Times New Roman" w:hAnsi="Times New Roman" w:cs="Times New Roman"/>
          <w:color w:val="000000" w:themeColor="text1"/>
        </w:rPr>
        <w:t>图</w:t>
      </w:r>
      <w:r w:rsidR="004A5A94" w:rsidRPr="00712579">
        <w:rPr>
          <w:rFonts w:ascii="Times New Roman" w:hAnsi="Times New Roman" w:cs="Times New Roman"/>
          <w:color w:val="000000" w:themeColor="text1"/>
        </w:rPr>
        <w:t>中数据点与理论直线基本重合</w:t>
      </w:r>
      <w:r w:rsidR="0052677B" w:rsidRPr="00712579">
        <w:rPr>
          <w:rFonts w:ascii="Times New Roman" w:hAnsi="Times New Roman" w:cs="Times New Roman"/>
          <w:color w:val="000000" w:themeColor="text1"/>
        </w:rPr>
        <w:t>，因此各维度</w:t>
      </w:r>
      <w:r w:rsidR="0027477C">
        <w:rPr>
          <w:rFonts w:ascii="Times New Roman" w:hAnsi="Times New Roman" w:cs="Times New Roman" w:hint="eastAsia"/>
          <w:color w:val="000000" w:themeColor="text1"/>
        </w:rPr>
        <w:t>的</w:t>
      </w:r>
      <w:r w:rsidR="0052677B" w:rsidRPr="00712579">
        <w:rPr>
          <w:rFonts w:ascii="Times New Roman" w:hAnsi="Times New Roman" w:cs="Times New Roman"/>
          <w:color w:val="000000" w:themeColor="text1"/>
        </w:rPr>
        <w:t>数据符合正态</w:t>
      </w:r>
      <w:r w:rsidR="00F96C90" w:rsidRPr="00712579">
        <w:rPr>
          <w:rFonts w:ascii="Times New Roman" w:hAnsi="Times New Roman" w:cs="Times New Roman"/>
          <w:color w:val="000000" w:themeColor="text1"/>
        </w:rPr>
        <w:t>分布，可以进行正态</w:t>
      </w:r>
      <w:r w:rsidR="0052677B" w:rsidRPr="00712579">
        <w:rPr>
          <w:rFonts w:ascii="Times New Roman" w:hAnsi="Times New Roman" w:cs="Times New Roman"/>
          <w:color w:val="000000" w:themeColor="text1"/>
        </w:rPr>
        <w:t>检验。</w:t>
      </w:r>
    </w:p>
    <w:p w14:paraId="64143B66" w14:textId="01144F06" w:rsidR="0006472D" w:rsidRPr="00712579" w:rsidRDefault="0006472D" w:rsidP="008002E6">
      <w:pPr>
        <w:pStyle w:val="2"/>
        <w:spacing w:before="0" w:beforeAutospacing="0" w:after="0" w:afterAutospacing="0" w:line="360" w:lineRule="auto"/>
        <w:contextualSpacing/>
        <w:jc w:val="both"/>
        <w:rPr>
          <w:rFonts w:eastAsia="宋体"/>
          <w:color w:val="000000" w:themeColor="text1"/>
          <w:sz w:val="30"/>
        </w:rPr>
      </w:pPr>
      <w:bookmarkStart w:id="49" w:name="_Toc41593876"/>
      <w:r w:rsidRPr="00712579">
        <w:rPr>
          <w:rFonts w:eastAsia="宋体"/>
          <w:color w:val="000000" w:themeColor="text1"/>
          <w:sz w:val="30"/>
        </w:rPr>
        <w:t>6.</w:t>
      </w:r>
      <w:r w:rsidR="00387FFE">
        <w:rPr>
          <w:rFonts w:eastAsia="宋体"/>
          <w:color w:val="000000" w:themeColor="text1"/>
          <w:sz w:val="30"/>
        </w:rPr>
        <w:t>3</w:t>
      </w:r>
      <w:r w:rsidRPr="00712579">
        <w:rPr>
          <w:rFonts w:eastAsia="宋体"/>
          <w:color w:val="000000" w:themeColor="text1"/>
          <w:sz w:val="30"/>
        </w:rPr>
        <w:t xml:space="preserve"> </w:t>
      </w:r>
      <w:r w:rsidRPr="00712579">
        <w:rPr>
          <w:rFonts w:eastAsia="宋体"/>
          <w:color w:val="000000" w:themeColor="text1"/>
          <w:sz w:val="30"/>
        </w:rPr>
        <w:t>结果</w:t>
      </w:r>
      <w:bookmarkEnd w:id="49"/>
    </w:p>
    <w:p w14:paraId="6398BE00" w14:textId="47E9124B" w:rsidR="00837F3B" w:rsidRPr="00712579" w:rsidRDefault="00837F3B" w:rsidP="008002E6">
      <w:pPr>
        <w:autoSpaceDE w:val="0"/>
        <w:autoSpaceDN w:val="0"/>
        <w:adjustRightInd w:val="0"/>
        <w:jc w:val="both"/>
        <w:outlineLvl w:val="2"/>
        <w:rPr>
          <w:rFonts w:ascii="Times New Roman" w:hAnsi="Times New Roman" w:cs="Times New Roman"/>
          <w:color w:val="000000" w:themeColor="text1"/>
        </w:rPr>
      </w:pPr>
      <w:bookmarkStart w:id="50" w:name="_Toc41593877"/>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.1</w:t>
      </w:r>
      <w:r w:rsidR="006F4CB4"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国内</w:t>
      </w:r>
      <w:r w:rsidR="00497291">
        <w:rPr>
          <w:rFonts w:ascii="Times New Roman" w:hAnsi="Times New Roman" w:cs="Times New Roman" w:hint="eastAsia"/>
          <w:color w:val="000000" w:themeColor="text1"/>
        </w:rPr>
        <w:t>学生给予教师</w:t>
      </w:r>
      <w:r w:rsidR="00153BA8" w:rsidRPr="00712579">
        <w:rPr>
          <w:rFonts w:ascii="Times New Roman" w:hAnsi="Times New Roman" w:cs="Times New Roman"/>
          <w:color w:val="000000" w:themeColor="text1"/>
        </w:rPr>
        <w:t>线下课程</w:t>
      </w:r>
      <w:r w:rsidR="00153BA8">
        <w:rPr>
          <w:rFonts w:ascii="Times New Roman" w:hAnsi="Times New Roman" w:cs="Times New Roman" w:hint="eastAsia"/>
          <w:color w:val="000000" w:themeColor="text1"/>
        </w:rPr>
        <w:t>及</w:t>
      </w:r>
      <w:r w:rsidR="00153BA8" w:rsidRPr="00712579">
        <w:rPr>
          <w:rFonts w:ascii="Times New Roman" w:hAnsi="Times New Roman" w:cs="Times New Roman"/>
          <w:color w:val="000000" w:themeColor="text1"/>
        </w:rPr>
        <w:t>在线课程</w:t>
      </w:r>
      <w:r w:rsidR="00650DB8">
        <w:rPr>
          <w:rFonts w:ascii="Times New Roman" w:hAnsi="Times New Roman" w:cs="Times New Roman" w:hint="eastAsia"/>
          <w:color w:val="000000" w:themeColor="text1"/>
        </w:rPr>
        <w:t>教学效果得分</w:t>
      </w:r>
      <w:r w:rsidR="00DC5352" w:rsidRPr="00712579">
        <w:rPr>
          <w:rFonts w:ascii="Times New Roman" w:hAnsi="Times New Roman" w:cs="Times New Roman"/>
          <w:color w:val="000000" w:themeColor="text1"/>
        </w:rPr>
        <w:t>的描述</w:t>
      </w:r>
      <w:r w:rsidR="0029256F" w:rsidRPr="00712579">
        <w:rPr>
          <w:rFonts w:ascii="Times New Roman" w:hAnsi="Times New Roman" w:cs="Times New Roman"/>
          <w:color w:val="000000" w:themeColor="text1"/>
        </w:rPr>
        <w:t>统计</w:t>
      </w:r>
      <w:bookmarkStart w:id="51" w:name="_Hlk40991453"/>
      <w:bookmarkEnd w:id="50"/>
    </w:p>
    <w:bookmarkEnd w:id="51"/>
    <w:p w14:paraId="531BD49E" w14:textId="301A218D" w:rsidR="007447F2" w:rsidRDefault="007447F2" w:rsidP="00F5668A">
      <w:pPr>
        <w:jc w:val="both"/>
        <w:rPr>
          <w:rFonts w:ascii="Times New Roman" w:hAnsi="Times New Roman" w:cs="Times New Roman"/>
          <w:color w:val="000000" w:themeColor="text1"/>
        </w:rPr>
      </w:pPr>
      <w:r w:rsidRPr="00712579">
        <w:rPr>
          <w:rFonts w:ascii="Times New Roman" w:hAnsi="Times New Roman" w:cs="Times New Roman"/>
          <w:color w:val="000000" w:themeColor="text1"/>
        </w:rPr>
        <w:tab/>
      </w:r>
      <w:r w:rsidRPr="00712579">
        <w:rPr>
          <w:rFonts w:ascii="Times New Roman" w:hAnsi="Times New Roman" w:cs="Times New Roman"/>
          <w:color w:val="000000" w:themeColor="text1"/>
        </w:rPr>
        <w:t>根据表</w:t>
      </w:r>
      <w:r w:rsidRPr="00712579">
        <w:rPr>
          <w:rFonts w:ascii="Times New Roman" w:hAnsi="Times New Roman" w:cs="Times New Roman"/>
          <w:color w:val="000000" w:themeColor="text1"/>
        </w:rPr>
        <w:t>6.1</w:t>
      </w:r>
      <w:r w:rsidRPr="00712579">
        <w:rPr>
          <w:rFonts w:ascii="Times New Roman" w:hAnsi="Times New Roman" w:cs="Times New Roman"/>
          <w:color w:val="000000" w:themeColor="text1"/>
        </w:rPr>
        <w:t>可知</w:t>
      </w:r>
      <w:r w:rsidR="00245D31" w:rsidRPr="00712579">
        <w:rPr>
          <w:rFonts w:ascii="Times New Roman" w:hAnsi="Times New Roman" w:cs="Times New Roman"/>
          <w:color w:val="000000" w:themeColor="text1"/>
        </w:rPr>
        <w:t>，男生与女生给教师在线课程的得分均高于线下课程得分。针对不同年级学生对教师不同课程</w:t>
      </w:r>
      <w:r w:rsidR="002B080F" w:rsidRPr="00712579">
        <w:rPr>
          <w:rFonts w:ascii="Times New Roman" w:hAnsi="Times New Roman" w:cs="Times New Roman"/>
          <w:color w:val="000000" w:themeColor="text1"/>
        </w:rPr>
        <w:t>类型</w:t>
      </w:r>
      <w:r w:rsidR="00245D31" w:rsidRPr="00712579">
        <w:rPr>
          <w:rFonts w:ascii="Times New Roman" w:hAnsi="Times New Roman" w:cs="Times New Roman"/>
          <w:color w:val="000000" w:themeColor="text1"/>
        </w:rPr>
        <w:t>的评分统计发现，大一、大二、大三的学生给教师在线课程的得分低于线下课程的得分，大四、研一、研二、研三的学生给予教师在线课程的得分高于线下课程的得分，从这里可以看出，低年级的学生倾向于</w:t>
      </w:r>
      <w:r w:rsidR="00E53DD1">
        <w:rPr>
          <w:rFonts w:ascii="Times New Roman" w:hAnsi="Times New Roman" w:cs="Times New Roman"/>
          <w:color w:val="000000" w:themeColor="text1"/>
        </w:rPr>
        <w:t>给</w:t>
      </w:r>
      <w:r w:rsidR="00245D31" w:rsidRPr="00712579">
        <w:rPr>
          <w:rFonts w:ascii="Times New Roman" w:hAnsi="Times New Roman" w:cs="Times New Roman"/>
          <w:color w:val="000000" w:themeColor="text1"/>
        </w:rPr>
        <w:t>教师线下课程更高的得分，而高年级学生</w:t>
      </w:r>
      <w:r w:rsidR="002B080F" w:rsidRPr="00712579">
        <w:rPr>
          <w:rFonts w:ascii="Times New Roman" w:hAnsi="Times New Roman" w:cs="Times New Roman"/>
          <w:color w:val="000000" w:themeColor="text1"/>
        </w:rPr>
        <w:t>倾向于</w:t>
      </w:r>
      <w:r w:rsidR="006A6A18">
        <w:rPr>
          <w:rFonts w:ascii="Times New Roman" w:hAnsi="Times New Roman" w:cs="Times New Roman"/>
          <w:color w:val="000000" w:themeColor="text1"/>
        </w:rPr>
        <w:t>给</w:t>
      </w:r>
      <w:r w:rsidR="00E53DD1">
        <w:rPr>
          <w:rFonts w:ascii="Times New Roman" w:hAnsi="Times New Roman" w:cs="Times New Roman"/>
          <w:color w:val="000000" w:themeColor="text1"/>
        </w:rPr>
        <w:t>教师在线课程更高的</w:t>
      </w:r>
      <w:r w:rsidR="00E53DD1">
        <w:rPr>
          <w:rFonts w:ascii="Times New Roman" w:hAnsi="Times New Roman" w:cs="Times New Roman" w:hint="eastAsia"/>
          <w:color w:val="000000" w:themeColor="text1"/>
        </w:rPr>
        <w:t>得分</w:t>
      </w:r>
      <w:r w:rsidR="00245D31" w:rsidRPr="00712579">
        <w:rPr>
          <w:rFonts w:ascii="Times New Roman" w:hAnsi="Times New Roman" w:cs="Times New Roman"/>
          <w:color w:val="000000" w:themeColor="text1"/>
        </w:rPr>
        <w:t>。</w:t>
      </w:r>
    </w:p>
    <w:p w14:paraId="6A5A885A" w14:textId="23D908FF" w:rsidR="003F3AD1" w:rsidRDefault="003F3AD1" w:rsidP="00F5668A">
      <w:pPr>
        <w:jc w:val="both"/>
        <w:rPr>
          <w:rFonts w:ascii="Times New Roman" w:hAnsi="Times New Roman" w:cs="Times New Roman"/>
          <w:color w:val="000000" w:themeColor="text1"/>
        </w:rPr>
      </w:pPr>
    </w:p>
    <w:p w14:paraId="583AF002" w14:textId="6816609B" w:rsidR="00E03180" w:rsidRDefault="00E03180" w:rsidP="00F5668A">
      <w:pPr>
        <w:jc w:val="both"/>
        <w:rPr>
          <w:rFonts w:ascii="Times New Roman" w:hAnsi="Times New Roman" w:cs="Times New Roman"/>
          <w:color w:val="000000" w:themeColor="text1"/>
        </w:rPr>
      </w:pPr>
    </w:p>
    <w:p w14:paraId="3D84F905" w14:textId="77777777" w:rsidR="00E03180" w:rsidRPr="00712579" w:rsidRDefault="00E03180" w:rsidP="00F5668A">
      <w:pPr>
        <w:jc w:val="both"/>
        <w:rPr>
          <w:rFonts w:ascii="Times New Roman" w:hAnsi="Times New Roman" w:cs="Times New Roman"/>
          <w:color w:val="000000" w:themeColor="text1"/>
        </w:rPr>
      </w:pPr>
    </w:p>
    <w:p w14:paraId="300EE70A" w14:textId="18AF5243" w:rsidR="00C812BE" w:rsidRPr="00712579" w:rsidRDefault="00C812BE" w:rsidP="00420D2C">
      <w:pPr>
        <w:jc w:val="center"/>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表</w:t>
      </w:r>
      <w:r w:rsidRPr="00712579">
        <w:rPr>
          <w:rFonts w:ascii="Times New Roman" w:hAnsi="Times New Roman" w:cs="Times New Roman"/>
          <w:color w:val="000000" w:themeColor="text1"/>
        </w:rPr>
        <w:t xml:space="preserve">6.1 </w:t>
      </w:r>
      <w:r w:rsidRPr="00712579">
        <w:rPr>
          <w:rFonts w:ascii="Times New Roman" w:hAnsi="Times New Roman" w:cs="Times New Roman"/>
          <w:color w:val="000000" w:themeColor="text1"/>
        </w:rPr>
        <w:t>不同性别学生给国内教师</w:t>
      </w:r>
      <w:r w:rsidR="00650DB8">
        <w:rPr>
          <w:rFonts w:ascii="Times New Roman" w:hAnsi="Times New Roman" w:cs="Times New Roman" w:hint="eastAsia"/>
          <w:color w:val="000000" w:themeColor="text1"/>
        </w:rPr>
        <w:t>教学效果得分</w:t>
      </w:r>
      <w:r w:rsidRPr="00712579">
        <w:rPr>
          <w:rFonts w:ascii="Times New Roman" w:hAnsi="Times New Roman" w:cs="Times New Roman"/>
          <w:color w:val="000000" w:themeColor="text1"/>
        </w:rPr>
        <w:t>的描述统计</w:t>
      </w:r>
    </w:p>
    <w:tbl>
      <w:tblPr>
        <w:tblW w:w="5000" w:type="pct"/>
        <w:tblLook w:val="04A0" w:firstRow="1" w:lastRow="0" w:firstColumn="1" w:lastColumn="0" w:noHBand="0" w:noVBand="1"/>
      </w:tblPr>
      <w:tblGrid>
        <w:gridCol w:w="1168"/>
        <w:gridCol w:w="1849"/>
        <w:gridCol w:w="1268"/>
        <w:gridCol w:w="1169"/>
        <w:gridCol w:w="1849"/>
        <w:gridCol w:w="1268"/>
        <w:gridCol w:w="1169"/>
      </w:tblGrid>
      <w:tr w:rsidR="00BE3A8B" w:rsidRPr="00712579" w14:paraId="377A04A3" w14:textId="77777777" w:rsidTr="00BE3A8B">
        <w:trPr>
          <w:trHeight w:val="276"/>
        </w:trPr>
        <w:tc>
          <w:tcPr>
            <w:tcW w:w="600" w:type="pct"/>
            <w:vMerge w:val="restart"/>
            <w:tcBorders>
              <w:top w:val="single" w:sz="12" w:space="0" w:color="auto"/>
              <w:left w:val="nil"/>
              <w:bottom w:val="single" w:sz="4" w:space="0" w:color="auto"/>
              <w:right w:val="nil"/>
            </w:tcBorders>
            <w:shd w:val="clear" w:color="auto" w:fill="auto"/>
            <w:noWrap/>
            <w:vAlign w:val="center"/>
            <w:hideMark/>
          </w:tcPr>
          <w:p w14:paraId="2E9303F7" w14:textId="4E0FFE50" w:rsidR="00BE3A8B" w:rsidRPr="00712579" w:rsidRDefault="00BE3A8B" w:rsidP="00167980">
            <w:pPr>
              <w:jc w:val="center"/>
              <w:rPr>
                <w:rFonts w:ascii="Times New Roman" w:hAnsi="Times New Roman" w:cs="Times New Roman"/>
                <w:color w:val="000000" w:themeColor="text1"/>
              </w:rPr>
            </w:pPr>
            <w:bookmarkStart w:id="52" w:name="_Hlk36329890"/>
            <w:r>
              <w:rPr>
                <w:rFonts w:ascii="Times New Roman" w:hAnsi="Times New Roman" w:cs="Times New Roman" w:hint="eastAsia"/>
                <w:color w:val="000000" w:themeColor="text1"/>
              </w:rPr>
              <w:t>性别</w:t>
            </w:r>
          </w:p>
        </w:tc>
        <w:tc>
          <w:tcPr>
            <w:tcW w:w="2200" w:type="pct"/>
            <w:gridSpan w:val="3"/>
            <w:tcBorders>
              <w:top w:val="single" w:sz="12" w:space="0" w:color="auto"/>
              <w:left w:val="nil"/>
              <w:bottom w:val="single" w:sz="4" w:space="0" w:color="auto"/>
              <w:right w:val="nil"/>
            </w:tcBorders>
            <w:shd w:val="clear" w:color="auto" w:fill="auto"/>
            <w:noWrap/>
            <w:vAlign w:val="bottom"/>
            <w:hideMark/>
          </w:tcPr>
          <w:p w14:paraId="0841A5AA" w14:textId="29D791D9" w:rsidR="00BE3A8B" w:rsidRPr="00712579" w:rsidRDefault="00BE3A8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2200" w:type="pct"/>
            <w:gridSpan w:val="3"/>
            <w:tcBorders>
              <w:top w:val="single" w:sz="12" w:space="0" w:color="auto"/>
              <w:left w:val="nil"/>
              <w:bottom w:val="single" w:sz="4" w:space="0" w:color="auto"/>
              <w:right w:val="nil"/>
            </w:tcBorders>
            <w:shd w:val="clear" w:color="auto" w:fill="auto"/>
            <w:noWrap/>
            <w:vAlign w:val="bottom"/>
            <w:hideMark/>
          </w:tcPr>
          <w:p w14:paraId="2316A9BA" w14:textId="7EB3E579" w:rsidR="00BE3A8B" w:rsidRPr="00712579" w:rsidRDefault="00BE3A8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线上课程</w:t>
            </w:r>
          </w:p>
        </w:tc>
      </w:tr>
      <w:tr w:rsidR="00BE3A8B" w:rsidRPr="00712579" w14:paraId="44BC65A9" w14:textId="77777777" w:rsidTr="00BE3A8B">
        <w:trPr>
          <w:trHeight w:val="264"/>
        </w:trPr>
        <w:tc>
          <w:tcPr>
            <w:tcW w:w="600" w:type="pct"/>
            <w:vMerge/>
            <w:tcBorders>
              <w:left w:val="nil"/>
              <w:bottom w:val="single" w:sz="4" w:space="0" w:color="auto"/>
              <w:right w:val="nil"/>
            </w:tcBorders>
            <w:shd w:val="clear" w:color="auto" w:fill="auto"/>
            <w:noWrap/>
            <w:vAlign w:val="bottom"/>
            <w:hideMark/>
          </w:tcPr>
          <w:p w14:paraId="5F10A04E" w14:textId="77777777" w:rsidR="00BE3A8B" w:rsidRPr="00712579" w:rsidRDefault="00BE3A8B" w:rsidP="00167980">
            <w:pPr>
              <w:jc w:val="center"/>
              <w:rPr>
                <w:rFonts w:ascii="Times New Roman" w:hAnsi="Times New Roman" w:cs="Times New Roman"/>
                <w:color w:val="000000" w:themeColor="text1"/>
              </w:rPr>
            </w:pPr>
          </w:p>
        </w:tc>
        <w:tc>
          <w:tcPr>
            <w:tcW w:w="949" w:type="pct"/>
            <w:tcBorders>
              <w:top w:val="single" w:sz="4" w:space="0" w:color="auto"/>
              <w:left w:val="nil"/>
              <w:bottom w:val="single" w:sz="4" w:space="0" w:color="auto"/>
              <w:right w:val="nil"/>
            </w:tcBorders>
            <w:shd w:val="clear" w:color="auto" w:fill="auto"/>
            <w:noWrap/>
            <w:vAlign w:val="center"/>
            <w:hideMark/>
          </w:tcPr>
          <w:p w14:paraId="1BE2A7EE" w14:textId="77777777"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651" w:type="pct"/>
            <w:tcBorders>
              <w:top w:val="single" w:sz="4" w:space="0" w:color="auto"/>
              <w:left w:val="nil"/>
              <w:bottom w:val="single" w:sz="4" w:space="0" w:color="auto"/>
              <w:right w:val="nil"/>
            </w:tcBorders>
            <w:shd w:val="clear" w:color="auto" w:fill="auto"/>
            <w:noWrap/>
            <w:vAlign w:val="center"/>
            <w:hideMark/>
          </w:tcPr>
          <w:p w14:paraId="615115E6" w14:textId="4490A278"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600" w:type="pct"/>
            <w:tcBorders>
              <w:top w:val="single" w:sz="4" w:space="0" w:color="auto"/>
              <w:left w:val="nil"/>
              <w:bottom w:val="single" w:sz="4" w:space="0" w:color="auto"/>
              <w:right w:val="nil"/>
            </w:tcBorders>
            <w:shd w:val="clear" w:color="auto" w:fill="auto"/>
            <w:noWrap/>
            <w:vAlign w:val="center"/>
            <w:hideMark/>
          </w:tcPr>
          <w:p w14:paraId="7EC1FA7C" w14:textId="77777777"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949" w:type="pct"/>
            <w:tcBorders>
              <w:top w:val="single" w:sz="4" w:space="0" w:color="auto"/>
              <w:left w:val="nil"/>
              <w:bottom w:val="single" w:sz="4" w:space="0" w:color="auto"/>
              <w:right w:val="nil"/>
            </w:tcBorders>
            <w:shd w:val="clear" w:color="auto" w:fill="auto"/>
            <w:noWrap/>
            <w:vAlign w:val="center"/>
            <w:hideMark/>
          </w:tcPr>
          <w:p w14:paraId="72B35065" w14:textId="77777777"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651" w:type="pct"/>
            <w:tcBorders>
              <w:top w:val="single" w:sz="4" w:space="0" w:color="auto"/>
              <w:left w:val="nil"/>
              <w:bottom w:val="single" w:sz="4" w:space="0" w:color="auto"/>
              <w:right w:val="nil"/>
            </w:tcBorders>
            <w:shd w:val="clear" w:color="auto" w:fill="auto"/>
            <w:noWrap/>
            <w:vAlign w:val="center"/>
            <w:hideMark/>
          </w:tcPr>
          <w:p w14:paraId="64201B84" w14:textId="7BB5A6BD"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600" w:type="pct"/>
            <w:tcBorders>
              <w:top w:val="single" w:sz="4" w:space="0" w:color="auto"/>
              <w:left w:val="nil"/>
              <w:bottom w:val="single" w:sz="4" w:space="0" w:color="auto"/>
              <w:right w:val="nil"/>
            </w:tcBorders>
            <w:shd w:val="clear" w:color="auto" w:fill="auto"/>
            <w:noWrap/>
            <w:vAlign w:val="center"/>
            <w:hideMark/>
          </w:tcPr>
          <w:p w14:paraId="3ECC754A" w14:textId="77777777" w:rsidR="00BE3A8B" w:rsidRPr="00712579" w:rsidRDefault="00BE3A8B" w:rsidP="00167980">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r>
      <w:tr w:rsidR="006038C6" w:rsidRPr="00712579" w14:paraId="4666DC52" w14:textId="77777777" w:rsidTr="00BE3A8B">
        <w:trPr>
          <w:trHeight w:val="264"/>
        </w:trPr>
        <w:tc>
          <w:tcPr>
            <w:tcW w:w="600" w:type="pct"/>
            <w:tcBorders>
              <w:top w:val="single" w:sz="4" w:space="0" w:color="auto"/>
              <w:left w:val="nil"/>
              <w:right w:val="nil"/>
            </w:tcBorders>
            <w:shd w:val="clear" w:color="auto" w:fill="auto"/>
            <w:noWrap/>
            <w:vAlign w:val="bottom"/>
            <w:hideMark/>
          </w:tcPr>
          <w:p w14:paraId="0A94CCB4" w14:textId="77777777"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男生</w:t>
            </w:r>
          </w:p>
        </w:tc>
        <w:tc>
          <w:tcPr>
            <w:tcW w:w="949" w:type="pct"/>
            <w:tcBorders>
              <w:top w:val="single" w:sz="4" w:space="0" w:color="auto"/>
              <w:left w:val="nil"/>
              <w:right w:val="nil"/>
            </w:tcBorders>
            <w:shd w:val="clear" w:color="auto" w:fill="auto"/>
            <w:noWrap/>
            <w:vAlign w:val="bottom"/>
            <w:hideMark/>
          </w:tcPr>
          <w:p w14:paraId="097DD3BC" w14:textId="70A7CE94"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81</w:t>
            </w:r>
          </w:p>
        </w:tc>
        <w:tc>
          <w:tcPr>
            <w:tcW w:w="651" w:type="pct"/>
            <w:tcBorders>
              <w:top w:val="single" w:sz="4" w:space="0" w:color="auto"/>
              <w:left w:val="nil"/>
              <w:right w:val="nil"/>
            </w:tcBorders>
            <w:shd w:val="clear" w:color="auto" w:fill="auto"/>
            <w:noWrap/>
            <w:vAlign w:val="bottom"/>
            <w:hideMark/>
          </w:tcPr>
          <w:p w14:paraId="3B308B92" w14:textId="70ACFB0C"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3.96</w:t>
            </w:r>
          </w:p>
        </w:tc>
        <w:tc>
          <w:tcPr>
            <w:tcW w:w="600" w:type="pct"/>
            <w:tcBorders>
              <w:top w:val="single" w:sz="4" w:space="0" w:color="auto"/>
              <w:left w:val="nil"/>
              <w:right w:val="nil"/>
            </w:tcBorders>
            <w:shd w:val="clear" w:color="auto" w:fill="auto"/>
            <w:noWrap/>
            <w:vAlign w:val="bottom"/>
            <w:hideMark/>
          </w:tcPr>
          <w:p w14:paraId="50672353" w14:textId="37280228"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0.56</w:t>
            </w:r>
          </w:p>
        </w:tc>
        <w:tc>
          <w:tcPr>
            <w:tcW w:w="949" w:type="pct"/>
            <w:tcBorders>
              <w:top w:val="single" w:sz="4" w:space="0" w:color="auto"/>
              <w:left w:val="nil"/>
              <w:right w:val="nil"/>
            </w:tcBorders>
            <w:shd w:val="clear" w:color="auto" w:fill="auto"/>
            <w:noWrap/>
            <w:vAlign w:val="bottom"/>
            <w:hideMark/>
          </w:tcPr>
          <w:p w14:paraId="1FC30557" w14:textId="14E789AE"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75</w:t>
            </w:r>
          </w:p>
        </w:tc>
        <w:tc>
          <w:tcPr>
            <w:tcW w:w="651" w:type="pct"/>
            <w:tcBorders>
              <w:top w:val="single" w:sz="4" w:space="0" w:color="auto"/>
              <w:left w:val="nil"/>
              <w:right w:val="nil"/>
            </w:tcBorders>
            <w:shd w:val="clear" w:color="auto" w:fill="auto"/>
            <w:noWrap/>
            <w:vAlign w:val="bottom"/>
            <w:hideMark/>
          </w:tcPr>
          <w:p w14:paraId="17B09A72" w14:textId="1199A730"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4.03</w:t>
            </w:r>
          </w:p>
        </w:tc>
        <w:tc>
          <w:tcPr>
            <w:tcW w:w="600" w:type="pct"/>
            <w:tcBorders>
              <w:top w:val="single" w:sz="4" w:space="0" w:color="auto"/>
              <w:left w:val="nil"/>
              <w:right w:val="nil"/>
            </w:tcBorders>
            <w:shd w:val="clear" w:color="auto" w:fill="auto"/>
            <w:noWrap/>
            <w:vAlign w:val="bottom"/>
            <w:hideMark/>
          </w:tcPr>
          <w:p w14:paraId="6D21D7F6" w14:textId="4EAFA125"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0.50</w:t>
            </w:r>
          </w:p>
        </w:tc>
      </w:tr>
      <w:tr w:rsidR="00280D6B" w:rsidRPr="00712579" w14:paraId="7567BE1F" w14:textId="77777777" w:rsidTr="00280D6B">
        <w:trPr>
          <w:trHeight w:val="264"/>
        </w:trPr>
        <w:tc>
          <w:tcPr>
            <w:tcW w:w="600" w:type="pct"/>
            <w:tcBorders>
              <w:top w:val="nil"/>
              <w:left w:val="nil"/>
              <w:bottom w:val="single" w:sz="12" w:space="0" w:color="auto"/>
              <w:right w:val="nil"/>
            </w:tcBorders>
            <w:shd w:val="clear" w:color="auto" w:fill="auto"/>
            <w:noWrap/>
            <w:vAlign w:val="bottom"/>
            <w:hideMark/>
          </w:tcPr>
          <w:p w14:paraId="731F1B9D" w14:textId="77777777"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女生</w:t>
            </w:r>
          </w:p>
        </w:tc>
        <w:tc>
          <w:tcPr>
            <w:tcW w:w="949" w:type="pct"/>
            <w:tcBorders>
              <w:top w:val="nil"/>
              <w:left w:val="nil"/>
              <w:bottom w:val="single" w:sz="12" w:space="0" w:color="auto"/>
              <w:right w:val="nil"/>
            </w:tcBorders>
            <w:shd w:val="clear" w:color="auto" w:fill="auto"/>
            <w:noWrap/>
            <w:vAlign w:val="bottom"/>
            <w:hideMark/>
          </w:tcPr>
          <w:p w14:paraId="0B735079" w14:textId="42C5F7EF"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98</w:t>
            </w:r>
          </w:p>
        </w:tc>
        <w:tc>
          <w:tcPr>
            <w:tcW w:w="651" w:type="pct"/>
            <w:tcBorders>
              <w:top w:val="nil"/>
              <w:left w:val="nil"/>
              <w:bottom w:val="single" w:sz="12" w:space="0" w:color="auto"/>
              <w:right w:val="nil"/>
            </w:tcBorders>
            <w:shd w:val="clear" w:color="auto" w:fill="auto"/>
            <w:noWrap/>
            <w:vAlign w:val="bottom"/>
            <w:hideMark/>
          </w:tcPr>
          <w:p w14:paraId="61E2DDF0" w14:textId="3FC57074"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4.12</w:t>
            </w:r>
          </w:p>
        </w:tc>
        <w:tc>
          <w:tcPr>
            <w:tcW w:w="600" w:type="pct"/>
            <w:tcBorders>
              <w:top w:val="nil"/>
              <w:left w:val="nil"/>
              <w:bottom w:val="single" w:sz="12" w:space="0" w:color="auto"/>
              <w:right w:val="nil"/>
            </w:tcBorders>
            <w:shd w:val="clear" w:color="auto" w:fill="auto"/>
            <w:noWrap/>
            <w:vAlign w:val="bottom"/>
            <w:hideMark/>
          </w:tcPr>
          <w:p w14:paraId="576931ED" w14:textId="1477E9CF"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0.43</w:t>
            </w:r>
          </w:p>
        </w:tc>
        <w:tc>
          <w:tcPr>
            <w:tcW w:w="949" w:type="pct"/>
            <w:tcBorders>
              <w:top w:val="nil"/>
              <w:left w:val="nil"/>
              <w:bottom w:val="single" w:sz="12" w:space="0" w:color="auto"/>
              <w:right w:val="nil"/>
            </w:tcBorders>
            <w:shd w:val="clear" w:color="auto" w:fill="auto"/>
            <w:noWrap/>
            <w:vAlign w:val="bottom"/>
            <w:hideMark/>
          </w:tcPr>
          <w:p w14:paraId="79AD46F5" w14:textId="5751719B"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121</w:t>
            </w:r>
          </w:p>
        </w:tc>
        <w:tc>
          <w:tcPr>
            <w:tcW w:w="651" w:type="pct"/>
            <w:tcBorders>
              <w:top w:val="nil"/>
              <w:left w:val="nil"/>
              <w:bottom w:val="single" w:sz="12" w:space="0" w:color="auto"/>
              <w:right w:val="nil"/>
            </w:tcBorders>
            <w:shd w:val="clear" w:color="auto" w:fill="auto"/>
            <w:noWrap/>
            <w:vAlign w:val="bottom"/>
            <w:hideMark/>
          </w:tcPr>
          <w:p w14:paraId="07881A7F" w14:textId="6A80251E"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4.14</w:t>
            </w:r>
          </w:p>
        </w:tc>
        <w:tc>
          <w:tcPr>
            <w:tcW w:w="600" w:type="pct"/>
            <w:tcBorders>
              <w:top w:val="nil"/>
              <w:left w:val="nil"/>
              <w:bottom w:val="single" w:sz="12" w:space="0" w:color="auto"/>
              <w:right w:val="nil"/>
            </w:tcBorders>
            <w:shd w:val="clear" w:color="auto" w:fill="auto"/>
            <w:noWrap/>
            <w:vAlign w:val="bottom"/>
            <w:hideMark/>
          </w:tcPr>
          <w:p w14:paraId="0B6D266C" w14:textId="511CD99F" w:rsidR="00280D6B" w:rsidRPr="00712579" w:rsidRDefault="00280D6B" w:rsidP="00167980">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0.49</w:t>
            </w:r>
          </w:p>
        </w:tc>
      </w:tr>
      <w:bookmarkEnd w:id="52"/>
    </w:tbl>
    <w:p w14:paraId="6EF7DC13" w14:textId="77777777" w:rsidR="00CF1BAE" w:rsidRPr="00712579" w:rsidRDefault="00CF1BAE" w:rsidP="008002E6">
      <w:pPr>
        <w:jc w:val="both"/>
        <w:rPr>
          <w:rFonts w:ascii="Times New Roman" w:hAnsi="Times New Roman" w:cs="Times New Roman"/>
          <w:color w:val="000000" w:themeColor="text1"/>
        </w:rPr>
      </w:pPr>
    </w:p>
    <w:p w14:paraId="1DD82963" w14:textId="517A7006" w:rsidR="00A3664D" w:rsidRPr="00712579" w:rsidRDefault="007236AC" w:rsidP="00420D2C">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6.</w:t>
      </w:r>
      <w:r w:rsidR="007447F2" w:rsidRPr="00712579">
        <w:rPr>
          <w:rFonts w:ascii="Times New Roman" w:hAnsi="Times New Roman" w:cs="Times New Roman"/>
          <w:color w:val="000000" w:themeColor="text1"/>
        </w:rPr>
        <w:t>2</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不同年级学生</w:t>
      </w:r>
      <w:r w:rsidR="0004467F" w:rsidRPr="00712579">
        <w:rPr>
          <w:rFonts w:ascii="Times New Roman" w:hAnsi="Times New Roman" w:cs="Times New Roman"/>
          <w:color w:val="000000" w:themeColor="text1"/>
        </w:rPr>
        <w:t>给</w:t>
      </w:r>
      <w:r w:rsidRPr="00712579">
        <w:rPr>
          <w:rFonts w:ascii="Times New Roman" w:hAnsi="Times New Roman" w:cs="Times New Roman"/>
          <w:color w:val="000000" w:themeColor="text1"/>
        </w:rPr>
        <w:t>国内教师</w:t>
      </w:r>
      <w:r w:rsidR="00650DB8">
        <w:rPr>
          <w:rFonts w:ascii="Times New Roman" w:hAnsi="Times New Roman" w:cs="Times New Roman" w:hint="eastAsia"/>
          <w:color w:val="000000" w:themeColor="text1"/>
        </w:rPr>
        <w:t>教学效果得分</w:t>
      </w:r>
      <w:r w:rsidR="00792C70" w:rsidRPr="00712579">
        <w:rPr>
          <w:rFonts w:ascii="Times New Roman" w:hAnsi="Times New Roman" w:cs="Times New Roman"/>
          <w:color w:val="000000" w:themeColor="text1"/>
        </w:rPr>
        <w:t>的描述统计</w:t>
      </w:r>
    </w:p>
    <w:tbl>
      <w:tblPr>
        <w:tblW w:w="5000" w:type="pct"/>
        <w:tblLook w:val="04A0" w:firstRow="1" w:lastRow="0" w:firstColumn="1" w:lastColumn="0" w:noHBand="0" w:noVBand="1"/>
      </w:tblPr>
      <w:tblGrid>
        <w:gridCol w:w="914"/>
        <w:gridCol w:w="1790"/>
        <w:gridCol w:w="1227"/>
        <w:gridCol w:w="1461"/>
        <w:gridCol w:w="951"/>
        <w:gridCol w:w="1823"/>
        <w:gridCol w:w="1574"/>
      </w:tblGrid>
      <w:tr w:rsidR="00BE3A8B" w:rsidRPr="00712579" w14:paraId="64AA857B" w14:textId="77777777" w:rsidTr="00192F06">
        <w:trPr>
          <w:trHeight w:val="264"/>
        </w:trPr>
        <w:tc>
          <w:tcPr>
            <w:tcW w:w="469" w:type="pct"/>
            <w:vMerge w:val="restart"/>
            <w:tcBorders>
              <w:top w:val="single" w:sz="12" w:space="0" w:color="auto"/>
              <w:left w:val="nil"/>
              <w:bottom w:val="single" w:sz="4" w:space="0" w:color="auto"/>
              <w:right w:val="nil"/>
            </w:tcBorders>
            <w:shd w:val="clear" w:color="auto" w:fill="auto"/>
            <w:noWrap/>
            <w:vAlign w:val="center"/>
            <w:hideMark/>
          </w:tcPr>
          <w:p w14:paraId="01381E21" w14:textId="683A08E1" w:rsidR="00BE3A8B" w:rsidRPr="00712579" w:rsidRDefault="00BE3A8B"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年级</w:t>
            </w:r>
          </w:p>
        </w:tc>
        <w:tc>
          <w:tcPr>
            <w:tcW w:w="2299" w:type="pct"/>
            <w:gridSpan w:val="3"/>
            <w:tcBorders>
              <w:top w:val="single" w:sz="12" w:space="0" w:color="auto"/>
              <w:left w:val="nil"/>
              <w:bottom w:val="single" w:sz="4" w:space="0" w:color="auto"/>
              <w:right w:val="nil"/>
            </w:tcBorders>
            <w:shd w:val="clear" w:color="auto" w:fill="auto"/>
            <w:noWrap/>
            <w:vAlign w:val="bottom"/>
            <w:hideMark/>
          </w:tcPr>
          <w:p w14:paraId="0C1BC2ED" w14:textId="2ACFBEA3" w:rsidR="00BE3A8B" w:rsidRPr="00712579" w:rsidRDefault="00BE3A8B"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2232" w:type="pct"/>
            <w:gridSpan w:val="3"/>
            <w:tcBorders>
              <w:top w:val="single" w:sz="12" w:space="0" w:color="auto"/>
              <w:left w:val="nil"/>
              <w:bottom w:val="single" w:sz="4" w:space="0" w:color="auto"/>
              <w:right w:val="nil"/>
            </w:tcBorders>
            <w:shd w:val="clear" w:color="auto" w:fill="auto"/>
            <w:noWrap/>
            <w:vAlign w:val="bottom"/>
            <w:hideMark/>
          </w:tcPr>
          <w:p w14:paraId="2011C475" w14:textId="7B797C92" w:rsidR="00BE3A8B" w:rsidRPr="00712579" w:rsidRDefault="00BE3A8B"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在线课程</w:t>
            </w:r>
          </w:p>
        </w:tc>
      </w:tr>
      <w:tr w:rsidR="00BE3A8B" w:rsidRPr="00712579" w14:paraId="2F1F9942" w14:textId="77777777" w:rsidTr="00BE3A8B">
        <w:trPr>
          <w:trHeight w:val="300"/>
        </w:trPr>
        <w:tc>
          <w:tcPr>
            <w:tcW w:w="469" w:type="pct"/>
            <w:vMerge/>
            <w:tcBorders>
              <w:left w:val="nil"/>
              <w:bottom w:val="single" w:sz="4" w:space="0" w:color="auto"/>
              <w:right w:val="nil"/>
            </w:tcBorders>
            <w:shd w:val="clear" w:color="auto" w:fill="auto"/>
            <w:noWrap/>
            <w:vAlign w:val="bottom"/>
            <w:hideMark/>
          </w:tcPr>
          <w:p w14:paraId="7CCFBCBC" w14:textId="63FFD277" w:rsidR="00BE3A8B" w:rsidRPr="00712579" w:rsidRDefault="00BE3A8B" w:rsidP="00BE60F7">
            <w:pPr>
              <w:jc w:val="center"/>
              <w:rPr>
                <w:rFonts w:ascii="Times New Roman" w:hAnsi="Times New Roman" w:cs="Times New Roman"/>
                <w:color w:val="000000" w:themeColor="text1"/>
              </w:rPr>
            </w:pPr>
          </w:p>
        </w:tc>
        <w:tc>
          <w:tcPr>
            <w:tcW w:w="919" w:type="pct"/>
            <w:tcBorders>
              <w:top w:val="single" w:sz="4" w:space="0" w:color="auto"/>
              <w:left w:val="nil"/>
              <w:bottom w:val="single" w:sz="4" w:space="0" w:color="auto"/>
              <w:right w:val="nil"/>
            </w:tcBorders>
            <w:shd w:val="clear" w:color="auto" w:fill="auto"/>
            <w:noWrap/>
            <w:vAlign w:val="center"/>
            <w:hideMark/>
          </w:tcPr>
          <w:p w14:paraId="48887E91" w14:textId="702B251A"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630" w:type="pct"/>
            <w:tcBorders>
              <w:top w:val="single" w:sz="4" w:space="0" w:color="auto"/>
              <w:left w:val="nil"/>
              <w:bottom w:val="single" w:sz="4" w:space="0" w:color="auto"/>
              <w:right w:val="nil"/>
            </w:tcBorders>
            <w:shd w:val="clear" w:color="auto" w:fill="auto"/>
            <w:noWrap/>
            <w:vAlign w:val="center"/>
            <w:hideMark/>
          </w:tcPr>
          <w:p w14:paraId="376C6DB3" w14:textId="7E11F356"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750" w:type="pct"/>
            <w:tcBorders>
              <w:top w:val="single" w:sz="4" w:space="0" w:color="auto"/>
              <w:left w:val="nil"/>
              <w:bottom w:val="single" w:sz="4" w:space="0" w:color="auto"/>
              <w:right w:val="nil"/>
            </w:tcBorders>
            <w:shd w:val="clear" w:color="auto" w:fill="auto"/>
            <w:noWrap/>
            <w:vAlign w:val="center"/>
            <w:hideMark/>
          </w:tcPr>
          <w:p w14:paraId="55B92A84" w14:textId="62ED9BE5"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488" w:type="pct"/>
            <w:tcBorders>
              <w:top w:val="single" w:sz="4" w:space="0" w:color="auto"/>
              <w:left w:val="nil"/>
              <w:bottom w:val="single" w:sz="4" w:space="0" w:color="auto"/>
              <w:right w:val="nil"/>
            </w:tcBorders>
            <w:shd w:val="clear" w:color="auto" w:fill="auto"/>
            <w:noWrap/>
            <w:vAlign w:val="center"/>
            <w:hideMark/>
          </w:tcPr>
          <w:p w14:paraId="3BA0F686" w14:textId="3B3F57AB"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936" w:type="pct"/>
            <w:tcBorders>
              <w:top w:val="single" w:sz="4" w:space="0" w:color="auto"/>
              <w:left w:val="nil"/>
              <w:bottom w:val="single" w:sz="4" w:space="0" w:color="auto"/>
              <w:right w:val="nil"/>
            </w:tcBorders>
            <w:shd w:val="clear" w:color="auto" w:fill="auto"/>
            <w:noWrap/>
            <w:vAlign w:val="center"/>
            <w:hideMark/>
          </w:tcPr>
          <w:p w14:paraId="291E5417" w14:textId="11B12BA6"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808" w:type="pct"/>
            <w:tcBorders>
              <w:top w:val="single" w:sz="4" w:space="0" w:color="auto"/>
              <w:left w:val="nil"/>
              <w:bottom w:val="single" w:sz="4" w:space="0" w:color="auto"/>
              <w:right w:val="nil"/>
            </w:tcBorders>
            <w:shd w:val="clear" w:color="auto" w:fill="auto"/>
            <w:noWrap/>
            <w:vAlign w:val="center"/>
            <w:hideMark/>
          </w:tcPr>
          <w:p w14:paraId="0B8CAEEE" w14:textId="48AD450D" w:rsidR="00BE3A8B" w:rsidRPr="00712579" w:rsidRDefault="00BE3A8B" w:rsidP="00BE60F7">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r>
      <w:tr w:rsidR="006038C6" w:rsidRPr="00712579" w14:paraId="75ED0A01" w14:textId="77777777" w:rsidTr="00BE3A8B">
        <w:trPr>
          <w:trHeight w:val="264"/>
        </w:trPr>
        <w:tc>
          <w:tcPr>
            <w:tcW w:w="469" w:type="pct"/>
            <w:tcBorders>
              <w:top w:val="single" w:sz="4" w:space="0" w:color="auto"/>
              <w:left w:val="nil"/>
              <w:bottom w:val="nil"/>
              <w:right w:val="nil"/>
            </w:tcBorders>
            <w:shd w:val="clear" w:color="auto" w:fill="auto"/>
            <w:noWrap/>
            <w:vAlign w:val="bottom"/>
            <w:hideMark/>
          </w:tcPr>
          <w:p w14:paraId="6A4746AD" w14:textId="17EF18B0"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大一</w:t>
            </w:r>
          </w:p>
        </w:tc>
        <w:tc>
          <w:tcPr>
            <w:tcW w:w="919" w:type="pct"/>
            <w:tcBorders>
              <w:top w:val="single" w:sz="4" w:space="0" w:color="auto"/>
              <w:left w:val="nil"/>
              <w:bottom w:val="nil"/>
              <w:right w:val="nil"/>
            </w:tcBorders>
            <w:shd w:val="clear" w:color="auto" w:fill="auto"/>
            <w:noWrap/>
            <w:vAlign w:val="bottom"/>
            <w:hideMark/>
          </w:tcPr>
          <w:p w14:paraId="4B6F428C" w14:textId="3B4609BA"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23</w:t>
            </w:r>
          </w:p>
        </w:tc>
        <w:tc>
          <w:tcPr>
            <w:tcW w:w="630" w:type="pct"/>
            <w:tcBorders>
              <w:top w:val="single" w:sz="4" w:space="0" w:color="auto"/>
              <w:left w:val="nil"/>
              <w:bottom w:val="nil"/>
              <w:right w:val="nil"/>
            </w:tcBorders>
            <w:shd w:val="clear" w:color="auto" w:fill="auto"/>
            <w:noWrap/>
            <w:vAlign w:val="bottom"/>
            <w:hideMark/>
          </w:tcPr>
          <w:p w14:paraId="0658DDB0" w14:textId="08EFEBD5"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4.37</w:t>
            </w:r>
          </w:p>
        </w:tc>
        <w:tc>
          <w:tcPr>
            <w:tcW w:w="750" w:type="pct"/>
            <w:tcBorders>
              <w:top w:val="single" w:sz="4" w:space="0" w:color="auto"/>
              <w:left w:val="nil"/>
              <w:bottom w:val="nil"/>
              <w:right w:val="nil"/>
            </w:tcBorders>
            <w:shd w:val="clear" w:color="auto" w:fill="auto"/>
            <w:noWrap/>
            <w:vAlign w:val="bottom"/>
            <w:hideMark/>
          </w:tcPr>
          <w:p w14:paraId="1A3D60D6" w14:textId="7736F3E3"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0.42</w:t>
            </w:r>
          </w:p>
        </w:tc>
        <w:tc>
          <w:tcPr>
            <w:tcW w:w="488" w:type="pct"/>
            <w:tcBorders>
              <w:top w:val="single" w:sz="4" w:space="0" w:color="auto"/>
              <w:left w:val="nil"/>
              <w:bottom w:val="nil"/>
              <w:right w:val="nil"/>
            </w:tcBorders>
            <w:shd w:val="clear" w:color="auto" w:fill="auto"/>
            <w:noWrap/>
            <w:vAlign w:val="bottom"/>
            <w:hideMark/>
          </w:tcPr>
          <w:p w14:paraId="3FB8B88D" w14:textId="12373D6F"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75</w:t>
            </w:r>
          </w:p>
        </w:tc>
        <w:tc>
          <w:tcPr>
            <w:tcW w:w="936" w:type="pct"/>
            <w:tcBorders>
              <w:top w:val="single" w:sz="4" w:space="0" w:color="auto"/>
              <w:left w:val="nil"/>
              <w:bottom w:val="nil"/>
              <w:right w:val="nil"/>
            </w:tcBorders>
            <w:shd w:val="clear" w:color="auto" w:fill="auto"/>
            <w:noWrap/>
            <w:vAlign w:val="bottom"/>
            <w:hideMark/>
          </w:tcPr>
          <w:p w14:paraId="2C8CC5A7" w14:textId="6C3C8970"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4.23</w:t>
            </w:r>
          </w:p>
        </w:tc>
        <w:tc>
          <w:tcPr>
            <w:tcW w:w="808" w:type="pct"/>
            <w:tcBorders>
              <w:top w:val="single" w:sz="4" w:space="0" w:color="auto"/>
              <w:left w:val="nil"/>
              <w:bottom w:val="nil"/>
              <w:right w:val="nil"/>
            </w:tcBorders>
            <w:shd w:val="clear" w:color="auto" w:fill="auto"/>
            <w:noWrap/>
            <w:vAlign w:val="bottom"/>
            <w:hideMark/>
          </w:tcPr>
          <w:p w14:paraId="2F8755A3" w14:textId="69717DC7"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0.43</w:t>
            </w:r>
          </w:p>
        </w:tc>
      </w:tr>
      <w:tr w:rsidR="006038C6" w:rsidRPr="00712579" w14:paraId="25B7E0A9" w14:textId="77777777" w:rsidTr="00792C70">
        <w:trPr>
          <w:trHeight w:val="264"/>
        </w:trPr>
        <w:tc>
          <w:tcPr>
            <w:tcW w:w="469" w:type="pct"/>
            <w:tcBorders>
              <w:top w:val="nil"/>
              <w:left w:val="nil"/>
              <w:bottom w:val="nil"/>
              <w:right w:val="nil"/>
            </w:tcBorders>
            <w:shd w:val="clear" w:color="auto" w:fill="auto"/>
            <w:noWrap/>
            <w:vAlign w:val="bottom"/>
            <w:hideMark/>
          </w:tcPr>
          <w:p w14:paraId="21A5C69F" w14:textId="608EC19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大二</w:t>
            </w:r>
          </w:p>
        </w:tc>
        <w:tc>
          <w:tcPr>
            <w:tcW w:w="919" w:type="pct"/>
            <w:tcBorders>
              <w:top w:val="nil"/>
              <w:left w:val="nil"/>
              <w:bottom w:val="nil"/>
              <w:right w:val="nil"/>
            </w:tcBorders>
            <w:shd w:val="clear" w:color="auto" w:fill="auto"/>
            <w:noWrap/>
            <w:vAlign w:val="bottom"/>
            <w:hideMark/>
          </w:tcPr>
          <w:p w14:paraId="6FC177C8" w14:textId="41F3314E"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35</w:t>
            </w:r>
          </w:p>
        </w:tc>
        <w:tc>
          <w:tcPr>
            <w:tcW w:w="630" w:type="pct"/>
            <w:tcBorders>
              <w:top w:val="nil"/>
              <w:left w:val="nil"/>
              <w:bottom w:val="nil"/>
              <w:right w:val="nil"/>
            </w:tcBorders>
            <w:shd w:val="clear" w:color="auto" w:fill="auto"/>
            <w:noWrap/>
            <w:vAlign w:val="bottom"/>
            <w:hideMark/>
          </w:tcPr>
          <w:p w14:paraId="6C1D326F" w14:textId="29B75A66"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4.15</w:t>
            </w:r>
          </w:p>
        </w:tc>
        <w:tc>
          <w:tcPr>
            <w:tcW w:w="750" w:type="pct"/>
            <w:tcBorders>
              <w:top w:val="nil"/>
              <w:left w:val="nil"/>
              <w:bottom w:val="nil"/>
              <w:right w:val="nil"/>
            </w:tcBorders>
            <w:shd w:val="clear" w:color="auto" w:fill="auto"/>
            <w:noWrap/>
            <w:vAlign w:val="bottom"/>
            <w:hideMark/>
          </w:tcPr>
          <w:p w14:paraId="3724B30D" w14:textId="7A13C575"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0.43</w:t>
            </w:r>
          </w:p>
        </w:tc>
        <w:tc>
          <w:tcPr>
            <w:tcW w:w="488" w:type="pct"/>
            <w:tcBorders>
              <w:top w:val="nil"/>
              <w:left w:val="nil"/>
              <w:bottom w:val="nil"/>
              <w:right w:val="nil"/>
            </w:tcBorders>
            <w:shd w:val="clear" w:color="auto" w:fill="auto"/>
            <w:noWrap/>
            <w:vAlign w:val="bottom"/>
            <w:hideMark/>
          </w:tcPr>
          <w:p w14:paraId="15F5D4C3" w14:textId="638B018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21</w:t>
            </w:r>
          </w:p>
        </w:tc>
        <w:tc>
          <w:tcPr>
            <w:tcW w:w="936" w:type="pct"/>
            <w:tcBorders>
              <w:top w:val="nil"/>
              <w:left w:val="nil"/>
              <w:bottom w:val="nil"/>
              <w:right w:val="nil"/>
            </w:tcBorders>
            <w:shd w:val="clear" w:color="auto" w:fill="auto"/>
            <w:noWrap/>
            <w:vAlign w:val="bottom"/>
            <w:hideMark/>
          </w:tcPr>
          <w:p w14:paraId="12F00AEB" w14:textId="66C59032"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4.11</w:t>
            </w:r>
          </w:p>
        </w:tc>
        <w:tc>
          <w:tcPr>
            <w:tcW w:w="808" w:type="pct"/>
            <w:tcBorders>
              <w:top w:val="nil"/>
              <w:left w:val="nil"/>
              <w:bottom w:val="nil"/>
              <w:right w:val="nil"/>
            </w:tcBorders>
            <w:shd w:val="clear" w:color="auto" w:fill="auto"/>
            <w:noWrap/>
            <w:vAlign w:val="bottom"/>
            <w:hideMark/>
          </w:tcPr>
          <w:p w14:paraId="1DDF9730" w14:textId="4439C24E"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0.49</w:t>
            </w:r>
          </w:p>
        </w:tc>
      </w:tr>
      <w:tr w:rsidR="006038C6" w:rsidRPr="00712579" w14:paraId="55762C50" w14:textId="77777777" w:rsidTr="00792C70">
        <w:trPr>
          <w:trHeight w:val="264"/>
        </w:trPr>
        <w:tc>
          <w:tcPr>
            <w:tcW w:w="469" w:type="pct"/>
            <w:tcBorders>
              <w:top w:val="nil"/>
              <w:left w:val="nil"/>
              <w:bottom w:val="nil"/>
              <w:right w:val="nil"/>
            </w:tcBorders>
            <w:shd w:val="clear" w:color="auto" w:fill="auto"/>
            <w:noWrap/>
            <w:vAlign w:val="bottom"/>
            <w:hideMark/>
          </w:tcPr>
          <w:p w14:paraId="1A326D2B" w14:textId="0E269B5C"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大三</w:t>
            </w:r>
          </w:p>
        </w:tc>
        <w:tc>
          <w:tcPr>
            <w:tcW w:w="919" w:type="pct"/>
            <w:tcBorders>
              <w:top w:val="nil"/>
              <w:left w:val="nil"/>
              <w:bottom w:val="nil"/>
              <w:right w:val="nil"/>
            </w:tcBorders>
            <w:shd w:val="clear" w:color="auto" w:fill="auto"/>
            <w:noWrap/>
            <w:vAlign w:val="bottom"/>
            <w:hideMark/>
          </w:tcPr>
          <w:p w14:paraId="1B92BFD3" w14:textId="76DFF2A4"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w:t>
            </w:r>
          </w:p>
        </w:tc>
        <w:tc>
          <w:tcPr>
            <w:tcW w:w="630" w:type="pct"/>
            <w:tcBorders>
              <w:top w:val="nil"/>
              <w:left w:val="nil"/>
              <w:bottom w:val="nil"/>
              <w:right w:val="nil"/>
            </w:tcBorders>
            <w:shd w:val="clear" w:color="auto" w:fill="auto"/>
            <w:noWrap/>
            <w:vAlign w:val="bottom"/>
            <w:hideMark/>
          </w:tcPr>
          <w:p w14:paraId="67D5B3C7" w14:textId="086C6249"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4.09</w:t>
            </w:r>
          </w:p>
        </w:tc>
        <w:tc>
          <w:tcPr>
            <w:tcW w:w="750" w:type="pct"/>
            <w:tcBorders>
              <w:top w:val="nil"/>
              <w:left w:val="nil"/>
              <w:bottom w:val="nil"/>
              <w:right w:val="nil"/>
            </w:tcBorders>
            <w:shd w:val="clear" w:color="auto" w:fill="auto"/>
            <w:noWrap/>
            <w:vAlign w:val="bottom"/>
            <w:hideMark/>
          </w:tcPr>
          <w:p w14:paraId="0C5EC6FE" w14:textId="410342CA"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0.31</w:t>
            </w:r>
          </w:p>
        </w:tc>
        <w:tc>
          <w:tcPr>
            <w:tcW w:w="488" w:type="pct"/>
            <w:tcBorders>
              <w:top w:val="nil"/>
              <w:left w:val="nil"/>
              <w:bottom w:val="nil"/>
              <w:right w:val="nil"/>
            </w:tcBorders>
            <w:shd w:val="clear" w:color="auto" w:fill="auto"/>
            <w:noWrap/>
            <w:vAlign w:val="bottom"/>
            <w:hideMark/>
          </w:tcPr>
          <w:p w14:paraId="2B04AEC1" w14:textId="35262908"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48</w:t>
            </w:r>
          </w:p>
        </w:tc>
        <w:tc>
          <w:tcPr>
            <w:tcW w:w="936" w:type="pct"/>
            <w:tcBorders>
              <w:top w:val="nil"/>
              <w:left w:val="nil"/>
              <w:bottom w:val="nil"/>
              <w:right w:val="nil"/>
            </w:tcBorders>
            <w:shd w:val="clear" w:color="auto" w:fill="auto"/>
            <w:noWrap/>
            <w:vAlign w:val="bottom"/>
            <w:hideMark/>
          </w:tcPr>
          <w:p w14:paraId="6DB0E998" w14:textId="1400F618"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3.87</w:t>
            </w:r>
          </w:p>
        </w:tc>
        <w:tc>
          <w:tcPr>
            <w:tcW w:w="808" w:type="pct"/>
            <w:tcBorders>
              <w:top w:val="nil"/>
              <w:left w:val="nil"/>
              <w:bottom w:val="nil"/>
              <w:right w:val="nil"/>
            </w:tcBorders>
            <w:shd w:val="clear" w:color="auto" w:fill="auto"/>
            <w:noWrap/>
            <w:vAlign w:val="bottom"/>
            <w:hideMark/>
          </w:tcPr>
          <w:p w14:paraId="36FE5100" w14:textId="03EDB690"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0.59</w:t>
            </w:r>
          </w:p>
        </w:tc>
      </w:tr>
      <w:tr w:rsidR="006038C6" w:rsidRPr="00712579" w14:paraId="727ED513" w14:textId="77777777" w:rsidTr="00792C70">
        <w:trPr>
          <w:trHeight w:val="264"/>
        </w:trPr>
        <w:tc>
          <w:tcPr>
            <w:tcW w:w="469" w:type="pct"/>
            <w:tcBorders>
              <w:top w:val="nil"/>
              <w:left w:val="nil"/>
              <w:bottom w:val="nil"/>
              <w:right w:val="nil"/>
            </w:tcBorders>
            <w:shd w:val="clear" w:color="auto" w:fill="auto"/>
            <w:noWrap/>
            <w:vAlign w:val="bottom"/>
            <w:hideMark/>
          </w:tcPr>
          <w:p w14:paraId="318EE58F" w14:textId="45DBEF59"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大四</w:t>
            </w:r>
          </w:p>
        </w:tc>
        <w:tc>
          <w:tcPr>
            <w:tcW w:w="919" w:type="pct"/>
            <w:tcBorders>
              <w:top w:val="nil"/>
              <w:left w:val="nil"/>
              <w:bottom w:val="nil"/>
              <w:right w:val="nil"/>
            </w:tcBorders>
            <w:shd w:val="clear" w:color="auto" w:fill="auto"/>
            <w:noWrap/>
            <w:vAlign w:val="bottom"/>
            <w:hideMark/>
          </w:tcPr>
          <w:p w14:paraId="52097963" w14:textId="51815C7F"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49</w:t>
            </w:r>
          </w:p>
        </w:tc>
        <w:tc>
          <w:tcPr>
            <w:tcW w:w="630" w:type="pct"/>
            <w:tcBorders>
              <w:top w:val="nil"/>
              <w:left w:val="nil"/>
              <w:bottom w:val="nil"/>
              <w:right w:val="nil"/>
            </w:tcBorders>
            <w:shd w:val="clear" w:color="auto" w:fill="auto"/>
            <w:noWrap/>
            <w:vAlign w:val="bottom"/>
            <w:hideMark/>
          </w:tcPr>
          <w:p w14:paraId="5082AE05" w14:textId="6AC65817"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3.82</w:t>
            </w:r>
          </w:p>
        </w:tc>
        <w:tc>
          <w:tcPr>
            <w:tcW w:w="750" w:type="pct"/>
            <w:tcBorders>
              <w:top w:val="nil"/>
              <w:left w:val="nil"/>
              <w:bottom w:val="nil"/>
              <w:right w:val="nil"/>
            </w:tcBorders>
            <w:shd w:val="clear" w:color="auto" w:fill="auto"/>
            <w:noWrap/>
            <w:vAlign w:val="bottom"/>
            <w:hideMark/>
          </w:tcPr>
          <w:p w14:paraId="405AD49A" w14:textId="562E5008"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0.59</w:t>
            </w:r>
          </w:p>
        </w:tc>
        <w:tc>
          <w:tcPr>
            <w:tcW w:w="488" w:type="pct"/>
            <w:tcBorders>
              <w:top w:val="nil"/>
              <w:left w:val="nil"/>
              <w:bottom w:val="nil"/>
              <w:right w:val="nil"/>
            </w:tcBorders>
            <w:shd w:val="clear" w:color="auto" w:fill="auto"/>
            <w:noWrap/>
            <w:vAlign w:val="bottom"/>
            <w:hideMark/>
          </w:tcPr>
          <w:p w14:paraId="779AE92A" w14:textId="49C12F7A"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20</w:t>
            </w:r>
          </w:p>
        </w:tc>
        <w:tc>
          <w:tcPr>
            <w:tcW w:w="936" w:type="pct"/>
            <w:tcBorders>
              <w:top w:val="nil"/>
              <w:left w:val="nil"/>
              <w:bottom w:val="nil"/>
              <w:right w:val="nil"/>
            </w:tcBorders>
            <w:shd w:val="clear" w:color="auto" w:fill="auto"/>
            <w:noWrap/>
            <w:vAlign w:val="bottom"/>
            <w:hideMark/>
          </w:tcPr>
          <w:p w14:paraId="0CEFEC91" w14:textId="13473CBB"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3.94</w:t>
            </w:r>
          </w:p>
        </w:tc>
        <w:tc>
          <w:tcPr>
            <w:tcW w:w="808" w:type="pct"/>
            <w:tcBorders>
              <w:top w:val="nil"/>
              <w:left w:val="nil"/>
              <w:bottom w:val="nil"/>
              <w:right w:val="nil"/>
            </w:tcBorders>
            <w:shd w:val="clear" w:color="auto" w:fill="auto"/>
            <w:noWrap/>
            <w:vAlign w:val="bottom"/>
            <w:hideMark/>
          </w:tcPr>
          <w:p w14:paraId="6B533756" w14:textId="2EF18A8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0.41</w:t>
            </w:r>
          </w:p>
        </w:tc>
      </w:tr>
      <w:tr w:rsidR="006038C6" w:rsidRPr="00712579" w14:paraId="4AFEBF64" w14:textId="77777777" w:rsidTr="00792C70">
        <w:trPr>
          <w:trHeight w:val="276"/>
        </w:trPr>
        <w:tc>
          <w:tcPr>
            <w:tcW w:w="469" w:type="pct"/>
            <w:tcBorders>
              <w:top w:val="nil"/>
              <w:left w:val="nil"/>
              <w:bottom w:val="nil"/>
              <w:right w:val="nil"/>
            </w:tcBorders>
            <w:shd w:val="clear" w:color="auto" w:fill="auto"/>
            <w:noWrap/>
            <w:vAlign w:val="bottom"/>
            <w:hideMark/>
          </w:tcPr>
          <w:p w14:paraId="06C13D68" w14:textId="03BF9308"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研一</w:t>
            </w:r>
          </w:p>
        </w:tc>
        <w:tc>
          <w:tcPr>
            <w:tcW w:w="919" w:type="pct"/>
            <w:tcBorders>
              <w:top w:val="nil"/>
              <w:left w:val="nil"/>
              <w:bottom w:val="nil"/>
              <w:right w:val="nil"/>
            </w:tcBorders>
            <w:shd w:val="clear" w:color="auto" w:fill="auto"/>
            <w:noWrap/>
            <w:vAlign w:val="bottom"/>
            <w:hideMark/>
          </w:tcPr>
          <w:p w14:paraId="3E5D69DE" w14:textId="035B5607"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9</w:t>
            </w:r>
          </w:p>
        </w:tc>
        <w:tc>
          <w:tcPr>
            <w:tcW w:w="630" w:type="pct"/>
            <w:tcBorders>
              <w:top w:val="nil"/>
              <w:left w:val="nil"/>
              <w:bottom w:val="nil"/>
              <w:right w:val="nil"/>
            </w:tcBorders>
            <w:shd w:val="clear" w:color="auto" w:fill="auto"/>
            <w:noWrap/>
            <w:vAlign w:val="bottom"/>
            <w:hideMark/>
          </w:tcPr>
          <w:p w14:paraId="20B32E23" w14:textId="61FFF1E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3.65</w:t>
            </w:r>
          </w:p>
        </w:tc>
        <w:tc>
          <w:tcPr>
            <w:tcW w:w="750" w:type="pct"/>
            <w:tcBorders>
              <w:top w:val="nil"/>
              <w:left w:val="nil"/>
              <w:bottom w:val="nil"/>
              <w:right w:val="nil"/>
            </w:tcBorders>
            <w:shd w:val="clear" w:color="auto" w:fill="auto"/>
            <w:noWrap/>
            <w:vAlign w:val="bottom"/>
            <w:hideMark/>
          </w:tcPr>
          <w:p w14:paraId="14FDA8F1" w14:textId="32EF2C7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0.48</w:t>
            </w:r>
          </w:p>
        </w:tc>
        <w:tc>
          <w:tcPr>
            <w:tcW w:w="488" w:type="pct"/>
            <w:tcBorders>
              <w:top w:val="nil"/>
              <w:left w:val="nil"/>
              <w:bottom w:val="nil"/>
              <w:right w:val="nil"/>
            </w:tcBorders>
            <w:shd w:val="clear" w:color="auto" w:fill="auto"/>
            <w:noWrap/>
            <w:vAlign w:val="bottom"/>
            <w:hideMark/>
          </w:tcPr>
          <w:p w14:paraId="6246F02D" w14:textId="1C88AD84"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12</w:t>
            </w:r>
          </w:p>
        </w:tc>
        <w:tc>
          <w:tcPr>
            <w:tcW w:w="936" w:type="pct"/>
            <w:tcBorders>
              <w:top w:val="nil"/>
              <w:left w:val="nil"/>
              <w:bottom w:val="nil"/>
              <w:right w:val="nil"/>
            </w:tcBorders>
            <w:shd w:val="clear" w:color="auto" w:fill="auto"/>
            <w:noWrap/>
            <w:vAlign w:val="bottom"/>
            <w:hideMark/>
          </w:tcPr>
          <w:p w14:paraId="5678EB41" w14:textId="427558DA"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4.04</w:t>
            </w:r>
          </w:p>
        </w:tc>
        <w:tc>
          <w:tcPr>
            <w:tcW w:w="808" w:type="pct"/>
            <w:tcBorders>
              <w:top w:val="nil"/>
              <w:left w:val="nil"/>
              <w:bottom w:val="nil"/>
              <w:right w:val="nil"/>
            </w:tcBorders>
            <w:shd w:val="clear" w:color="auto" w:fill="auto"/>
            <w:noWrap/>
            <w:vAlign w:val="bottom"/>
            <w:hideMark/>
          </w:tcPr>
          <w:p w14:paraId="77E5EE95" w14:textId="2ADE6A0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0.39</w:t>
            </w:r>
          </w:p>
        </w:tc>
      </w:tr>
      <w:tr w:rsidR="006038C6" w:rsidRPr="00712579" w14:paraId="1BA15A66" w14:textId="77777777" w:rsidTr="00792C70">
        <w:trPr>
          <w:trHeight w:val="264"/>
        </w:trPr>
        <w:tc>
          <w:tcPr>
            <w:tcW w:w="469" w:type="pct"/>
            <w:tcBorders>
              <w:top w:val="nil"/>
              <w:left w:val="nil"/>
              <w:right w:val="nil"/>
            </w:tcBorders>
            <w:shd w:val="clear" w:color="auto" w:fill="auto"/>
            <w:noWrap/>
            <w:vAlign w:val="bottom"/>
            <w:hideMark/>
          </w:tcPr>
          <w:p w14:paraId="2A014382" w14:textId="082CC153"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研二</w:t>
            </w:r>
          </w:p>
        </w:tc>
        <w:tc>
          <w:tcPr>
            <w:tcW w:w="919" w:type="pct"/>
            <w:tcBorders>
              <w:top w:val="nil"/>
              <w:left w:val="nil"/>
              <w:right w:val="nil"/>
            </w:tcBorders>
            <w:shd w:val="clear" w:color="auto" w:fill="auto"/>
            <w:noWrap/>
            <w:vAlign w:val="bottom"/>
            <w:hideMark/>
          </w:tcPr>
          <w:p w14:paraId="0D87A673" w14:textId="319574CB"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11</w:t>
            </w:r>
          </w:p>
        </w:tc>
        <w:tc>
          <w:tcPr>
            <w:tcW w:w="630" w:type="pct"/>
            <w:tcBorders>
              <w:top w:val="nil"/>
              <w:left w:val="nil"/>
              <w:right w:val="nil"/>
            </w:tcBorders>
            <w:shd w:val="clear" w:color="auto" w:fill="auto"/>
            <w:noWrap/>
            <w:vAlign w:val="bottom"/>
            <w:hideMark/>
          </w:tcPr>
          <w:p w14:paraId="2809438D" w14:textId="4DAE4DB6"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4.29</w:t>
            </w:r>
          </w:p>
        </w:tc>
        <w:tc>
          <w:tcPr>
            <w:tcW w:w="750" w:type="pct"/>
            <w:tcBorders>
              <w:top w:val="nil"/>
              <w:left w:val="nil"/>
              <w:right w:val="nil"/>
            </w:tcBorders>
            <w:shd w:val="clear" w:color="auto" w:fill="auto"/>
            <w:noWrap/>
            <w:vAlign w:val="bottom"/>
            <w:hideMark/>
          </w:tcPr>
          <w:p w14:paraId="06712D6D" w14:textId="32E82146"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0.46</w:t>
            </w:r>
          </w:p>
        </w:tc>
        <w:tc>
          <w:tcPr>
            <w:tcW w:w="488" w:type="pct"/>
            <w:tcBorders>
              <w:top w:val="nil"/>
              <w:left w:val="nil"/>
              <w:right w:val="nil"/>
            </w:tcBorders>
            <w:shd w:val="clear" w:color="auto" w:fill="auto"/>
            <w:noWrap/>
            <w:vAlign w:val="bottom"/>
            <w:hideMark/>
          </w:tcPr>
          <w:p w14:paraId="3EE860BA" w14:textId="0E515253"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14</w:t>
            </w:r>
          </w:p>
        </w:tc>
        <w:tc>
          <w:tcPr>
            <w:tcW w:w="936" w:type="pct"/>
            <w:tcBorders>
              <w:top w:val="nil"/>
              <w:left w:val="nil"/>
              <w:right w:val="nil"/>
            </w:tcBorders>
            <w:shd w:val="clear" w:color="auto" w:fill="auto"/>
            <w:noWrap/>
            <w:vAlign w:val="bottom"/>
            <w:hideMark/>
          </w:tcPr>
          <w:p w14:paraId="73D386E6" w14:textId="60CFF019"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4.36</w:t>
            </w:r>
          </w:p>
        </w:tc>
        <w:tc>
          <w:tcPr>
            <w:tcW w:w="808" w:type="pct"/>
            <w:tcBorders>
              <w:top w:val="nil"/>
              <w:left w:val="nil"/>
              <w:right w:val="nil"/>
            </w:tcBorders>
            <w:shd w:val="clear" w:color="auto" w:fill="auto"/>
            <w:noWrap/>
            <w:vAlign w:val="bottom"/>
            <w:hideMark/>
          </w:tcPr>
          <w:p w14:paraId="14EB22C3" w14:textId="243AE6E5"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0.34</w:t>
            </w:r>
          </w:p>
        </w:tc>
      </w:tr>
      <w:tr w:rsidR="00985B46" w:rsidRPr="00712579" w14:paraId="2435E730" w14:textId="77777777" w:rsidTr="00792C70">
        <w:trPr>
          <w:trHeight w:val="276"/>
        </w:trPr>
        <w:tc>
          <w:tcPr>
            <w:tcW w:w="469" w:type="pct"/>
            <w:tcBorders>
              <w:top w:val="nil"/>
              <w:left w:val="nil"/>
              <w:bottom w:val="single" w:sz="12" w:space="0" w:color="auto"/>
              <w:right w:val="nil"/>
            </w:tcBorders>
            <w:shd w:val="clear" w:color="auto" w:fill="auto"/>
            <w:noWrap/>
            <w:vAlign w:val="bottom"/>
            <w:hideMark/>
          </w:tcPr>
          <w:p w14:paraId="1815C071" w14:textId="3FCD894A"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研三</w:t>
            </w:r>
          </w:p>
        </w:tc>
        <w:tc>
          <w:tcPr>
            <w:tcW w:w="919" w:type="pct"/>
            <w:tcBorders>
              <w:top w:val="nil"/>
              <w:left w:val="nil"/>
              <w:bottom w:val="single" w:sz="12" w:space="0" w:color="auto"/>
              <w:right w:val="nil"/>
            </w:tcBorders>
            <w:shd w:val="clear" w:color="auto" w:fill="auto"/>
            <w:noWrap/>
            <w:vAlign w:val="bottom"/>
            <w:hideMark/>
          </w:tcPr>
          <w:p w14:paraId="15846A2C" w14:textId="02B8A3AE"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13</w:t>
            </w:r>
          </w:p>
        </w:tc>
        <w:tc>
          <w:tcPr>
            <w:tcW w:w="630" w:type="pct"/>
            <w:tcBorders>
              <w:top w:val="nil"/>
              <w:left w:val="nil"/>
              <w:bottom w:val="single" w:sz="12" w:space="0" w:color="auto"/>
              <w:right w:val="nil"/>
            </w:tcBorders>
            <w:shd w:val="clear" w:color="auto" w:fill="auto"/>
            <w:noWrap/>
            <w:vAlign w:val="bottom"/>
            <w:hideMark/>
          </w:tcPr>
          <w:p w14:paraId="13E9D987" w14:textId="006BFE7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3.98</w:t>
            </w:r>
          </w:p>
        </w:tc>
        <w:tc>
          <w:tcPr>
            <w:tcW w:w="750" w:type="pct"/>
            <w:tcBorders>
              <w:top w:val="nil"/>
              <w:left w:val="nil"/>
              <w:bottom w:val="single" w:sz="12" w:space="0" w:color="auto"/>
              <w:right w:val="nil"/>
            </w:tcBorders>
            <w:shd w:val="clear" w:color="auto" w:fill="auto"/>
            <w:noWrap/>
            <w:vAlign w:val="bottom"/>
            <w:hideMark/>
          </w:tcPr>
          <w:p w14:paraId="0D4AC4B9" w14:textId="4A0CD951"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0.40</w:t>
            </w:r>
          </w:p>
        </w:tc>
        <w:tc>
          <w:tcPr>
            <w:tcW w:w="488" w:type="pct"/>
            <w:tcBorders>
              <w:top w:val="nil"/>
              <w:left w:val="nil"/>
              <w:bottom w:val="single" w:sz="12" w:space="0" w:color="auto"/>
              <w:right w:val="nil"/>
            </w:tcBorders>
            <w:shd w:val="clear" w:color="auto" w:fill="auto"/>
            <w:noWrap/>
            <w:vAlign w:val="bottom"/>
            <w:hideMark/>
          </w:tcPr>
          <w:p w14:paraId="086994EC" w14:textId="69F9E5F6"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6</w:t>
            </w:r>
          </w:p>
        </w:tc>
        <w:tc>
          <w:tcPr>
            <w:tcW w:w="936" w:type="pct"/>
            <w:tcBorders>
              <w:top w:val="nil"/>
              <w:left w:val="nil"/>
              <w:bottom w:val="single" w:sz="12" w:space="0" w:color="auto"/>
              <w:right w:val="nil"/>
            </w:tcBorders>
            <w:shd w:val="clear" w:color="auto" w:fill="auto"/>
            <w:noWrap/>
            <w:vAlign w:val="bottom"/>
            <w:hideMark/>
          </w:tcPr>
          <w:p w14:paraId="5582DF8D" w14:textId="32F810E5"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4.28</w:t>
            </w:r>
          </w:p>
        </w:tc>
        <w:tc>
          <w:tcPr>
            <w:tcW w:w="808" w:type="pct"/>
            <w:tcBorders>
              <w:top w:val="nil"/>
              <w:left w:val="nil"/>
              <w:bottom w:val="single" w:sz="12" w:space="0" w:color="auto"/>
              <w:right w:val="nil"/>
            </w:tcBorders>
            <w:shd w:val="clear" w:color="auto" w:fill="auto"/>
            <w:noWrap/>
            <w:vAlign w:val="bottom"/>
            <w:hideMark/>
          </w:tcPr>
          <w:p w14:paraId="18C6F872" w14:textId="71ACE4B3" w:rsidR="00985B46" w:rsidRPr="00712579" w:rsidRDefault="00985B46" w:rsidP="00BE60F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0.48</w:t>
            </w:r>
          </w:p>
        </w:tc>
      </w:tr>
    </w:tbl>
    <w:p w14:paraId="2858CF26" w14:textId="5FEE0D3A" w:rsidR="006E2608" w:rsidRPr="00712579" w:rsidRDefault="006E2608" w:rsidP="008002E6">
      <w:pPr>
        <w:jc w:val="both"/>
        <w:rPr>
          <w:rFonts w:ascii="Times New Roman" w:hAnsi="Times New Roman" w:cs="Times New Roman"/>
          <w:color w:val="000000" w:themeColor="text1"/>
        </w:rPr>
      </w:pPr>
    </w:p>
    <w:p w14:paraId="4A7E5ECF" w14:textId="47785052" w:rsidR="007447F2" w:rsidRPr="00712579" w:rsidRDefault="007447F2" w:rsidP="008B11DB">
      <w:pPr>
        <w:autoSpaceDE w:val="0"/>
        <w:autoSpaceDN w:val="0"/>
        <w:adjustRightInd w:val="0"/>
        <w:jc w:val="both"/>
        <w:outlineLvl w:val="2"/>
        <w:rPr>
          <w:rFonts w:ascii="Times New Roman" w:hAnsi="Times New Roman" w:cs="Times New Roman"/>
          <w:color w:val="000000" w:themeColor="text1"/>
        </w:rPr>
      </w:pPr>
      <w:bookmarkStart w:id="53" w:name="_Toc41593878"/>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 xml:space="preserve">.2 </w:t>
      </w:r>
      <w:r w:rsidRPr="00712579">
        <w:rPr>
          <w:rFonts w:ascii="Times New Roman" w:hAnsi="Times New Roman" w:cs="Times New Roman"/>
          <w:color w:val="000000" w:themeColor="text1"/>
        </w:rPr>
        <w:t>国内教师</w:t>
      </w:r>
      <w:r w:rsidR="00274B32" w:rsidRPr="00712579">
        <w:rPr>
          <w:rFonts w:ascii="Times New Roman" w:hAnsi="Times New Roman" w:cs="Times New Roman"/>
          <w:color w:val="000000" w:themeColor="text1"/>
        </w:rPr>
        <w:t>线下课程</w:t>
      </w:r>
      <w:r w:rsidR="00274B32">
        <w:rPr>
          <w:rFonts w:ascii="Times New Roman" w:hAnsi="Times New Roman" w:cs="Times New Roman" w:hint="eastAsia"/>
          <w:color w:val="000000" w:themeColor="text1"/>
        </w:rPr>
        <w:t>及</w:t>
      </w:r>
      <w:r w:rsidR="00274B32" w:rsidRPr="00712579">
        <w:rPr>
          <w:rFonts w:ascii="Times New Roman" w:hAnsi="Times New Roman" w:cs="Times New Roman"/>
          <w:color w:val="000000" w:themeColor="text1"/>
        </w:rPr>
        <w:t>在线课程</w:t>
      </w:r>
      <w:r w:rsidR="00274B32">
        <w:rPr>
          <w:rFonts w:ascii="Times New Roman" w:hAnsi="Times New Roman" w:cs="Times New Roman" w:hint="eastAsia"/>
          <w:color w:val="000000" w:themeColor="text1"/>
        </w:rPr>
        <w:t>的</w:t>
      </w:r>
      <w:r w:rsidR="005E1B8F">
        <w:rPr>
          <w:rFonts w:ascii="Times New Roman" w:hAnsi="Times New Roman" w:cs="Times New Roman" w:hint="eastAsia"/>
          <w:color w:val="000000" w:themeColor="text1"/>
        </w:rPr>
        <w:t>教学效果</w:t>
      </w:r>
      <w:r w:rsidR="00DD14BF">
        <w:rPr>
          <w:rFonts w:ascii="Times New Roman" w:hAnsi="Times New Roman" w:cs="Times New Roman" w:hint="eastAsia"/>
          <w:color w:val="000000" w:themeColor="text1"/>
        </w:rPr>
        <w:t>得分</w:t>
      </w:r>
      <w:r w:rsidR="00C83DFE">
        <w:rPr>
          <w:rFonts w:ascii="Times New Roman" w:hAnsi="Times New Roman" w:cs="Times New Roman" w:hint="eastAsia"/>
          <w:color w:val="000000" w:themeColor="text1"/>
        </w:rPr>
        <w:t>分析</w:t>
      </w:r>
      <w:bookmarkEnd w:id="53"/>
    </w:p>
    <w:p w14:paraId="22F87019" w14:textId="4E69E0BF" w:rsidR="002B080F" w:rsidRPr="00712579" w:rsidRDefault="007447F2" w:rsidP="002B080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国内教师线下课程</w:t>
      </w:r>
      <w:r w:rsidR="00274B32">
        <w:rPr>
          <w:rFonts w:ascii="Times New Roman" w:hAnsi="Times New Roman" w:cs="Times New Roman" w:hint="eastAsia"/>
          <w:color w:val="000000" w:themeColor="text1"/>
        </w:rPr>
        <w:t>及</w:t>
      </w:r>
      <w:r w:rsidR="00274B32" w:rsidRPr="00712579">
        <w:rPr>
          <w:rFonts w:ascii="Times New Roman" w:hAnsi="Times New Roman" w:cs="Times New Roman"/>
          <w:color w:val="000000" w:themeColor="text1"/>
        </w:rPr>
        <w:t>在线课程及</w:t>
      </w:r>
      <w:r w:rsidRPr="00712579">
        <w:rPr>
          <w:rFonts w:ascii="Times New Roman" w:hAnsi="Times New Roman" w:cs="Times New Roman"/>
          <w:color w:val="000000" w:themeColor="text1"/>
        </w:rPr>
        <w:t>的</w:t>
      </w:r>
      <w:r w:rsidR="00650DB8">
        <w:rPr>
          <w:rFonts w:ascii="Times New Roman" w:hAnsi="Times New Roman" w:cs="Times New Roman" w:hint="eastAsia"/>
          <w:color w:val="000000" w:themeColor="text1"/>
        </w:rPr>
        <w:t>教学效果得分</w:t>
      </w:r>
      <w:r w:rsidRPr="00712579">
        <w:rPr>
          <w:rFonts w:ascii="Times New Roman" w:hAnsi="Times New Roman" w:cs="Times New Roman"/>
          <w:color w:val="000000" w:themeColor="text1"/>
        </w:rPr>
        <w:t>方差齐性</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00613752" w:rsidRPr="00712579">
        <w:rPr>
          <w:rFonts w:ascii="Times New Roman" w:hAnsi="Times New Roman" w:cs="Times New Roman"/>
          <w:color w:val="000000" w:themeColor="text1"/>
          <w:vertAlign w:val="subscript"/>
        </w:rPr>
        <w:t>(1,37</w:t>
      </w:r>
      <w:r w:rsidR="00613752">
        <w:rPr>
          <w:rFonts w:ascii="Times New Roman" w:hAnsi="Times New Roman" w:cs="Times New Roman"/>
          <w:color w:val="000000" w:themeColor="text1"/>
          <w:vertAlign w:val="subscript"/>
        </w:rPr>
        <w:t>3</w:t>
      </w:r>
      <w:r w:rsidR="00613752" w:rsidRPr="00712579">
        <w:rPr>
          <w:rFonts w:ascii="Times New Roman" w:hAnsi="Times New Roman" w:cs="Times New Roman"/>
          <w:color w:val="000000" w:themeColor="text1"/>
          <w:vertAlign w:val="subscript"/>
        </w:rPr>
        <w:t>)</w:t>
      </w:r>
      <w:r w:rsidR="00613752"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 xml:space="preserve">= 0.10, </w:t>
      </w:r>
      <w:r w:rsidRPr="00712579">
        <w:rPr>
          <w:rFonts w:ascii="Times New Roman" w:hAnsi="Times New Roman" w:cs="Times New Roman"/>
          <w:i/>
          <w:iCs/>
          <w:color w:val="000000" w:themeColor="text1"/>
        </w:rPr>
        <w:t xml:space="preserve">p </w:t>
      </w:r>
      <w:r w:rsidRPr="00712579">
        <w:rPr>
          <w:rFonts w:ascii="Times New Roman" w:hAnsi="Times New Roman" w:cs="Times New Roman"/>
          <w:color w:val="000000" w:themeColor="text1"/>
        </w:rPr>
        <w:t>&gt; .05)</w:t>
      </w:r>
      <w:r w:rsidRPr="00712579">
        <w:rPr>
          <w:rFonts w:ascii="Times New Roman" w:hAnsi="Times New Roman" w:cs="Times New Roman"/>
          <w:color w:val="000000" w:themeColor="text1"/>
        </w:rPr>
        <w:t>，在线课程</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4.09,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0.49)</w:t>
      </w:r>
      <w:r w:rsidRPr="00712579">
        <w:rPr>
          <w:rFonts w:ascii="Times New Roman" w:hAnsi="Times New Roman" w:cs="Times New Roman"/>
          <w:color w:val="000000" w:themeColor="text1"/>
        </w:rPr>
        <w:t>与线下课程</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4.04,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0.50)</w:t>
      </w:r>
      <w:r w:rsidRPr="00712579">
        <w:rPr>
          <w:rFonts w:ascii="Times New Roman" w:hAnsi="Times New Roman" w:cs="Times New Roman"/>
          <w:color w:val="000000" w:themeColor="text1"/>
        </w:rPr>
        <w:t>的得分不存在显著差异</w:t>
      </w:r>
      <w:r w:rsidRPr="00712579">
        <w:rPr>
          <w:rFonts w:ascii="Times New Roman" w:hAnsi="Times New Roman" w:cs="Times New Roman"/>
          <w:color w:val="000000" w:themeColor="text1"/>
        </w:rPr>
        <w:t xml:space="preserve">( </w:t>
      </w:r>
      <w:r w:rsidRPr="00712579">
        <w:rPr>
          <w:rFonts w:ascii="Times New Roman" w:hAnsi="Times New Roman" w:cs="Times New Roman"/>
          <w:i/>
          <w:iCs/>
          <w:color w:val="000000" w:themeColor="text1"/>
        </w:rPr>
        <w:t>t</w:t>
      </w:r>
      <w:r w:rsidRPr="00712579">
        <w:rPr>
          <w:rFonts w:ascii="Times New Roman" w:hAnsi="Times New Roman" w:cs="Times New Roman"/>
          <w:color w:val="000000" w:themeColor="text1"/>
        </w:rPr>
        <w:t xml:space="preserve">= -1.02, </w:t>
      </w:r>
      <w:r w:rsidRPr="00712579">
        <w:rPr>
          <w:rFonts w:ascii="Times New Roman" w:hAnsi="Times New Roman" w:cs="Times New Roman"/>
          <w:i/>
          <w:iCs/>
          <w:color w:val="000000" w:themeColor="text1"/>
        </w:rPr>
        <w:t xml:space="preserve">p </w:t>
      </w:r>
      <w:r w:rsidRPr="00712579">
        <w:rPr>
          <w:rFonts w:ascii="Times New Roman" w:hAnsi="Times New Roman" w:cs="Times New Roman"/>
          <w:color w:val="000000" w:themeColor="text1"/>
        </w:rPr>
        <w:t>&gt; .05)</w:t>
      </w:r>
      <w:r w:rsidR="005E1B8F">
        <w:rPr>
          <w:rFonts w:ascii="Times New Roman" w:hAnsi="Times New Roman" w:cs="Times New Roman"/>
          <w:color w:val="000000" w:themeColor="text1"/>
        </w:rPr>
        <w:t>。</w:t>
      </w:r>
      <w:r w:rsidRPr="00712579">
        <w:rPr>
          <w:rFonts w:ascii="Times New Roman" w:hAnsi="Times New Roman" w:cs="Times New Roman"/>
          <w:color w:val="000000" w:themeColor="text1"/>
        </w:rPr>
        <w:t>对学生性别及课程类型进行方差齐性检验，结果显示方差齐性</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000C51E0" w:rsidRPr="00712579">
        <w:rPr>
          <w:rFonts w:ascii="Times New Roman" w:hAnsi="Times New Roman" w:cs="Times New Roman"/>
          <w:color w:val="000000" w:themeColor="text1"/>
          <w:vertAlign w:val="subscript"/>
        </w:rPr>
        <w:t>(1,37</w:t>
      </w:r>
      <w:r w:rsidR="000C51E0">
        <w:rPr>
          <w:rFonts w:ascii="Times New Roman" w:hAnsi="Times New Roman" w:cs="Times New Roman"/>
          <w:color w:val="000000" w:themeColor="text1"/>
          <w:vertAlign w:val="subscript"/>
        </w:rPr>
        <w:t>3</w:t>
      </w:r>
      <w:r w:rsidR="000C51E0" w:rsidRPr="00712579">
        <w:rPr>
          <w:rFonts w:ascii="Times New Roman" w:hAnsi="Times New Roman" w:cs="Times New Roman"/>
          <w:color w:val="000000" w:themeColor="text1"/>
          <w:vertAlign w:val="subscript"/>
        </w:rPr>
        <w:t>)</w:t>
      </w:r>
      <w:r w:rsidRPr="00712579">
        <w:rPr>
          <w:rFonts w:ascii="Times New Roman" w:hAnsi="Times New Roman" w:cs="Times New Roman"/>
          <w:color w:val="000000" w:themeColor="text1"/>
        </w:rPr>
        <w:t xml:space="preserve"> = 2.62, </w:t>
      </w:r>
      <w:r w:rsidRPr="00712579">
        <w:rPr>
          <w:rFonts w:ascii="Times New Roman" w:hAnsi="Times New Roman" w:cs="Times New Roman"/>
          <w:i/>
          <w:iCs/>
          <w:color w:val="000000" w:themeColor="text1"/>
        </w:rPr>
        <w:t xml:space="preserve">p </w:t>
      </w:r>
      <w:r w:rsidRPr="00712579">
        <w:rPr>
          <w:rFonts w:ascii="Times New Roman" w:hAnsi="Times New Roman" w:cs="Times New Roman"/>
          <w:color w:val="000000" w:themeColor="text1"/>
        </w:rPr>
        <w:t>&gt; .05)</w:t>
      </w:r>
      <w:r w:rsidRPr="00712579">
        <w:rPr>
          <w:rFonts w:ascii="Times New Roman" w:hAnsi="Times New Roman" w:cs="Times New Roman"/>
          <w:color w:val="000000" w:themeColor="text1"/>
        </w:rPr>
        <w:t>，学生的性别与国内教师的课程类型</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线下课程、在线课程</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之间不存在交互作用</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Pr="00712579">
        <w:rPr>
          <w:rFonts w:ascii="Times New Roman" w:hAnsi="Times New Roman" w:cs="Times New Roman"/>
          <w:color w:val="000000" w:themeColor="text1"/>
          <w:vertAlign w:val="subscript"/>
        </w:rPr>
        <w:t>(1,371)</w:t>
      </w:r>
      <w:r w:rsidRPr="00712579">
        <w:rPr>
          <w:rFonts w:ascii="Times New Roman" w:hAnsi="Times New Roman" w:cs="Times New Roman"/>
          <w:color w:val="000000" w:themeColor="text1"/>
        </w:rPr>
        <w:t xml:space="preserve"> = 0.12, </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&gt; .05)</w:t>
      </w:r>
      <w:r w:rsidR="00052B1E">
        <w:rPr>
          <w:rFonts w:ascii="Times New Roman" w:hAnsi="Times New Roman" w:cs="Times New Roman" w:hint="eastAsia"/>
          <w:color w:val="000000" w:themeColor="text1"/>
        </w:rPr>
        <w:t>。</w:t>
      </w:r>
    </w:p>
    <w:p w14:paraId="2030CF82" w14:textId="68D426E9" w:rsidR="00192F06" w:rsidRDefault="007447F2" w:rsidP="00192F0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不同性别学生对国内教师的线下课程及在线课程的</w:t>
      </w:r>
      <w:r w:rsidR="005E1B8F">
        <w:rPr>
          <w:rFonts w:ascii="Times New Roman" w:hAnsi="Times New Roman" w:cs="Times New Roman" w:hint="eastAsia"/>
          <w:color w:val="000000" w:themeColor="text1"/>
        </w:rPr>
        <w:t>教学效果</w:t>
      </w:r>
      <w:r w:rsidRPr="00712579">
        <w:rPr>
          <w:rFonts w:ascii="Times New Roman" w:hAnsi="Times New Roman" w:cs="Times New Roman"/>
          <w:color w:val="000000" w:themeColor="text1"/>
        </w:rPr>
        <w:t>得分的主效应显著</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Pr="00712579">
        <w:rPr>
          <w:rFonts w:ascii="Times New Roman" w:hAnsi="Times New Roman" w:cs="Times New Roman"/>
          <w:color w:val="000000" w:themeColor="text1"/>
          <w:vertAlign w:val="subscript"/>
        </w:rPr>
        <w:t>(1,373)</w:t>
      </w:r>
      <w:r w:rsidRPr="00712579">
        <w:rPr>
          <w:rFonts w:ascii="Times New Roman" w:hAnsi="Times New Roman" w:cs="Times New Roman"/>
          <w:color w:val="000000" w:themeColor="text1"/>
        </w:rPr>
        <w:t xml:space="preserve"> = 6.686, </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 .05,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w:r w:rsidRPr="00712579">
        <w:rPr>
          <w:rFonts w:ascii="Times New Roman" w:hAnsi="Times New Roman" w:cs="Times New Roman"/>
          <w:i/>
          <w:iCs/>
          <w:color w:val="000000" w:themeColor="text1"/>
        </w:rPr>
        <w:t xml:space="preserve"> =</w:t>
      </w:r>
      <w:r w:rsidRPr="00712579">
        <w:rPr>
          <w:rFonts w:ascii="Times New Roman" w:hAnsi="Times New Roman" w:cs="Times New Roman"/>
          <w:color w:val="000000" w:themeColor="text1"/>
        </w:rPr>
        <w:t xml:space="preserve"> </w:t>
      </w:r>
      <w:r w:rsidR="00613752">
        <w:rPr>
          <w:rFonts w:ascii="Times New Roman" w:hAnsi="Times New Roman" w:cs="Times New Roman"/>
          <w:color w:val="000000" w:themeColor="text1"/>
        </w:rPr>
        <w:t>0</w:t>
      </w:r>
      <w:r w:rsidRPr="00712579">
        <w:rPr>
          <w:rFonts w:ascii="Times New Roman" w:hAnsi="Times New Roman" w:cs="Times New Roman"/>
          <w:color w:val="000000" w:themeColor="text1"/>
        </w:rPr>
        <w:t>.02)</w:t>
      </w:r>
      <w:r w:rsidRPr="00712579">
        <w:rPr>
          <w:rFonts w:ascii="Times New Roman" w:hAnsi="Times New Roman" w:cs="Times New Roman"/>
          <w:color w:val="000000" w:themeColor="text1"/>
        </w:rPr>
        <w:t>，男生给教师在线课程的得分</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4.03,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0.50)</w:t>
      </w:r>
      <w:r w:rsidRPr="00712579">
        <w:rPr>
          <w:rFonts w:ascii="Times New Roman" w:hAnsi="Times New Roman" w:cs="Times New Roman"/>
          <w:color w:val="000000" w:themeColor="text1"/>
        </w:rPr>
        <w:t>高于线下课程</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3.96,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0.56)</w:t>
      </w:r>
      <w:r w:rsidRPr="00712579">
        <w:rPr>
          <w:rFonts w:ascii="Times New Roman" w:hAnsi="Times New Roman" w:cs="Times New Roman"/>
          <w:color w:val="000000" w:themeColor="text1"/>
        </w:rPr>
        <w:t>，女生给教师在线课程的得分</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4.14,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0.49)</w:t>
      </w:r>
      <w:r w:rsidRPr="00712579">
        <w:rPr>
          <w:rFonts w:ascii="Times New Roman" w:hAnsi="Times New Roman" w:cs="Times New Roman"/>
          <w:color w:val="000000" w:themeColor="text1"/>
        </w:rPr>
        <w:t>高于线下课程</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M</w:t>
      </w:r>
      <w:r w:rsidRPr="00712579">
        <w:rPr>
          <w:rFonts w:ascii="Times New Roman" w:hAnsi="Times New Roman" w:cs="Times New Roman"/>
          <w:color w:val="000000" w:themeColor="text1"/>
        </w:rPr>
        <w:t xml:space="preserve"> = 4.12, </w:t>
      </w:r>
      <w:r w:rsidRPr="00712579">
        <w:rPr>
          <w:rFonts w:ascii="Times New Roman" w:hAnsi="Times New Roman" w:cs="Times New Roman"/>
          <w:i/>
          <w:iCs/>
          <w:color w:val="000000" w:themeColor="text1"/>
        </w:rPr>
        <w:t>SD</w:t>
      </w:r>
      <w:r w:rsidRPr="00712579">
        <w:rPr>
          <w:rFonts w:ascii="Times New Roman" w:hAnsi="Times New Roman" w:cs="Times New Roman"/>
          <w:color w:val="000000" w:themeColor="text1"/>
        </w:rPr>
        <w:t xml:space="preserve"> = 0.43)</w:t>
      </w:r>
      <w:r w:rsidRPr="00712579">
        <w:rPr>
          <w:rFonts w:ascii="Times New Roman" w:hAnsi="Times New Roman" w:cs="Times New Roman"/>
          <w:color w:val="000000" w:themeColor="text1"/>
        </w:rPr>
        <w:t>。不同学科性质</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理科、文科</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的学生对国内教师的线下课程及在线课程的综合得分不存在交互作用</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Pr="00712579">
        <w:rPr>
          <w:rFonts w:ascii="Times New Roman" w:hAnsi="Times New Roman" w:cs="Times New Roman"/>
          <w:color w:val="000000" w:themeColor="text1"/>
          <w:vertAlign w:val="subscript"/>
        </w:rPr>
        <w:t>(1,371)</w:t>
      </w:r>
      <w:r w:rsidRPr="00712579">
        <w:rPr>
          <w:rFonts w:ascii="Times New Roman" w:hAnsi="Times New Roman" w:cs="Times New Roman"/>
          <w:color w:val="000000" w:themeColor="text1"/>
        </w:rPr>
        <w:t xml:space="preserve"> = 0.70, </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&gt; .05)</w:t>
      </w:r>
      <w:r w:rsidRPr="00712579">
        <w:rPr>
          <w:rFonts w:ascii="Times New Roman" w:hAnsi="Times New Roman" w:cs="Times New Roman"/>
          <w:color w:val="000000" w:themeColor="text1"/>
        </w:rPr>
        <w:t>，学生的年级与国内教师的课程类型</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线下课程及在线课程</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交互作用不显著</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F</w:t>
      </w:r>
      <w:r w:rsidRPr="00712579">
        <w:rPr>
          <w:rFonts w:ascii="Times New Roman" w:hAnsi="Times New Roman" w:cs="Times New Roman"/>
          <w:color w:val="000000" w:themeColor="text1"/>
          <w:vertAlign w:val="subscript"/>
        </w:rPr>
        <w:t>(6,361)</w:t>
      </w:r>
      <w:r w:rsidRPr="00712579">
        <w:rPr>
          <w:rFonts w:ascii="Times New Roman" w:hAnsi="Times New Roman" w:cs="Times New Roman"/>
          <w:color w:val="000000" w:themeColor="text1"/>
        </w:rPr>
        <w:t xml:space="preserve"> = 2.16, </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&gt; .05,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w:r w:rsidRPr="00712579">
        <w:rPr>
          <w:rFonts w:ascii="Times New Roman" w:hAnsi="Times New Roman" w:cs="Times New Roman"/>
          <w:i/>
          <w:iCs/>
          <w:color w:val="000000" w:themeColor="text1"/>
        </w:rPr>
        <w:t xml:space="preserve"> =</w:t>
      </w:r>
      <w:r w:rsidRPr="00712579">
        <w:rPr>
          <w:rFonts w:ascii="Times New Roman" w:hAnsi="Times New Roman" w:cs="Times New Roman"/>
          <w:color w:val="000000" w:themeColor="text1"/>
        </w:rPr>
        <w:t xml:space="preserve"> </w:t>
      </w:r>
      <w:r w:rsidR="00613752">
        <w:rPr>
          <w:rFonts w:ascii="Times New Roman" w:hAnsi="Times New Roman" w:cs="Times New Roman"/>
          <w:color w:val="000000" w:themeColor="text1"/>
        </w:rPr>
        <w:t>0</w:t>
      </w:r>
      <w:r w:rsidRPr="00712579">
        <w:rPr>
          <w:rFonts w:ascii="Times New Roman" w:hAnsi="Times New Roman" w:cs="Times New Roman"/>
          <w:color w:val="000000" w:themeColor="text1"/>
        </w:rPr>
        <w:t>.04)</w:t>
      </w:r>
      <w:r w:rsidRPr="00712579">
        <w:rPr>
          <w:rFonts w:ascii="Times New Roman" w:hAnsi="Times New Roman" w:cs="Times New Roman"/>
          <w:color w:val="000000" w:themeColor="text1"/>
        </w:rPr>
        <w:t>。</w:t>
      </w:r>
    </w:p>
    <w:p w14:paraId="2DE598C7" w14:textId="27E11916" w:rsidR="00192F06" w:rsidRDefault="00192F06" w:rsidP="00192F06">
      <w:pPr>
        <w:ind w:firstLine="420"/>
        <w:jc w:val="both"/>
        <w:rPr>
          <w:rFonts w:ascii="Times New Roman" w:hAnsi="Times New Roman" w:cs="Times New Roman"/>
          <w:color w:val="000000" w:themeColor="text1"/>
        </w:rPr>
      </w:pPr>
    </w:p>
    <w:p w14:paraId="018C319F" w14:textId="7BCAF03C" w:rsidR="00192F06" w:rsidRDefault="00192F06" w:rsidP="00192F06">
      <w:pPr>
        <w:ind w:firstLine="420"/>
        <w:jc w:val="both"/>
        <w:rPr>
          <w:rFonts w:ascii="Times New Roman" w:hAnsi="Times New Roman" w:cs="Times New Roman"/>
          <w:color w:val="000000" w:themeColor="text1"/>
        </w:rPr>
      </w:pPr>
    </w:p>
    <w:p w14:paraId="4EDF73FC" w14:textId="1FA4CE86" w:rsidR="00192F06" w:rsidRDefault="00192F06" w:rsidP="00192F06">
      <w:pPr>
        <w:ind w:firstLine="420"/>
        <w:jc w:val="both"/>
        <w:rPr>
          <w:rFonts w:ascii="Times New Roman" w:hAnsi="Times New Roman" w:cs="Times New Roman"/>
          <w:color w:val="000000" w:themeColor="text1"/>
        </w:rPr>
      </w:pPr>
    </w:p>
    <w:p w14:paraId="1093B589" w14:textId="77777777" w:rsidR="00192F06" w:rsidRPr="00712579" w:rsidRDefault="00192F06" w:rsidP="00192F06">
      <w:pPr>
        <w:ind w:firstLine="420"/>
        <w:jc w:val="both"/>
        <w:rPr>
          <w:rFonts w:ascii="Times New Roman" w:hAnsi="Times New Roman" w:cs="Times New Roman"/>
          <w:color w:val="000000" w:themeColor="text1"/>
        </w:rPr>
      </w:pPr>
    </w:p>
    <w:p w14:paraId="4EEAB43F" w14:textId="581F0DB7" w:rsidR="007447F2" w:rsidRPr="00712579" w:rsidRDefault="007447F2" w:rsidP="007447F2">
      <w:pPr>
        <w:jc w:val="center"/>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表</w:t>
      </w:r>
      <w:r w:rsidRPr="00712579">
        <w:rPr>
          <w:rFonts w:ascii="Times New Roman" w:hAnsi="Times New Roman" w:cs="Times New Roman"/>
          <w:color w:val="000000" w:themeColor="text1"/>
        </w:rPr>
        <w:t>6.</w:t>
      </w:r>
      <w:r w:rsidR="009E6A03" w:rsidRPr="00712579">
        <w:rPr>
          <w:rFonts w:ascii="Times New Roman" w:hAnsi="Times New Roman" w:cs="Times New Roman"/>
          <w:color w:val="000000" w:themeColor="text1"/>
        </w:rPr>
        <w:t>3</w:t>
      </w:r>
      <w:r w:rsidRPr="00712579">
        <w:rPr>
          <w:rFonts w:ascii="Times New Roman" w:hAnsi="Times New Roman" w:cs="Times New Roman"/>
          <w:color w:val="000000" w:themeColor="text1"/>
        </w:rPr>
        <w:t>学生性别与课程类型的方差分析</w:t>
      </w:r>
    </w:p>
    <w:tbl>
      <w:tblPr>
        <w:tblW w:w="5000" w:type="pct"/>
        <w:tblLook w:val="04A0" w:firstRow="1" w:lastRow="0" w:firstColumn="1" w:lastColumn="0" w:noHBand="0" w:noVBand="1"/>
      </w:tblPr>
      <w:tblGrid>
        <w:gridCol w:w="3261"/>
        <w:gridCol w:w="1578"/>
        <w:gridCol w:w="947"/>
        <w:gridCol w:w="1260"/>
        <w:gridCol w:w="1260"/>
        <w:gridCol w:w="1434"/>
      </w:tblGrid>
      <w:tr w:rsidR="007447F2" w:rsidRPr="00712579" w14:paraId="1550B193" w14:textId="77777777" w:rsidTr="00192F06">
        <w:trPr>
          <w:trHeight w:val="360"/>
        </w:trPr>
        <w:tc>
          <w:tcPr>
            <w:tcW w:w="1674" w:type="pct"/>
            <w:tcBorders>
              <w:top w:val="single" w:sz="12" w:space="0" w:color="auto"/>
              <w:left w:val="nil"/>
              <w:bottom w:val="single" w:sz="4" w:space="0" w:color="auto"/>
              <w:right w:val="nil"/>
            </w:tcBorders>
            <w:shd w:val="clear" w:color="auto" w:fill="auto"/>
            <w:noWrap/>
            <w:vAlign w:val="bottom"/>
            <w:hideMark/>
          </w:tcPr>
          <w:p w14:paraId="1D11C0DC" w14:textId="38CD4701" w:rsidR="007447F2" w:rsidRPr="00712579" w:rsidRDefault="00BE3A8B" w:rsidP="002B080F">
            <w:pPr>
              <w:jc w:val="center"/>
              <w:rPr>
                <w:rFonts w:ascii="Times New Roman" w:hAnsi="Times New Roman" w:cs="Times New Roman"/>
                <w:color w:val="000000" w:themeColor="text1"/>
              </w:rPr>
            </w:pPr>
            <w:r>
              <w:rPr>
                <w:rFonts w:ascii="Times New Roman" w:hAnsi="Times New Roman" w:cs="Times New Roman" w:hint="eastAsia"/>
                <w:color w:val="000000" w:themeColor="text1"/>
              </w:rPr>
              <w:t>变异来源</w:t>
            </w:r>
          </w:p>
        </w:tc>
        <w:tc>
          <w:tcPr>
            <w:tcW w:w="810" w:type="pct"/>
            <w:tcBorders>
              <w:top w:val="single" w:sz="12" w:space="0" w:color="auto"/>
              <w:left w:val="nil"/>
              <w:bottom w:val="single" w:sz="4" w:space="0" w:color="auto"/>
              <w:right w:val="nil"/>
            </w:tcBorders>
            <w:shd w:val="clear" w:color="auto" w:fill="auto"/>
            <w:noWrap/>
            <w:vAlign w:val="bottom"/>
            <w:hideMark/>
          </w:tcPr>
          <w:p w14:paraId="4D2087F2" w14:textId="77777777" w:rsidR="007447F2" w:rsidRPr="00712579" w:rsidRDefault="007447F2" w:rsidP="002B080F">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 xml:space="preserve">SS </w:t>
            </w:r>
          </w:p>
        </w:tc>
        <w:tc>
          <w:tcPr>
            <w:tcW w:w="486" w:type="pct"/>
            <w:tcBorders>
              <w:top w:val="single" w:sz="12" w:space="0" w:color="auto"/>
              <w:left w:val="nil"/>
              <w:bottom w:val="single" w:sz="4" w:space="0" w:color="auto"/>
              <w:right w:val="nil"/>
            </w:tcBorders>
            <w:shd w:val="clear" w:color="auto" w:fill="auto"/>
            <w:noWrap/>
            <w:vAlign w:val="bottom"/>
            <w:hideMark/>
          </w:tcPr>
          <w:p w14:paraId="740C2873" w14:textId="77777777" w:rsidR="007447F2" w:rsidRPr="00712579" w:rsidRDefault="007447F2" w:rsidP="002B080F">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df</w:t>
            </w:r>
          </w:p>
        </w:tc>
        <w:tc>
          <w:tcPr>
            <w:tcW w:w="647" w:type="pct"/>
            <w:tcBorders>
              <w:top w:val="single" w:sz="12" w:space="0" w:color="auto"/>
              <w:left w:val="nil"/>
              <w:bottom w:val="single" w:sz="4" w:space="0" w:color="auto"/>
              <w:right w:val="nil"/>
            </w:tcBorders>
            <w:shd w:val="clear" w:color="auto" w:fill="auto"/>
            <w:noWrap/>
            <w:vAlign w:val="bottom"/>
            <w:hideMark/>
          </w:tcPr>
          <w:p w14:paraId="1178C64E" w14:textId="77777777" w:rsidR="007447F2" w:rsidRPr="00712579" w:rsidRDefault="007447F2" w:rsidP="002B080F">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MS</w:t>
            </w:r>
          </w:p>
        </w:tc>
        <w:tc>
          <w:tcPr>
            <w:tcW w:w="647" w:type="pct"/>
            <w:tcBorders>
              <w:top w:val="single" w:sz="12" w:space="0" w:color="auto"/>
              <w:left w:val="nil"/>
              <w:bottom w:val="single" w:sz="4" w:space="0" w:color="auto"/>
              <w:right w:val="nil"/>
            </w:tcBorders>
            <w:shd w:val="clear" w:color="auto" w:fill="auto"/>
            <w:noWrap/>
            <w:vAlign w:val="bottom"/>
            <w:hideMark/>
          </w:tcPr>
          <w:p w14:paraId="615C61FF" w14:textId="77777777" w:rsidR="007447F2" w:rsidRPr="00712579" w:rsidRDefault="007447F2" w:rsidP="002B080F">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F</w:t>
            </w:r>
          </w:p>
        </w:tc>
        <w:tc>
          <w:tcPr>
            <w:tcW w:w="737" w:type="pct"/>
            <w:tcBorders>
              <w:top w:val="single" w:sz="12" w:space="0" w:color="auto"/>
              <w:left w:val="nil"/>
              <w:bottom w:val="single" w:sz="4" w:space="0" w:color="auto"/>
              <w:right w:val="nil"/>
            </w:tcBorders>
            <w:shd w:val="clear" w:color="auto" w:fill="auto"/>
            <w:noWrap/>
            <w:vAlign w:val="bottom"/>
            <w:hideMark/>
          </w:tcPr>
          <w:p w14:paraId="30284E4D" w14:textId="77777777" w:rsidR="007447F2" w:rsidRPr="00712579" w:rsidRDefault="007447F2" w:rsidP="002B080F">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p</w:t>
            </w:r>
          </w:p>
        </w:tc>
      </w:tr>
      <w:tr w:rsidR="007447F2" w:rsidRPr="00712579" w14:paraId="00C2EE56" w14:textId="77777777" w:rsidTr="002B080F">
        <w:trPr>
          <w:trHeight w:val="264"/>
        </w:trPr>
        <w:tc>
          <w:tcPr>
            <w:tcW w:w="1674" w:type="pct"/>
            <w:tcBorders>
              <w:top w:val="nil"/>
              <w:left w:val="nil"/>
              <w:bottom w:val="nil"/>
              <w:right w:val="nil"/>
            </w:tcBorders>
            <w:shd w:val="clear" w:color="auto" w:fill="auto"/>
            <w:noWrap/>
            <w:vAlign w:val="bottom"/>
            <w:hideMark/>
          </w:tcPr>
          <w:p w14:paraId="53B90076"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学生性别</w:t>
            </w:r>
          </w:p>
        </w:tc>
        <w:tc>
          <w:tcPr>
            <w:tcW w:w="810" w:type="pct"/>
            <w:tcBorders>
              <w:top w:val="nil"/>
              <w:left w:val="nil"/>
              <w:bottom w:val="nil"/>
              <w:right w:val="nil"/>
            </w:tcBorders>
            <w:shd w:val="clear" w:color="auto" w:fill="auto"/>
            <w:noWrap/>
            <w:vAlign w:val="bottom"/>
            <w:hideMark/>
          </w:tcPr>
          <w:p w14:paraId="7B538136"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1.55 </w:t>
            </w:r>
          </w:p>
        </w:tc>
        <w:tc>
          <w:tcPr>
            <w:tcW w:w="486" w:type="pct"/>
            <w:tcBorders>
              <w:top w:val="nil"/>
              <w:left w:val="nil"/>
              <w:bottom w:val="nil"/>
              <w:right w:val="nil"/>
            </w:tcBorders>
            <w:shd w:val="clear" w:color="auto" w:fill="auto"/>
            <w:noWrap/>
            <w:vAlign w:val="bottom"/>
            <w:hideMark/>
          </w:tcPr>
          <w:p w14:paraId="4D90E65C"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w:t>
            </w:r>
          </w:p>
        </w:tc>
        <w:tc>
          <w:tcPr>
            <w:tcW w:w="647" w:type="pct"/>
            <w:tcBorders>
              <w:top w:val="nil"/>
              <w:left w:val="nil"/>
              <w:bottom w:val="nil"/>
              <w:right w:val="nil"/>
            </w:tcBorders>
            <w:shd w:val="clear" w:color="auto" w:fill="auto"/>
            <w:noWrap/>
            <w:vAlign w:val="bottom"/>
            <w:hideMark/>
          </w:tcPr>
          <w:p w14:paraId="4AE22712"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1.55 </w:t>
            </w:r>
          </w:p>
        </w:tc>
        <w:tc>
          <w:tcPr>
            <w:tcW w:w="647" w:type="pct"/>
            <w:tcBorders>
              <w:top w:val="nil"/>
              <w:left w:val="nil"/>
              <w:bottom w:val="nil"/>
              <w:right w:val="nil"/>
            </w:tcBorders>
            <w:shd w:val="clear" w:color="auto" w:fill="auto"/>
            <w:noWrap/>
            <w:vAlign w:val="bottom"/>
            <w:hideMark/>
          </w:tcPr>
          <w:p w14:paraId="6101BA99"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6.38 </w:t>
            </w:r>
          </w:p>
        </w:tc>
        <w:tc>
          <w:tcPr>
            <w:tcW w:w="737" w:type="pct"/>
            <w:tcBorders>
              <w:top w:val="nil"/>
              <w:left w:val="nil"/>
              <w:bottom w:val="nil"/>
              <w:right w:val="nil"/>
            </w:tcBorders>
            <w:shd w:val="clear" w:color="auto" w:fill="auto"/>
            <w:noWrap/>
            <w:vAlign w:val="bottom"/>
            <w:hideMark/>
          </w:tcPr>
          <w:p w14:paraId="1A60705A" w14:textId="45E89BEA" w:rsidR="007447F2" w:rsidRPr="00712579" w:rsidRDefault="00192F06" w:rsidP="002B080F">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7447F2" w:rsidRPr="00712579">
              <w:rPr>
                <w:rFonts w:ascii="Times New Roman" w:hAnsi="Times New Roman" w:cs="Times New Roman"/>
                <w:b/>
                <w:bCs/>
                <w:color w:val="000000" w:themeColor="text1"/>
              </w:rPr>
              <w:t xml:space="preserve">.01* </w:t>
            </w:r>
          </w:p>
        </w:tc>
      </w:tr>
      <w:tr w:rsidR="007447F2" w:rsidRPr="00712579" w14:paraId="0FCD86F1" w14:textId="77777777" w:rsidTr="00192F06">
        <w:trPr>
          <w:trHeight w:val="264"/>
        </w:trPr>
        <w:tc>
          <w:tcPr>
            <w:tcW w:w="1674" w:type="pct"/>
            <w:tcBorders>
              <w:top w:val="nil"/>
              <w:left w:val="nil"/>
              <w:right w:val="nil"/>
            </w:tcBorders>
            <w:shd w:val="clear" w:color="auto" w:fill="auto"/>
            <w:noWrap/>
            <w:vAlign w:val="bottom"/>
            <w:hideMark/>
          </w:tcPr>
          <w:p w14:paraId="513E1137"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课程类型</w:t>
            </w:r>
          </w:p>
        </w:tc>
        <w:tc>
          <w:tcPr>
            <w:tcW w:w="810" w:type="pct"/>
            <w:tcBorders>
              <w:top w:val="nil"/>
              <w:left w:val="nil"/>
              <w:right w:val="nil"/>
            </w:tcBorders>
            <w:shd w:val="clear" w:color="auto" w:fill="auto"/>
            <w:noWrap/>
            <w:vAlign w:val="bottom"/>
            <w:hideMark/>
          </w:tcPr>
          <w:p w14:paraId="552738C2"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0.20 </w:t>
            </w:r>
          </w:p>
        </w:tc>
        <w:tc>
          <w:tcPr>
            <w:tcW w:w="486" w:type="pct"/>
            <w:tcBorders>
              <w:top w:val="nil"/>
              <w:left w:val="nil"/>
              <w:right w:val="nil"/>
            </w:tcBorders>
            <w:shd w:val="clear" w:color="auto" w:fill="auto"/>
            <w:noWrap/>
            <w:vAlign w:val="bottom"/>
            <w:hideMark/>
          </w:tcPr>
          <w:p w14:paraId="5CB93E3F"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w:t>
            </w:r>
          </w:p>
        </w:tc>
        <w:tc>
          <w:tcPr>
            <w:tcW w:w="647" w:type="pct"/>
            <w:tcBorders>
              <w:top w:val="nil"/>
              <w:left w:val="nil"/>
              <w:right w:val="nil"/>
            </w:tcBorders>
            <w:shd w:val="clear" w:color="auto" w:fill="auto"/>
            <w:noWrap/>
            <w:vAlign w:val="bottom"/>
            <w:hideMark/>
          </w:tcPr>
          <w:p w14:paraId="4995D393"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0.20 </w:t>
            </w:r>
          </w:p>
        </w:tc>
        <w:tc>
          <w:tcPr>
            <w:tcW w:w="647" w:type="pct"/>
            <w:tcBorders>
              <w:top w:val="nil"/>
              <w:left w:val="nil"/>
              <w:right w:val="nil"/>
            </w:tcBorders>
            <w:shd w:val="clear" w:color="auto" w:fill="auto"/>
            <w:noWrap/>
            <w:vAlign w:val="bottom"/>
            <w:hideMark/>
          </w:tcPr>
          <w:p w14:paraId="13E27C55"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0.82 </w:t>
            </w:r>
          </w:p>
        </w:tc>
        <w:tc>
          <w:tcPr>
            <w:tcW w:w="737" w:type="pct"/>
            <w:tcBorders>
              <w:top w:val="nil"/>
              <w:left w:val="nil"/>
              <w:right w:val="nil"/>
            </w:tcBorders>
            <w:shd w:val="clear" w:color="auto" w:fill="auto"/>
            <w:noWrap/>
            <w:vAlign w:val="bottom"/>
            <w:hideMark/>
          </w:tcPr>
          <w:p w14:paraId="72C878C1"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.37 </w:t>
            </w:r>
          </w:p>
        </w:tc>
      </w:tr>
      <w:tr w:rsidR="007447F2" w:rsidRPr="00712579" w14:paraId="6C720B89" w14:textId="77777777" w:rsidTr="00192F06">
        <w:trPr>
          <w:trHeight w:val="276"/>
        </w:trPr>
        <w:tc>
          <w:tcPr>
            <w:tcW w:w="1674" w:type="pct"/>
            <w:tcBorders>
              <w:top w:val="nil"/>
              <w:left w:val="nil"/>
              <w:bottom w:val="single" w:sz="12" w:space="0" w:color="auto"/>
              <w:right w:val="nil"/>
            </w:tcBorders>
            <w:shd w:val="clear" w:color="auto" w:fill="auto"/>
            <w:noWrap/>
            <w:vAlign w:val="bottom"/>
            <w:hideMark/>
          </w:tcPr>
          <w:p w14:paraId="5ABE84B8"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学生性别</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课程类型</w:t>
            </w:r>
          </w:p>
        </w:tc>
        <w:tc>
          <w:tcPr>
            <w:tcW w:w="810" w:type="pct"/>
            <w:tcBorders>
              <w:top w:val="nil"/>
              <w:left w:val="nil"/>
              <w:bottom w:val="single" w:sz="12" w:space="0" w:color="auto"/>
              <w:right w:val="nil"/>
            </w:tcBorders>
            <w:shd w:val="clear" w:color="auto" w:fill="auto"/>
            <w:noWrap/>
            <w:vAlign w:val="bottom"/>
            <w:hideMark/>
          </w:tcPr>
          <w:p w14:paraId="59F67763"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0.05 </w:t>
            </w:r>
          </w:p>
        </w:tc>
        <w:tc>
          <w:tcPr>
            <w:tcW w:w="486" w:type="pct"/>
            <w:tcBorders>
              <w:top w:val="nil"/>
              <w:left w:val="nil"/>
              <w:bottom w:val="single" w:sz="12" w:space="0" w:color="auto"/>
              <w:right w:val="nil"/>
            </w:tcBorders>
            <w:shd w:val="clear" w:color="auto" w:fill="auto"/>
            <w:noWrap/>
            <w:vAlign w:val="bottom"/>
            <w:hideMark/>
          </w:tcPr>
          <w:p w14:paraId="5F4EE40F"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w:t>
            </w:r>
          </w:p>
        </w:tc>
        <w:tc>
          <w:tcPr>
            <w:tcW w:w="647" w:type="pct"/>
            <w:tcBorders>
              <w:top w:val="nil"/>
              <w:left w:val="nil"/>
              <w:bottom w:val="single" w:sz="12" w:space="0" w:color="auto"/>
              <w:right w:val="nil"/>
            </w:tcBorders>
            <w:shd w:val="clear" w:color="auto" w:fill="auto"/>
            <w:noWrap/>
            <w:vAlign w:val="bottom"/>
            <w:hideMark/>
          </w:tcPr>
          <w:p w14:paraId="708FFE25"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0.05 </w:t>
            </w:r>
          </w:p>
        </w:tc>
        <w:tc>
          <w:tcPr>
            <w:tcW w:w="647" w:type="pct"/>
            <w:tcBorders>
              <w:top w:val="nil"/>
              <w:left w:val="nil"/>
              <w:bottom w:val="single" w:sz="12" w:space="0" w:color="auto"/>
              <w:right w:val="nil"/>
            </w:tcBorders>
            <w:shd w:val="clear" w:color="auto" w:fill="auto"/>
            <w:noWrap/>
            <w:vAlign w:val="bottom"/>
            <w:hideMark/>
          </w:tcPr>
          <w:p w14:paraId="5F15C474"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0.21 </w:t>
            </w:r>
          </w:p>
        </w:tc>
        <w:tc>
          <w:tcPr>
            <w:tcW w:w="737" w:type="pct"/>
            <w:tcBorders>
              <w:top w:val="nil"/>
              <w:left w:val="nil"/>
              <w:bottom w:val="single" w:sz="12" w:space="0" w:color="auto"/>
              <w:right w:val="nil"/>
            </w:tcBorders>
            <w:shd w:val="clear" w:color="auto" w:fill="auto"/>
            <w:noWrap/>
            <w:vAlign w:val="bottom"/>
            <w:hideMark/>
          </w:tcPr>
          <w:p w14:paraId="611E8F73" w14:textId="77777777" w:rsidR="007447F2" w:rsidRPr="00712579" w:rsidRDefault="007447F2" w:rsidP="002B080F">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 xml:space="preserve">.64 </w:t>
            </w:r>
          </w:p>
        </w:tc>
      </w:tr>
    </w:tbl>
    <w:p w14:paraId="6E31AB37" w14:textId="5F279EC5" w:rsidR="007447F2" w:rsidRDefault="007447F2" w:rsidP="00F530FE">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注：</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 .05</w:t>
      </w:r>
      <w:r w:rsidR="00F530FE">
        <w:rPr>
          <w:rFonts w:ascii="Times New Roman" w:hAnsi="Times New Roman" w:cs="Times New Roman" w:hint="eastAsia"/>
          <w:color w:val="000000" w:themeColor="text1"/>
        </w:rPr>
        <w:t>。</w:t>
      </w:r>
    </w:p>
    <w:p w14:paraId="0E02C3D6" w14:textId="77777777" w:rsidR="00192F06" w:rsidRPr="00712579" w:rsidRDefault="00192F06" w:rsidP="00F530FE">
      <w:pPr>
        <w:ind w:firstLine="420"/>
        <w:jc w:val="both"/>
        <w:rPr>
          <w:rFonts w:ascii="Times New Roman" w:hAnsi="Times New Roman" w:cs="Times New Roman"/>
          <w:color w:val="000000" w:themeColor="text1"/>
        </w:rPr>
      </w:pPr>
    </w:p>
    <w:p w14:paraId="7B83886F" w14:textId="6E7A74AF" w:rsidR="0073522D" w:rsidRPr="00712579" w:rsidRDefault="00837F3B" w:rsidP="008002E6">
      <w:pPr>
        <w:autoSpaceDE w:val="0"/>
        <w:autoSpaceDN w:val="0"/>
        <w:adjustRightInd w:val="0"/>
        <w:jc w:val="both"/>
        <w:outlineLvl w:val="2"/>
        <w:rPr>
          <w:rFonts w:ascii="Times New Roman" w:hAnsi="Times New Roman" w:cs="Times New Roman"/>
          <w:color w:val="000000" w:themeColor="text1"/>
        </w:rPr>
      </w:pPr>
      <w:bookmarkStart w:id="54" w:name="_Toc41593879"/>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w:t>
      </w:r>
      <w:r w:rsidR="007447F2" w:rsidRPr="00712579">
        <w:rPr>
          <w:rFonts w:ascii="Times New Roman" w:hAnsi="Times New Roman" w:cs="Times New Roman"/>
          <w:color w:val="000000" w:themeColor="text1"/>
        </w:rPr>
        <w:t>3</w:t>
      </w:r>
      <w:r w:rsidR="00CA508B" w:rsidRPr="00712579">
        <w:rPr>
          <w:rFonts w:ascii="Times New Roman" w:hAnsi="Times New Roman" w:cs="Times New Roman"/>
          <w:color w:val="000000" w:themeColor="text1"/>
        </w:rPr>
        <w:t xml:space="preserve"> </w:t>
      </w:r>
      <w:r w:rsidR="00FB0205" w:rsidRPr="00712579">
        <w:rPr>
          <w:rFonts w:ascii="Times New Roman" w:hAnsi="Times New Roman" w:cs="Times New Roman"/>
          <w:color w:val="000000" w:themeColor="text1"/>
        </w:rPr>
        <w:t>不同职称</w:t>
      </w:r>
      <w:r w:rsidRPr="00712579">
        <w:rPr>
          <w:rFonts w:ascii="Times New Roman" w:hAnsi="Times New Roman" w:cs="Times New Roman"/>
          <w:color w:val="000000" w:themeColor="text1"/>
        </w:rPr>
        <w:t>国内教师</w:t>
      </w:r>
      <w:r w:rsidR="00BE05CF" w:rsidRPr="00712579">
        <w:rPr>
          <w:rFonts w:ascii="Times New Roman" w:hAnsi="Times New Roman" w:cs="Times New Roman"/>
          <w:color w:val="000000" w:themeColor="text1"/>
        </w:rPr>
        <w:t>的</w:t>
      </w:r>
      <w:r w:rsidR="00274B32" w:rsidRPr="00712579">
        <w:rPr>
          <w:rFonts w:ascii="Times New Roman" w:hAnsi="Times New Roman" w:cs="Times New Roman"/>
          <w:color w:val="000000" w:themeColor="text1"/>
        </w:rPr>
        <w:t>线下课程</w:t>
      </w:r>
      <w:r w:rsidR="00274B32">
        <w:rPr>
          <w:rFonts w:ascii="Times New Roman" w:hAnsi="Times New Roman" w:cs="Times New Roman" w:hint="eastAsia"/>
          <w:color w:val="000000" w:themeColor="text1"/>
        </w:rPr>
        <w:t>及</w:t>
      </w:r>
      <w:r w:rsidR="00274B32" w:rsidRPr="00712579">
        <w:rPr>
          <w:rFonts w:ascii="Times New Roman" w:hAnsi="Times New Roman" w:cs="Times New Roman"/>
          <w:color w:val="000000" w:themeColor="text1"/>
        </w:rPr>
        <w:t>在线课程</w:t>
      </w:r>
      <w:r w:rsidR="00274B32">
        <w:rPr>
          <w:rFonts w:ascii="Times New Roman" w:hAnsi="Times New Roman" w:cs="Times New Roman" w:hint="eastAsia"/>
          <w:color w:val="000000" w:themeColor="text1"/>
        </w:rPr>
        <w:t>的</w:t>
      </w:r>
      <w:r w:rsidR="00DD14BF">
        <w:rPr>
          <w:rFonts w:ascii="Times New Roman" w:hAnsi="Times New Roman" w:cs="Times New Roman" w:hint="eastAsia"/>
          <w:color w:val="000000" w:themeColor="text1"/>
        </w:rPr>
        <w:t>教学效果得分</w:t>
      </w:r>
      <w:r w:rsidRPr="00712579">
        <w:rPr>
          <w:rFonts w:ascii="Times New Roman" w:hAnsi="Times New Roman" w:cs="Times New Roman"/>
          <w:color w:val="000000" w:themeColor="text1"/>
        </w:rPr>
        <w:t>分析</w:t>
      </w:r>
      <w:bookmarkEnd w:id="54"/>
    </w:p>
    <w:p w14:paraId="1002A2E8" w14:textId="6F3EDC4D" w:rsidR="006E2608" w:rsidRDefault="00807646" w:rsidP="008B11DB">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首先对</w:t>
      </w:r>
      <w:r w:rsidR="008810F1" w:rsidRPr="00712579">
        <w:rPr>
          <w:rFonts w:ascii="Times New Roman" w:hAnsi="Times New Roman" w:cs="Times New Roman"/>
          <w:color w:val="000000" w:themeColor="text1"/>
        </w:rPr>
        <w:t>国内教师综合得分</w:t>
      </w:r>
      <w:r w:rsidRPr="00712579">
        <w:rPr>
          <w:rFonts w:ascii="Times New Roman" w:hAnsi="Times New Roman" w:cs="Times New Roman"/>
          <w:color w:val="000000" w:themeColor="text1"/>
        </w:rPr>
        <w:t>进行方差齐性检验，结果显示</w:t>
      </w:r>
      <w:r w:rsidR="00D27C95">
        <w:rPr>
          <w:rFonts w:ascii="Times New Roman" w:hAnsi="Times New Roman" w:cs="Times New Roman" w:hint="eastAsia"/>
          <w:color w:val="000000" w:themeColor="text1"/>
        </w:rPr>
        <w:t>，</w:t>
      </w:r>
      <w:r w:rsidRPr="00712579">
        <w:rPr>
          <w:rFonts w:ascii="Times New Roman" w:hAnsi="Times New Roman" w:cs="Times New Roman"/>
          <w:color w:val="000000" w:themeColor="text1"/>
        </w:rPr>
        <w:t>不同职称教师的</w:t>
      </w:r>
      <w:r w:rsidR="00DD14BF">
        <w:rPr>
          <w:rFonts w:ascii="Times New Roman" w:hAnsi="Times New Roman" w:cs="Times New Roman" w:hint="eastAsia"/>
          <w:color w:val="000000" w:themeColor="text1"/>
        </w:rPr>
        <w:t>教学效果得分</w:t>
      </w:r>
      <w:r w:rsidRPr="00712579">
        <w:rPr>
          <w:rFonts w:ascii="Times New Roman" w:hAnsi="Times New Roman" w:cs="Times New Roman"/>
          <w:color w:val="000000" w:themeColor="text1"/>
        </w:rPr>
        <w:t>方差齐性</w:t>
      </w:r>
      <w:r w:rsidR="00BE60F7" w:rsidRPr="00712579">
        <w:rPr>
          <w:rFonts w:ascii="Times New Roman" w:hAnsi="Times New Roman" w:cs="Times New Roman"/>
          <w:color w:val="000000" w:themeColor="text1"/>
        </w:rPr>
        <w:t>(</w:t>
      </w:r>
      <w:r w:rsidR="00BE60F7" w:rsidRPr="00712579">
        <w:rPr>
          <w:rFonts w:ascii="Times New Roman" w:hAnsi="Times New Roman" w:cs="Times New Roman"/>
          <w:i/>
          <w:iCs/>
          <w:color w:val="000000" w:themeColor="text1"/>
        </w:rPr>
        <w:t>F</w:t>
      </w:r>
      <w:r w:rsidR="00613752" w:rsidRPr="00712579">
        <w:rPr>
          <w:rFonts w:ascii="Times New Roman" w:hAnsi="Times New Roman" w:cs="Times New Roman"/>
          <w:color w:val="000000" w:themeColor="text1"/>
          <w:vertAlign w:val="subscript"/>
        </w:rPr>
        <w:t>(</w:t>
      </w:r>
      <w:r w:rsidR="00613752">
        <w:rPr>
          <w:rFonts w:ascii="Times New Roman" w:hAnsi="Times New Roman" w:cs="Times New Roman"/>
          <w:color w:val="000000" w:themeColor="text1"/>
          <w:vertAlign w:val="subscript"/>
        </w:rPr>
        <w:t>2</w:t>
      </w:r>
      <w:r w:rsidR="00613752" w:rsidRPr="00712579">
        <w:rPr>
          <w:rFonts w:ascii="Times New Roman" w:hAnsi="Times New Roman" w:cs="Times New Roman"/>
          <w:color w:val="000000" w:themeColor="text1"/>
          <w:vertAlign w:val="subscript"/>
        </w:rPr>
        <w:t>,37</w:t>
      </w:r>
      <w:r w:rsidR="00613752">
        <w:rPr>
          <w:rFonts w:ascii="Times New Roman" w:hAnsi="Times New Roman" w:cs="Times New Roman"/>
          <w:color w:val="000000" w:themeColor="text1"/>
          <w:vertAlign w:val="subscript"/>
        </w:rPr>
        <w:t>2</w:t>
      </w:r>
      <w:r w:rsidR="00613752" w:rsidRPr="00712579">
        <w:rPr>
          <w:rFonts w:ascii="Times New Roman" w:hAnsi="Times New Roman" w:cs="Times New Roman"/>
          <w:color w:val="000000" w:themeColor="text1"/>
          <w:vertAlign w:val="subscript"/>
        </w:rPr>
        <w:t>)</w:t>
      </w:r>
      <w:r w:rsidR="00BE60F7" w:rsidRPr="00712579">
        <w:rPr>
          <w:rFonts w:ascii="Times New Roman" w:hAnsi="Times New Roman" w:cs="Times New Roman"/>
          <w:color w:val="000000" w:themeColor="text1"/>
        </w:rPr>
        <w:t xml:space="preserve"> = 1.30 , </w:t>
      </w:r>
      <w:r w:rsidR="00BE60F7" w:rsidRPr="00712579">
        <w:rPr>
          <w:rFonts w:ascii="Times New Roman" w:hAnsi="Times New Roman" w:cs="Times New Roman"/>
          <w:i/>
          <w:iCs/>
          <w:color w:val="000000" w:themeColor="text1"/>
        </w:rPr>
        <w:t>p</w:t>
      </w:r>
      <w:r w:rsidR="00BE60F7" w:rsidRPr="00712579">
        <w:rPr>
          <w:rFonts w:ascii="Times New Roman" w:hAnsi="Times New Roman" w:cs="Times New Roman"/>
          <w:color w:val="000000" w:themeColor="text1"/>
        </w:rPr>
        <w:t xml:space="preserve"> &gt; .05)</w:t>
      </w:r>
      <w:r w:rsidR="001C1B3D" w:rsidRPr="00712579">
        <w:rPr>
          <w:rFonts w:ascii="Times New Roman" w:hAnsi="Times New Roman" w:cs="Times New Roman"/>
          <w:color w:val="000000" w:themeColor="text1"/>
        </w:rPr>
        <w:t>，</w:t>
      </w:r>
      <w:r w:rsidR="00116355" w:rsidRPr="00712579">
        <w:rPr>
          <w:rFonts w:ascii="Times New Roman" w:hAnsi="Times New Roman" w:cs="Times New Roman"/>
          <w:color w:val="000000" w:themeColor="text1"/>
        </w:rPr>
        <w:t>通过单因素方差分析发现，讲师</w:t>
      </w:r>
      <w:r w:rsidR="00116355" w:rsidRPr="00712579">
        <w:rPr>
          <w:rFonts w:ascii="Times New Roman" w:hAnsi="Times New Roman" w:cs="Times New Roman"/>
          <w:color w:val="000000" w:themeColor="text1"/>
        </w:rPr>
        <w:t>(</w:t>
      </w:r>
      <w:r w:rsidR="00116355" w:rsidRPr="00712579">
        <w:rPr>
          <w:rFonts w:ascii="Times New Roman" w:hAnsi="Times New Roman" w:cs="Times New Roman"/>
          <w:i/>
          <w:iCs/>
          <w:color w:val="000000" w:themeColor="text1"/>
        </w:rPr>
        <w:t>M</w:t>
      </w:r>
      <w:r w:rsidR="00116355" w:rsidRPr="00712579">
        <w:rPr>
          <w:rFonts w:ascii="Times New Roman" w:hAnsi="Times New Roman" w:cs="Times New Roman"/>
          <w:color w:val="000000" w:themeColor="text1"/>
        </w:rPr>
        <w:t xml:space="preserve"> = 4.10, </w:t>
      </w:r>
      <w:r w:rsidR="00116355" w:rsidRPr="00712579">
        <w:rPr>
          <w:rFonts w:ascii="Times New Roman" w:hAnsi="Times New Roman" w:cs="Times New Roman"/>
          <w:i/>
          <w:iCs/>
          <w:color w:val="000000" w:themeColor="text1"/>
        </w:rPr>
        <w:t>SD</w:t>
      </w:r>
      <w:r w:rsidR="00116355" w:rsidRPr="00712579">
        <w:rPr>
          <w:rFonts w:ascii="Times New Roman" w:hAnsi="Times New Roman" w:cs="Times New Roman"/>
          <w:color w:val="000000" w:themeColor="text1"/>
        </w:rPr>
        <w:t xml:space="preserve"> = 0.52)</w:t>
      </w:r>
      <w:r w:rsidR="00116355" w:rsidRPr="00712579">
        <w:rPr>
          <w:rFonts w:ascii="Times New Roman" w:hAnsi="Times New Roman" w:cs="Times New Roman"/>
          <w:color w:val="000000" w:themeColor="text1"/>
        </w:rPr>
        <w:t>、副教授</w:t>
      </w:r>
      <w:r w:rsidR="00116355" w:rsidRPr="00712579">
        <w:rPr>
          <w:rFonts w:ascii="Times New Roman" w:hAnsi="Times New Roman" w:cs="Times New Roman"/>
          <w:color w:val="000000" w:themeColor="text1"/>
        </w:rPr>
        <w:t>(</w:t>
      </w:r>
      <w:r w:rsidR="00116355" w:rsidRPr="00712579">
        <w:rPr>
          <w:rFonts w:ascii="Times New Roman" w:hAnsi="Times New Roman" w:cs="Times New Roman"/>
          <w:i/>
          <w:iCs/>
          <w:color w:val="000000" w:themeColor="text1"/>
        </w:rPr>
        <w:t>M</w:t>
      </w:r>
      <w:r w:rsidR="00116355" w:rsidRPr="00712579">
        <w:rPr>
          <w:rFonts w:ascii="Times New Roman" w:hAnsi="Times New Roman" w:cs="Times New Roman"/>
          <w:color w:val="000000" w:themeColor="text1"/>
        </w:rPr>
        <w:t xml:space="preserve"> = 4.05, </w:t>
      </w:r>
      <w:r w:rsidR="00116355" w:rsidRPr="00712579">
        <w:rPr>
          <w:rFonts w:ascii="Times New Roman" w:hAnsi="Times New Roman" w:cs="Times New Roman"/>
          <w:i/>
          <w:iCs/>
          <w:color w:val="000000" w:themeColor="text1"/>
        </w:rPr>
        <w:t>SD</w:t>
      </w:r>
      <w:r w:rsidR="00116355" w:rsidRPr="00712579">
        <w:rPr>
          <w:rFonts w:ascii="Times New Roman" w:hAnsi="Times New Roman" w:cs="Times New Roman"/>
          <w:color w:val="000000" w:themeColor="text1"/>
        </w:rPr>
        <w:t xml:space="preserve"> = 0.44)</w:t>
      </w:r>
      <w:r w:rsidR="00116355" w:rsidRPr="00712579">
        <w:rPr>
          <w:rFonts w:ascii="Times New Roman" w:hAnsi="Times New Roman" w:cs="Times New Roman"/>
          <w:color w:val="000000" w:themeColor="text1"/>
        </w:rPr>
        <w:t>、教授</w:t>
      </w:r>
      <w:r w:rsidR="00116355" w:rsidRPr="00712579">
        <w:rPr>
          <w:rFonts w:ascii="Times New Roman" w:hAnsi="Times New Roman" w:cs="Times New Roman"/>
          <w:color w:val="000000" w:themeColor="text1"/>
        </w:rPr>
        <w:t>(</w:t>
      </w:r>
      <w:r w:rsidR="00116355" w:rsidRPr="00712579">
        <w:rPr>
          <w:rFonts w:ascii="Times New Roman" w:hAnsi="Times New Roman" w:cs="Times New Roman"/>
          <w:i/>
          <w:iCs/>
          <w:color w:val="000000" w:themeColor="text1"/>
        </w:rPr>
        <w:t>M</w:t>
      </w:r>
      <w:r w:rsidR="00116355" w:rsidRPr="00712579">
        <w:rPr>
          <w:rFonts w:ascii="Times New Roman" w:hAnsi="Times New Roman" w:cs="Times New Roman"/>
          <w:color w:val="000000" w:themeColor="text1"/>
        </w:rPr>
        <w:t xml:space="preserve"> = 4.05, </w:t>
      </w:r>
      <w:r w:rsidR="00116355" w:rsidRPr="00712579">
        <w:rPr>
          <w:rFonts w:ascii="Times New Roman" w:hAnsi="Times New Roman" w:cs="Times New Roman"/>
          <w:i/>
          <w:iCs/>
          <w:color w:val="000000" w:themeColor="text1"/>
        </w:rPr>
        <w:t>SD</w:t>
      </w:r>
      <w:r w:rsidR="00116355" w:rsidRPr="00712579">
        <w:rPr>
          <w:rFonts w:ascii="Times New Roman" w:hAnsi="Times New Roman" w:cs="Times New Roman"/>
          <w:color w:val="000000" w:themeColor="text1"/>
        </w:rPr>
        <w:t xml:space="preserve"> = 0.51)</w:t>
      </w:r>
      <w:r w:rsidR="00116355" w:rsidRPr="00712579">
        <w:rPr>
          <w:rFonts w:ascii="Times New Roman" w:hAnsi="Times New Roman" w:cs="Times New Roman"/>
          <w:color w:val="000000" w:themeColor="text1"/>
        </w:rPr>
        <w:t>的</w:t>
      </w:r>
      <w:r w:rsidR="00511F6A" w:rsidRPr="00712579">
        <w:rPr>
          <w:rFonts w:ascii="Times New Roman" w:hAnsi="Times New Roman" w:cs="Times New Roman"/>
          <w:color w:val="000000" w:themeColor="text1"/>
        </w:rPr>
        <w:t>综合得分</w:t>
      </w:r>
      <w:r w:rsidR="003F66E3" w:rsidRPr="00712579">
        <w:rPr>
          <w:rFonts w:ascii="Times New Roman" w:hAnsi="Times New Roman" w:cs="Times New Roman"/>
          <w:color w:val="000000" w:themeColor="text1"/>
        </w:rPr>
        <w:t>不</w:t>
      </w:r>
      <w:r w:rsidR="00116355" w:rsidRPr="00712579">
        <w:rPr>
          <w:rFonts w:ascii="Times New Roman" w:hAnsi="Times New Roman" w:cs="Times New Roman"/>
          <w:color w:val="000000" w:themeColor="text1"/>
        </w:rPr>
        <w:t>存在显著差异</w:t>
      </w:r>
      <w:r w:rsidR="00116355" w:rsidRPr="00712579">
        <w:rPr>
          <w:rFonts w:ascii="Times New Roman" w:hAnsi="Times New Roman" w:cs="Times New Roman"/>
          <w:color w:val="000000" w:themeColor="text1"/>
        </w:rPr>
        <w:t>(</w:t>
      </w:r>
      <w:r w:rsidR="00116355" w:rsidRPr="00712579">
        <w:rPr>
          <w:rFonts w:ascii="Times New Roman" w:hAnsi="Times New Roman" w:cs="Times New Roman"/>
          <w:i/>
          <w:iCs/>
          <w:color w:val="000000" w:themeColor="text1"/>
        </w:rPr>
        <w:t>F</w:t>
      </w:r>
      <w:r w:rsidR="00116355" w:rsidRPr="00712579">
        <w:rPr>
          <w:rFonts w:ascii="Times New Roman" w:hAnsi="Times New Roman" w:cs="Times New Roman"/>
          <w:color w:val="000000" w:themeColor="text1"/>
          <w:vertAlign w:val="subscript"/>
        </w:rPr>
        <w:t>(2,372)</w:t>
      </w:r>
      <w:r w:rsidR="00116355" w:rsidRPr="00712579">
        <w:rPr>
          <w:rFonts w:ascii="Times New Roman" w:hAnsi="Times New Roman" w:cs="Times New Roman"/>
          <w:color w:val="000000" w:themeColor="text1"/>
        </w:rPr>
        <w:t xml:space="preserve"> = 0.</w:t>
      </w:r>
      <w:r w:rsidR="00DA70FB" w:rsidRPr="00712579">
        <w:rPr>
          <w:rFonts w:ascii="Times New Roman" w:hAnsi="Times New Roman" w:cs="Times New Roman"/>
          <w:color w:val="000000" w:themeColor="text1"/>
        </w:rPr>
        <w:t>40</w:t>
      </w:r>
      <w:r w:rsidR="00116355" w:rsidRPr="00712579">
        <w:rPr>
          <w:rFonts w:ascii="Times New Roman" w:hAnsi="Times New Roman" w:cs="Times New Roman"/>
          <w:color w:val="000000" w:themeColor="text1"/>
        </w:rPr>
        <w:t xml:space="preserve">, </w:t>
      </w:r>
      <w:r w:rsidR="00116355" w:rsidRPr="00712579">
        <w:rPr>
          <w:rFonts w:ascii="Times New Roman" w:hAnsi="Times New Roman" w:cs="Times New Roman"/>
          <w:i/>
          <w:iCs/>
          <w:color w:val="000000" w:themeColor="text1"/>
        </w:rPr>
        <w:t>p</w:t>
      </w:r>
      <w:r w:rsidR="00116355" w:rsidRPr="00712579">
        <w:rPr>
          <w:rFonts w:ascii="Times New Roman" w:hAnsi="Times New Roman" w:cs="Times New Roman"/>
          <w:color w:val="000000" w:themeColor="text1"/>
        </w:rPr>
        <w:t xml:space="preserve"> </w:t>
      </w:r>
      <w:r w:rsidR="00116355" w:rsidRPr="00712579">
        <w:rPr>
          <w:rFonts w:ascii="Times New Roman" w:hAnsi="Times New Roman" w:cs="Times New Roman"/>
          <w:i/>
          <w:iCs/>
          <w:color w:val="000000" w:themeColor="text1"/>
        </w:rPr>
        <w:t>&gt; .05</w:t>
      </w:r>
      <w:r w:rsidR="00116355" w:rsidRPr="00712579">
        <w:rPr>
          <w:rFonts w:ascii="Times New Roman" w:hAnsi="Times New Roman" w:cs="Times New Roman"/>
          <w:color w:val="000000" w:themeColor="text1"/>
        </w:rPr>
        <w:t>)</w:t>
      </w:r>
      <w:r w:rsidR="00116355" w:rsidRPr="00712579">
        <w:rPr>
          <w:rFonts w:ascii="Times New Roman" w:hAnsi="Times New Roman" w:cs="Times New Roman"/>
          <w:color w:val="000000" w:themeColor="text1"/>
        </w:rPr>
        <w:t>。</w:t>
      </w:r>
      <w:r w:rsidR="00D27C95">
        <w:rPr>
          <w:rFonts w:ascii="Times New Roman" w:hAnsi="Times New Roman" w:cs="Times New Roman" w:hint="eastAsia"/>
          <w:color w:val="000000" w:themeColor="text1"/>
        </w:rPr>
        <w:t>通过</w:t>
      </w:r>
      <w:r w:rsidR="008810F1" w:rsidRPr="00712579">
        <w:rPr>
          <w:rFonts w:ascii="Times New Roman" w:hAnsi="Times New Roman" w:cs="Times New Roman"/>
          <w:color w:val="000000" w:themeColor="text1"/>
        </w:rPr>
        <w:t>两因素方差分析发现</w:t>
      </w:r>
      <w:r w:rsidR="006E2608" w:rsidRPr="00712579">
        <w:rPr>
          <w:rFonts w:ascii="Times New Roman" w:hAnsi="Times New Roman" w:cs="Times New Roman"/>
          <w:color w:val="000000" w:themeColor="text1"/>
        </w:rPr>
        <w:t>，</w:t>
      </w:r>
      <w:r w:rsidR="001C1B3D" w:rsidRPr="00712579">
        <w:rPr>
          <w:rFonts w:ascii="Times New Roman" w:hAnsi="Times New Roman" w:cs="Times New Roman"/>
          <w:color w:val="000000" w:themeColor="text1"/>
        </w:rPr>
        <w:t>教师职称及课程类型</w:t>
      </w:r>
      <w:r w:rsidR="00D27C95">
        <w:rPr>
          <w:rFonts w:ascii="Times New Roman" w:hAnsi="Times New Roman" w:cs="Times New Roman"/>
          <w:color w:val="000000" w:themeColor="text1"/>
        </w:rPr>
        <w:t>方差</w:t>
      </w:r>
      <w:r w:rsidR="007E67D8" w:rsidRPr="00712579">
        <w:rPr>
          <w:rFonts w:ascii="Times New Roman" w:hAnsi="Times New Roman" w:cs="Times New Roman"/>
          <w:color w:val="000000" w:themeColor="text1"/>
        </w:rPr>
        <w:t>齐性</w:t>
      </w:r>
      <w:r w:rsidR="001C1B3D" w:rsidRPr="00712579">
        <w:rPr>
          <w:rFonts w:ascii="Times New Roman" w:hAnsi="Times New Roman" w:cs="Times New Roman"/>
          <w:color w:val="000000" w:themeColor="text1"/>
        </w:rPr>
        <w:t>(</w:t>
      </w:r>
      <w:r w:rsidR="001C1B3D" w:rsidRPr="00712579">
        <w:rPr>
          <w:rFonts w:ascii="Times New Roman" w:hAnsi="Times New Roman" w:cs="Times New Roman"/>
          <w:i/>
          <w:iCs/>
          <w:color w:val="000000" w:themeColor="text1"/>
        </w:rPr>
        <w:t>F</w:t>
      </w:r>
      <w:r w:rsidR="008C3B54" w:rsidRPr="00712579">
        <w:rPr>
          <w:rFonts w:ascii="Times New Roman" w:hAnsi="Times New Roman" w:cs="Times New Roman"/>
          <w:color w:val="000000" w:themeColor="text1"/>
          <w:vertAlign w:val="subscript"/>
        </w:rPr>
        <w:t>(</w:t>
      </w:r>
      <w:r w:rsidR="008C3B54">
        <w:rPr>
          <w:rFonts w:ascii="Times New Roman" w:hAnsi="Times New Roman" w:cs="Times New Roman"/>
          <w:color w:val="000000" w:themeColor="text1"/>
          <w:vertAlign w:val="subscript"/>
        </w:rPr>
        <w:t>2</w:t>
      </w:r>
      <w:r w:rsidR="008C3B54" w:rsidRPr="00712579">
        <w:rPr>
          <w:rFonts w:ascii="Times New Roman" w:hAnsi="Times New Roman" w:cs="Times New Roman"/>
          <w:color w:val="000000" w:themeColor="text1"/>
          <w:vertAlign w:val="subscript"/>
        </w:rPr>
        <w:t>,37</w:t>
      </w:r>
      <w:r w:rsidR="008C3B54">
        <w:rPr>
          <w:rFonts w:ascii="Times New Roman" w:hAnsi="Times New Roman" w:cs="Times New Roman"/>
          <w:color w:val="000000" w:themeColor="text1"/>
          <w:vertAlign w:val="subscript"/>
        </w:rPr>
        <w:t>2</w:t>
      </w:r>
      <w:r w:rsidR="008C3B54" w:rsidRPr="00712579">
        <w:rPr>
          <w:rFonts w:ascii="Times New Roman" w:hAnsi="Times New Roman" w:cs="Times New Roman"/>
          <w:color w:val="000000" w:themeColor="text1"/>
          <w:vertAlign w:val="subscript"/>
        </w:rPr>
        <w:t>)</w:t>
      </w:r>
      <w:r w:rsidR="008C3B54" w:rsidRPr="00712579">
        <w:rPr>
          <w:rFonts w:ascii="Times New Roman" w:hAnsi="Times New Roman" w:cs="Times New Roman"/>
          <w:color w:val="000000" w:themeColor="text1"/>
        </w:rPr>
        <w:t xml:space="preserve"> </w:t>
      </w:r>
      <w:r w:rsidR="001C1B3D" w:rsidRPr="00712579">
        <w:rPr>
          <w:rFonts w:ascii="Times New Roman" w:hAnsi="Times New Roman" w:cs="Times New Roman"/>
          <w:color w:val="000000" w:themeColor="text1"/>
        </w:rPr>
        <w:t xml:space="preserve">= 2.10 , </w:t>
      </w:r>
      <w:r w:rsidR="001C1B3D" w:rsidRPr="00712579">
        <w:rPr>
          <w:rFonts w:ascii="Times New Roman" w:hAnsi="Times New Roman" w:cs="Times New Roman"/>
          <w:i/>
          <w:iCs/>
          <w:color w:val="000000" w:themeColor="text1"/>
        </w:rPr>
        <w:t>p</w:t>
      </w:r>
      <w:r w:rsidR="001C1B3D" w:rsidRPr="00712579">
        <w:rPr>
          <w:rFonts w:ascii="Times New Roman" w:hAnsi="Times New Roman" w:cs="Times New Roman"/>
          <w:color w:val="000000" w:themeColor="text1"/>
        </w:rPr>
        <w:t xml:space="preserve"> </w:t>
      </w:r>
      <w:r w:rsidR="00BF5416" w:rsidRPr="00712579">
        <w:rPr>
          <w:rFonts w:ascii="Times New Roman" w:hAnsi="Times New Roman" w:cs="Times New Roman"/>
          <w:color w:val="000000" w:themeColor="text1"/>
        </w:rPr>
        <w:t>&gt; .05</w:t>
      </w:r>
      <w:r w:rsidR="001C1B3D" w:rsidRPr="00712579">
        <w:rPr>
          <w:rFonts w:ascii="Times New Roman" w:hAnsi="Times New Roman" w:cs="Times New Roman"/>
          <w:color w:val="000000" w:themeColor="text1"/>
        </w:rPr>
        <w:t>)</w:t>
      </w:r>
      <w:r w:rsidR="001C1B3D" w:rsidRPr="00712579">
        <w:rPr>
          <w:rFonts w:ascii="Times New Roman" w:hAnsi="Times New Roman" w:cs="Times New Roman"/>
          <w:color w:val="000000" w:themeColor="text1"/>
        </w:rPr>
        <w:t>，</w:t>
      </w:r>
      <w:r w:rsidR="009D460D" w:rsidRPr="00712579">
        <w:rPr>
          <w:rFonts w:ascii="Times New Roman" w:hAnsi="Times New Roman" w:cs="Times New Roman"/>
          <w:color w:val="000000" w:themeColor="text1"/>
        </w:rPr>
        <w:t>国内教师</w:t>
      </w:r>
      <w:r w:rsidR="00E545C5" w:rsidRPr="00712579">
        <w:rPr>
          <w:rFonts w:ascii="Times New Roman" w:hAnsi="Times New Roman" w:cs="Times New Roman"/>
          <w:color w:val="000000" w:themeColor="text1"/>
        </w:rPr>
        <w:t>的职称与课程类型</w:t>
      </w:r>
      <w:r w:rsidR="0073522D" w:rsidRPr="00712579">
        <w:rPr>
          <w:rFonts w:ascii="Times New Roman" w:hAnsi="Times New Roman" w:cs="Times New Roman"/>
          <w:color w:val="000000" w:themeColor="text1"/>
        </w:rPr>
        <w:t>交互作用</w:t>
      </w:r>
      <w:r w:rsidR="008810F1" w:rsidRPr="00712579">
        <w:rPr>
          <w:rFonts w:ascii="Times New Roman" w:hAnsi="Times New Roman" w:cs="Times New Roman"/>
          <w:color w:val="000000" w:themeColor="text1"/>
        </w:rPr>
        <w:t>显著</w:t>
      </w:r>
      <w:r w:rsidR="009D460D" w:rsidRPr="00712579">
        <w:rPr>
          <w:rFonts w:ascii="Times New Roman" w:hAnsi="Times New Roman" w:cs="Times New Roman"/>
          <w:color w:val="000000" w:themeColor="text1"/>
        </w:rPr>
        <w:t>(</w:t>
      </w:r>
      <w:r w:rsidR="009D460D" w:rsidRPr="00712579">
        <w:rPr>
          <w:rFonts w:ascii="Times New Roman" w:hAnsi="Times New Roman" w:cs="Times New Roman"/>
          <w:i/>
          <w:iCs/>
          <w:color w:val="000000" w:themeColor="text1"/>
        </w:rPr>
        <w:t>F</w:t>
      </w:r>
      <w:r w:rsidR="009D460D" w:rsidRPr="00712579">
        <w:rPr>
          <w:rFonts w:ascii="Times New Roman" w:hAnsi="Times New Roman" w:cs="Times New Roman"/>
          <w:color w:val="000000" w:themeColor="text1"/>
          <w:vertAlign w:val="subscript"/>
        </w:rPr>
        <w:t>(1,3</w:t>
      </w:r>
      <w:r w:rsidR="0073522D" w:rsidRPr="00712579">
        <w:rPr>
          <w:rFonts w:ascii="Times New Roman" w:hAnsi="Times New Roman" w:cs="Times New Roman"/>
          <w:color w:val="000000" w:themeColor="text1"/>
          <w:vertAlign w:val="subscript"/>
        </w:rPr>
        <w:t>69</w:t>
      </w:r>
      <w:r w:rsidR="009D460D" w:rsidRPr="00712579">
        <w:rPr>
          <w:rFonts w:ascii="Times New Roman" w:hAnsi="Times New Roman" w:cs="Times New Roman"/>
          <w:color w:val="000000" w:themeColor="text1"/>
          <w:vertAlign w:val="subscript"/>
        </w:rPr>
        <w:t>)</w:t>
      </w:r>
      <w:r w:rsidR="009D460D" w:rsidRPr="00712579">
        <w:rPr>
          <w:rFonts w:ascii="Times New Roman" w:hAnsi="Times New Roman" w:cs="Times New Roman"/>
          <w:color w:val="000000" w:themeColor="text1"/>
        </w:rPr>
        <w:t xml:space="preserve"> = </w:t>
      </w:r>
      <w:r w:rsidR="0073522D" w:rsidRPr="00712579">
        <w:rPr>
          <w:rFonts w:ascii="Times New Roman" w:hAnsi="Times New Roman" w:cs="Times New Roman"/>
          <w:color w:val="000000" w:themeColor="text1"/>
        </w:rPr>
        <w:t>3.19</w:t>
      </w:r>
      <w:r w:rsidR="009D460D" w:rsidRPr="00712579">
        <w:rPr>
          <w:rFonts w:ascii="Times New Roman" w:hAnsi="Times New Roman" w:cs="Times New Roman"/>
          <w:color w:val="000000" w:themeColor="text1"/>
        </w:rPr>
        <w:t xml:space="preserve">, </w:t>
      </w:r>
      <w:r w:rsidR="00A501BE" w:rsidRPr="00712579">
        <w:rPr>
          <w:rFonts w:ascii="Times New Roman" w:hAnsi="Times New Roman" w:cs="Times New Roman"/>
          <w:i/>
          <w:iCs/>
          <w:color w:val="000000" w:themeColor="text1"/>
        </w:rPr>
        <w:t>p</w:t>
      </w:r>
      <w:r w:rsidR="00A501BE" w:rsidRPr="00712579">
        <w:rPr>
          <w:rFonts w:ascii="Times New Roman" w:hAnsi="Times New Roman" w:cs="Times New Roman"/>
          <w:color w:val="000000" w:themeColor="text1"/>
        </w:rPr>
        <w:t xml:space="preserve"> &lt; .05</w:t>
      </w:r>
      <w:r w:rsidR="00A950D6" w:rsidRPr="00712579">
        <w:rPr>
          <w:rFonts w:ascii="Times New Roman" w:hAnsi="Times New Roman" w:cs="Times New Roman"/>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w:r w:rsidR="00511F6A" w:rsidRPr="00712579">
        <w:rPr>
          <w:rFonts w:ascii="Times New Roman" w:hAnsi="Times New Roman" w:cs="Times New Roman"/>
          <w:i/>
          <w:iCs/>
          <w:color w:val="000000" w:themeColor="text1"/>
        </w:rPr>
        <w:t xml:space="preserve"> </w:t>
      </w:r>
      <w:r w:rsidR="00A950D6" w:rsidRPr="00712579">
        <w:rPr>
          <w:rFonts w:ascii="Times New Roman" w:hAnsi="Times New Roman" w:cs="Times New Roman"/>
          <w:i/>
          <w:iCs/>
          <w:color w:val="000000" w:themeColor="text1"/>
        </w:rPr>
        <w:t>=</w:t>
      </w:r>
      <w:r w:rsidR="00A950D6" w:rsidRPr="00712579">
        <w:rPr>
          <w:rFonts w:ascii="Times New Roman" w:hAnsi="Times New Roman" w:cs="Times New Roman"/>
          <w:color w:val="000000" w:themeColor="text1"/>
        </w:rPr>
        <w:t xml:space="preserve"> </w:t>
      </w:r>
      <w:r w:rsidR="00DF2198">
        <w:rPr>
          <w:rFonts w:ascii="Times New Roman" w:hAnsi="Times New Roman" w:cs="Times New Roman"/>
          <w:color w:val="000000" w:themeColor="text1"/>
        </w:rPr>
        <w:t>0</w:t>
      </w:r>
      <w:r w:rsidR="00A950D6" w:rsidRPr="00712579">
        <w:rPr>
          <w:rFonts w:ascii="Times New Roman" w:hAnsi="Times New Roman" w:cs="Times New Roman"/>
          <w:color w:val="000000" w:themeColor="text1"/>
        </w:rPr>
        <w:t>.02</w:t>
      </w:r>
      <w:r w:rsidR="009D460D" w:rsidRPr="00712579">
        <w:rPr>
          <w:rFonts w:ascii="Times New Roman" w:hAnsi="Times New Roman" w:cs="Times New Roman"/>
          <w:color w:val="000000" w:themeColor="text1"/>
        </w:rPr>
        <w:t>)</w:t>
      </w:r>
      <w:r w:rsidR="0073522D" w:rsidRPr="00712579">
        <w:rPr>
          <w:rFonts w:ascii="Times New Roman" w:hAnsi="Times New Roman" w:cs="Times New Roman"/>
          <w:color w:val="000000" w:themeColor="text1"/>
        </w:rPr>
        <w:t>。</w:t>
      </w:r>
      <w:r w:rsidR="005B0CA3" w:rsidRPr="00712579">
        <w:rPr>
          <w:rFonts w:ascii="Times New Roman" w:hAnsi="Times New Roman" w:cs="Times New Roman"/>
          <w:color w:val="000000" w:themeColor="text1"/>
        </w:rPr>
        <w:t>经简单主效应分析发现，</w:t>
      </w:r>
      <w:bookmarkStart w:id="55" w:name="_Hlk40915516"/>
      <w:r w:rsidR="00A0789F" w:rsidRPr="00712579">
        <w:rPr>
          <w:rFonts w:ascii="Times New Roman" w:hAnsi="Times New Roman" w:cs="Times New Roman"/>
          <w:color w:val="000000" w:themeColor="text1"/>
        </w:rPr>
        <w:t>讲师线下</w:t>
      </w:r>
      <w:r w:rsidR="004F7A15" w:rsidRPr="00712579">
        <w:rPr>
          <w:rFonts w:ascii="Times New Roman" w:hAnsi="Times New Roman" w:cs="Times New Roman"/>
          <w:color w:val="000000" w:themeColor="text1"/>
        </w:rPr>
        <w:t>课程</w:t>
      </w:r>
      <w:r w:rsidR="004F7A15" w:rsidRPr="00712579">
        <w:rPr>
          <w:rFonts w:ascii="Times New Roman" w:hAnsi="Times New Roman" w:cs="Times New Roman"/>
          <w:color w:val="000000" w:themeColor="text1"/>
        </w:rPr>
        <w:t>(</w:t>
      </w:r>
      <w:r w:rsidR="004F7A15" w:rsidRPr="00712579">
        <w:rPr>
          <w:rFonts w:ascii="Times New Roman" w:hAnsi="Times New Roman" w:cs="Times New Roman"/>
          <w:i/>
          <w:iCs/>
          <w:color w:val="000000" w:themeColor="text1"/>
        </w:rPr>
        <w:t>M</w:t>
      </w:r>
      <w:r w:rsidR="004F7A15" w:rsidRPr="00712579">
        <w:rPr>
          <w:rFonts w:ascii="Times New Roman" w:hAnsi="Times New Roman" w:cs="Times New Roman"/>
          <w:color w:val="000000" w:themeColor="text1"/>
        </w:rPr>
        <w:t xml:space="preserve"> = 3.99, </w:t>
      </w:r>
      <w:r w:rsidR="004F7A15" w:rsidRPr="00712579">
        <w:rPr>
          <w:rFonts w:ascii="Times New Roman" w:hAnsi="Times New Roman" w:cs="Times New Roman"/>
          <w:i/>
          <w:iCs/>
          <w:color w:val="000000" w:themeColor="text1"/>
        </w:rPr>
        <w:t>SD</w:t>
      </w:r>
      <w:r w:rsidR="004F7A15" w:rsidRPr="00712579">
        <w:rPr>
          <w:rFonts w:ascii="Times New Roman" w:hAnsi="Times New Roman" w:cs="Times New Roman"/>
          <w:color w:val="000000" w:themeColor="text1"/>
        </w:rPr>
        <w:t xml:space="preserve"> = 0.59</w:t>
      </w:r>
      <w:r w:rsidR="00E8738B" w:rsidRPr="00712579">
        <w:rPr>
          <w:rFonts w:ascii="Times New Roman" w:hAnsi="Times New Roman" w:cs="Times New Roman"/>
          <w:color w:val="000000" w:themeColor="text1"/>
        </w:rPr>
        <w:t xml:space="preserve"> </w:t>
      </w:r>
      <w:r w:rsidR="004F7A15" w:rsidRPr="00712579">
        <w:rPr>
          <w:rFonts w:ascii="Times New Roman" w:hAnsi="Times New Roman" w:cs="Times New Roman"/>
          <w:color w:val="000000" w:themeColor="text1"/>
        </w:rPr>
        <w:t>)</w:t>
      </w:r>
      <w:r w:rsidR="00A0789F" w:rsidRPr="00712579">
        <w:rPr>
          <w:rFonts w:ascii="Times New Roman" w:hAnsi="Times New Roman" w:cs="Times New Roman"/>
          <w:color w:val="000000" w:themeColor="text1"/>
        </w:rPr>
        <w:t>及线上课程</w:t>
      </w:r>
      <w:r w:rsidR="004F7A15" w:rsidRPr="00712579">
        <w:rPr>
          <w:rFonts w:ascii="Times New Roman" w:hAnsi="Times New Roman" w:cs="Times New Roman"/>
          <w:color w:val="000000" w:themeColor="text1"/>
        </w:rPr>
        <w:t>(</w:t>
      </w:r>
      <w:r w:rsidR="004F7A15" w:rsidRPr="00712579">
        <w:rPr>
          <w:rFonts w:ascii="Times New Roman" w:hAnsi="Times New Roman" w:cs="Times New Roman"/>
          <w:i/>
          <w:iCs/>
          <w:color w:val="000000" w:themeColor="text1"/>
        </w:rPr>
        <w:t>M</w:t>
      </w:r>
      <w:r w:rsidR="004F7A15" w:rsidRPr="00712579">
        <w:rPr>
          <w:rFonts w:ascii="Times New Roman" w:hAnsi="Times New Roman" w:cs="Times New Roman"/>
          <w:color w:val="000000" w:themeColor="text1"/>
        </w:rPr>
        <w:t xml:space="preserve"> = 4.17, </w:t>
      </w:r>
      <w:r w:rsidR="004F7A15" w:rsidRPr="00712579">
        <w:rPr>
          <w:rFonts w:ascii="Times New Roman" w:hAnsi="Times New Roman" w:cs="Times New Roman"/>
          <w:i/>
          <w:iCs/>
          <w:color w:val="000000" w:themeColor="text1"/>
        </w:rPr>
        <w:t>SD</w:t>
      </w:r>
      <w:r w:rsidR="004F7A15" w:rsidRPr="00712579">
        <w:rPr>
          <w:rFonts w:ascii="Times New Roman" w:hAnsi="Times New Roman" w:cs="Times New Roman"/>
          <w:color w:val="000000" w:themeColor="text1"/>
        </w:rPr>
        <w:t xml:space="preserve"> = 0.46</w:t>
      </w:r>
      <w:r w:rsidR="00E8738B" w:rsidRPr="00712579">
        <w:rPr>
          <w:rFonts w:ascii="Times New Roman" w:hAnsi="Times New Roman" w:cs="Times New Roman"/>
          <w:color w:val="000000" w:themeColor="text1"/>
        </w:rPr>
        <w:t xml:space="preserve"> </w:t>
      </w:r>
      <w:r w:rsidR="004F7A15" w:rsidRPr="00712579">
        <w:rPr>
          <w:rFonts w:ascii="Times New Roman" w:hAnsi="Times New Roman" w:cs="Times New Roman"/>
          <w:color w:val="000000" w:themeColor="text1"/>
        </w:rPr>
        <w:t>)</w:t>
      </w:r>
      <w:r w:rsidR="00A0789F" w:rsidRPr="00712579">
        <w:rPr>
          <w:rFonts w:ascii="Times New Roman" w:hAnsi="Times New Roman" w:cs="Times New Roman"/>
          <w:color w:val="000000" w:themeColor="text1"/>
        </w:rPr>
        <w:t>存在显著差异</w:t>
      </w:r>
      <w:r w:rsidR="00A0789F" w:rsidRPr="00712579">
        <w:rPr>
          <w:rFonts w:ascii="Times New Roman" w:hAnsi="Times New Roman" w:cs="Times New Roman"/>
          <w:color w:val="000000" w:themeColor="text1"/>
        </w:rPr>
        <w:t>(</w:t>
      </w:r>
      <w:r w:rsidR="007E67D8" w:rsidRPr="00712579">
        <w:rPr>
          <w:rFonts w:ascii="Times New Roman" w:hAnsi="Times New Roman" w:cs="Times New Roman"/>
          <w:i/>
          <w:iCs/>
          <w:color w:val="000000" w:themeColor="text1"/>
        </w:rPr>
        <w:t>F</w:t>
      </w:r>
      <w:r w:rsidR="007E67D8" w:rsidRPr="00712579">
        <w:rPr>
          <w:rFonts w:ascii="Times New Roman" w:hAnsi="Times New Roman" w:cs="Times New Roman"/>
          <w:color w:val="000000" w:themeColor="text1"/>
          <w:vertAlign w:val="subscript"/>
        </w:rPr>
        <w:t>(1,369)</w:t>
      </w:r>
      <w:r w:rsidR="007E67D8" w:rsidRPr="00712579">
        <w:rPr>
          <w:rFonts w:ascii="Times New Roman" w:hAnsi="Times New Roman" w:cs="Times New Roman"/>
          <w:color w:val="000000" w:themeColor="text1"/>
        </w:rPr>
        <w:t xml:space="preserve"> = 5.73, </w:t>
      </w:r>
      <w:r w:rsidR="00A0789F" w:rsidRPr="00712579">
        <w:rPr>
          <w:rFonts w:ascii="Times New Roman" w:hAnsi="Times New Roman" w:cs="Times New Roman"/>
          <w:i/>
          <w:iCs/>
          <w:color w:val="000000" w:themeColor="text1"/>
        </w:rPr>
        <w:t>p</w:t>
      </w:r>
      <w:r w:rsidR="00A0789F" w:rsidRPr="00712579">
        <w:rPr>
          <w:rFonts w:ascii="Times New Roman" w:hAnsi="Times New Roman" w:cs="Times New Roman"/>
          <w:color w:val="000000" w:themeColor="text1"/>
        </w:rPr>
        <w:t xml:space="preserve"> </w:t>
      </w:r>
      <w:r w:rsidR="005221B3" w:rsidRPr="00712579">
        <w:rPr>
          <w:rFonts w:ascii="Times New Roman" w:hAnsi="Times New Roman" w:cs="Times New Roman"/>
          <w:color w:val="000000" w:themeColor="text1"/>
        </w:rPr>
        <w:t>&lt;</w:t>
      </w:r>
      <w:r w:rsidR="00A0789F" w:rsidRPr="00712579">
        <w:rPr>
          <w:rFonts w:ascii="Times New Roman" w:hAnsi="Times New Roman" w:cs="Times New Roman"/>
          <w:color w:val="000000" w:themeColor="text1"/>
        </w:rPr>
        <w:t xml:space="preserve"> .0</w:t>
      </w:r>
      <w:r w:rsidR="005221B3" w:rsidRPr="00712579">
        <w:rPr>
          <w:rFonts w:ascii="Times New Roman" w:hAnsi="Times New Roman" w:cs="Times New Roman"/>
          <w:color w:val="000000" w:themeColor="text1"/>
        </w:rPr>
        <w:t xml:space="preserve">5 </w:t>
      </w:r>
      <w:r w:rsidR="00A0789F" w:rsidRPr="00712579">
        <w:rPr>
          <w:rFonts w:ascii="Times New Roman" w:hAnsi="Times New Roman" w:cs="Times New Roman"/>
          <w:color w:val="000000" w:themeColor="text1"/>
        </w:rPr>
        <w:t>)</w:t>
      </w:r>
      <w:r w:rsidR="007E67D8" w:rsidRPr="00712579">
        <w:rPr>
          <w:rFonts w:ascii="Times New Roman" w:hAnsi="Times New Roman" w:cs="Times New Roman"/>
          <w:color w:val="000000" w:themeColor="text1"/>
        </w:rPr>
        <w:t>，</w:t>
      </w:r>
      <w:r w:rsidR="00F10D07" w:rsidRPr="00712579">
        <w:rPr>
          <w:rFonts w:ascii="Times New Roman" w:hAnsi="Times New Roman" w:cs="Times New Roman"/>
          <w:color w:val="000000" w:themeColor="text1"/>
        </w:rPr>
        <w:t>但</w:t>
      </w:r>
      <w:r w:rsidR="007E67D8" w:rsidRPr="00712579">
        <w:rPr>
          <w:rFonts w:ascii="Times New Roman" w:hAnsi="Times New Roman" w:cs="Times New Roman"/>
          <w:color w:val="000000" w:themeColor="text1"/>
        </w:rPr>
        <w:t>副教授</w:t>
      </w:r>
      <w:r w:rsidR="007E67D8" w:rsidRPr="00712579">
        <w:rPr>
          <w:rFonts w:ascii="Times New Roman" w:hAnsi="Times New Roman" w:cs="Times New Roman"/>
          <w:color w:val="000000" w:themeColor="text1"/>
        </w:rPr>
        <w:t>(</w:t>
      </w:r>
      <w:r w:rsidR="007E67D8" w:rsidRPr="00712579">
        <w:rPr>
          <w:rFonts w:ascii="Times New Roman" w:hAnsi="Times New Roman" w:cs="Times New Roman"/>
          <w:i/>
          <w:iCs/>
          <w:color w:val="000000" w:themeColor="text1"/>
        </w:rPr>
        <w:t>F</w:t>
      </w:r>
      <w:r w:rsidR="007E67D8" w:rsidRPr="00712579">
        <w:rPr>
          <w:rFonts w:ascii="Times New Roman" w:hAnsi="Times New Roman" w:cs="Times New Roman"/>
          <w:color w:val="000000" w:themeColor="text1"/>
          <w:vertAlign w:val="subscript"/>
        </w:rPr>
        <w:t>(1,369)</w:t>
      </w:r>
      <w:r w:rsidR="007E67D8" w:rsidRPr="00712579">
        <w:rPr>
          <w:rFonts w:ascii="Times New Roman" w:hAnsi="Times New Roman" w:cs="Times New Roman"/>
          <w:color w:val="000000" w:themeColor="text1"/>
        </w:rPr>
        <w:t xml:space="preserve"> = 5.73, </w:t>
      </w:r>
      <w:r w:rsidR="007E67D8" w:rsidRPr="00712579">
        <w:rPr>
          <w:rFonts w:ascii="Times New Roman" w:hAnsi="Times New Roman" w:cs="Times New Roman"/>
          <w:i/>
          <w:iCs/>
          <w:color w:val="000000" w:themeColor="text1"/>
        </w:rPr>
        <w:t>p</w:t>
      </w:r>
      <w:r w:rsidR="007E67D8" w:rsidRPr="00712579">
        <w:rPr>
          <w:rFonts w:ascii="Times New Roman" w:hAnsi="Times New Roman" w:cs="Times New Roman"/>
          <w:color w:val="000000" w:themeColor="text1"/>
        </w:rPr>
        <w:t xml:space="preserve"> </w:t>
      </w:r>
      <w:r w:rsidR="005221B3" w:rsidRPr="00712579">
        <w:rPr>
          <w:rFonts w:ascii="Times New Roman" w:hAnsi="Times New Roman" w:cs="Times New Roman"/>
          <w:color w:val="000000" w:themeColor="text1"/>
        </w:rPr>
        <w:t>&gt;</w:t>
      </w:r>
      <w:r w:rsidR="007E67D8" w:rsidRPr="00712579">
        <w:rPr>
          <w:rFonts w:ascii="Times New Roman" w:hAnsi="Times New Roman" w:cs="Times New Roman"/>
          <w:color w:val="000000" w:themeColor="text1"/>
        </w:rPr>
        <w:t xml:space="preserve"> </w:t>
      </w:r>
      <w:r w:rsidR="005221B3" w:rsidRPr="00712579">
        <w:rPr>
          <w:rFonts w:ascii="Times New Roman" w:hAnsi="Times New Roman" w:cs="Times New Roman"/>
          <w:color w:val="000000" w:themeColor="text1"/>
        </w:rPr>
        <w:t xml:space="preserve">.05 </w:t>
      </w:r>
      <w:r w:rsidR="007E67D8" w:rsidRPr="00712579">
        <w:rPr>
          <w:rFonts w:ascii="Times New Roman" w:hAnsi="Times New Roman" w:cs="Times New Roman"/>
          <w:color w:val="000000" w:themeColor="text1"/>
        </w:rPr>
        <w:t>)</w:t>
      </w:r>
      <w:r w:rsidR="007E67D8" w:rsidRPr="00712579">
        <w:rPr>
          <w:rFonts w:ascii="Times New Roman" w:hAnsi="Times New Roman" w:cs="Times New Roman"/>
          <w:color w:val="000000" w:themeColor="text1"/>
        </w:rPr>
        <w:t>及教授</w:t>
      </w:r>
      <w:r w:rsidR="007E67D8" w:rsidRPr="00712579">
        <w:rPr>
          <w:rFonts w:ascii="Times New Roman" w:hAnsi="Times New Roman" w:cs="Times New Roman"/>
          <w:color w:val="000000" w:themeColor="text1"/>
        </w:rPr>
        <w:t>(</w:t>
      </w:r>
      <w:r w:rsidR="007E67D8" w:rsidRPr="00712579">
        <w:rPr>
          <w:rFonts w:ascii="Times New Roman" w:hAnsi="Times New Roman" w:cs="Times New Roman"/>
          <w:i/>
          <w:iCs/>
          <w:color w:val="000000" w:themeColor="text1"/>
        </w:rPr>
        <w:t>F</w:t>
      </w:r>
      <w:r w:rsidR="007E67D8" w:rsidRPr="00712579">
        <w:rPr>
          <w:rFonts w:ascii="Times New Roman" w:hAnsi="Times New Roman" w:cs="Times New Roman"/>
          <w:color w:val="000000" w:themeColor="text1"/>
          <w:vertAlign w:val="subscript"/>
        </w:rPr>
        <w:t>(1,369)</w:t>
      </w:r>
      <w:r w:rsidR="007E67D8" w:rsidRPr="00712579">
        <w:rPr>
          <w:rFonts w:ascii="Times New Roman" w:hAnsi="Times New Roman" w:cs="Times New Roman"/>
          <w:color w:val="000000" w:themeColor="text1"/>
        </w:rPr>
        <w:t xml:space="preserve"> = 5.73,</w:t>
      </w:r>
      <w:r w:rsidR="005221B3" w:rsidRPr="00712579">
        <w:rPr>
          <w:rFonts w:ascii="Times New Roman" w:hAnsi="Times New Roman" w:cs="Times New Roman"/>
          <w:color w:val="000000" w:themeColor="text1"/>
        </w:rPr>
        <w:t xml:space="preserve"> </w:t>
      </w:r>
      <w:r w:rsidR="005221B3" w:rsidRPr="00712579">
        <w:rPr>
          <w:rFonts w:ascii="Times New Roman" w:hAnsi="Times New Roman" w:cs="Times New Roman"/>
          <w:i/>
          <w:iCs/>
          <w:color w:val="000000" w:themeColor="text1"/>
        </w:rPr>
        <w:t>p</w:t>
      </w:r>
      <w:r w:rsidR="005221B3" w:rsidRPr="00712579">
        <w:rPr>
          <w:rFonts w:ascii="Times New Roman" w:hAnsi="Times New Roman" w:cs="Times New Roman"/>
          <w:color w:val="000000" w:themeColor="text1"/>
        </w:rPr>
        <w:t xml:space="preserve"> &gt; .05 </w:t>
      </w:r>
      <w:r w:rsidR="007E67D8" w:rsidRPr="00712579">
        <w:rPr>
          <w:rFonts w:ascii="Times New Roman" w:hAnsi="Times New Roman" w:cs="Times New Roman"/>
          <w:color w:val="000000" w:themeColor="text1"/>
        </w:rPr>
        <w:t>)</w:t>
      </w:r>
      <w:r w:rsidR="007E67D8" w:rsidRPr="00712579">
        <w:rPr>
          <w:rFonts w:ascii="Times New Roman" w:hAnsi="Times New Roman" w:cs="Times New Roman"/>
          <w:color w:val="000000" w:themeColor="text1"/>
        </w:rPr>
        <w:t>的线下、线上课程不存在显著差异。</w:t>
      </w:r>
    </w:p>
    <w:p w14:paraId="0EAD9050" w14:textId="77777777" w:rsidR="00192F06" w:rsidRPr="00712579" w:rsidRDefault="00192F06" w:rsidP="008B11DB">
      <w:pPr>
        <w:ind w:firstLine="420"/>
        <w:jc w:val="both"/>
        <w:rPr>
          <w:rFonts w:ascii="Times New Roman" w:hAnsi="Times New Roman" w:cs="Times New Roman"/>
          <w:color w:val="000000" w:themeColor="text1"/>
        </w:rPr>
      </w:pPr>
    </w:p>
    <w:bookmarkEnd w:id="55"/>
    <w:p w14:paraId="199E9709" w14:textId="580756C6" w:rsidR="006E2608" w:rsidRPr="00712579" w:rsidRDefault="006E2608" w:rsidP="00420D2C">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6.</w:t>
      </w:r>
      <w:r w:rsidR="009E6A03" w:rsidRPr="00712579">
        <w:rPr>
          <w:rFonts w:ascii="Times New Roman" w:hAnsi="Times New Roman" w:cs="Times New Roman"/>
          <w:color w:val="000000" w:themeColor="text1"/>
        </w:rPr>
        <w:t>4</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不同职称国内教师线下课程及在线课程的</w:t>
      </w:r>
      <w:r w:rsidR="00192F06">
        <w:rPr>
          <w:rFonts w:ascii="Times New Roman" w:hAnsi="Times New Roman" w:cs="Times New Roman" w:hint="eastAsia"/>
          <w:color w:val="000000" w:themeColor="text1"/>
        </w:rPr>
        <w:t>教学效果</w:t>
      </w:r>
      <w:r w:rsidR="00DD14BF">
        <w:rPr>
          <w:rFonts w:ascii="Times New Roman" w:hAnsi="Times New Roman" w:cs="Times New Roman" w:hint="eastAsia"/>
          <w:color w:val="000000" w:themeColor="text1"/>
        </w:rPr>
        <w:t>得分</w:t>
      </w:r>
      <w:r w:rsidR="00E93158">
        <w:rPr>
          <w:rFonts w:ascii="Times New Roman" w:hAnsi="Times New Roman" w:cs="Times New Roman" w:hint="eastAsia"/>
          <w:color w:val="000000" w:themeColor="text1"/>
        </w:rPr>
        <w:t>的描述统计</w:t>
      </w:r>
    </w:p>
    <w:tbl>
      <w:tblPr>
        <w:tblW w:w="5000" w:type="pct"/>
        <w:jc w:val="center"/>
        <w:tblLook w:val="04A0" w:firstRow="1" w:lastRow="0" w:firstColumn="1" w:lastColumn="0" w:noHBand="0" w:noVBand="1"/>
      </w:tblPr>
      <w:tblGrid>
        <w:gridCol w:w="2176"/>
        <w:gridCol w:w="1416"/>
        <w:gridCol w:w="1305"/>
        <w:gridCol w:w="1469"/>
        <w:gridCol w:w="1442"/>
        <w:gridCol w:w="1089"/>
        <w:gridCol w:w="843"/>
      </w:tblGrid>
      <w:tr w:rsidR="00BE3A8B" w:rsidRPr="00712579" w14:paraId="50B4F7B6" w14:textId="77777777" w:rsidTr="00BE3A8B">
        <w:trPr>
          <w:trHeight w:val="264"/>
          <w:jc w:val="center"/>
        </w:trPr>
        <w:tc>
          <w:tcPr>
            <w:tcW w:w="1117" w:type="pct"/>
            <w:vMerge w:val="restart"/>
            <w:tcBorders>
              <w:top w:val="single" w:sz="12" w:space="0" w:color="auto"/>
              <w:left w:val="nil"/>
              <w:bottom w:val="single" w:sz="4" w:space="0" w:color="auto"/>
              <w:right w:val="nil"/>
            </w:tcBorders>
            <w:shd w:val="clear" w:color="auto" w:fill="auto"/>
            <w:noWrap/>
            <w:vAlign w:val="center"/>
            <w:hideMark/>
          </w:tcPr>
          <w:p w14:paraId="7414FE85" w14:textId="26D400B0" w:rsidR="00BE3A8B" w:rsidRPr="00712579" w:rsidRDefault="00BE3A8B" w:rsidP="00F73B6B">
            <w:pPr>
              <w:jc w:val="center"/>
              <w:rPr>
                <w:rFonts w:ascii="Times New Roman" w:hAnsi="Times New Roman" w:cs="Times New Roman"/>
                <w:color w:val="000000" w:themeColor="text1"/>
              </w:rPr>
            </w:pPr>
            <w:r>
              <w:rPr>
                <w:rFonts w:ascii="Times New Roman" w:hAnsi="Times New Roman" w:cs="Times New Roman" w:hint="eastAsia"/>
                <w:color w:val="000000" w:themeColor="text1"/>
              </w:rPr>
              <w:t>教师职称</w:t>
            </w:r>
          </w:p>
        </w:tc>
        <w:tc>
          <w:tcPr>
            <w:tcW w:w="2151" w:type="pct"/>
            <w:gridSpan w:val="3"/>
            <w:tcBorders>
              <w:top w:val="single" w:sz="12" w:space="0" w:color="auto"/>
              <w:left w:val="nil"/>
              <w:bottom w:val="single" w:sz="4" w:space="0" w:color="auto"/>
              <w:right w:val="nil"/>
            </w:tcBorders>
            <w:shd w:val="clear" w:color="auto" w:fill="auto"/>
            <w:noWrap/>
            <w:vAlign w:val="bottom"/>
            <w:hideMark/>
          </w:tcPr>
          <w:p w14:paraId="647534BE" w14:textId="77777777" w:rsidR="00BE3A8B" w:rsidRPr="00712579" w:rsidRDefault="00BE3A8B"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1732" w:type="pct"/>
            <w:gridSpan w:val="3"/>
            <w:tcBorders>
              <w:top w:val="single" w:sz="12" w:space="0" w:color="auto"/>
              <w:left w:val="nil"/>
              <w:bottom w:val="single" w:sz="4" w:space="0" w:color="auto"/>
              <w:right w:val="nil"/>
            </w:tcBorders>
            <w:shd w:val="clear" w:color="auto" w:fill="auto"/>
            <w:noWrap/>
            <w:vAlign w:val="bottom"/>
            <w:hideMark/>
          </w:tcPr>
          <w:p w14:paraId="7F7543BF" w14:textId="77777777" w:rsidR="00BE3A8B" w:rsidRPr="00712579" w:rsidRDefault="00BE3A8B"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在线课程</w:t>
            </w:r>
          </w:p>
        </w:tc>
      </w:tr>
      <w:tr w:rsidR="00BE3A8B" w:rsidRPr="00712579" w14:paraId="66F91233" w14:textId="77777777" w:rsidTr="00BE3A8B">
        <w:trPr>
          <w:trHeight w:val="264"/>
          <w:jc w:val="center"/>
        </w:trPr>
        <w:tc>
          <w:tcPr>
            <w:tcW w:w="1117" w:type="pct"/>
            <w:vMerge/>
            <w:tcBorders>
              <w:left w:val="nil"/>
              <w:bottom w:val="single" w:sz="4" w:space="0" w:color="auto"/>
              <w:right w:val="nil"/>
            </w:tcBorders>
            <w:shd w:val="clear" w:color="auto" w:fill="auto"/>
            <w:noWrap/>
            <w:vAlign w:val="bottom"/>
            <w:hideMark/>
          </w:tcPr>
          <w:p w14:paraId="498FEEBD" w14:textId="77777777" w:rsidR="00BE3A8B" w:rsidRPr="00712579" w:rsidRDefault="00BE3A8B" w:rsidP="00F73B6B">
            <w:pPr>
              <w:jc w:val="center"/>
              <w:rPr>
                <w:rFonts w:ascii="Times New Roman" w:hAnsi="Times New Roman" w:cs="Times New Roman"/>
                <w:color w:val="000000" w:themeColor="text1"/>
              </w:rPr>
            </w:pPr>
          </w:p>
        </w:tc>
        <w:tc>
          <w:tcPr>
            <w:tcW w:w="727" w:type="pct"/>
            <w:tcBorders>
              <w:top w:val="single" w:sz="4" w:space="0" w:color="auto"/>
              <w:left w:val="nil"/>
              <w:bottom w:val="single" w:sz="4" w:space="0" w:color="auto"/>
              <w:right w:val="nil"/>
            </w:tcBorders>
            <w:shd w:val="clear" w:color="auto" w:fill="auto"/>
            <w:noWrap/>
            <w:vAlign w:val="center"/>
            <w:hideMark/>
          </w:tcPr>
          <w:p w14:paraId="31C69889"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670" w:type="pct"/>
            <w:tcBorders>
              <w:top w:val="single" w:sz="4" w:space="0" w:color="auto"/>
              <w:left w:val="nil"/>
              <w:bottom w:val="single" w:sz="4" w:space="0" w:color="auto"/>
              <w:right w:val="nil"/>
            </w:tcBorders>
            <w:shd w:val="clear" w:color="auto" w:fill="auto"/>
            <w:noWrap/>
            <w:vAlign w:val="center"/>
            <w:hideMark/>
          </w:tcPr>
          <w:p w14:paraId="2AD68B60"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754" w:type="pct"/>
            <w:tcBorders>
              <w:top w:val="single" w:sz="4" w:space="0" w:color="auto"/>
              <w:left w:val="nil"/>
              <w:bottom w:val="single" w:sz="4" w:space="0" w:color="auto"/>
              <w:right w:val="nil"/>
            </w:tcBorders>
            <w:shd w:val="clear" w:color="auto" w:fill="auto"/>
            <w:noWrap/>
            <w:vAlign w:val="center"/>
            <w:hideMark/>
          </w:tcPr>
          <w:p w14:paraId="03AD9FEB"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740" w:type="pct"/>
            <w:tcBorders>
              <w:top w:val="single" w:sz="4" w:space="0" w:color="auto"/>
              <w:left w:val="nil"/>
              <w:bottom w:val="single" w:sz="4" w:space="0" w:color="auto"/>
              <w:right w:val="nil"/>
            </w:tcBorders>
            <w:shd w:val="clear" w:color="auto" w:fill="auto"/>
            <w:noWrap/>
            <w:vAlign w:val="center"/>
            <w:hideMark/>
          </w:tcPr>
          <w:p w14:paraId="36DCBD22"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559" w:type="pct"/>
            <w:tcBorders>
              <w:top w:val="single" w:sz="4" w:space="0" w:color="auto"/>
              <w:left w:val="nil"/>
              <w:bottom w:val="single" w:sz="4" w:space="0" w:color="auto"/>
              <w:right w:val="nil"/>
            </w:tcBorders>
            <w:shd w:val="clear" w:color="auto" w:fill="auto"/>
            <w:noWrap/>
            <w:vAlign w:val="center"/>
            <w:hideMark/>
          </w:tcPr>
          <w:p w14:paraId="4D50951F"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433" w:type="pct"/>
            <w:tcBorders>
              <w:top w:val="single" w:sz="4" w:space="0" w:color="auto"/>
              <w:left w:val="nil"/>
              <w:bottom w:val="single" w:sz="4" w:space="0" w:color="auto"/>
              <w:right w:val="nil"/>
            </w:tcBorders>
            <w:shd w:val="clear" w:color="auto" w:fill="auto"/>
            <w:noWrap/>
            <w:vAlign w:val="center"/>
            <w:hideMark/>
          </w:tcPr>
          <w:p w14:paraId="2775A2F3" w14:textId="77777777" w:rsidR="00BE3A8B" w:rsidRPr="00712579" w:rsidRDefault="00BE3A8B" w:rsidP="00F73B6B">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r>
      <w:tr w:rsidR="006E2608" w:rsidRPr="00712579" w14:paraId="59EE3B24" w14:textId="77777777" w:rsidTr="00BE3A8B">
        <w:trPr>
          <w:trHeight w:val="264"/>
          <w:jc w:val="center"/>
        </w:trPr>
        <w:tc>
          <w:tcPr>
            <w:tcW w:w="1117" w:type="pct"/>
            <w:tcBorders>
              <w:top w:val="single" w:sz="4" w:space="0" w:color="auto"/>
              <w:left w:val="nil"/>
              <w:bottom w:val="nil"/>
              <w:right w:val="nil"/>
            </w:tcBorders>
            <w:shd w:val="clear" w:color="auto" w:fill="auto"/>
            <w:noWrap/>
            <w:vAlign w:val="bottom"/>
            <w:hideMark/>
          </w:tcPr>
          <w:p w14:paraId="7C3C2B21"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讲师</w:t>
            </w:r>
          </w:p>
        </w:tc>
        <w:tc>
          <w:tcPr>
            <w:tcW w:w="727" w:type="pct"/>
            <w:tcBorders>
              <w:top w:val="single" w:sz="4" w:space="0" w:color="auto"/>
              <w:left w:val="nil"/>
              <w:bottom w:val="nil"/>
              <w:right w:val="nil"/>
            </w:tcBorders>
            <w:shd w:val="clear" w:color="auto" w:fill="auto"/>
            <w:noWrap/>
            <w:vAlign w:val="bottom"/>
            <w:hideMark/>
          </w:tcPr>
          <w:p w14:paraId="2B4F93D1"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76</w:t>
            </w:r>
          </w:p>
        </w:tc>
        <w:tc>
          <w:tcPr>
            <w:tcW w:w="670" w:type="pct"/>
            <w:tcBorders>
              <w:top w:val="single" w:sz="4" w:space="0" w:color="auto"/>
              <w:left w:val="nil"/>
              <w:bottom w:val="nil"/>
              <w:right w:val="nil"/>
            </w:tcBorders>
            <w:shd w:val="clear" w:color="auto" w:fill="auto"/>
            <w:noWrap/>
            <w:vAlign w:val="bottom"/>
            <w:hideMark/>
          </w:tcPr>
          <w:p w14:paraId="26E67219"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3.99</w:t>
            </w:r>
          </w:p>
        </w:tc>
        <w:tc>
          <w:tcPr>
            <w:tcW w:w="754" w:type="pct"/>
            <w:tcBorders>
              <w:top w:val="single" w:sz="4" w:space="0" w:color="auto"/>
              <w:left w:val="nil"/>
              <w:bottom w:val="nil"/>
              <w:right w:val="nil"/>
            </w:tcBorders>
            <w:shd w:val="clear" w:color="auto" w:fill="auto"/>
            <w:noWrap/>
            <w:vAlign w:val="bottom"/>
            <w:hideMark/>
          </w:tcPr>
          <w:p w14:paraId="71B3F342"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0.59</w:t>
            </w:r>
          </w:p>
        </w:tc>
        <w:tc>
          <w:tcPr>
            <w:tcW w:w="740" w:type="pct"/>
            <w:tcBorders>
              <w:top w:val="single" w:sz="4" w:space="0" w:color="auto"/>
              <w:left w:val="nil"/>
              <w:bottom w:val="nil"/>
              <w:right w:val="nil"/>
            </w:tcBorders>
            <w:shd w:val="clear" w:color="auto" w:fill="auto"/>
            <w:noWrap/>
            <w:vAlign w:val="bottom"/>
            <w:hideMark/>
          </w:tcPr>
          <w:p w14:paraId="1F882470"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106</w:t>
            </w:r>
          </w:p>
        </w:tc>
        <w:tc>
          <w:tcPr>
            <w:tcW w:w="559" w:type="pct"/>
            <w:tcBorders>
              <w:top w:val="single" w:sz="4" w:space="0" w:color="auto"/>
              <w:left w:val="nil"/>
              <w:bottom w:val="nil"/>
              <w:right w:val="nil"/>
            </w:tcBorders>
            <w:shd w:val="clear" w:color="auto" w:fill="auto"/>
            <w:noWrap/>
            <w:vAlign w:val="bottom"/>
            <w:hideMark/>
          </w:tcPr>
          <w:p w14:paraId="44EAA119"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4.17</w:t>
            </w:r>
          </w:p>
        </w:tc>
        <w:tc>
          <w:tcPr>
            <w:tcW w:w="433" w:type="pct"/>
            <w:tcBorders>
              <w:top w:val="single" w:sz="4" w:space="0" w:color="auto"/>
              <w:left w:val="nil"/>
              <w:bottom w:val="nil"/>
              <w:right w:val="nil"/>
            </w:tcBorders>
            <w:shd w:val="clear" w:color="auto" w:fill="auto"/>
            <w:noWrap/>
            <w:vAlign w:val="bottom"/>
            <w:hideMark/>
          </w:tcPr>
          <w:p w14:paraId="78330FB3"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0.46</w:t>
            </w:r>
          </w:p>
        </w:tc>
      </w:tr>
      <w:tr w:rsidR="006E2608" w:rsidRPr="00712579" w14:paraId="4D0A4A1D" w14:textId="77777777" w:rsidTr="00BE3A8B">
        <w:trPr>
          <w:trHeight w:val="264"/>
          <w:jc w:val="center"/>
        </w:trPr>
        <w:tc>
          <w:tcPr>
            <w:tcW w:w="1117" w:type="pct"/>
            <w:tcBorders>
              <w:top w:val="nil"/>
              <w:left w:val="nil"/>
              <w:right w:val="nil"/>
            </w:tcBorders>
            <w:shd w:val="clear" w:color="auto" w:fill="auto"/>
            <w:noWrap/>
            <w:vAlign w:val="bottom"/>
            <w:hideMark/>
          </w:tcPr>
          <w:p w14:paraId="235FAA53"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副教授</w:t>
            </w:r>
          </w:p>
        </w:tc>
        <w:tc>
          <w:tcPr>
            <w:tcW w:w="727" w:type="pct"/>
            <w:tcBorders>
              <w:top w:val="nil"/>
              <w:left w:val="nil"/>
              <w:right w:val="nil"/>
            </w:tcBorders>
            <w:shd w:val="clear" w:color="auto" w:fill="auto"/>
            <w:noWrap/>
            <w:vAlign w:val="bottom"/>
            <w:hideMark/>
          </w:tcPr>
          <w:p w14:paraId="2815E841"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56</w:t>
            </w:r>
          </w:p>
        </w:tc>
        <w:tc>
          <w:tcPr>
            <w:tcW w:w="670" w:type="pct"/>
            <w:tcBorders>
              <w:top w:val="nil"/>
              <w:left w:val="nil"/>
              <w:right w:val="nil"/>
            </w:tcBorders>
            <w:shd w:val="clear" w:color="auto" w:fill="auto"/>
            <w:noWrap/>
            <w:vAlign w:val="bottom"/>
            <w:hideMark/>
          </w:tcPr>
          <w:p w14:paraId="6B7BBEA2"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4.07</w:t>
            </w:r>
          </w:p>
        </w:tc>
        <w:tc>
          <w:tcPr>
            <w:tcW w:w="754" w:type="pct"/>
            <w:tcBorders>
              <w:top w:val="nil"/>
              <w:left w:val="nil"/>
              <w:right w:val="nil"/>
            </w:tcBorders>
            <w:shd w:val="clear" w:color="auto" w:fill="auto"/>
            <w:noWrap/>
            <w:vAlign w:val="bottom"/>
            <w:hideMark/>
          </w:tcPr>
          <w:p w14:paraId="054D2F76"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0.39</w:t>
            </w:r>
          </w:p>
        </w:tc>
        <w:tc>
          <w:tcPr>
            <w:tcW w:w="740" w:type="pct"/>
            <w:tcBorders>
              <w:top w:val="nil"/>
              <w:left w:val="nil"/>
              <w:right w:val="nil"/>
            </w:tcBorders>
            <w:shd w:val="clear" w:color="auto" w:fill="auto"/>
            <w:noWrap/>
            <w:vAlign w:val="bottom"/>
            <w:hideMark/>
          </w:tcPr>
          <w:p w14:paraId="7D2276D7"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51</w:t>
            </w:r>
          </w:p>
        </w:tc>
        <w:tc>
          <w:tcPr>
            <w:tcW w:w="559" w:type="pct"/>
            <w:tcBorders>
              <w:top w:val="nil"/>
              <w:left w:val="nil"/>
              <w:right w:val="nil"/>
            </w:tcBorders>
            <w:shd w:val="clear" w:color="auto" w:fill="auto"/>
            <w:noWrap/>
            <w:vAlign w:val="bottom"/>
            <w:hideMark/>
          </w:tcPr>
          <w:p w14:paraId="2E36000E"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4.04</w:t>
            </w:r>
          </w:p>
        </w:tc>
        <w:tc>
          <w:tcPr>
            <w:tcW w:w="433" w:type="pct"/>
            <w:tcBorders>
              <w:top w:val="nil"/>
              <w:left w:val="nil"/>
              <w:right w:val="nil"/>
            </w:tcBorders>
            <w:shd w:val="clear" w:color="auto" w:fill="auto"/>
            <w:noWrap/>
            <w:vAlign w:val="bottom"/>
            <w:hideMark/>
          </w:tcPr>
          <w:p w14:paraId="68ACECEE"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0.50</w:t>
            </w:r>
          </w:p>
        </w:tc>
      </w:tr>
      <w:tr w:rsidR="006E2608" w:rsidRPr="00712579" w14:paraId="1B532E42" w14:textId="77777777" w:rsidTr="00BE3A8B">
        <w:trPr>
          <w:trHeight w:val="276"/>
          <w:jc w:val="center"/>
        </w:trPr>
        <w:tc>
          <w:tcPr>
            <w:tcW w:w="1117" w:type="pct"/>
            <w:tcBorders>
              <w:top w:val="nil"/>
              <w:left w:val="nil"/>
              <w:bottom w:val="single" w:sz="12" w:space="0" w:color="auto"/>
              <w:right w:val="nil"/>
            </w:tcBorders>
            <w:shd w:val="clear" w:color="auto" w:fill="auto"/>
            <w:noWrap/>
            <w:vAlign w:val="bottom"/>
            <w:hideMark/>
          </w:tcPr>
          <w:p w14:paraId="1ECA2AB5"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教授</w:t>
            </w:r>
          </w:p>
        </w:tc>
        <w:tc>
          <w:tcPr>
            <w:tcW w:w="727" w:type="pct"/>
            <w:tcBorders>
              <w:top w:val="nil"/>
              <w:left w:val="nil"/>
              <w:bottom w:val="single" w:sz="12" w:space="0" w:color="auto"/>
              <w:right w:val="nil"/>
            </w:tcBorders>
            <w:shd w:val="clear" w:color="auto" w:fill="auto"/>
            <w:noWrap/>
            <w:vAlign w:val="bottom"/>
            <w:hideMark/>
          </w:tcPr>
          <w:p w14:paraId="4CD51202"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47</w:t>
            </w:r>
          </w:p>
        </w:tc>
        <w:tc>
          <w:tcPr>
            <w:tcW w:w="670" w:type="pct"/>
            <w:tcBorders>
              <w:top w:val="nil"/>
              <w:left w:val="nil"/>
              <w:bottom w:val="single" w:sz="12" w:space="0" w:color="auto"/>
              <w:right w:val="nil"/>
            </w:tcBorders>
            <w:shd w:val="clear" w:color="auto" w:fill="auto"/>
            <w:noWrap/>
            <w:vAlign w:val="bottom"/>
            <w:hideMark/>
          </w:tcPr>
          <w:p w14:paraId="2520AFAB"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4.10</w:t>
            </w:r>
          </w:p>
        </w:tc>
        <w:tc>
          <w:tcPr>
            <w:tcW w:w="754" w:type="pct"/>
            <w:tcBorders>
              <w:top w:val="nil"/>
              <w:left w:val="nil"/>
              <w:bottom w:val="single" w:sz="12" w:space="0" w:color="auto"/>
              <w:right w:val="nil"/>
            </w:tcBorders>
            <w:shd w:val="clear" w:color="auto" w:fill="auto"/>
            <w:noWrap/>
            <w:vAlign w:val="bottom"/>
            <w:hideMark/>
          </w:tcPr>
          <w:p w14:paraId="71FFFDE6"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0.45</w:t>
            </w:r>
          </w:p>
        </w:tc>
        <w:tc>
          <w:tcPr>
            <w:tcW w:w="740" w:type="pct"/>
            <w:tcBorders>
              <w:top w:val="nil"/>
              <w:left w:val="nil"/>
              <w:bottom w:val="single" w:sz="12" w:space="0" w:color="auto"/>
              <w:right w:val="nil"/>
            </w:tcBorders>
            <w:shd w:val="clear" w:color="auto" w:fill="auto"/>
            <w:noWrap/>
            <w:vAlign w:val="bottom"/>
            <w:hideMark/>
          </w:tcPr>
          <w:p w14:paraId="04BC450A"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w:t>
            </w:r>
          </w:p>
        </w:tc>
        <w:tc>
          <w:tcPr>
            <w:tcW w:w="559" w:type="pct"/>
            <w:tcBorders>
              <w:top w:val="nil"/>
              <w:left w:val="nil"/>
              <w:bottom w:val="single" w:sz="12" w:space="0" w:color="auto"/>
              <w:right w:val="nil"/>
            </w:tcBorders>
            <w:shd w:val="clear" w:color="auto" w:fill="auto"/>
            <w:noWrap/>
            <w:vAlign w:val="bottom"/>
            <w:hideMark/>
          </w:tcPr>
          <w:p w14:paraId="45B13413"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3.98</w:t>
            </w:r>
          </w:p>
        </w:tc>
        <w:tc>
          <w:tcPr>
            <w:tcW w:w="433" w:type="pct"/>
            <w:tcBorders>
              <w:top w:val="nil"/>
              <w:left w:val="nil"/>
              <w:bottom w:val="single" w:sz="12" w:space="0" w:color="auto"/>
              <w:right w:val="nil"/>
            </w:tcBorders>
            <w:shd w:val="clear" w:color="auto" w:fill="auto"/>
            <w:noWrap/>
            <w:vAlign w:val="bottom"/>
            <w:hideMark/>
          </w:tcPr>
          <w:p w14:paraId="3A279385" w14:textId="77777777" w:rsidR="006E2608" w:rsidRPr="00712579" w:rsidRDefault="006E2608" w:rsidP="00F73B6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0.56</w:t>
            </w:r>
          </w:p>
        </w:tc>
      </w:tr>
    </w:tbl>
    <w:p w14:paraId="1448E930" w14:textId="612264C1" w:rsidR="00C117FE" w:rsidRPr="00712579" w:rsidRDefault="00C117FE" w:rsidP="00E8738B">
      <w:pPr>
        <w:ind w:firstLine="420"/>
        <w:jc w:val="both"/>
        <w:rPr>
          <w:rFonts w:ascii="Times New Roman" w:hAnsi="Times New Roman" w:cs="Times New Roman"/>
          <w:color w:val="000000" w:themeColor="text1"/>
        </w:rPr>
      </w:pPr>
    </w:p>
    <w:p w14:paraId="2F9DBA91" w14:textId="61704C59" w:rsidR="009D460D" w:rsidRPr="00712579" w:rsidRDefault="009D460D" w:rsidP="00420D2C">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6.</w:t>
      </w:r>
      <w:r w:rsidR="009E6A03"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国内教师线下课程及在线课程</w:t>
      </w:r>
      <w:r w:rsidR="00192F06">
        <w:rPr>
          <w:rFonts w:ascii="Times New Roman" w:hAnsi="Times New Roman" w:cs="Times New Roman" w:hint="eastAsia"/>
          <w:color w:val="000000" w:themeColor="text1"/>
        </w:rPr>
        <w:t>教学效果</w:t>
      </w:r>
      <w:r w:rsidR="00DD14BF">
        <w:rPr>
          <w:rFonts w:ascii="Times New Roman" w:hAnsi="Times New Roman" w:cs="Times New Roman" w:hint="eastAsia"/>
          <w:color w:val="000000" w:themeColor="text1"/>
        </w:rPr>
        <w:t>得分</w:t>
      </w:r>
      <w:r w:rsidRPr="00712579">
        <w:rPr>
          <w:rFonts w:ascii="Times New Roman" w:hAnsi="Times New Roman" w:cs="Times New Roman"/>
          <w:color w:val="000000" w:themeColor="text1"/>
        </w:rPr>
        <w:t>分析</w:t>
      </w:r>
    </w:p>
    <w:tbl>
      <w:tblPr>
        <w:tblW w:w="5000" w:type="pct"/>
        <w:tblLook w:val="04A0" w:firstRow="1" w:lastRow="0" w:firstColumn="1" w:lastColumn="0" w:noHBand="0" w:noVBand="1"/>
      </w:tblPr>
      <w:tblGrid>
        <w:gridCol w:w="2650"/>
        <w:gridCol w:w="1397"/>
        <w:gridCol w:w="619"/>
        <w:gridCol w:w="1116"/>
        <w:gridCol w:w="1116"/>
        <w:gridCol w:w="1354"/>
        <w:gridCol w:w="1488"/>
      </w:tblGrid>
      <w:tr w:rsidR="006038C6" w:rsidRPr="00712579" w14:paraId="69B5E2A8" w14:textId="77777777" w:rsidTr="00B17828">
        <w:trPr>
          <w:trHeight w:val="372"/>
        </w:trPr>
        <w:tc>
          <w:tcPr>
            <w:tcW w:w="1360" w:type="pct"/>
            <w:tcBorders>
              <w:top w:val="single" w:sz="12" w:space="0" w:color="auto"/>
              <w:left w:val="nil"/>
              <w:bottom w:val="single" w:sz="4" w:space="0" w:color="auto"/>
              <w:right w:val="nil"/>
            </w:tcBorders>
            <w:shd w:val="clear" w:color="auto" w:fill="auto"/>
            <w:noWrap/>
            <w:vAlign w:val="bottom"/>
            <w:hideMark/>
          </w:tcPr>
          <w:p w14:paraId="51343D62" w14:textId="324E7A58" w:rsidR="00F106D1" w:rsidRPr="00712579" w:rsidRDefault="00BE3A8B" w:rsidP="005C7966">
            <w:pPr>
              <w:jc w:val="center"/>
              <w:rPr>
                <w:rFonts w:ascii="Times New Roman" w:hAnsi="Times New Roman" w:cs="Times New Roman"/>
                <w:color w:val="000000" w:themeColor="text1"/>
              </w:rPr>
            </w:pPr>
            <w:r>
              <w:rPr>
                <w:rFonts w:ascii="Times New Roman" w:hAnsi="Times New Roman" w:cs="Times New Roman" w:hint="eastAsia"/>
                <w:color w:val="000000" w:themeColor="text1"/>
              </w:rPr>
              <w:t>变异来源</w:t>
            </w:r>
          </w:p>
        </w:tc>
        <w:tc>
          <w:tcPr>
            <w:tcW w:w="717" w:type="pct"/>
            <w:tcBorders>
              <w:top w:val="single" w:sz="12" w:space="0" w:color="auto"/>
              <w:left w:val="nil"/>
              <w:bottom w:val="single" w:sz="4" w:space="0" w:color="auto"/>
              <w:right w:val="nil"/>
            </w:tcBorders>
            <w:shd w:val="clear" w:color="auto" w:fill="auto"/>
            <w:noWrap/>
            <w:vAlign w:val="bottom"/>
            <w:hideMark/>
          </w:tcPr>
          <w:p w14:paraId="5C23AC5F" w14:textId="04EFC161" w:rsidR="00F106D1" w:rsidRPr="00712579" w:rsidRDefault="00F106D1" w:rsidP="005C7966">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SS</w:t>
            </w:r>
          </w:p>
        </w:tc>
        <w:tc>
          <w:tcPr>
            <w:tcW w:w="318" w:type="pct"/>
            <w:tcBorders>
              <w:top w:val="single" w:sz="12" w:space="0" w:color="auto"/>
              <w:left w:val="nil"/>
              <w:bottom w:val="single" w:sz="4" w:space="0" w:color="auto"/>
              <w:right w:val="nil"/>
            </w:tcBorders>
            <w:shd w:val="clear" w:color="auto" w:fill="auto"/>
            <w:noWrap/>
            <w:vAlign w:val="bottom"/>
            <w:hideMark/>
          </w:tcPr>
          <w:p w14:paraId="5F989532" w14:textId="77777777" w:rsidR="00F106D1" w:rsidRPr="00712579" w:rsidRDefault="00F106D1" w:rsidP="005C7966">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df</w:t>
            </w:r>
          </w:p>
        </w:tc>
        <w:tc>
          <w:tcPr>
            <w:tcW w:w="573" w:type="pct"/>
            <w:tcBorders>
              <w:top w:val="single" w:sz="12" w:space="0" w:color="auto"/>
              <w:left w:val="nil"/>
              <w:bottom w:val="single" w:sz="4" w:space="0" w:color="auto"/>
              <w:right w:val="nil"/>
            </w:tcBorders>
            <w:shd w:val="clear" w:color="auto" w:fill="auto"/>
            <w:noWrap/>
            <w:vAlign w:val="bottom"/>
            <w:hideMark/>
          </w:tcPr>
          <w:p w14:paraId="7BA09373" w14:textId="77777777" w:rsidR="00F106D1" w:rsidRPr="00712579" w:rsidRDefault="00F106D1" w:rsidP="005C7966">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MS</w:t>
            </w:r>
          </w:p>
        </w:tc>
        <w:tc>
          <w:tcPr>
            <w:tcW w:w="573" w:type="pct"/>
            <w:tcBorders>
              <w:top w:val="single" w:sz="12" w:space="0" w:color="auto"/>
              <w:left w:val="nil"/>
              <w:bottom w:val="single" w:sz="4" w:space="0" w:color="auto"/>
              <w:right w:val="nil"/>
            </w:tcBorders>
            <w:shd w:val="clear" w:color="auto" w:fill="auto"/>
            <w:noWrap/>
            <w:vAlign w:val="bottom"/>
            <w:hideMark/>
          </w:tcPr>
          <w:p w14:paraId="5A459F62" w14:textId="77777777" w:rsidR="00F106D1" w:rsidRPr="00712579" w:rsidRDefault="00F106D1" w:rsidP="005C7966">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F</w:t>
            </w:r>
          </w:p>
        </w:tc>
        <w:tc>
          <w:tcPr>
            <w:tcW w:w="695" w:type="pct"/>
            <w:tcBorders>
              <w:top w:val="single" w:sz="12" w:space="0" w:color="auto"/>
              <w:left w:val="nil"/>
              <w:bottom w:val="single" w:sz="4" w:space="0" w:color="auto"/>
              <w:right w:val="nil"/>
            </w:tcBorders>
            <w:shd w:val="clear" w:color="auto" w:fill="auto"/>
            <w:noWrap/>
            <w:vAlign w:val="bottom"/>
            <w:hideMark/>
          </w:tcPr>
          <w:p w14:paraId="3C004F23" w14:textId="77777777" w:rsidR="00F106D1" w:rsidRPr="00712579" w:rsidRDefault="00F106D1" w:rsidP="005C7966">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p</w:t>
            </w:r>
          </w:p>
        </w:tc>
        <w:tc>
          <w:tcPr>
            <w:tcW w:w="764" w:type="pct"/>
            <w:tcBorders>
              <w:top w:val="single" w:sz="12" w:space="0" w:color="auto"/>
              <w:left w:val="nil"/>
              <w:bottom w:val="single" w:sz="4" w:space="0" w:color="auto"/>
              <w:right w:val="nil"/>
            </w:tcBorders>
            <w:shd w:val="clear" w:color="auto" w:fill="auto"/>
            <w:noWrap/>
            <w:vAlign w:val="bottom"/>
            <w:hideMark/>
          </w:tcPr>
          <w:p w14:paraId="72E8D810" w14:textId="7CDA645A" w:rsidR="00F106D1" w:rsidRPr="00712579" w:rsidRDefault="009A3B87" w:rsidP="005C7966">
            <w:pPr>
              <w:jc w:val="center"/>
              <w:rPr>
                <w:rFonts w:ascii="Times New Roman" w:hAnsi="Times New Roman" w:cs="Times New Roman"/>
                <w:i/>
                <w:iCs/>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η</m:t>
                    </m:r>
                  </m:e>
                  <m:sub>
                    <m:r>
                      <w:rPr>
                        <w:rFonts w:ascii="Cambria Math" w:hAnsi="Cambria Math" w:cs="Times New Roman"/>
                        <w:color w:val="000000" w:themeColor="text1"/>
                      </w:rPr>
                      <m:t>p</m:t>
                    </m:r>
                  </m:sub>
                  <m:sup>
                    <m:r>
                      <w:rPr>
                        <w:rFonts w:ascii="Cambria Math" w:hAnsi="Cambria Math" w:cs="Times New Roman"/>
                        <w:color w:val="000000" w:themeColor="text1"/>
                      </w:rPr>
                      <m:t>2</m:t>
                    </m:r>
                  </m:sup>
                </m:sSubSup>
              </m:oMath>
            </m:oMathPara>
          </w:p>
        </w:tc>
      </w:tr>
      <w:tr w:rsidR="006038C6" w:rsidRPr="00712579" w14:paraId="5A83A69D" w14:textId="77777777" w:rsidTr="00B17828">
        <w:trPr>
          <w:trHeight w:val="264"/>
        </w:trPr>
        <w:tc>
          <w:tcPr>
            <w:tcW w:w="1360" w:type="pct"/>
            <w:tcBorders>
              <w:top w:val="nil"/>
              <w:left w:val="nil"/>
              <w:right w:val="nil"/>
            </w:tcBorders>
            <w:shd w:val="clear" w:color="auto" w:fill="auto"/>
            <w:noWrap/>
            <w:vAlign w:val="bottom"/>
            <w:hideMark/>
          </w:tcPr>
          <w:p w14:paraId="01C54930" w14:textId="77777777"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教师职称</w:t>
            </w:r>
          </w:p>
        </w:tc>
        <w:tc>
          <w:tcPr>
            <w:tcW w:w="717" w:type="pct"/>
            <w:tcBorders>
              <w:top w:val="nil"/>
              <w:left w:val="nil"/>
              <w:right w:val="nil"/>
            </w:tcBorders>
            <w:shd w:val="clear" w:color="auto" w:fill="auto"/>
            <w:noWrap/>
            <w:vAlign w:val="bottom"/>
            <w:hideMark/>
          </w:tcPr>
          <w:p w14:paraId="0895571C" w14:textId="6148C0C9"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0.11</w:t>
            </w:r>
          </w:p>
        </w:tc>
        <w:tc>
          <w:tcPr>
            <w:tcW w:w="318" w:type="pct"/>
            <w:tcBorders>
              <w:top w:val="nil"/>
              <w:left w:val="nil"/>
              <w:right w:val="nil"/>
            </w:tcBorders>
            <w:shd w:val="clear" w:color="auto" w:fill="auto"/>
            <w:noWrap/>
            <w:vAlign w:val="bottom"/>
            <w:hideMark/>
          </w:tcPr>
          <w:p w14:paraId="643B8824" w14:textId="2E2DE07E"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w:t>
            </w:r>
          </w:p>
        </w:tc>
        <w:tc>
          <w:tcPr>
            <w:tcW w:w="573" w:type="pct"/>
            <w:tcBorders>
              <w:top w:val="nil"/>
              <w:left w:val="nil"/>
              <w:right w:val="nil"/>
            </w:tcBorders>
            <w:shd w:val="clear" w:color="auto" w:fill="auto"/>
            <w:noWrap/>
            <w:vAlign w:val="bottom"/>
            <w:hideMark/>
          </w:tcPr>
          <w:p w14:paraId="5AE2BC09" w14:textId="3F18D508"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0.06</w:t>
            </w:r>
          </w:p>
        </w:tc>
        <w:tc>
          <w:tcPr>
            <w:tcW w:w="573" w:type="pct"/>
            <w:tcBorders>
              <w:top w:val="nil"/>
              <w:left w:val="nil"/>
              <w:right w:val="nil"/>
            </w:tcBorders>
            <w:shd w:val="clear" w:color="auto" w:fill="auto"/>
            <w:noWrap/>
            <w:vAlign w:val="bottom"/>
            <w:hideMark/>
          </w:tcPr>
          <w:p w14:paraId="47549690" w14:textId="36B170F8"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0.23</w:t>
            </w:r>
          </w:p>
        </w:tc>
        <w:tc>
          <w:tcPr>
            <w:tcW w:w="695" w:type="pct"/>
            <w:tcBorders>
              <w:top w:val="nil"/>
              <w:left w:val="nil"/>
              <w:right w:val="nil"/>
            </w:tcBorders>
            <w:shd w:val="clear" w:color="auto" w:fill="auto"/>
            <w:noWrap/>
            <w:vAlign w:val="bottom"/>
            <w:hideMark/>
          </w:tcPr>
          <w:p w14:paraId="1320DE5E" w14:textId="43C7457C"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.79</w:t>
            </w:r>
          </w:p>
        </w:tc>
        <w:tc>
          <w:tcPr>
            <w:tcW w:w="764" w:type="pct"/>
            <w:tcBorders>
              <w:top w:val="nil"/>
              <w:left w:val="nil"/>
              <w:right w:val="nil"/>
            </w:tcBorders>
            <w:shd w:val="clear" w:color="auto" w:fill="auto"/>
            <w:noWrap/>
            <w:vAlign w:val="bottom"/>
            <w:hideMark/>
          </w:tcPr>
          <w:p w14:paraId="6EFF7DA2" w14:textId="677E8423"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0.00</w:t>
            </w:r>
          </w:p>
        </w:tc>
      </w:tr>
      <w:tr w:rsidR="006038C6" w:rsidRPr="00712579" w14:paraId="324096DE" w14:textId="77777777" w:rsidTr="00B17828">
        <w:trPr>
          <w:trHeight w:val="264"/>
        </w:trPr>
        <w:tc>
          <w:tcPr>
            <w:tcW w:w="1360" w:type="pct"/>
            <w:tcBorders>
              <w:top w:val="nil"/>
              <w:left w:val="nil"/>
              <w:right w:val="nil"/>
            </w:tcBorders>
            <w:shd w:val="clear" w:color="auto" w:fill="auto"/>
            <w:noWrap/>
            <w:vAlign w:val="bottom"/>
            <w:hideMark/>
          </w:tcPr>
          <w:p w14:paraId="079BAB22" w14:textId="77777777"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课程类型</w:t>
            </w:r>
          </w:p>
        </w:tc>
        <w:tc>
          <w:tcPr>
            <w:tcW w:w="717" w:type="pct"/>
            <w:tcBorders>
              <w:top w:val="nil"/>
              <w:left w:val="nil"/>
              <w:right w:val="nil"/>
            </w:tcBorders>
            <w:shd w:val="clear" w:color="auto" w:fill="auto"/>
            <w:noWrap/>
            <w:vAlign w:val="bottom"/>
            <w:hideMark/>
          </w:tcPr>
          <w:p w14:paraId="7A00DF83" w14:textId="7BA0110C"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0.00</w:t>
            </w:r>
          </w:p>
        </w:tc>
        <w:tc>
          <w:tcPr>
            <w:tcW w:w="318" w:type="pct"/>
            <w:tcBorders>
              <w:top w:val="nil"/>
              <w:left w:val="nil"/>
              <w:right w:val="nil"/>
            </w:tcBorders>
            <w:shd w:val="clear" w:color="auto" w:fill="auto"/>
            <w:noWrap/>
            <w:vAlign w:val="bottom"/>
            <w:hideMark/>
          </w:tcPr>
          <w:p w14:paraId="0E8B8C38" w14:textId="430919EF"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w:t>
            </w:r>
          </w:p>
        </w:tc>
        <w:tc>
          <w:tcPr>
            <w:tcW w:w="573" w:type="pct"/>
            <w:tcBorders>
              <w:top w:val="nil"/>
              <w:left w:val="nil"/>
              <w:right w:val="nil"/>
            </w:tcBorders>
            <w:shd w:val="clear" w:color="auto" w:fill="auto"/>
            <w:noWrap/>
            <w:vAlign w:val="bottom"/>
            <w:hideMark/>
          </w:tcPr>
          <w:p w14:paraId="1A8EFBEA" w14:textId="46BAED80"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0.00</w:t>
            </w:r>
          </w:p>
        </w:tc>
        <w:tc>
          <w:tcPr>
            <w:tcW w:w="573" w:type="pct"/>
            <w:tcBorders>
              <w:top w:val="nil"/>
              <w:left w:val="nil"/>
              <w:right w:val="nil"/>
            </w:tcBorders>
            <w:shd w:val="clear" w:color="auto" w:fill="auto"/>
            <w:noWrap/>
            <w:vAlign w:val="bottom"/>
            <w:hideMark/>
          </w:tcPr>
          <w:p w14:paraId="7A6302FE" w14:textId="0C360FF6"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0.02</w:t>
            </w:r>
          </w:p>
        </w:tc>
        <w:tc>
          <w:tcPr>
            <w:tcW w:w="695" w:type="pct"/>
            <w:tcBorders>
              <w:top w:val="nil"/>
              <w:left w:val="nil"/>
              <w:right w:val="nil"/>
            </w:tcBorders>
            <w:shd w:val="clear" w:color="auto" w:fill="auto"/>
            <w:noWrap/>
            <w:vAlign w:val="bottom"/>
            <w:hideMark/>
          </w:tcPr>
          <w:p w14:paraId="4376B2F3" w14:textId="25E26433"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w:t>
            </w:r>
            <w:r w:rsidR="003D5E5A" w:rsidRPr="00712579">
              <w:rPr>
                <w:rFonts w:ascii="Times New Roman" w:hAnsi="Times New Roman" w:cs="Times New Roman"/>
                <w:color w:val="000000" w:themeColor="text1"/>
              </w:rPr>
              <w:t>90</w:t>
            </w:r>
          </w:p>
        </w:tc>
        <w:tc>
          <w:tcPr>
            <w:tcW w:w="764" w:type="pct"/>
            <w:tcBorders>
              <w:top w:val="nil"/>
              <w:left w:val="nil"/>
              <w:right w:val="nil"/>
            </w:tcBorders>
            <w:shd w:val="clear" w:color="auto" w:fill="auto"/>
            <w:noWrap/>
            <w:vAlign w:val="bottom"/>
            <w:hideMark/>
          </w:tcPr>
          <w:p w14:paraId="3BBBE4AD" w14:textId="060AFE8D"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0.00</w:t>
            </w:r>
          </w:p>
        </w:tc>
      </w:tr>
      <w:tr w:rsidR="006038C6" w:rsidRPr="00712579" w14:paraId="5A648762" w14:textId="77777777" w:rsidTr="00B17828">
        <w:trPr>
          <w:trHeight w:val="276"/>
        </w:trPr>
        <w:tc>
          <w:tcPr>
            <w:tcW w:w="1360" w:type="pct"/>
            <w:tcBorders>
              <w:left w:val="nil"/>
              <w:bottom w:val="single" w:sz="12" w:space="0" w:color="auto"/>
              <w:right w:val="nil"/>
            </w:tcBorders>
            <w:shd w:val="clear" w:color="auto" w:fill="auto"/>
            <w:noWrap/>
            <w:vAlign w:val="bottom"/>
            <w:hideMark/>
          </w:tcPr>
          <w:p w14:paraId="72E88A34" w14:textId="70AE338B"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教师职称</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课程类型</w:t>
            </w:r>
          </w:p>
        </w:tc>
        <w:tc>
          <w:tcPr>
            <w:tcW w:w="717" w:type="pct"/>
            <w:tcBorders>
              <w:left w:val="nil"/>
              <w:bottom w:val="single" w:sz="12" w:space="0" w:color="auto"/>
              <w:right w:val="nil"/>
            </w:tcBorders>
            <w:shd w:val="clear" w:color="auto" w:fill="auto"/>
            <w:noWrap/>
            <w:vAlign w:val="bottom"/>
            <w:hideMark/>
          </w:tcPr>
          <w:p w14:paraId="5E0AD8A3" w14:textId="6ED42B41"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1.56</w:t>
            </w:r>
          </w:p>
        </w:tc>
        <w:tc>
          <w:tcPr>
            <w:tcW w:w="318" w:type="pct"/>
            <w:tcBorders>
              <w:left w:val="nil"/>
              <w:bottom w:val="single" w:sz="12" w:space="0" w:color="auto"/>
              <w:right w:val="nil"/>
            </w:tcBorders>
            <w:shd w:val="clear" w:color="auto" w:fill="auto"/>
            <w:noWrap/>
            <w:vAlign w:val="bottom"/>
            <w:hideMark/>
          </w:tcPr>
          <w:p w14:paraId="6125C6D8" w14:textId="18ED26F0"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w:t>
            </w:r>
          </w:p>
        </w:tc>
        <w:tc>
          <w:tcPr>
            <w:tcW w:w="573" w:type="pct"/>
            <w:tcBorders>
              <w:left w:val="nil"/>
              <w:bottom w:val="single" w:sz="12" w:space="0" w:color="auto"/>
              <w:right w:val="nil"/>
            </w:tcBorders>
            <w:shd w:val="clear" w:color="auto" w:fill="auto"/>
            <w:noWrap/>
            <w:vAlign w:val="bottom"/>
            <w:hideMark/>
          </w:tcPr>
          <w:p w14:paraId="014A4050" w14:textId="5C8C5A1E"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0.78</w:t>
            </w:r>
          </w:p>
        </w:tc>
        <w:tc>
          <w:tcPr>
            <w:tcW w:w="573" w:type="pct"/>
            <w:tcBorders>
              <w:left w:val="nil"/>
              <w:bottom w:val="single" w:sz="12" w:space="0" w:color="auto"/>
              <w:right w:val="nil"/>
            </w:tcBorders>
            <w:shd w:val="clear" w:color="auto" w:fill="auto"/>
            <w:noWrap/>
            <w:vAlign w:val="bottom"/>
            <w:hideMark/>
          </w:tcPr>
          <w:p w14:paraId="1891E97F" w14:textId="0F6A1455"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3.19</w:t>
            </w:r>
          </w:p>
        </w:tc>
        <w:tc>
          <w:tcPr>
            <w:tcW w:w="695" w:type="pct"/>
            <w:tcBorders>
              <w:left w:val="nil"/>
              <w:bottom w:val="single" w:sz="12" w:space="0" w:color="auto"/>
              <w:right w:val="nil"/>
            </w:tcBorders>
            <w:shd w:val="clear" w:color="auto" w:fill="auto"/>
            <w:noWrap/>
            <w:vAlign w:val="bottom"/>
            <w:hideMark/>
          </w:tcPr>
          <w:p w14:paraId="30B77BF7" w14:textId="7CDE8EF4" w:rsidR="00DA70FB" w:rsidRPr="00712579" w:rsidRDefault="005C7966" w:rsidP="005C7966">
            <w:pPr>
              <w:jc w:val="center"/>
              <w:rPr>
                <w:rFonts w:ascii="Times New Roman" w:hAnsi="Times New Roman" w:cs="Times New Roman"/>
                <w:b/>
                <w:bCs/>
                <w:color w:val="000000" w:themeColor="text1"/>
              </w:rPr>
            </w:pPr>
            <w:r w:rsidRPr="00712579">
              <w:rPr>
                <w:rFonts w:ascii="Times New Roman" w:hAnsi="Times New Roman" w:cs="Times New Roman"/>
                <w:b/>
                <w:bCs/>
                <w:color w:val="000000" w:themeColor="text1"/>
              </w:rPr>
              <w:t xml:space="preserve">  </w:t>
            </w:r>
            <w:r w:rsidR="00DA70FB" w:rsidRPr="00712579">
              <w:rPr>
                <w:rFonts w:ascii="Times New Roman" w:hAnsi="Times New Roman" w:cs="Times New Roman"/>
                <w:b/>
                <w:bCs/>
                <w:color w:val="000000" w:themeColor="text1"/>
              </w:rPr>
              <w:t>.04*</w:t>
            </w:r>
          </w:p>
        </w:tc>
        <w:tc>
          <w:tcPr>
            <w:tcW w:w="764" w:type="pct"/>
            <w:tcBorders>
              <w:left w:val="nil"/>
              <w:bottom w:val="single" w:sz="12" w:space="0" w:color="auto"/>
              <w:right w:val="nil"/>
            </w:tcBorders>
            <w:shd w:val="clear" w:color="auto" w:fill="auto"/>
            <w:noWrap/>
            <w:vAlign w:val="bottom"/>
            <w:hideMark/>
          </w:tcPr>
          <w:p w14:paraId="0A1B7502" w14:textId="113C7647" w:rsidR="00DA70FB" w:rsidRPr="00712579" w:rsidRDefault="00DA70FB" w:rsidP="005C7966">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0.02</w:t>
            </w:r>
          </w:p>
        </w:tc>
      </w:tr>
    </w:tbl>
    <w:p w14:paraId="2D81039B" w14:textId="1BB04ADE" w:rsidR="0073522D" w:rsidRPr="00712579" w:rsidRDefault="00B17828" w:rsidP="00F530FE">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注：</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 .05</w:t>
      </w:r>
      <w:r w:rsidR="00F530FE">
        <w:rPr>
          <w:rFonts w:ascii="Times New Roman" w:hAnsi="Times New Roman" w:cs="Times New Roman" w:hint="eastAsia"/>
          <w:color w:val="000000" w:themeColor="text1"/>
        </w:rPr>
        <w:t>。</w:t>
      </w:r>
    </w:p>
    <w:p w14:paraId="15C27C68" w14:textId="521EDBA6" w:rsidR="0073522D" w:rsidRPr="00712579" w:rsidRDefault="004C656E" w:rsidP="00436C88">
      <w:pPr>
        <w:jc w:val="center"/>
        <w:rPr>
          <w:rFonts w:ascii="Times New Roman" w:hAnsi="Times New Roman" w:cs="Times New Roman"/>
          <w:color w:val="000000" w:themeColor="text1"/>
        </w:rPr>
      </w:pPr>
      <w:r w:rsidRPr="004C656E">
        <w:rPr>
          <w:rFonts w:ascii="Times New Roman" w:hAnsi="Times New Roman" w:cs="Times New Roman"/>
          <w:noProof/>
          <w:color w:val="000000" w:themeColor="text1"/>
        </w:rPr>
        <w:lastRenderedPageBreak/>
        <w:drawing>
          <wp:inline distT="0" distB="0" distL="0" distR="0" wp14:anchorId="028B1271" wp14:editId="15C61CAB">
            <wp:extent cx="4245338" cy="2356435"/>
            <wp:effectExtent l="0" t="0" r="317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619" t="1989" r="1237" b="2259"/>
                    <a:stretch/>
                  </pic:blipFill>
                  <pic:spPr bwMode="auto">
                    <a:xfrm>
                      <a:off x="0" y="0"/>
                      <a:ext cx="4259588" cy="2364345"/>
                    </a:xfrm>
                    <a:prstGeom prst="rect">
                      <a:avLst/>
                    </a:prstGeom>
                    <a:noFill/>
                    <a:ln>
                      <a:noFill/>
                    </a:ln>
                    <a:extLst>
                      <a:ext uri="{53640926-AAD7-44D8-BBD7-CCE9431645EC}">
                        <a14:shadowObscured xmlns:a14="http://schemas.microsoft.com/office/drawing/2010/main"/>
                      </a:ext>
                    </a:extLst>
                  </pic:spPr>
                </pic:pic>
              </a:graphicData>
            </a:graphic>
          </wp:inline>
        </w:drawing>
      </w:r>
    </w:p>
    <w:p w14:paraId="361F6954" w14:textId="13BC11A7" w:rsidR="006E2608" w:rsidRDefault="0073522D" w:rsidP="00F530F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6.</w:t>
      </w:r>
      <w:r w:rsidR="00F82139" w:rsidRPr="00712579">
        <w:rPr>
          <w:rFonts w:ascii="Times New Roman" w:hAnsi="Times New Roman" w:cs="Times New Roman"/>
          <w:color w:val="000000" w:themeColor="text1"/>
        </w:rPr>
        <w:t>1</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不同职称国内教师线下课程及在线课程的</w:t>
      </w:r>
      <w:r w:rsidR="00192F06">
        <w:rPr>
          <w:rFonts w:ascii="Times New Roman" w:hAnsi="Times New Roman" w:cs="Times New Roman" w:hint="eastAsia"/>
          <w:color w:val="000000" w:themeColor="text1"/>
        </w:rPr>
        <w:t>教学效果</w:t>
      </w:r>
      <w:r w:rsidR="00DD14BF">
        <w:rPr>
          <w:rFonts w:ascii="Times New Roman" w:hAnsi="Times New Roman" w:cs="Times New Roman" w:hint="eastAsia"/>
          <w:color w:val="000000" w:themeColor="text1"/>
        </w:rPr>
        <w:t>得分</w:t>
      </w:r>
      <w:r w:rsidR="000D0D6A">
        <w:rPr>
          <w:rFonts w:ascii="Times New Roman" w:hAnsi="Times New Roman" w:cs="Times New Roman" w:hint="eastAsia"/>
          <w:color w:val="000000" w:themeColor="text1"/>
        </w:rPr>
        <w:t>平均分及标准差</w:t>
      </w:r>
    </w:p>
    <w:p w14:paraId="73657D74" w14:textId="77777777" w:rsidR="00192F06" w:rsidRPr="00712579" w:rsidRDefault="00192F06" w:rsidP="00F530FE">
      <w:pPr>
        <w:jc w:val="center"/>
        <w:rPr>
          <w:rFonts w:ascii="Times New Roman" w:hAnsi="Times New Roman" w:cs="Times New Roman"/>
          <w:color w:val="000000" w:themeColor="text1"/>
        </w:rPr>
      </w:pPr>
    </w:p>
    <w:p w14:paraId="4701FEB8" w14:textId="4424C17E" w:rsidR="00BC1A63" w:rsidRPr="00712579" w:rsidRDefault="00E260B4" w:rsidP="008002E6">
      <w:pPr>
        <w:autoSpaceDE w:val="0"/>
        <w:autoSpaceDN w:val="0"/>
        <w:adjustRightInd w:val="0"/>
        <w:jc w:val="both"/>
        <w:outlineLvl w:val="2"/>
        <w:rPr>
          <w:rFonts w:ascii="Times New Roman" w:hAnsi="Times New Roman" w:cs="Times New Roman"/>
          <w:color w:val="000000" w:themeColor="text1"/>
        </w:rPr>
      </w:pPr>
      <w:bookmarkStart w:id="56" w:name="_Toc41593880"/>
      <w:r w:rsidRPr="00712579">
        <w:rPr>
          <w:rFonts w:ascii="Times New Roman" w:hAnsi="Times New Roman" w:cs="Times New Roman"/>
          <w:color w:val="000000" w:themeColor="text1"/>
        </w:rPr>
        <w:t>6.</w:t>
      </w:r>
      <w:r w:rsidR="00387FFE">
        <w:rPr>
          <w:rFonts w:ascii="Times New Roman" w:hAnsi="Times New Roman" w:cs="Times New Roman"/>
          <w:color w:val="000000" w:themeColor="text1"/>
        </w:rPr>
        <w:t>3</w:t>
      </w:r>
      <w:r w:rsidRPr="00712579">
        <w:rPr>
          <w:rFonts w:ascii="Times New Roman" w:hAnsi="Times New Roman" w:cs="Times New Roman"/>
          <w:color w:val="000000" w:themeColor="text1"/>
        </w:rPr>
        <w:t>.</w:t>
      </w:r>
      <w:r w:rsidR="007447F2" w:rsidRPr="00712579">
        <w:rPr>
          <w:rFonts w:ascii="Times New Roman" w:hAnsi="Times New Roman" w:cs="Times New Roman"/>
          <w:color w:val="000000" w:themeColor="text1"/>
        </w:rPr>
        <w:t>4</w:t>
      </w:r>
      <w:r w:rsidR="005554FF" w:rsidRPr="00712579">
        <w:rPr>
          <w:rFonts w:ascii="Times New Roman" w:hAnsi="Times New Roman" w:cs="Times New Roman"/>
          <w:color w:val="000000" w:themeColor="text1"/>
        </w:rPr>
        <w:t xml:space="preserve"> </w:t>
      </w:r>
      <w:r w:rsidR="00AC077C" w:rsidRPr="00712579">
        <w:rPr>
          <w:rFonts w:ascii="Times New Roman" w:hAnsi="Times New Roman" w:cs="Times New Roman"/>
          <w:color w:val="000000" w:themeColor="text1"/>
        </w:rPr>
        <w:t>国内</w:t>
      </w:r>
      <w:r w:rsidR="005B5CE4" w:rsidRPr="00712579">
        <w:rPr>
          <w:rFonts w:ascii="Times New Roman" w:hAnsi="Times New Roman" w:cs="Times New Roman"/>
          <w:color w:val="000000" w:themeColor="text1"/>
        </w:rPr>
        <w:t>教师</w:t>
      </w:r>
      <w:r w:rsidR="00274B32" w:rsidRPr="00712579">
        <w:rPr>
          <w:rFonts w:ascii="Times New Roman" w:hAnsi="Times New Roman" w:cs="Times New Roman"/>
          <w:color w:val="000000" w:themeColor="text1"/>
        </w:rPr>
        <w:t>线下课程</w:t>
      </w:r>
      <w:r w:rsidR="00274B32">
        <w:rPr>
          <w:rFonts w:ascii="Times New Roman" w:hAnsi="Times New Roman" w:cs="Times New Roman" w:hint="eastAsia"/>
          <w:color w:val="000000" w:themeColor="text1"/>
        </w:rPr>
        <w:t>及</w:t>
      </w:r>
      <w:r w:rsidR="00274B32" w:rsidRPr="00712579">
        <w:rPr>
          <w:rFonts w:ascii="Times New Roman" w:hAnsi="Times New Roman" w:cs="Times New Roman"/>
          <w:color w:val="000000" w:themeColor="text1"/>
        </w:rPr>
        <w:t>在线课程</w:t>
      </w:r>
      <w:r w:rsidR="00AC077C" w:rsidRPr="00712579">
        <w:rPr>
          <w:rFonts w:ascii="Times New Roman" w:hAnsi="Times New Roman" w:cs="Times New Roman"/>
          <w:color w:val="000000" w:themeColor="text1"/>
        </w:rPr>
        <w:t>的</w:t>
      </w:r>
      <w:r w:rsidR="00DD14BF">
        <w:rPr>
          <w:rFonts w:ascii="Times New Roman" w:hAnsi="Times New Roman" w:cs="Times New Roman" w:hint="eastAsia"/>
          <w:color w:val="000000" w:themeColor="text1"/>
        </w:rPr>
        <w:t>教学效果</w:t>
      </w:r>
      <w:r w:rsidR="00D62A07" w:rsidRPr="00712579">
        <w:rPr>
          <w:rFonts w:ascii="Times New Roman" w:hAnsi="Times New Roman" w:cs="Times New Roman"/>
          <w:color w:val="000000" w:themeColor="text1"/>
        </w:rPr>
        <w:t>各维度</w:t>
      </w:r>
      <w:r w:rsidR="00B0266E">
        <w:rPr>
          <w:rFonts w:ascii="Times New Roman" w:hAnsi="Times New Roman" w:cs="Times New Roman" w:hint="eastAsia"/>
          <w:color w:val="000000" w:themeColor="text1"/>
        </w:rPr>
        <w:t>分析</w:t>
      </w:r>
      <w:bookmarkEnd w:id="56"/>
    </w:p>
    <w:p w14:paraId="681E6466" w14:textId="55B01100" w:rsidR="00CA508B" w:rsidRDefault="001C507D" w:rsidP="0007550B">
      <w:pPr>
        <w:ind w:firstLine="420"/>
        <w:jc w:val="both"/>
        <w:rPr>
          <w:rFonts w:ascii="Times New Roman" w:hAnsi="Times New Roman" w:cs="Times New Roman"/>
          <w:color w:val="000000" w:themeColor="text1"/>
        </w:rPr>
      </w:pPr>
      <w:bookmarkStart w:id="57" w:name="_Hlk40915543"/>
      <w:r w:rsidRPr="00712579">
        <w:rPr>
          <w:rFonts w:ascii="Times New Roman" w:hAnsi="Times New Roman" w:cs="Times New Roman"/>
          <w:color w:val="000000" w:themeColor="text1"/>
        </w:rPr>
        <w:t>国内教师线下课程</w:t>
      </w:r>
      <w:r w:rsidR="00D653DF" w:rsidRPr="00712579">
        <w:rPr>
          <w:rFonts w:ascii="Times New Roman" w:hAnsi="Times New Roman" w:cs="Times New Roman"/>
          <w:color w:val="000000" w:themeColor="text1"/>
        </w:rPr>
        <w:t>的功课量</w:t>
      </w:r>
      <w:r w:rsidR="00D27C95">
        <w:rPr>
          <w:rFonts w:ascii="Times New Roman" w:hAnsi="Times New Roman" w:cs="Times New Roman" w:hint="eastAsia"/>
          <w:color w:val="000000" w:themeColor="text1"/>
        </w:rPr>
        <w:t>得分</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 </w:t>
      </w:r>
      <w:r w:rsidRPr="00712579">
        <w:rPr>
          <w:rFonts w:ascii="Times New Roman" w:hAnsi="Times New Roman" w:cs="Times New Roman"/>
          <w:color w:val="000000" w:themeColor="text1"/>
        </w:rPr>
        <w:t>3.09</w:t>
      </w:r>
      <w:r w:rsidR="00DA70FB" w:rsidRPr="00712579">
        <w:rPr>
          <w:rFonts w:ascii="Times New Roman" w:hAnsi="Times New Roman" w:cs="Times New Roman"/>
          <w:i/>
          <w:iCs/>
          <w:color w:val="000000" w:themeColor="text1"/>
        </w:rPr>
        <w:t xml:space="preserve">, </w:t>
      </w:r>
      <w:r w:rsidRPr="00712579">
        <w:rPr>
          <w:rFonts w:ascii="Times New Roman" w:hAnsi="Times New Roman" w:cs="Times New Roman"/>
          <w:i/>
          <w:iCs/>
          <w:color w:val="000000" w:themeColor="text1"/>
        </w:rPr>
        <w:t xml:space="preserve">SD = </w:t>
      </w:r>
      <w:r w:rsidRPr="00712579">
        <w:rPr>
          <w:rFonts w:ascii="Times New Roman" w:hAnsi="Times New Roman" w:cs="Times New Roman"/>
          <w:color w:val="000000" w:themeColor="text1"/>
        </w:rPr>
        <w:t>0.57)</w:t>
      </w:r>
      <w:r w:rsidRPr="00712579">
        <w:rPr>
          <w:rFonts w:ascii="Times New Roman" w:hAnsi="Times New Roman" w:cs="Times New Roman"/>
          <w:color w:val="000000" w:themeColor="text1"/>
        </w:rPr>
        <w:t>及在线课程</w:t>
      </w:r>
      <w:r w:rsidR="00D653DF" w:rsidRPr="00712579">
        <w:rPr>
          <w:rFonts w:ascii="Times New Roman" w:hAnsi="Times New Roman" w:cs="Times New Roman"/>
          <w:color w:val="000000" w:themeColor="text1"/>
        </w:rPr>
        <w:t>功课量</w:t>
      </w:r>
      <w:r w:rsidR="00D27C95">
        <w:rPr>
          <w:rFonts w:ascii="Times New Roman" w:hAnsi="Times New Roman" w:cs="Times New Roman" w:hint="eastAsia"/>
          <w:color w:val="000000" w:themeColor="text1"/>
        </w:rPr>
        <w:t>得分</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 xml:space="preserve">M = </w:t>
      </w:r>
      <w:r w:rsidRPr="00712579">
        <w:rPr>
          <w:rFonts w:ascii="Times New Roman" w:hAnsi="Times New Roman" w:cs="Times New Roman"/>
          <w:color w:val="000000" w:themeColor="text1"/>
        </w:rPr>
        <w:t>3.27</w:t>
      </w:r>
      <w:r w:rsidRPr="00712579">
        <w:rPr>
          <w:rFonts w:ascii="Times New Roman" w:hAnsi="Times New Roman" w:cs="Times New Roman"/>
          <w:i/>
          <w:iCs/>
          <w:color w:val="000000" w:themeColor="text1"/>
        </w:rPr>
        <w:t>，</w:t>
      </w:r>
      <w:r w:rsidRPr="00712579">
        <w:rPr>
          <w:rFonts w:ascii="Times New Roman" w:hAnsi="Times New Roman" w:cs="Times New Roman"/>
          <w:i/>
          <w:iCs/>
          <w:color w:val="000000" w:themeColor="text1"/>
        </w:rPr>
        <w:t xml:space="preserve">SD = </w:t>
      </w:r>
      <w:r w:rsidRPr="00712579">
        <w:rPr>
          <w:rFonts w:ascii="Times New Roman" w:hAnsi="Times New Roman" w:cs="Times New Roman"/>
          <w:color w:val="000000" w:themeColor="text1"/>
        </w:rPr>
        <w:t>0.61)</w:t>
      </w:r>
      <w:r w:rsidRPr="00712579">
        <w:rPr>
          <w:rFonts w:ascii="Times New Roman" w:hAnsi="Times New Roman" w:cs="Times New Roman"/>
          <w:color w:val="000000" w:themeColor="text1"/>
        </w:rPr>
        <w:t>存在显著差异</w:t>
      </w:r>
      <w:r w:rsidRPr="00712579">
        <w:rPr>
          <w:rFonts w:ascii="Times New Roman" w:hAnsi="Times New Roman" w:cs="Times New Roman"/>
          <w:color w:val="000000" w:themeColor="text1"/>
        </w:rPr>
        <w:t>(</w:t>
      </w:r>
      <w:r w:rsidRPr="00712579">
        <w:rPr>
          <w:rFonts w:ascii="Times New Roman" w:hAnsi="Times New Roman" w:cs="Times New Roman"/>
          <w:i/>
          <w:iCs/>
          <w:color w:val="000000" w:themeColor="text1"/>
        </w:rPr>
        <w:t>t</w:t>
      </w:r>
      <w:r w:rsidRPr="00712579">
        <w:rPr>
          <w:rFonts w:ascii="Times New Roman" w:hAnsi="Times New Roman" w:cs="Times New Roman"/>
          <w:color w:val="000000" w:themeColor="text1"/>
          <w:vertAlign w:val="subscript"/>
        </w:rPr>
        <w:t>(373)</w:t>
      </w:r>
      <w:r w:rsidRPr="00712579">
        <w:rPr>
          <w:rFonts w:ascii="Times New Roman" w:hAnsi="Times New Roman" w:cs="Times New Roman"/>
          <w:color w:val="000000" w:themeColor="text1"/>
        </w:rPr>
        <w:t xml:space="preserve"> = -2.918, </w:t>
      </w:r>
      <w:r w:rsidRPr="00712579">
        <w:rPr>
          <w:rFonts w:ascii="Times New Roman" w:hAnsi="Times New Roman" w:cs="Times New Roman"/>
          <w:i/>
          <w:iCs/>
          <w:color w:val="000000" w:themeColor="text1"/>
        </w:rPr>
        <w:t>p</w:t>
      </w:r>
      <w:r w:rsidRPr="00712579">
        <w:rPr>
          <w:rFonts w:ascii="Times New Roman" w:hAnsi="Times New Roman" w:cs="Times New Roman"/>
          <w:color w:val="000000" w:themeColor="text1"/>
        </w:rPr>
        <w:t xml:space="preserve"> &lt; .05</w:t>
      </w:r>
      <w:r w:rsidR="0086359D" w:rsidRPr="00712579">
        <w:rPr>
          <w:rFonts w:ascii="Times New Roman" w:hAnsi="Times New Roman" w:cs="Times New Roman"/>
          <w:color w:val="000000" w:themeColor="text1"/>
        </w:rPr>
        <w:t xml:space="preserve">, </w:t>
      </w:r>
      <w:r w:rsidR="0086359D" w:rsidRPr="00712579">
        <w:rPr>
          <w:rFonts w:ascii="Times New Roman" w:hAnsi="Times New Roman" w:cs="Times New Roman"/>
          <w:i/>
          <w:iCs/>
          <w:color w:val="000000" w:themeColor="text1"/>
        </w:rPr>
        <w:t xml:space="preserve">Cohen's d </w:t>
      </w:r>
      <w:r w:rsidR="0086359D" w:rsidRPr="00712579">
        <w:rPr>
          <w:rFonts w:ascii="Times New Roman" w:hAnsi="Times New Roman" w:cs="Times New Roman"/>
          <w:color w:val="000000" w:themeColor="text1"/>
        </w:rPr>
        <w:t>= 0.16</w:t>
      </w:r>
      <w:r w:rsidRPr="00712579">
        <w:rPr>
          <w:rFonts w:ascii="Times New Roman" w:hAnsi="Times New Roman" w:cs="Times New Roman"/>
          <w:color w:val="000000" w:themeColor="text1"/>
        </w:rPr>
        <w:t>)</w:t>
      </w:r>
      <w:r w:rsidR="00D653DF" w:rsidRPr="00712579">
        <w:rPr>
          <w:rFonts w:ascii="Times New Roman" w:hAnsi="Times New Roman" w:cs="Times New Roman"/>
          <w:color w:val="000000" w:themeColor="text1"/>
        </w:rPr>
        <w:t>，</w:t>
      </w:r>
      <w:bookmarkEnd w:id="57"/>
      <w:r w:rsidR="00D653DF" w:rsidRPr="00712579">
        <w:rPr>
          <w:rFonts w:ascii="Times New Roman" w:hAnsi="Times New Roman" w:cs="Times New Roman"/>
          <w:color w:val="000000" w:themeColor="text1"/>
        </w:rPr>
        <w:t>即</w:t>
      </w:r>
      <w:r w:rsidR="0086359D" w:rsidRPr="00712579">
        <w:rPr>
          <w:rFonts w:ascii="Times New Roman" w:hAnsi="Times New Roman" w:cs="Times New Roman"/>
          <w:color w:val="000000" w:themeColor="text1"/>
        </w:rPr>
        <w:t>在线课程的课程难度</w:t>
      </w:r>
      <w:r w:rsidR="00845E0D" w:rsidRPr="00712579">
        <w:rPr>
          <w:rFonts w:ascii="Times New Roman" w:hAnsi="Times New Roman" w:cs="Times New Roman"/>
          <w:color w:val="000000" w:themeColor="text1"/>
        </w:rPr>
        <w:t>高于线下课程</w:t>
      </w:r>
      <w:r w:rsidR="0086359D" w:rsidRPr="00712579">
        <w:rPr>
          <w:rFonts w:ascii="Times New Roman" w:hAnsi="Times New Roman" w:cs="Times New Roman"/>
          <w:color w:val="000000" w:themeColor="text1"/>
        </w:rPr>
        <w:t>、课程进度</w:t>
      </w:r>
      <w:r w:rsidR="00052B1E">
        <w:rPr>
          <w:rFonts w:ascii="Times New Roman" w:hAnsi="Times New Roman" w:cs="Times New Roman" w:hint="eastAsia"/>
          <w:color w:val="000000" w:themeColor="text1"/>
        </w:rPr>
        <w:t>快于</w:t>
      </w:r>
      <w:r w:rsidR="00845E0D" w:rsidRPr="00712579">
        <w:rPr>
          <w:rFonts w:ascii="Times New Roman" w:hAnsi="Times New Roman" w:cs="Times New Roman"/>
          <w:color w:val="000000" w:themeColor="text1"/>
        </w:rPr>
        <w:t>线下课程、</w:t>
      </w:r>
      <w:r w:rsidR="0086359D" w:rsidRPr="00712579">
        <w:rPr>
          <w:rFonts w:ascii="Times New Roman" w:hAnsi="Times New Roman" w:cs="Times New Roman"/>
          <w:color w:val="000000" w:themeColor="text1"/>
        </w:rPr>
        <w:t>作业量</w:t>
      </w:r>
      <w:r w:rsidR="00845E0D" w:rsidRPr="00712579">
        <w:rPr>
          <w:rFonts w:ascii="Times New Roman" w:hAnsi="Times New Roman" w:cs="Times New Roman"/>
          <w:color w:val="000000" w:themeColor="text1"/>
        </w:rPr>
        <w:t>多</w:t>
      </w:r>
      <w:r w:rsidR="0086359D" w:rsidRPr="00712579">
        <w:rPr>
          <w:rFonts w:ascii="Times New Roman" w:hAnsi="Times New Roman" w:cs="Times New Roman"/>
          <w:color w:val="000000" w:themeColor="text1"/>
        </w:rPr>
        <w:t>于线下课程</w:t>
      </w:r>
      <w:r w:rsidR="00845E0D" w:rsidRPr="00712579">
        <w:rPr>
          <w:rFonts w:ascii="Times New Roman" w:hAnsi="Times New Roman" w:cs="Times New Roman"/>
          <w:color w:val="000000" w:themeColor="text1"/>
        </w:rPr>
        <w:t>，描述统计见表</w:t>
      </w:r>
      <w:r w:rsidR="00845E0D" w:rsidRPr="00712579">
        <w:rPr>
          <w:rFonts w:ascii="Times New Roman" w:hAnsi="Times New Roman" w:cs="Times New Roman"/>
          <w:color w:val="000000" w:themeColor="text1"/>
        </w:rPr>
        <w:t>6.</w:t>
      </w:r>
      <w:r w:rsidR="0077228D">
        <w:rPr>
          <w:rFonts w:ascii="Times New Roman" w:hAnsi="Times New Roman" w:cs="Times New Roman"/>
          <w:color w:val="000000" w:themeColor="text1"/>
        </w:rPr>
        <w:t>7</w:t>
      </w:r>
      <w:r w:rsidR="00D30502" w:rsidRPr="00712579">
        <w:rPr>
          <w:rFonts w:ascii="Times New Roman" w:hAnsi="Times New Roman" w:cs="Times New Roman"/>
          <w:color w:val="000000" w:themeColor="text1"/>
        </w:rPr>
        <w:t>。除</w:t>
      </w:r>
      <w:r w:rsidR="00493864">
        <w:rPr>
          <w:rFonts w:ascii="Times New Roman" w:hAnsi="Times New Roman" w:cs="Times New Roman"/>
          <w:color w:val="000000" w:themeColor="text1"/>
        </w:rPr>
        <w:t>了功课量</w:t>
      </w:r>
      <w:r w:rsidR="00493864">
        <w:rPr>
          <w:rFonts w:ascii="Times New Roman" w:hAnsi="Times New Roman" w:cs="Times New Roman" w:hint="eastAsia"/>
          <w:color w:val="000000" w:themeColor="text1"/>
        </w:rPr>
        <w:t>得分</w:t>
      </w:r>
      <w:r w:rsidR="008674D2">
        <w:rPr>
          <w:rFonts w:ascii="Times New Roman" w:hAnsi="Times New Roman" w:cs="Times New Roman" w:hint="eastAsia"/>
          <w:color w:val="000000" w:themeColor="text1"/>
        </w:rPr>
        <w:t>存在</w:t>
      </w:r>
      <w:r w:rsidR="0086359D" w:rsidRPr="00712579">
        <w:rPr>
          <w:rFonts w:ascii="Times New Roman" w:hAnsi="Times New Roman" w:cs="Times New Roman"/>
          <w:color w:val="000000" w:themeColor="text1"/>
        </w:rPr>
        <w:t>显著</w:t>
      </w:r>
      <w:r w:rsidR="00493864">
        <w:rPr>
          <w:rFonts w:ascii="Times New Roman" w:hAnsi="Times New Roman" w:cs="Times New Roman" w:hint="eastAsia"/>
          <w:color w:val="000000" w:themeColor="text1"/>
        </w:rPr>
        <w:t>差异</w:t>
      </w:r>
      <w:r w:rsidR="0086359D" w:rsidRPr="00712579">
        <w:rPr>
          <w:rFonts w:ascii="Times New Roman" w:hAnsi="Times New Roman" w:cs="Times New Roman"/>
          <w:color w:val="000000" w:themeColor="text1"/>
        </w:rPr>
        <w:t>外，其他维度</w:t>
      </w:r>
      <w:r w:rsidR="006A6A18">
        <w:rPr>
          <w:rFonts w:ascii="Times New Roman" w:hAnsi="Times New Roman" w:cs="Times New Roman" w:hint="eastAsia"/>
          <w:color w:val="000000" w:themeColor="text1"/>
        </w:rPr>
        <w:t>，</w:t>
      </w:r>
      <w:r w:rsidR="00CA508B" w:rsidRPr="00712579">
        <w:rPr>
          <w:rFonts w:ascii="Times New Roman" w:hAnsi="Times New Roman" w:cs="Times New Roman"/>
          <w:color w:val="000000" w:themeColor="text1"/>
        </w:rPr>
        <w:t>如</w:t>
      </w:r>
      <w:r w:rsidR="00F04031" w:rsidRPr="00712579">
        <w:rPr>
          <w:rFonts w:ascii="Times New Roman" w:hAnsi="Times New Roman" w:cs="Times New Roman"/>
          <w:color w:val="000000" w:themeColor="text1"/>
        </w:rPr>
        <w:t>学习价值感</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-0.2</w:t>
      </w:r>
      <w:r w:rsidR="0089388A" w:rsidRPr="00712579">
        <w:rPr>
          <w:rFonts w:ascii="Times New Roman" w:hAnsi="Times New Roman" w:cs="Times New Roman"/>
          <w:color w:val="000000" w:themeColor="text1"/>
        </w:rPr>
        <w:t>8</w:t>
      </w:r>
      <w:r w:rsidR="00093338" w:rsidRPr="00712579">
        <w:rPr>
          <w:rFonts w:ascii="Times New Roman" w:hAnsi="Times New Roman" w:cs="Times New Roman"/>
          <w:color w:val="000000" w:themeColor="text1"/>
        </w:rPr>
        <w:t xml:space="preserve">,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F04031" w:rsidRPr="00712579">
        <w:rPr>
          <w:rFonts w:ascii="Times New Roman" w:hAnsi="Times New Roman" w:cs="Times New Roman"/>
          <w:color w:val="000000" w:themeColor="text1"/>
        </w:rPr>
        <w:t>，</w:t>
      </w:r>
      <w:r w:rsidR="0086359D" w:rsidRPr="00712579">
        <w:rPr>
          <w:rFonts w:ascii="Times New Roman" w:hAnsi="Times New Roman" w:cs="Times New Roman"/>
          <w:color w:val="000000" w:themeColor="text1"/>
        </w:rPr>
        <w:t>教学热情与组织</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-0.48,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86359D" w:rsidRPr="00712579">
        <w:rPr>
          <w:rFonts w:ascii="Times New Roman" w:hAnsi="Times New Roman" w:cs="Times New Roman"/>
          <w:color w:val="000000" w:themeColor="text1"/>
        </w:rPr>
        <w:t>，教学管理</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-0.59,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86359D" w:rsidRPr="00712579">
        <w:rPr>
          <w:rFonts w:ascii="Times New Roman" w:hAnsi="Times New Roman" w:cs="Times New Roman"/>
          <w:color w:val="000000" w:themeColor="text1"/>
        </w:rPr>
        <w:t>，</w:t>
      </w:r>
      <w:r w:rsidR="00F04031" w:rsidRPr="00712579">
        <w:rPr>
          <w:rFonts w:ascii="Times New Roman" w:hAnsi="Times New Roman" w:cs="Times New Roman"/>
          <w:color w:val="000000" w:themeColor="text1"/>
        </w:rPr>
        <w:t>群体互动</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-1.018,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F04031" w:rsidRPr="00712579">
        <w:rPr>
          <w:rFonts w:ascii="Times New Roman" w:hAnsi="Times New Roman" w:cs="Times New Roman"/>
          <w:color w:val="000000" w:themeColor="text1"/>
        </w:rPr>
        <w:t>，人际和谐</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-0.0</w:t>
      </w:r>
      <w:r w:rsidR="0089388A" w:rsidRPr="00712579">
        <w:rPr>
          <w:rFonts w:ascii="Times New Roman" w:hAnsi="Times New Roman" w:cs="Times New Roman"/>
          <w:color w:val="000000" w:themeColor="text1"/>
        </w:rPr>
        <w:t>9</w:t>
      </w:r>
      <w:r w:rsidR="00093338" w:rsidRPr="00712579">
        <w:rPr>
          <w:rFonts w:ascii="Times New Roman" w:hAnsi="Times New Roman" w:cs="Times New Roman"/>
          <w:color w:val="000000" w:themeColor="text1"/>
        </w:rPr>
        <w:t xml:space="preserve">,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860A07">
        <w:rPr>
          <w:rFonts w:ascii="Times New Roman" w:hAnsi="Times New Roman" w:cs="Times New Roman" w:hint="eastAsia"/>
          <w:color w:val="000000" w:themeColor="text1"/>
        </w:rPr>
        <w:t>和</w:t>
      </w:r>
      <w:r w:rsidR="00F04031" w:rsidRPr="00712579">
        <w:rPr>
          <w:rFonts w:ascii="Times New Roman" w:hAnsi="Times New Roman" w:cs="Times New Roman"/>
          <w:color w:val="000000" w:themeColor="text1"/>
        </w:rPr>
        <w:t>知识宽度</w:t>
      </w:r>
      <w:r w:rsidR="00093338" w:rsidRPr="00712579">
        <w:rPr>
          <w:rFonts w:ascii="Times New Roman" w:hAnsi="Times New Roman" w:cs="Times New Roman"/>
          <w:color w:val="000000" w:themeColor="text1"/>
        </w:rPr>
        <w:t>(</w:t>
      </w:r>
      <w:r w:rsidR="00093338" w:rsidRPr="00712579">
        <w:rPr>
          <w:rFonts w:ascii="Times New Roman" w:hAnsi="Times New Roman" w:cs="Times New Roman"/>
          <w:i/>
          <w:iCs/>
          <w:color w:val="000000" w:themeColor="text1"/>
        </w:rPr>
        <w:t>t</w:t>
      </w:r>
      <w:r w:rsidR="00093338" w:rsidRPr="00712579">
        <w:rPr>
          <w:rFonts w:ascii="Times New Roman" w:hAnsi="Times New Roman" w:cs="Times New Roman"/>
          <w:color w:val="000000" w:themeColor="text1"/>
          <w:vertAlign w:val="subscript"/>
        </w:rPr>
        <w:t>(373)</w:t>
      </w:r>
      <w:r w:rsidR="00093338" w:rsidRPr="00712579">
        <w:rPr>
          <w:rFonts w:ascii="Times New Roman" w:hAnsi="Times New Roman" w:cs="Times New Roman"/>
          <w:color w:val="000000" w:themeColor="text1"/>
        </w:rPr>
        <w:t xml:space="preserve"> = -1.6</w:t>
      </w:r>
      <w:r w:rsidR="0089388A" w:rsidRPr="00712579">
        <w:rPr>
          <w:rFonts w:ascii="Times New Roman" w:hAnsi="Times New Roman" w:cs="Times New Roman"/>
          <w:color w:val="000000" w:themeColor="text1"/>
        </w:rPr>
        <w:t>7</w:t>
      </w:r>
      <w:r w:rsidR="00093338" w:rsidRPr="00712579">
        <w:rPr>
          <w:rFonts w:ascii="Times New Roman" w:hAnsi="Times New Roman" w:cs="Times New Roman"/>
          <w:color w:val="000000" w:themeColor="text1"/>
        </w:rPr>
        <w:t>,</w:t>
      </w:r>
      <w:r w:rsidR="00DA70FB" w:rsidRPr="00712579">
        <w:rPr>
          <w:rFonts w:ascii="Times New Roman" w:hAnsi="Times New Roman" w:cs="Times New Roman"/>
          <w:color w:val="000000" w:themeColor="text1"/>
        </w:rPr>
        <w:t xml:space="preserve"> </w:t>
      </w:r>
      <w:r w:rsidR="00093338" w:rsidRPr="00712579">
        <w:rPr>
          <w:rFonts w:ascii="Times New Roman" w:hAnsi="Times New Roman" w:cs="Times New Roman"/>
          <w:i/>
          <w:iCs/>
          <w:color w:val="000000" w:themeColor="text1"/>
        </w:rPr>
        <w:t>p</w:t>
      </w:r>
      <w:r w:rsidR="00093338" w:rsidRPr="00712579">
        <w:rPr>
          <w:rFonts w:ascii="Times New Roman" w:hAnsi="Times New Roman" w:cs="Times New Roman"/>
          <w:color w:val="000000" w:themeColor="text1"/>
        </w:rPr>
        <w:t xml:space="preserve"> &gt; .05)</w:t>
      </w:r>
      <w:r w:rsidR="0086359D" w:rsidRPr="00712579">
        <w:rPr>
          <w:rFonts w:ascii="Times New Roman" w:hAnsi="Times New Roman" w:cs="Times New Roman"/>
          <w:color w:val="000000" w:themeColor="text1"/>
        </w:rPr>
        <w:t>6</w:t>
      </w:r>
      <w:r w:rsidR="00F04031" w:rsidRPr="00712579">
        <w:rPr>
          <w:rFonts w:ascii="Times New Roman" w:hAnsi="Times New Roman" w:cs="Times New Roman"/>
          <w:color w:val="000000" w:themeColor="text1"/>
        </w:rPr>
        <w:t>个维度上</w:t>
      </w:r>
      <w:r w:rsidR="00093338" w:rsidRPr="00712579">
        <w:rPr>
          <w:rFonts w:ascii="Times New Roman" w:hAnsi="Times New Roman" w:cs="Times New Roman"/>
          <w:color w:val="000000" w:themeColor="text1"/>
        </w:rPr>
        <w:t>均</w:t>
      </w:r>
      <w:r w:rsidR="00F04031" w:rsidRPr="00712579">
        <w:rPr>
          <w:rFonts w:ascii="Times New Roman" w:hAnsi="Times New Roman" w:cs="Times New Roman"/>
          <w:color w:val="000000" w:themeColor="text1"/>
        </w:rPr>
        <w:t>不存在显著差异</w:t>
      </w:r>
      <w:r w:rsidR="0086359D" w:rsidRPr="00712579">
        <w:rPr>
          <w:rFonts w:ascii="Times New Roman" w:hAnsi="Times New Roman" w:cs="Times New Roman"/>
          <w:color w:val="000000" w:themeColor="text1"/>
        </w:rPr>
        <w:t>。</w:t>
      </w:r>
    </w:p>
    <w:p w14:paraId="4873FD17" w14:textId="77777777" w:rsidR="00D27C95" w:rsidRPr="00712579" w:rsidRDefault="00D27C95" w:rsidP="0007550B">
      <w:pPr>
        <w:ind w:firstLine="420"/>
        <w:jc w:val="both"/>
        <w:rPr>
          <w:rFonts w:ascii="Times New Roman" w:hAnsi="Times New Roman" w:cs="Times New Roman"/>
          <w:color w:val="000000" w:themeColor="text1"/>
        </w:rPr>
      </w:pPr>
    </w:p>
    <w:p w14:paraId="4C63C7A1" w14:textId="33ACCB23" w:rsidR="00D62A07" w:rsidRPr="00712579" w:rsidRDefault="00D62A07" w:rsidP="00420D2C">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6.</w:t>
      </w:r>
      <w:r w:rsidR="009E6A03"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国内教师线下课程及在线课程的各维度</w:t>
      </w:r>
      <w:r w:rsidR="00C11595" w:rsidRPr="00712579">
        <w:rPr>
          <w:rFonts w:ascii="Times New Roman" w:hAnsi="Times New Roman" w:cs="Times New Roman"/>
          <w:color w:val="000000" w:themeColor="text1"/>
        </w:rPr>
        <w:t>得分分析</w:t>
      </w:r>
    </w:p>
    <w:tbl>
      <w:tblPr>
        <w:tblW w:w="5000" w:type="pct"/>
        <w:tblLook w:val="04A0" w:firstRow="1" w:lastRow="0" w:firstColumn="1" w:lastColumn="0" w:noHBand="0" w:noVBand="1"/>
      </w:tblPr>
      <w:tblGrid>
        <w:gridCol w:w="1896"/>
        <w:gridCol w:w="576"/>
        <w:gridCol w:w="866"/>
        <w:gridCol w:w="636"/>
        <w:gridCol w:w="577"/>
        <w:gridCol w:w="845"/>
        <w:gridCol w:w="636"/>
        <w:gridCol w:w="785"/>
        <w:gridCol w:w="577"/>
        <w:gridCol w:w="1177"/>
        <w:gridCol w:w="1169"/>
      </w:tblGrid>
      <w:tr w:rsidR="00BE3A8B" w:rsidRPr="00712579" w14:paraId="58135678" w14:textId="77777777" w:rsidTr="00BE3A8B">
        <w:trPr>
          <w:trHeight w:val="276"/>
        </w:trPr>
        <w:tc>
          <w:tcPr>
            <w:tcW w:w="973" w:type="pct"/>
            <w:vMerge w:val="restart"/>
            <w:tcBorders>
              <w:top w:val="single" w:sz="12" w:space="0" w:color="auto"/>
              <w:left w:val="nil"/>
              <w:right w:val="nil"/>
            </w:tcBorders>
            <w:shd w:val="clear" w:color="auto" w:fill="auto"/>
            <w:noWrap/>
            <w:vAlign w:val="center"/>
            <w:hideMark/>
          </w:tcPr>
          <w:p w14:paraId="6D5B9954" w14:textId="21889C92" w:rsidR="00BE3A8B" w:rsidRPr="00712579" w:rsidRDefault="00E17BE4" w:rsidP="005B68CE">
            <w:pPr>
              <w:jc w:val="center"/>
              <w:rPr>
                <w:rFonts w:ascii="Times New Roman" w:hAnsi="Times New Roman" w:cs="Times New Roman"/>
                <w:color w:val="000000" w:themeColor="text1"/>
              </w:rPr>
            </w:pPr>
            <w:r>
              <w:rPr>
                <w:rFonts w:ascii="Times New Roman" w:hAnsi="Times New Roman" w:cs="Times New Roman" w:hint="eastAsia"/>
                <w:color w:val="000000" w:themeColor="text1"/>
              </w:rPr>
              <w:t>变量</w:t>
            </w:r>
          </w:p>
        </w:tc>
        <w:tc>
          <w:tcPr>
            <w:tcW w:w="1067" w:type="pct"/>
            <w:gridSpan w:val="3"/>
            <w:tcBorders>
              <w:top w:val="single" w:sz="12" w:space="0" w:color="auto"/>
              <w:left w:val="nil"/>
              <w:bottom w:val="single" w:sz="4" w:space="0" w:color="auto"/>
              <w:right w:val="nil"/>
            </w:tcBorders>
            <w:shd w:val="clear" w:color="auto" w:fill="auto"/>
            <w:noWrap/>
            <w:vAlign w:val="bottom"/>
            <w:hideMark/>
          </w:tcPr>
          <w:p w14:paraId="6E16220D" w14:textId="77777777"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线下课程</w:t>
            </w:r>
          </w:p>
        </w:tc>
        <w:tc>
          <w:tcPr>
            <w:tcW w:w="1056" w:type="pct"/>
            <w:gridSpan w:val="3"/>
            <w:tcBorders>
              <w:top w:val="single" w:sz="12" w:space="0" w:color="auto"/>
              <w:left w:val="nil"/>
              <w:bottom w:val="single" w:sz="4" w:space="0" w:color="auto"/>
              <w:right w:val="nil"/>
            </w:tcBorders>
            <w:shd w:val="clear" w:color="auto" w:fill="auto"/>
            <w:noWrap/>
            <w:vAlign w:val="bottom"/>
            <w:hideMark/>
          </w:tcPr>
          <w:p w14:paraId="62253459" w14:textId="77777777"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线上课程</w:t>
            </w:r>
          </w:p>
        </w:tc>
        <w:tc>
          <w:tcPr>
            <w:tcW w:w="403" w:type="pct"/>
            <w:vMerge w:val="restart"/>
            <w:tcBorders>
              <w:top w:val="single" w:sz="12" w:space="0" w:color="auto"/>
              <w:left w:val="nil"/>
              <w:right w:val="nil"/>
            </w:tcBorders>
            <w:shd w:val="clear" w:color="auto" w:fill="auto"/>
            <w:noWrap/>
            <w:vAlign w:val="center"/>
            <w:hideMark/>
          </w:tcPr>
          <w:p w14:paraId="48561C43" w14:textId="11A24D4A"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i/>
                <w:iCs/>
                <w:color w:val="000000" w:themeColor="text1"/>
              </w:rPr>
              <w:t>t</w:t>
            </w:r>
          </w:p>
        </w:tc>
        <w:tc>
          <w:tcPr>
            <w:tcW w:w="296" w:type="pct"/>
            <w:vMerge w:val="restart"/>
            <w:tcBorders>
              <w:top w:val="single" w:sz="12" w:space="0" w:color="auto"/>
              <w:left w:val="nil"/>
              <w:right w:val="nil"/>
            </w:tcBorders>
            <w:shd w:val="clear" w:color="auto" w:fill="auto"/>
            <w:noWrap/>
            <w:vAlign w:val="center"/>
            <w:hideMark/>
          </w:tcPr>
          <w:p w14:paraId="2A871FB1" w14:textId="50DF4F87"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i/>
                <w:iCs/>
                <w:color w:val="000000" w:themeColor="text1"/>
              </w:rPr>
              <w:t>df</w:t>
            </w:r>
          </w:p>
        </w:tc>
        <w:tc>
          <w:tcPr>
            <w:tcW w:w="604" w:type="pct"/>
            <w:vMerge w:val="restart"/>
            <w:tcBorders>
              <w:top w:val="single" w:sz="12" w:space="0" w:color="auto"/>
              <w:left w:val="nil"/>
              <w:right w:val="nil"/>
            </w:tcBorders>
            <w:shd w:val="clear" w:color="auto" w:fill="auto"/>
            <w:noWrap/>
            <w:vAlign w:val="center"/>
            <w:hideMark/>
          </w:tcPr>
          <w:p w14:paraId="1CD78B9D" w14:textId="7F59047F"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i/>
                <w:iCs/>
                <w:color w:val="000000" w:themeColor="text1"/>
              </w:rPr>
              <w:t>p</w:t>
            </w:r>
          </w:p>
        </w:tc>
        <w:tc>
          <w:tcPr>
            <w:tcW w:w="600" w:type="pct"/>
            <w:vMerge w:val="restart"/>
            <w:tcBorders>
              <w:top w:val="single" w:sz="12" w:space="0" w:color="auto"/>
              <w:left w:val="nil"/>
              <w:right w:val="nil"/>
            </w:tcBorders>
            <w:shd w:val="clear" w:color="auto" w:fill="auto"/>
            <w:noWrap/>
            <w:vAlign w:val="center"/>
            <w:hideMark/>
          </w:tcPr>
          <w:p w14:paraId="1413D65C" w14:textId="3E89BEA0" w:rsidR="00BE3A8B" w:rsidRPr="00712579" w:rsidRDefault="00BE3A8B" w:rsidP="005B68CE">
            <w:pPr>
              <w:jc w:val="center"/>
              <w:rPr>
                <w:rFonts w:ascii="Times New Roman" w:hAnsi="Times New Roman" w:cs="Times New Roman"/>
                <w:color w:val="000000" w:themeColor="text1"/>
              </w:rPr>
            </w:pPr>
            <w:r w:rsidRPr="00712579">
              <w:rPr>
                <w:rFonts w:ascii="Times New Roman" w:hAnsi="Times New Roman" w:cs="Times New Roman"/>
                <w:i/>
                <w:iCs/>
                <w:color w:val="000000" w:themeColor="text1"/>
              </w:rPr>
              <w:t>Cohen's d</w:t>
            </w:r>
          </w:p>
        </w:tc>
      </w:tr>
      <w:tr w:rsidR="00BE3A8B" w:rsidRPr="00712579" w14:paraId="51C99B29" w14:textId="77777777" w:rsidTr="00B21068">
        <w:trPr>
          <w:trHeight w:val="312"/>
        </w:trPr>
        <w:tc>
          <w:tcPr>
            <w:tcW w:w="973" w:type="pct"/>
            <w:vMerge/>
            <w:tcBorders>
              <w:left w:val="nil"/>
              <w:bottom w:val="single" w:sz="4" w:space="0" w:color="auto"/>
              <w:right w:val="nil"/>
            </w:tcBorders>
            <w:shd w:val="clear" w:color="auto" w:fill="auto"/>
            <w:noWrap/>
            <w:vAlign w:val="bottom"/>
            <w:hideMark/>
          </w:tcPr>
          <w:p w14:paraId="78E92BA2" w14:textId="77777777" w:rsidR="00BE3A8B" w:rsidRPr="00712579" w:rsidRDefault="00BE3A8B" w:rsidP="005B68CE">
            <w:pPr>
              <w:jc w:val="center"/>
              <w:rPr>
                <w:rFonts w:ascii="Times New Roman" w:hAnsi="Times New Roman" w:cs="Times New Roman"/>
                <w:color w:val="000000" w:themeColor="text1"/>
              </w:rPr>
            </w:pPr>
          </w:p>
        </w:tc>
        <w:tc>
          <w:tcPr>
            <w:tcW w:w="296" w:type="pct"/>
            <w:tcBorders>
              <w:top w:val="single" w:sz="4" w:space="0" w:color="auto"/>
              <w:left w:val="nil"/>
              <w:bottom w:val="single" w:sz="4" w:space="0" w:color="auto"/>
              <w:right w:val="nil"/>
            </w:tcBorders>
            <w:shd w:val="clear" w:color="auto" w:fill="auto"/>
            <w:noWrap/>
            <w:vAlign w:val="center"/>
            <w:hideMark/>
          </w:tcPr>
          <w:p w14:paraId="243BD13A" w14:textId="77777777"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445" w:type="pct"/>
            <w:tcBorders>
              <w:top w:val="single" w:sz="4" w:space="0" w:color="auto"/>
              <w:left w:val="nil"/>
              <w:bottom w:val="single" w:sz="4" w:space="0" w:color="auto"/>
              <w:right w:val="nil"/>
            </w:tcBorders>
            <w:shd w:val="clear" w:color="auto" w:fill="auto"/>
            <w:noWrap/>
            <w:vAlign w:val="center"/>
            <w:hideMark/>
          </w:tcPr>
          <w:p w14:paraId="25D65CCA" w14:textId="73BB63E7"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326" w:type="pct"/>
            <w:tcBorders>
              <w:top w:val="single" w:sz="4" w:space="0" w:color="auto"/>
              <w:left w:val="nil"/>
              <w:bottom w:val="single" w:sz="4" w:space="0" w:color="auto"/>
              <w:right w:val="nil"/>
            </w:tcBorders>
            <w:shd w:val="clear" w:color="auto" w:fill="auto"/>
            <w:noWrap/>
            <w:vAlign w:val="center"/>
            <w:hideMark/>
          </w:tcPr>
          <w:p w14:paraId="2BB26622" w14:textId="77777777"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296" w:type="pct"/>
            <w:tcBorders>
              <w:top w:val="single" w:sz="4" w:space="0" w:color="auto"/>
              <w:left w:val="nil"/>
              <w:bottom w:val="single" w:sz="4" w:space="0" w:color="auto"/>
              <w:right w:val="nil"/>
            </w:tcBorders>
            <w:shd w:val="clear" w:color="auto" w:fill="auto"/>
            <w:noWrap/>
            <w:vAlign w:val="center"/>
            <w:hideMark/>
          </w:tcPr>
          <w:p w14:paraId="7604FB64" w14:textId="77777777"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N</w:t>
            </w:r>
          </w:p>
        </w:tc>
        <w:tc>
          <w:tcPr>
            <w:tcW w:w="434" w:type="pct"/>
            <w:tcBorders>
              <w:top w:val="single" w:sz="4" w:space="0" w:color="auto"/>
              <w:left w:val="nil"/>
              <w:bottom w:val="single" w:sz="4" w:space="0" w:color="auto"/>
              <w:right w:val="nil"/>
            </w:tcBorders>
            <w:shd w:val="clear" w:color="auto" w:fill="auto"/>
            <w:noWrap/>
            <w:vAlign w:val="center"/>
            <w:hideMark/>
          </w:tcPr>
          <w:p w14:paraId="382D31C0" w14:textId="75CD85B9"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M</w:t>
            </w:r>
          </w:p>
        </w:tc>
        <w:tc>
          <w:tcPr>
            <w:tcW w:w="326" w:type="pct"/>
            <w:tcBorders>
              <w:top w:val="single" w:sz="4" w:space="0" w:color="auto"/>
              <w:left w:val="nil"/>
              <w:bottom w:val="single" w:sz="4" w:space="0" w:color="auto"/>
              <w:right w:val="nil"/>
            </w:tcBorders>
            <w:shd w:val="clear" w:color="auto" w:fill="auto"/>
            <w:noWrap/>
            <w:vAlign w:val="center"/>
            <w:hideMark/>
          </w:tcPr>
          <w:p w14:paraId="38DA677F" w14:textId="77777777" w:rsidR="00BE3A8B" w:rsidRPr="00712579" w:rsidRDefault="00BE3A8B" w:rsidP="005B68CE">
            <w:pPr>
              <w:jc w:val="center"/>
              <w:rPr>
                <w:rFonts w:ascii="Times New Roman" w:hAnsi="Times New Roman" w:cs="Times New Roman"/>
                <w:i/>
                <w:iCs/>
                <w:color w:val="000000" w:themeColor="text1"/>
              </w:rPr>
            </w:pPr>
            <w:r w:rsidRPr="00712579">
              <w:rPr>
                <w:rFonts w:ascii="Times New Roman" w:hAnsi="Times New Roman" w:cs="Times New Roman"/>
                <w:i/>
                <w:iCs/>
                <w:color w:val="000000" w:themeColor="text1"/>
              </w:rPr>
              <w:t>SD</w:t>
            </w:r>
          </w:p>
        </w:tc>
        <w:tc>
          <w:tcPr>
            <w:tcW w:w="403" w:type="pct"/>
            <w:vMerge/>
            <w:tcBorders>
              <w:left w:val="nil"/>
              <w:bottom w:val="single" w:sz="4" w:space="0" w:color="auto"/>
              <w:right w:val="nil"/>
            </w:tcBorders>
            <w:shd w:val="clear" w:color="auto" w:fill="auto"/>
            <w:noWrap/>
            <w:vAlign w:val="center"/>
            <w:hideMark/>
          </w:tcPr>
          <w:p w14:paraId="2DC13753" w14:textId="4570C0D4" w:rsidR="00BE3A8B" w:rsidRPr="00712579" w:rsidRDefault="00BE3A8B" w:rsidP="005B68CE">
            <w:pPr>
              <w:jc w:val="center"/>
              <w:rPr>
                <w:rFonts w:ascii="Times New Roman" w:hAnsi="Times New Roman" w:cs="Times New Roman"/>
                <w:i/>
                <w:iCs/>
                <w:color w:val="000000" w:themeColor="text1"/>
              </w:rPr>
            </w:pPr>
          </w:p>
        </w:tc>
        <w:tc>
          <w:tcPr>
            <w:tcW w:w="296" w:type="pct"/>
            <w:vMerge/>
            <w:tcBorders>
              <w:left w:val="nil"/>
              <w:bottom w:val="single" w:sz="4" w:space="0" w:color="auto"/>
              <w:right w:val="nil"/>
            </w:tcBorders>
            <w:shd w:val="clear" w:color="auto" w:fill="auto"/>
            <w:noWrap/>
            <w:vAlign w:val="center"/>
            <w:hideMark/>
          </w:tcPr>
          <w:p w14:paraId="687429DD" w14:textId="2D5C8176" w:rsidR="00BE3A8B" w:rsidRPr="00712579" w:rsidRDefault="00BE3A8B" w:rsidP="005B68CE">
            <w:pPr>
              <w:jc w:val="center"/>
              <w:rPr>
                <w:rFonts w:ascii="Times New Roman" w:hAnsi="Times New Roman" w:cs="Times New Roman"/>
                <w:i/>
                <w:iCs/>
                <w:color w:val="000000" w:themeColor="text1"/>
              </w:rPr>
            </w:pPr>
          </w:p>
        </w:tc>
        <w:tc>
          <w:tcPr>
            <w:tcW w:w="604" w:type="pct"/>
            <w:vMerge/>
            <w:tcBorders>
              <w:left w:val="nil"/>
              <w:bottom w:val="single" w:sz="4" w:space="0" w:color="auto"/>
              <w:right w:val="nil"/>
            </w:tcBorders>
            <w:shd w:val="clear" w:color="auto" w:fill="auto"/>
            <w:noWrap/>
            <w:vAlign w:val="center"/>
            <w:hideMark/>
          </w:tcPr>
          <w:p w14:paraId="4B7704C3" w14:textId="5301990A" w:rsidR="00BE3A8B" w:rsidRPr="00712579" w:rsidRDefault="00BE3A8B" w:rsidP="005B68CE">
            <w:pPr>
              <w:jc w:val="center"/>
              <w:rPr>
                <w:rFonts w:ascii="Times New Roman" w:hAnsi="Times New Roman" w:cs="Times New Roman"/>
                <w:i/>
                <w:iCs/>
                <w:color w:val="000000" w:themeColor="text1"/>
              </w:rPr>
            </w:pPr>
          </w:p>
        </w:tc>
        <w:tc>
          <w:tcPr>
            <w:tcW w:w="600" w:type="pct"/>
            <w:vMerge/>
            <w:tcBorders>
              <w:left w:val="nil"/>
              <w:bottom w:val="single" w:sz="4" w:space="0" w:color="auto"/>
              <w:right w:val="nil"/>
            </w:tcBorders>
            <w:shd w:val="clear" w:color="auto" w:fill="auto"/>
            <w:noWrap/>
            <w:vAlign w:val="center"/>
            <w:hideMark/>
          </w:tcPr>
          <w:p w14:paraId="2FFE81E2" w14:textId="115D2CBB" w:rsidR="00BE3A8B" w:rsidRPr="00712579" w:rsidRDefault="00BE3A8B" w:rsidP="005B68CE">
            <w:pPr>
              <w:jc w:val="center"/>
              <w:rPr>
                <w:rFonts w:ascii="Times New Roman" w:hAnsi="Times New Roman" w:cs="Times New Roman"/>
                <w:i/>
                <w:iCs/>
                <w:color w:val="000000" w:themeColor="text1"/>
              </w:rPr>
            </w:pPr>
          </w:p>
        </w:tc>
      </w:tr>
      <w:tr w:rsidR="006038C6" w:rsidRPr="00712579" w14:paraId="20CB4CFC" w14:textId="77777777" w:rsidTr="00BE3A8B">
        <w:trPr>
          <w:trHeight w:val="264"/>
        </w:trPr>
        <w:tc>
          <w:tcPr>
            <w:tcW w:w="973" w:type="pct"/>
            <w:tcBorders>
              <w:top w:val="single" w:sz="4" w:space="0" w:color="auto"/>
              <w:left w:val="nil"/>
              <w:bottom w:val="nil"/>
              <w:right w:val="nil"/>
            </w:tcBorders>
            <w:shd w:val="clear" w:color="auto" w:fill="auto"/>
            <w:noWrap/>
            <w:vAlign w:val="bottom"/>
            <w:hideMark/>
          </w:tcPr>
          <w:p w14:paraId="3E52487D"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学习价值感</w:t>
            </w:r>
          </w:p>
        </w:tc>
        <w:tc>
          <w:tcPr>
            <w:tcW w:w="296" w:type="pct"/>
            <w:tcBorders>
              <w:top w:val="single" w:sz="4" w:space="0" w:color="auto"/>
              <w:left w:val="nil"/>
              <w:bottom w:val="nil"/>
              <w:right w:val="nil"/>
            </w:tcBorders>
            <w:shd w:val="clear" w:color="auto" w:fill="auto"/>
            <w:noWrap/>
            <w:vAlign w:val="bottom"/>
            <w:hideMark/>
          </w:tcPr>
          <w:p w14:paraId="75B3C005"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single" w:sz="4" w:space="0" w:color="auto"/>
              <w:left w:val="nil"/>
              <w:bottom w:val="nil"/>
              <w:right w:val="nil"/>
            </w:tcBorders>
            <w:shd w:val="clear" w:color="auto" w:fill="auto"/>
            <w:noWrap/>
            <w:vAlign w:val="bottom"/>
            <w:hideMark/>
          </w:tcPr>
          <w:p w14:paraId="0BDA6D24" w14:textId="5212F93E"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4.23</w:t>
            </w:r>
          </w:p>
        </w:tc>
        <w:tc>
          <w:tcPr>
            <w:tcW w:w="326" w:type="pct"/>
            <w:tcBorders>
              <w:top w:val="single" w:sz="4" w:space="0" w:color="auto"/>
              <w:left w:val="nil"/>
              <w:bottom w:val="nil"/>
              <w:right w:val="nil"/>
            </w:tcBorders>
            <w:shd w:val="clear" w:color="auto" w:fill="auto"/>
            <w:noWrap/>
            <w:vAlign w:val="bottom"/>
            <w:hideMark/>
          </w:tcPr>
          <w:p w14:paraId="5599B227" w14:textId="3CF098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0.60</w:t>
            </w:r>
          </w:p>
        </w:tc>
        <w:tc>
          <w:tcPr>
            <w:tcW w:w="296" w:type="pct"/>
            <w:tcBorders>
              <w:top w:val="single" w:sz="4" w:space="0" w:color="auto"/>
              <w:left w:val="nil"/>
              <w:bottom w:val="nil"/>
              <w:right w:val="nil"/>
            </w:tcBorders>
            <w:shd w:val="clear" w:color="auto" w:fill="auto"/>
            <w:noWrap/>
            <w:vAlign w:val="bottom"/>
            <w:hideMark/>
          </w:tcPr>
          <w:p w14:paraId="0454653A"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single" w:sz="4" w:space="0" w:color="auto"/>
              <w:left w:val="nil"/>
              <w:bottom w:val="nil"/>
              <w:right w:val="nil"/>
            </w:tcBorders>
            <w:shd w:val="clear" w:color="auto" w:fill="auto"/>
            <w:noWrap/>
            <w:vAlign w:val="bottom"/>
            <w:hideMark/>
          </w:tcPr>
          <w:p w14:paraId="34BC1A7E" w14:textId="7515D802"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4.24</w:t>
            </w:r>
          </w:p>
        </w:tc>
        <w:tc>
          <w:tcPr>
            <w:tcW w:w="326" w:type="pct"/>
            <w:tcBorders>
              <w:top w:val="single" w:sz="4" w:space="0" w:color="auto"/>
              <w:left w:val="nil"/>
              <w:bottom w:val="nil"/>
              <w:right w:val="nil"/>
            </w:tcBorders>
            <w:shd w:val="clear" w:color="auto" w:fill="auto"/>
            <w:noWrap/>
            <w:vAlign w:val="bottom"/>
            <w:hideMark/>
          </w:tcPr>
          <w:p w14:paraId="2F5124FF" w14:textId="620CA934"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0.62</w:t>
            </w:r>
          </w:p>
        </w:tc>
        <w:tc>
          <w:tcPr>
            <w:tcW w:w="403" w:type="pct"/>
            <w:tcBorders>
              <w:top w:val="single" w:sz="4" w:space="0" w:color="auto"/>
              <w:left w:val="nil"/>
              <w:bottom w:val="nil"/>
              <w:right w:val="nil"/>
            </w:tcBorders>
            <w:shd w:val="clear" w:color="auto" w:fill="auto"/>
            <w:noWrap/>
            <w:vAlign w:val="bottom"/>
            <w:hideMark/>
          </w:tcPr>
          <w:p w14:paraId="57052094" w14:textId="1AC42010"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-0.28</w:t>
            </w:r>
          </w:p>
        </w:tc>
        <w:tc>
          <w:tcPr>
            <w:tcW w:w="296" w:type="pct"/>
            <w:tcBorders>
              <w:top w:val="single" w:sz="4" w:space="0" w:color="auto"/>
              <w:left w:val="nil"/>
              <w:bottom w:val="nil"/>
              <w:right w:val="nil"/>
            </w:tcBorders>
            <w:shd w:val="clear" w:color="auto" w:fill="auto"/>
            <w:noWrap/>
            <w:vAlign w:val="bottom"/>
            <w:hideMark/>
          </w:tcPr>
          <w:p w14:paraId="7ABFB4B7"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single" w:sz="4" w:space="0" w:color="auto"/>
              <w:left w:val="nil"/>
              <w:bottom w:val="nil"/>
              <w:right w:val="nil"/>
            </w:tcBorders>
            <w:shd w:val="clear" w:color="auto" w:fill="auto"/>
            <w:noWrap/>
            <w:vAlign w:val="bottom"/>
            <w:hideMark/>
          </w:tcPr>
          <w:p w14:paraId="2784C05A" w14:textId="0EB97AF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.78</w:t>
            </w:r>
          </w:p>
        </w:tc>
        <w:tc>
          <w:tcPr>
            <w:tcW w:w="600" w:type="pct"/>
            <w:tcBorders>
              <w:top w:val="single" w:sz="4" w:space="0" w:color="auto"/>
              <w:left w:val="nil"/>
              <w:bottom w:val="nil"/>
              <w:right w:val="nil"/>
            </w:tcBorders>
            <w:shd w:val="clear" w:color="auto" w:fill="auto"/>
            <w:noWrap/>
            <w:vAlign w:val="bottom"/>
            <w:hideMark/>
          </w:tcPr>
          <w:p w14:paraId="2AD3F784" w14:textId="5C6B831D"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0.02</w:t>
            </w:r>
          </w:p>
        </w:tc>
      </w:tr>
      <w:tr w:rsidR="006038C6" w:rsidRPr="00712579" w14:paraId="724FE25F" w14:textId="77777777" w:rsidTr="00BE3A8B">
        <w:trPr>
          <w:trHeight w:val="264"/>
        </w:trPr>
        <w:tc>
          <w:tcPr>
            <w:tcW w:w="973" w:type="pct"/>
            <w:tcBorders>
              <w:top w:val="nil"/>
              <w:left w:val="nil"/>
              <w:bottom w:val="nil"/>
              <w:right w:val="nil"/>
            </w:tcBorders>
            <w:shd w:val="clear" w:color="auto" w:fill="auto"/>
            <w:noWrap/>
            <w:vAlign w:val="bottom"/>
            <w:hideMark/>
          </w:tcPr>
          <w:p w14:paraId="325524B5"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教学热情与组织</w:t>
            </w:r>
          </w:p>
        </w:tc>
        <w:tc>
          <w:tcPr>
            <w:tcW w:w="296" w:type="pct"/>
            <w:tcBorders>
              <w:top w:val="nil"/>
              <w:left w:val="nil"/>
              <w:bottom w:val="nil"/>
              <w:right w:val="nil"/>
            </w:tcBorders>
            <w:shd w:val="clear" w:color="auto" w:fill="auto"/>
            <w:noWrap/>
            <w:vAlign w:val="bottom"/>
            <w:hideMark/>
          </w:tcPr>
          <w:p w14:paraId="076E0056"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bottom w:val="nil"/>
              <w:right w:val="nil"/>
            </w:tcBorders>
            <w:shd w:val="clear" w:color="auto" w:fill="auto"/>
            <w:noWrap/>
            <w:vAlign w:val="bottom"/>
            <w:hideMark/>
          </w:tcPr>
          <w:p w14:paraId="220F88C9" w14:textId="2391E0C1"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4.20</w:t>
            </w:r>
          </w:p>
        </w:tc>
        <w:tc>
          <w:tcPr>
            <w:tcW w:w="326" w:type="pct"/>
            <w:tcBorders>
              <w:top w:val="nil"/>
              <w:left w:val="nil"/>
              <w:bottom w:val="nil"/>
              <w:right w:val="nil"/>
            </w:tcBorders>
            <w:shd w:val="clear" w:color="auto" w:fill="auto"/>
            <w:noWrap/>
            <w:vAlign w:val="bottom"/>
            <w:hideMark/>
          </w:tcPr>
          <w:p w14:paraId="48FF3A92" w14:textId="2E68113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0.65</w:t>
            </w:r>
          </w:p>
        </w:tc>
        <w:tc>
          <w:tcPr>
            <w:tcW w:w="296" w:type="pct"/>
            <w:tcBorders>
              <w:top w:val="nil"/>
              <w:left w:val="nil"/>
              <w:bottom w:val="nil"/>
              <w:right w:val="nil"/>
            </w:tcBorders>
            <w:shd w:val="clear" w:color="auto" w:fill="auto"/>
            <w:noWrap/>
            <w:vAlign w:val="bottom"/>
            <w:hideMark/>
          </w:tcPr>
          <w:p w14:paraId="0276CBAF"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bottom w:val="nil"/>
              <w:right w:val="nil"/>
            </w:tcBorders>
            <w:shd w:val="clear" w:color="auto" w:fill="auto"/>
            <w:noWrap/>
            <w:vAlign w:val="bottom"/>
            <w:hideMark/>
          </w:tcPr>
          <w:p w14:paraId="2270A77B" w14:textId="69689722"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4.23</w:t>
            </w:r>
          </w:p>
        </w:tc>
        <w:tc>
          <w:tcPr>
            <w:tcW w:w="326" w:type="pct"/>
            <w:tcBorders>
              <w:top w:val="nil"/>
              <w:left w:val="nil"/>
              <w:bottom w:val="nil"/>
              <w:right w:val="nil"/>
            </w:tcBorders>
            <w:shd w:val="clear" w:color="auto" w:fill="auto"/>
            <w:noWrap/>
            <w:vAlign w:val="bottom"/>
            <w:hideMark/>
          </w:tcPr>
          <w:p w14:paraId="56D5E849" w14:textId="6C7AE9BC"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0.62</w:t>
            </w:r>
          </w:p>
        </w:tc>
        <w:tc>
          <w:tcPr>
            <w:tcW w:w="403" w:type="pct"/>
            <w:tcBorders>
              <w:top w:val="nil"/>
              <w:left w:val="nil"/>
              <w:bottom w:val="nil"/>
              <w:right w:val="nil"/>
            </w:tcBorders>
            <w:shd w:val="clear" w:color="auto" w:fill="auto"/>
            <w:noWrap/>
            <w:vAlign w:val="bottom"/>
            <w:hideMark/>
          </w:tcPr>
          <w:p w14:paraId="673D17C0" w14:textId="4265D13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-0.48</w:t>
            </w:r>
          </w:p>
        </w:tc>
        <w:tc>
          <w:tcPr>
            <w:tcW w:w="296" w:type="pct"/>
            <w:tcBorders>
              <w:top w:val="nil"/>
              <w:left w:val="nil"/>
              <w:bottom w:val="nil"/>
              <w:right w:val="nil"/>
            </w:tcBorders>
            <w:shd w:val="clear" w:color="auto" w:fill="auto"/>
            <w:noWrap/>
            <w:vAlign w:val="bottom"/>
            <w:hideMark/>
          </w:tcPr>
          <w:p w14:paraId="2DC51BC9"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bottom w:val="nil"/>
              <w:right w:val="nil"/>
            </w:tcBorders>
            <w:shd w:val="clear" w:color="auto" w:fill="auto"/>
            <w:noWrap/>
            <w:vAlign w:val="bottom"/>
            <w:hideMark/>
          </w:tcPr>
          <w:p w14:paraId="7DC7AB3C" w14:textId="4ED2D630"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.63</w:t>
            </w:r>
          </w:p>
        </w:tc>
        <w:tc>
          <w:tcPr>
            <w:tcW w:w="600" w:type="pct"/>
            <w:tcBorders>
              <w:top w:val="nil"/>
              <w:left w:val="nil"/>
              <w:bottom w:val="nil"/>
              <w:right w:val="nil"/>
            </w:tcBorders>
            <w:shd w:val="clear" w:color="auto" w:fill="auto"/>
            <w:noWrap/>
            <w:vAlign w:val="bottom"/>
            <w:hideMark/>
          </w:tcPr>
          <w:p w14:paraId="700105FE" w14:textId="38DAC2AF"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0.03</w:t>
            </w:r>
          </w:p>
        </w:tc>
      </w:tr>
      <w:tr w:rsidR="006038C6" w:rsidRPr="00712579" w14:paraId="6779F15A" w14:textId="77777777" w:rsidTr="00BE3A8B">
        <w:trPr>
          <w:trHeight w:val="276"/>
        </w:trPr>
        <w:tc>
          <w:tcPr>
            <w:tcW w:w="973" w:type="pct"/>
            <w:tcBorders>
              <w:top w:val="nil"/>
              <w:left w:val="nil"/>
              <w:bottom w:val="nil"/>
              <w:right w:val="nil"/>
            </w:tcBorders>
            <w:shd w:val="clear" w:color="auto" w:fill="auto"/>
            <w:noWrap/>
            <w:vAlign w:val="bottom"/>
            <w:hideMark/>
          </w:tcPr>
          <w:p w14:paraId="7DAC5583"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教学管理</w:t>
            </w:r>
          </w:p>
        </w:tc>
        <w:tc>
          <w:tcPr>
            <w:tcW w:w="296" w:type="pct"/>
            <w:tcBorders>
              <w:top w:val="nil"/>
              <w:left w:val="nil"/>
              <w:bottom w:val="nil"/>
              <w:right w:val="nil"/>
            </w:tcBorders>
            <w:shd w:val="clear" w:color="auto" w:fill="auto"/>
            <w:noWrap/>
            <w:vAlign w:val="bottom"/>
            <w:hideMark/>
          </w:tcPr>
          <w:p w14:paraId="57597E4C"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bottom w:val="nil"/>
              <w:right w:val="nil"/>
            </w:tcBorders>
            <w:shd w:val="clear" w:color="auto" w:fill="auto"/>
            <w:noWrap/>
            <w:vAlign w:val="bottom"/>
            <w:hideMark/>
          </w:tcPr>
          <w:p w14:paraId="1F4EFF41" w14:textId="3B6B7C2E"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4.13</w:t>
            </w:r>
          </w:p>
        </w:tc>
        <w:tc>
          <w:tcPr>
            <w:tcW w:w="326" w:type="pct"/>
            <w:tcBorders>
              <w:top w:val="nil"/>
              <w:left w:val="nil"/>
              <w:bottom w:val="nil"/>
              <w:right w:val="nil"/>
            </w:tcBorders>
            <w:shd w:val="clear" w:color="auto" w:fill="auto"/>
            <w:noWrap/>
            <w:vAlign w:val="bottom"/>
            <w:hideMark/>
          </w:tcPr>
          <w:p w14:paraId="34A32BB1" w14:textId="2587CAED"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0.52</w:t>
            </w:r>
          </w:p>
        </w:tc>
        <w:tc>
          <w:tcPr>
            <w:tcW w:w="296" w:type="pct"/>
            <w:tcBorders>
              <w:top w:val="nil"/>
              <w:left w:val="nil"/>
              <w:bottom w:val="nil"/>
              <w:right w:val="nil"/>
            </w:tcBorders>
            <w:shd w:val="clear" w:color="auto" w:fill="auto"/>
            <w:noWrap/>
            <w:vAlign w:val="bottom"/>
            <w:hideMark/>
          </w:tcPr>
          <w:p w14:paraId="72CFFF49"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bottom w:val="nil"/>
              <w:right w:val="nil"/>
            </w:tcBorders>
            <w:shd w:val="clear" w:color="auto" w:fill="auto"/>
            <w:noWrap/>
            <w:vAlign w:val="bottom"/>
            <w:hideMark/>
          </w:tcPr>
          <w:p w14:paraId="3081997E" w14:textId="6580B43F"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4.17</w:t>
            </w:r>
          </w:p>
        </w:tc>
        <w:tc>
          <w:tcPr>
            <w:tcW w:w="326" w:type="pct"/>
            <w:tcBorders>
              <w:top w:val="nil"/>
              <w:left w:val="nil"/>
              <w:bottom w:val="nil"/>
              <w:right w:val="nil"/>
            </w:tcBorders>
            <w:shd w:val="clear" w:color="auto" w:fill="auto"/>
            <w:noWrap/>
            <w:vAlign w:val="bottom"/>
            <w:hideMark/>
          </w:tcPr>
          <w:p w14:paraId="76EA47EB" w14:textId="158FC009"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0.55</w:t>
            </w:r>
          </w:p>
        </w:tc>
        <w:tc>
          <w:tcPr>
            <w:tcW w:w="403" w:type="pct"/>
            <w:tcBorders>
              <w:top w:val="nil"/>
              <w:left w:val="nil"/>
              <w:bottom w:val="nil"/>
              <w:right w:val="nil"/>
            </w:tcBorders>
            <w:shd w:val="clear" w:color="auto" w:fill="auto"/>
            <w:noWrap/>
            <w:vAlign w:val="bottom"/>
            <w:hideMark/>
          </w:tcPr>
          <w:p w14:paraId="14D5F7B6" w14:textId="46C6E95E"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-0.59</w:t>
            </w:r>
          </w:p>
        </w:tc>
        <w:tc>
          <w:tcPr>
            <w:tcW w:w="296" w:type="pct"/>
            <w:tcBorders>
              <w:top w:val="nil"/>
              <w:left w:val="nil"/>
              <w:bottom w:val="nil"/>
              <w:right w:val="nil"/>
            </w:tcBorders>
            <w:shd w:val="clear" w:color="auto" w:fill="auto"/>
            <w:noWrap/>
            <w:vAlign w:val="bottom"/>
            <w:hideMark/>
          </w:tcPr>
          <w:p w14:paraId="6F8CC5F9"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bottom w:val="nil"/>
              <w:right w:val="nil"/>
            </w:tcBorders>
            <w:shd w:val="clear" w:color="auto" w:fill="auto"/>
            <w:noWrap/>
            <w:vAlign w:val="bottom"/>
            <w:hideMark/>
          </w:tcPr>
          <w:p w14:paraId="0693DEE4" w14:textId="28B3457D"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.55</w:t>
            </w:r>
          </w:p>
        </w:tc>
        <w:tc>
          <w:tcPr>
            <w:tcW w:w="600" w:type="pct"/>
            <w:tcBorders>
              <w:top w:val="nil"/>
              <w:left w:val="nil"/>
              <w:bottom w:val="nil"/>
              <w:right w:val="nil"/>
            </w:tcBorders>
            <w:shd w:val="clear" w:color="auto" w:fill="auto"/>
            <w:noWrap/>
            <w:vAlign w:val="bottom"/>
            <w:hideMark/>
          </w:tcPr>
          <w:p w14:paraId="71DA8700" w14:textId="37A7541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0.03</w:t>
            </w:r>
          </w:p>
        </w:tc>
      </w:tr>
      <w:tr w:rsidR="006038C6" w:rsidRPr="00712579" w14:paraId="23A58B42" w14:textId="77777777" w:rsidTr="00BE3A8B">
        <w:trPr>
          <w:trHeight w:val="264"/>
        </w:trPr>
        <w:tc>
          <w:tcPr>
            <w:tcW w:w="973" w:type="pct"/>
            <w:tcBorders>
              <w:top w:val="nil"/>
              <w:left w:val="nil"/>
              <w:bottom w:val="nil"/>
              <w:right w:val="nil"/>
            </w:tcBorders>
            <w:shd w:val="clear" w:color="auto" w:fill="auto"/>
            <w:noWrap/>
            <w:vAlign w:val="bottom"/>
            <w:hideMark/>
          </w:tcPr>
          <w:p w14:paraId="4C2CE854"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群体互动</w:t>
            </w:r>
          </w:p>
        </w:tc>
        <w:tc>
          <w:tcPr>
            <w:tcW w:w="296" w:type="pct"/>
            <w:tcBorders>
              <w:top w:val="nil"/>
              <w:left w:val="nil"/>
              <w:bottom w:val="nil"/>
              <w:right w:val="nil"/>
            </w:tcBorders>
            <w:shd w:val="clear" w:color="auto" w:fill="auto"/>
            <w:noWrap/>
            <w:vAlign w:val="bottom"/>
            <w:hideMark/>
          </w:tcPr>
          <w:p w14:paraId="71D9C829"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bottom w:val="nil"/>
              <w:right w:val="nil"/>
            </w:tcBorders>
            <w:shd w:val="clear" w:color="auto" w:fill="auto"/>
            <w:noWrap/>
            <w:vAlign w:val="bottom"/>
            <w:hideMark/>
          </w:tcPr>
          <w:p w14:paraId="4AE0D171" w14:textId="295120CA"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4.19</w:t>
            </w:r>
          </w:p>
        </w:tc>
        <w:tc>
          <w:tcPr>
            <w:tcW w:w="326" w:type="pct"/>
            <w:tcBorders>
              <w:top w:val="nil"/>
              <w:left w:val="nil"/>
              <w:bottom w:val="nil"/>
              <w:right w:val="nil"/>
            </w:tcBorders>
            <w:shd w:val="clear" w:color="auto" w:fill="auto"/>
            <w:noWrap/>
            <w:vAlign w:val="bottom"/>
            <w:hideMark/>
          </w:tcPr>
          <w:p w14:paraId="2DCFC254" w14:textId="2863AE9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0.64</w:t>
            </w:r>
          </w:p>
        </w:tc>
        <w:tc>
          <w:tcPr>
            <w:tcW w:w="296" w:type="pct"/>
            <w:tcBorders>
              <w:top w:val="nil"/>
              <w:left w:val="nil"/>
              <w:bottom w:val="nil"/>
              <w:right w:val="nil"/>
            </w:tcBorders>
            <w:shd w:val="clear" w:color="auto" w:fill="auto"/>
            <w:noWrap/>
            <w:vAlign w:val="bottom"/>
            <w:hideMark/>
          </w:tcPr>
          <w:p w14:paraId="165EE809"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bottom w:val="nil"/>
              <w:right w:val="nil"/>
            </w:tcBorders>
            <w:shd w:val="clear" w:color="auto" w:fill="auto"/>
            <w:noWrap/>
            <w:vAlign w:val="bottom"/>
            <w:hideMark/>
          </w:tcPr>
          <w:p w14:paraId="51F85ABD" w14:textId="132D9C18"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4.25</w:t>
            </w:r>
          </w:p>
        </w:tc>
        <w:tc>
          <w:tcPr>
            <w:tcW w:w="326" w:type="pct"/>
            <w:tcBorders>
              <w:top w:val="nil"/>
              <w:left w:val="nil"/>
              <w:bottom w:val="nil"/>
              <w:right w:val="nil"/>
            </w:tcBorders>
            <w:shd w:val="clear" w:color="auto" w:fill="auto"/>
            <w:noWrap/>
            <w:vAlign w:val="bottom"/>
            <w:hideMark/>
          </w:tcPr>
          <w:p w14:paraId="3FBDEAB6" w14:textId="57C9F1E6"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0.58</w:t>
            </w:r>
          </w:p>
        </w:tc>
        <w:tc>
          <w:tcPr>
            <w:tcW w:w="403" w:type="pct"/>
            <w:tcBorders>
              <w:top w:val="nil"/>
              <w:left w:val="nil"/>
              <w:bottom w:val="nil"/>
              <w:right w:val="nil"/>
            </w:tcBorders>
            <w:shd w:val="clear" w:color="auto" w:fill="auto"/>
            <w:noWrap/>
            <w:vAlign w:val="bottom"/>
            <w:hideMark/>
          </w:tcPr>
          <w:p w14:paraId="73E23117" w14:textId="7951F2B2"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-1.02</w:t>
            </w:r>
          </w:p>
        </w:tc>
        <w:tc>
          <w:tcPr>
            <w:tcW w:w="296" w:type="pct"/>
            <w:tcBorders>
              <w:top w:val="nil"/>
              <w:left w:val="nil"/>
              <w:bottom w:val="nil"/>
              <w:right w:val="nil"/>
            </w:tcBorders>
            <w:shd w:val="clear" w:color="auto" w:fill="auto"/>
            <w:noWrap/>
            <w:vAlign w:val="bottom"/>
            <w:hideMark/>
          </w:tcPr>
          <w:p w14:paraId="47822B8D"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bottom w:val="nil"/>
              <w:right w:val="nil"/>
            </w:tcBorders>
            <w:shd w:val="clear" w:color="auto" w:fill="auto"/>
            <w:noWrap/>
            <w:vAlign w:val="bottom"/>
            <w:hideMark/>
          </w:tcPr>
          <w:p w14:paraId="67CDA526" w14:textId="5DA847CD"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w:t>
            </w:r>
            <w:r w:rsidR="003D5E5A" w:rsidRPr="00712579">
              <w:rPr>
                <w:rFonts w:ascii="Times New Roman" w:hAnsi="Times New Roman" w:cs="Times New Roman"/>
                <w:color w:val="000000" w:themeColor="text1"/>
              </w:rPr>
              <w:t>1</w:t>
            </w:r>
          </w:p>
        </w:tc>
        <w:tc>
          <w:tcPr>
            <w:tcW w:w="600" w:type="pct"/>
            <w:tcBorders>
              <w:top w:val="nil"/>
              <w:left w:val="nil"/>
              <w:bottom w:val="nil"/>
              <w:right w:val="nil"/>
            </w:tcBorders>
            <w:shd w:val="clear" w:color="auto" w:fill="auto"/>
            <w:noWrap/>
            <w:vAlign w:val="bottom"/>
            <w:hideMark/>
          </w:tcPr>
          <w:p w14:paraId="57459658" w14:textId="2B31D39F"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0.06</w:t>
            </w:r>
          </w:p>
        </w:tc>
      </w:tr>
      <w:tr w:rsidR="006038C6" w:rsidRPr="00712579" w14:paraId="2363DE47" w14:textId="77777777" w:rsidTr="00BE3A8B">
        <w:trPr>
          <w:trHeight w:val="264"/>
        </w:trPr>
        <w:tc>
          <w:tcPr>
            <w:tcW w:w="973" w:type="pct"/>
            <w:tcBorders>
              <w:top w:val="nil"/>
              <w:left w:val="nil"/>
              <w:bottom w:val="nil"/>
              <w:right w:val="nil"/>
            </w:tcBorders>
            <w:shd w:val="clear" w:color="auto" w:fill="auto"/>
            <w:noWrap/>
            <w:vAlign w:val="bottom"/>
            <w:hideMark/>
          </w:tcPr>
          <w:p w14:paraId="20DC1BED"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人际和谐</w:t>
            </w:r>
          </w:p>
        </w:tc>
        <w:tc>
          <w:tcPr>
            <w:tcW w:w="296" w:type="pct"/>
            <w:tcBorders>
              <w:top w:val="nil"/>
              <w:left w:val="nil"/>
              <w:bottom w:val="nil"/>
              <w:right w:val="nil"/>
            </w:tcBorders>
            <w:shd w:val="clear" w:color="auto" w:fill="auto"/>
            <w:noWrap/>
            <w:vAlign w:val="bottom"/>
            <w:hideMark/>
          </w:tcPr>
          <w:p w14:paraId="3728085F"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bottom w:val="nil"/>
              <w:right w:val="nil"/>
            </w:tcBorders>
            <w:shd w:val="clear" w:color="auto" w:fill="auto"/>
            <w:noWrap/>
            <w:vAlign w:val="bottom"/>
            <w:hideMark/>
          </w:tcPr>
          <w:p w14:paraId="15D603F9" w14:textId="31904265"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4.04</w:t>
            </w:r>
          </w:p>
        </w:tc>
        <w:tc>
          <w:tcPr>
            <w:tcW w:w="326" w:type="pct"/>
            <w:tcBorders>
              <w:top w:val="nil"/>
              <w:left w:val="nil"/>
              <w:bottom w:val="nil"/>
              <w:right w:val="nil"/>
            </w:tcBorders>
            <w:shd w:val="clear" w:color="auto" w:fill="auto"/>
            <w:noWrap/>
            <w:vAlign w:val="bottom"/>
            <w:hideMark/>
          </w:tcPr>
          <w:p w14:paraId="4E632AAB" w14:textId="064FE90C"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0.65</w:t>
            </w:r>
          </w:p>
        </w:tc>
        <w:tc>
          <w:tcPr>
            <w:tcW w:w="296" w:type="pct"/>
            <w:tcBorders>
              <w:top w:val="nil"/>
              <w:left w:val="nil"/>
              <w:bottom w:val="nil"/>
              <w:right w:val="nil"/>
            </w:tcBorders>
            <w:shd w:val="clear" w:color="auto" w:fill="auto"/>
            <w:noWrap/>
            <w:vAlign w:val="bottom"/>
            <w:hideMark/>
          </w:tcPr>
          <w:p w14:paraId="4D68B956"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bottom w:val="nil"/>
              <w:right w:val="nil"/>
            </w:tcBorders>
            <w:shd w:val="clear" w:color="auto" w:fill="auto"/>
            <w:noWrap/>
            <w:vAlign w:val="bottom"/>
            <w:hideMark/>
          </w:tcPr>
          <w:p w14:paraId="459B0291" w14:textId="42AC285B"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4.05</w:t>
            </w:r>
          </w:p>
        </w:tc>
        <w:tc>
          <w:tcPr>
            <w:tcW w:w="326" w:type="pct"/>
            <w:tcBorders>
              <w:top w:val="nil"/>
              <w:left w:val="nil"/>
              <w:bottom w:val="nil"/>
              <w:right w:val="nil"/>
            </w:tcBorders>
            <w:shd w:val="clear" w:color="auto" w:fill="auto"/>
            <w:noWrap/>
            <w:vAlign w:val="bottom"/>
            <w:hideMark/>
          </w:tcPr>
          <w:p w14:paraId="66BE44D9" w14:textId="61951156"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0.63</w:t>
            </w:r>
          </w:p>
        </w:tc>
        <w:tc>
          <w:tcPr>
            <w:tcW w:w="403" w:type="pct"/>
            <w:tcBorders>
              <w:top w:val="nil"/>
              <w:left w:val="nil"/>
              <w:bottom w:val="nil"/>
              <w:right w:val="nil"/>
            </w:tcBorders>
            <w:shd w:val="clear" w:color="auto" w:fill="auto"/>
            <w:noWrap/>
            <w:vAlign w:val="bottom"/>
            <w:hideMark/>
          </w:tcPr>
          <w:p w14:paraId="2C64204F" w14:textId="2EC6E7C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-0.09</w:t>
            </w:r>
          </w:p>
        </w:tc>
        <w:tc>
          <w:tcPr>
            <w:tcW w:w="296" w:type="pct"/>
            <w:tcBorders>
              <w:top w:val="nil"/>
              <w:left w:val="nil"/>
              <w:bottom w:val="nil"/>
              <w:right w:val="nil"/>
            </w:tcBorders>
            <w:shd w:val="clear" w:color="auto" w:fill="auto"/>
            <w:noWrap/>
            <w:vAlign w:val="bottom"/>
            <w:hideMark/>
          </w:tcPr>
          <w:p w14:paraId="18384A9F"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bottom w:val="nil"/>
              <w:right w:val="nil"/>
            </w:tcBorders>
            <w:shd w:val="clear" w:color="auto" w:fill="auto"/>
            <w:noWrap/>
            <w:vAlign w:val="bottom"/>
            <w:hideMark/>
          </w:tcPr>
          <w:p w14:paraId="42937A06" w14:textId="2A74E5EC"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.93</w:t>
            </w:r>
          </w:p>
        </w:tc>
        <w:tc>
          <w:tcPr>
            <w:tcW w:w="600" w:type="pct"/>
            <w:tcBorders>
              <w:top w:val="nil"/>
              <w:left w:val="nil"/>
              <w:bottom w:val="nil"/>
              <w:right w:val="nil"/>
            </w:tcBorders>
            <w:shd w:val="clear" w:color="auto" w:fill="auto"/>
            <w:noWrap/>
            <w:vAlign w:val="bottom"/>
            <w:hideMark/>
          </w:tcPr>
          <w:p w14:paraId="2EBCFDDD" w14:textId="1EF805C1"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0.01</w:t>
            </w:r>
          </w:p>
        </w:tc>
      </w:tr>
      <w:tr w:rsidR="006038C6" w:rsidRPr="00712579" w14:paraId="674BE490" w14:textId="77777777" w:rsidTr="00BE3A8B">
        <w:trPr>
          <w:trHeight w:val="264"/>
        </w:trPr>
        <w:tc>
          <w:tcPr>
            <w:tcW w:w="973" w:type="pct"/>
            <w:tcBorders>
              <w:top w:val="nil"/>
              <w:left w:val="nil"/>
              <w:right w:val="nil"/>
            </w:tcBorders>
            <w:shd w:val="clear" w:color="auto" w:fill="auto"/>
            <w:noWrap/>
            <w:vAlign w:val="bottom"/>
            <w:hideMark/>
          </w:tcPr>
          <w:p w14:paraId="49531F36"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知识宽度</w:t>
            </w:r>
          </w:p>
        </w:tc>
        <w:tc>
          <w:tcPr>
            <w:tcW w:w="296" w:type="pct"/>
            <w:tcBorders>
              <w:top w:val="nil"/>
              <w:left w:val="nil"/>
              <w:right w:val="nil"/>
            </w:tcBorders>
            <w:shd w:val="clear" w:color="auto" w:fill="auto"/>
            <w:noWrap/>
            <w:vAlign w:val="bottom"/>
            <w:hideMark/>
          </w:tcPr>
          <w:p w14:paraId="14E13728"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right w:val="nil"/>
            </w:tcBorders>
            <w:shd w:val="clear" w:color="auto" w:fill="auto"/>
            <w:noWrap/>
            <w:vAlign w:val="bottom"/>
            <w:hideMark/>
          </w:tcPr>
          <w:p w14:paraId="1F0DB986" w14:textId="2C017FBA"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4.12</w:t>
            </w:r>
          </w:p>
        </w:tc>
        <w:tc>
          <w:tcPr>
            <w:tcW w:w="326" w:type="pct"/>
            <w:tcBorders>
              <w:top w:val="nil"/>
              <w:left w:val="nil"/>
              <w:right w:val="nil"/>
            </w:tcBorders>
            <w:shd w:val="clear" w:color="auto" w:fill="auto"/>
            <w:noWrap/>
            <w:vAlign w:val="bottom"/>
            <w:hideMark/>
          </w:tcPr>
          <w:p w14:paraId="6C9301CC" w14:textId="508DC86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0.58</w:t>
            </w:r>
          </w:p>
        </w:tc>
        <w:tc>
          <w:tcPr>
            <w:tcW w:w="296" w:type="pct"/>
            <w:tcBorders>
              <w:top w:val="nil"/>
              <w:left w:val="nil"/>
              <w:right w:val="nil"/>
            </w:tcBorders>
            <w:shd w:val="clear" w:color="auto" w:fill="auto"/>
            <w:noWrap/>
            <w:vAlign w:val="bottom"/>
            <w:hideMark/>
          </w:tcPr>
          <w:p w14:paraId="5EB8F12F"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right w:val="nil"/>
            </w:tcBorders>
            <w:shd w:val="clear" w:color="auto" w:fill="auto"/>
            <w:noWrap/>
            <w:vAlign w:val="bottom"/>
            <w:hideMark/>
          </w:tcPr>
          <w:p w14:paraId="78097E80" w14:textId="6A4DFC58"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4.21</w:t>
            </w:r>
          </w:p>
        </w:tc>
        <w:tc>
          <w:tcPr>
            <w:tcW w:w="326" w:type="pct"/>
            <w:tcBorders>
              <w:top w:val="nil"/>
              <w:left w:val="nil"/>
              <w:right w:val="nil"/>
            </w:tcBorders>
            <w:shd w:val="clear" w:color="auto" w:fill="auto"/>
            <w:noWrap/>
            <w:vAlign w:val="bottom"/>
            <w:hideMark/>
          </w:tcPr>
          <w:p w14:paraId="1F46D9F5" w14:textId="4CD6AF82"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0.55</w:t>
            </w:r>
          </w:p>
        </w:tc>
        <w:tc>
          <w:tcPr>
            <w:tcW w:w="403" w:type="pct"/>
            <w:tcBorders>
              <w:top w:val="nil"/>
              <w:left w:val="nil"/>
              <w:right w:val="nil"/>
            </w:tcBorders>
            <w:shd w:val="clear" w:color="auto" w:fill="auto"/>
            <w:noWrap/>
            <w:vAlign w:val="bottom"/>
            <w:hideMark/>
          </w:tcPr>
          <w:p w14:paraId="7C243D61" w14:textId="6317EB8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-1.67</w:t>
            </w:r>
          </w:p>
        </w:tc>
        <w:tc>
          <w:tcPr>
            <w:tcW w:w="296" w:type="pct"/>
            <w:tcBorders>
              <w:top w:val="nil"/>
              <w:left w:val="nil"/>
              <w:right w:val="nil"/>
            </w:tcBorders>
            <w:shd w:val="clear" w:color="auto" w:fill="auto"/>
            <w:noWrap/>
            <w:vAlign w:val="bottom"/>
            <w:hideMark/>
          </w:tcPr>
          <w:p w14:paraId="1553A6FB"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right w:val="nil"/>
            </w:tcBorders>
            <w:shd w:val="clear" w:color="auto" w:fill="auto"/>
            <w:noWrap/>
            <w:vAlign w:val="bottom"/>
            <w:hideMark/>
          </w:tcPr>
          <w:p w14:paraId="45399EA9" w14:textId="0167149E" w:rsidR="00874CC6" w:rsidRPr="00712579" w:rsidRDefault="00874CC6" w:rsidP="003D5E5A">
            <w:pPr>
              <w:ind w:firstLineChars="150" w:firstLine="360"/>
              <w:rPr>
                <w:rFonts w:ascii="Times New Roman" w:hAnsi="Times New Roman" w:cs="Times New Roman"/>
                <w:color w:val="000000" w:themeColor="text1"/>
              </w:rPr>
            </w:pPr>
            <w:r w:rsidRPr="00712579">
              <w:rPr>
                <w:rFonts w:ascii="Times New Roman" w:hAnsi="Times New Roman" w:cs="Times New Roman"/>
                <w:color w:val="000000" w:themeColor="text1"/>
              </w:rPr>
              <w:t>.</w:t>
            </w:r>
            <w:r w:rsidR="003D5E5A" w:rsidRPr="00712579">
              <w:rPr>
                <w:rFonts w:ascii="Times New Roman" w:hAnsi="Times New Roman" w:cs="Times New Roman"/>
                <w:color w:val="000000" w:themeColor="text1"/>
              </w:rPr>
              <w:t>10</w:t>
            </w:r>
          </w:p>
        </w:tc>
        <w:tc>
          <w:tcPr>
            <w:tcW w:w="600" w:type="pct"/>
            <w:tcBorders>
              <w:top w:val="nil"/>
              <w:left w:val="nil"/>
              <w:right w:val="nil"/>
            </w:tcBorders>
            <w:shd w:val="clear" w:color="auto" w:fill="auto"/>
            <w:noWrap/>
            <w:vAlign w:val="bottom"/>
            <w:hideMark/>
          </w:tcPr>
          <w:p w14:paraId="4E888B11" w14:textId="14445632"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0.09</w:t>
            </w:r>
          </w:p>
        </w:tc>
      </w:tr>
      <w:tr w:rsidR="006038C6" w:rsidRPr="00712579" w14:paraId="5BA07E40" w14:textId="77777777" w:rsidTr="00BE3A8B">
        <w:trPr>
          <w:trHeight w:val="276"/>
        </w:trPr>
        <w:tc>
          <w:tcPr>
            <w:tcW w:w="973" w:type="pct"/>
            <w:tcBorders>
              <w:top w:val="nil"/>
              <w:left w:val="nil"/>
              <w:bottom w:val="single" w:sz="12" w:space="0" w:color="auto"/>
              <w:right w:val="nil"/>
            </w:tcBorders>
            <w:shd w:val="clear" w:color="auto" w:fill="auto"/>
            <w:noWrap/>
            <w:vAlign w:val="bottom"/>
            <w:hideMark/>
          </w:tcPr>
          <w:p w14:paraId="658C5CE6"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功课量</w:t>
            </w:r>
          </w:p>
        </w:tc>
        <w:tc>
          <w:tcPr>
            <w:tcW w:w="296" w:type="pct"/>
            <w:tcBorders>
              <w:top w:val="nil"/>
              <w:left w:val="nil"/>
              <w:bottom w:val="single" w:sz="12" w:space="0" w:color="auto"/>
              <w:right w:val="nil"/>
            </w:tcBorders>
            <w:shd w:val="clear" w:color="auto" w:fill="auto"/>
            <w:noWrap/>
            <w:vAlign w:val="bottom"/>
            <w:hideMark/>
          </w:tcPr>
          <w:p w14:paraId="54D4D5AB"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179</w:t>
            </w:r>
          </w:p>
        </w:tc>
        <w:tc>
          <w:tcPr>
            <w:tcW w:w="445" w:type="pct"/>
            <w:tcBorders>
              <w:top w:val="nil"/>
              <w:left w:val="nil"/>
              <w:bottom w:val="single" w:sz="12" w:space="0" w:color="auto"/>
              <w:right w:val="nil"/>
            </w:tcBorders>
            <w:shd w:val="clear" w:color="auto" w:fill="auto"/>
            <w:noWrap/>
            <w:vAlign w:val="bottom"/>
            <w:hideMark/>
          </w:tcPr>
          <w:p w14:paraId="0415F377" w14:textId="1CAB7543"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3.09</w:t>
            </w:r>
          </w:p>
        </w:tc>
        <w:tc>
          <w:tcPr>
            <w:tcW w:w="326" w:type="pct"/>
            <w:tcBorders>
              <w:top w:val="nil"/>
              <w:left w:val="nil"/>
              <w:bottom w:val="single" w:sz="12" w:space="0" w:color="auto"/>
              <w:right w:val="nil"/>
            </w:tcBorders>
            <w:shd w:val="clear" w:color="auto" w:fill="auto"/>
            <w:noWrap/>
            <w:vAlign w:val="bottom"/>
            <w:hideMark/>
          </w:tcPr>
          <w:p w14:paraId="5929D6C0" w14:textId="78BE4E8C"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0.57</w:t>
            </w:r>
          </w:p>
        </w:tc>
        <w:tc>
          <w:tcPr>
            <w:tcW w:w="296" w:type="pct"/>
            <w:tcBorders>
              <w:top w:val="nil"/>
              <w:left w:val="nil"/>
              <w:bottom w:val="single" w:sz="12" w:space="0" w:color="auto"/>
              <w:right w:val="nil"/>
            </w:tcBorders>
            <w:shd w:val="clear" w:color="auto" w:fill="auto"/>
            <w:noWrap/>
            <w:vAlign w:val="bottom"/>
            <w:hideMark/>
          </w:tcPr>
          <w:p w14:paraId="35205845"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196</w:t>
            </w:r>
          </w:p>
        </w:tc>
        <w:tc>
          <w:tcPr>
            <w:tcW w:w="434" w:type="pct"/>
            <w:tcBorders>
              <w:top w:val="nil"/>
              <w:left w:val="nil"/>
              <w:bottom w:val="single" w:sz="12" w:space="0" w:color="auto"/>
              <w:right w:val="nil"/>
            </w:tcBorders>
            <w:shd w:val="clear" w:color="auto" w:fill="auto"/>
            <w:noWrap/>
            <w:vAlign w:val="bottom"/>
            <w:hideMark/>
          </w:tcPr>
          <w:p w14:paraId="34E724B6" w14:textId="37D84E71"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3.27</w:t>
            </w:r>
          </w:p>
        </w:tc>
        <w:tc>
          <w:tcPr>
            <w:tcW w:w="326" w:type="pct"/>
            <w:tcBorders>
              <w:top w:val="nil"/>
              <w:left w:val="nil"/>
              <w:bottom w:val="single" w:sz="12" w:space="0" w:color="auto"/>
              <w:right w:val="nil"/>
            </w:tcBorders>
            <w:shd w:val="clear" w:color="auto" w:fill="auto"/>
            <w:noWrap/>
            <w:vAlign w:val="bottom"/>
            <w:hideMark/>
          </w:tcPr>
          <w:p w14:paraId="22782533" w14:textId="00460904"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0.61</w:t>
            </w:r>
          </w:p>
        </w:tc>
        <w:tc>
          <w:tcPr>
            <w:tcW w:w="403" w:type="pct"/>
            <w:tcBorders>
              <w:top w:val="nil"/>
              <w:left w:val="nil"/>
              <w:bottom w:val="single" w:sz="12" w:space="0" w:color="auto"/>
              <w:right w:val="nil"/>
            </w:tcBorders>
            <w:shd w:val="clear" w:color="auto" w:fill="auto"/>
            <w:noWrap/>
            <w:vAlign w:val="bottom"/>
            <w:hideMark/>
          </w:tcPr>
          <w:p w14:paraId="7637C926" w14:textId="19D48844"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-2.92</w:t>
            </w:r>
          </w:p>
        </w:tc>
        <w:tc>
          <w:tcPr>
            <w:tcW w:w="296" w:type="pct"/>
            <w:tcBorders>
              <w:top w:val="nil"/>
              <w:left w:val="nil"/>
              <w:bottom w:val="single" w:sz="12" w:space="0" w:color="auto"/>
              <w:right w:val="nil"/>
            </w:tcBorders>
            <w:shd w:val="clear" w:color="auto" w:fill="auto"/>
            <w:noWrap/>
            <w:vAlign w:val="bottom"/>
            <w:hideMark/>
          </w:tcPr>
          <w:p w14:paraId="552CBCC7" w14:textId="77777777"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373</w:t>
            </w:r>
          </w:p>
        </w:tc>
        <w:tc>
          <w:tcPr>
            <w:tcW w:w="604" w:type="pct"/>
            <w:tcBorders>
              <w:top w:val="nil"/>
              <w:left w:val="nil"/>
              <w:bottom w:val="single" w:sz="12" w:space="0" w:color="auto"/>
              <w:right w:val="nil"/>
            </w:tcBorders>
            <w:shd w:val="clear" w:color="auto" w:fill="auto"/>
            <w:noWrap/>
            <w:vAlign w:val="bottom"/>
            <w:hideMark/>
          </w:tcPr>
          <w:p w14:paraId="3052EF71" w14:textId="4BDB184D" w:rsidR="00874CC6" w:rsidRPr="00712579" w:rsidRDefault="003D5E5A" w:rsidP="00F82139">
            <w:pPr>
              <w:ind w:firstLineChars="100" w:firstLine="241"/>
              <w:rPr>
                <w:rFonts w:ascii="Times New Roman" w:hAnsi="Times New Roman" w:cs="Times New Roman"/>
                <w:b/>
                <w:bCs/>
                <w:color w:val="000000" w:themeColor="text1"/>
              </w:rPr>
            </w:pPr>
            <w:r w:rsidRPr="00712579">
              <w:rPr>
                <w:rFonts w:ascii="Times New Roman" w:hAnsi="Times New Roman" w:cs="Times New Roman"/>
                <w:b/>
                <w:bCs/>
                <w:color w:val="000000" w:themeColor="text1"/>
              </w:rPr>
              <w:t>&lt;.05</w:t>
            </w:r>
          </w:p>
        </w:tc>
        <w:tc>
          <w:tcPr>
            <w:tcW w:w="600" w:type="pct"/>
            <w:tcBorders>
              <w:top w:val="nil"/>
              <w:left w:val="nil"/>
              <w:bottom w:val="single" w:sz="12" w:space="0" w:color="auto"/>
              <w:right w:val="nil"/>
            </w:tcBorders>
            <w:shd w:val="clear" w:color="auto" w:fill="auto"/>
            <w:noWrap/>
            <w:vAlign w:val="bottom"/>
            <w:hideMark/>
          </w:tcPr>
          <w:p w14:paraId="78B89106" w14:textId="028E8938" w:rsidR="00874CC6" w:rsidRPr="00712579" w:rsidRDefault="00874CC6" w:rsidP="005B68CE">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0.16</w:t>
            </w:r>
          </w:p>
        </w:tc>
      </w:tr>
    </w:tbl>
    <w:p w14:paraId="39747696" w14:textId="77777777" w:rsidR="00F82139" w:rsidRPr="00712579" w:rsidRDefault="00F82139" w:rsidP="00F82139">
      <w:pPr>
        <w:autoSpaceDE w:val="0"/>
        <w:autoSpaceDN w:val="0"/>
        <w:adjustRightInd w:val="0"/>
        <w:rPr>
          <w:rFonts w:ascii="Times New Roman" w:hAnsi="Times New Roman" w:cs="Times New Roman"/>
          <w:color w:val="000000" w:themeColor="text1"/>
        </w:rPr>
      </w:pPr>
    </w:p>
    <w:p w14:paraId="3B894E89" w14:textId="545108FD" w:rsidR="0089388A" w:rsidRPr="00712579" w:rsidRDefault="006E2F4B" w:rsidP="006303DC">
      <w:pPr>
        <w:autoSpaceDE w:val="0"/>
        <w:autoSpaceDN w:val="0"/>
        <w:adjustRightInd w:val="0"/>
        <w:jc w:val="center"/>
        <w:rPr>
          <w:rFonts w:ascii="Times New Roman" w:hAnsi="Times New Roman" w:cs="Times New Roman"/>
          <w:color w:val="000000" w:themeColor="text1"/>
        </w:rPr>
      </w:pPr>
      <w:r w:rsidRPr="006E2F4B">
        <w:rPr>
          <w:rFonts w:ascii="Times New Roman" w:hAnsi="Times New Roman" w:cs="Times New Roman"/>
          <w:noProof/>
          <w:color w:val="000000" w:themeColor="text1"/>
        </w:rPr>
        <w:lastRenderedPageBreak/>
        <w:drawing>
          <wp:inline distT="0" distB="0" distL="0" distR="0" wp14:anchorId="1D4F0E1E" wp14:editId="35EC8530">
            <wp:extent cx="5043925" cy="1998585"/>
            <wp:effectExtent l="0" t="0" r="444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748" t="1069" r="825" b="1356"/>
                    <a:stretch/>
                  </pic:blipFill>
                  <pic:spPr bwMode="auto">
                    <a:xfrm>
                      <a:off x="0" y="0"/>
                      <a:ext cx="5061881" cy="2005700"/>
                    </a:xfrm>
                    <a:prstGeom prst="rect">
                      <a:avLst/>
                    </a:prstGeom>
                    <a:noFill/>
                    <a:ln>
                      <a:noFill/>
                    </a:ln>
                    <a:extLst>
                      <a:ext uri="{53640926-AAD7-44D8-BBD7-CCE9431645EC}">
                        <a14:shadowObscured xmlns:a14="http://schemas.microsoft.com/office/drawing/2010/main"/>
                      </a:ext>
                    </a:extLst>
                  </pic:spPr>
                </pic:pic>
              </a:graphicData>
            </a:graphic>
          </wp:inline>
        </w:drawing>
      </w:r>
    </w:p>
    <w:p w14:paraId="2691EAF5" w14:textId="32051ED7" w:rsidR="005B68CE" w:rsidRPr="00712579" w:rsidRDefault="00D62A07" w:rsidP="005E58B7">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图</w:t>
      </w:r>
      <w:r w:rsidRPr="00712579">
        <w:rPr>
          <w:rFonts w:ascii="Times New Roman" w:hAnsi="Times New Roman" w:cs="Times New Roman"/>
          <w:color w:val="000000" w:themeColor="text1"/>
        </w:rPr>
        <w:t>6.</w:t>
      </w:r>
      <w:r w:rsidR="00F82139" w:rsidRPr="00712579">
        <w:rPr>
          <w:rFonts w:ascii="Times New Roman" w:hAnsi="Times New Roman" w:cs="Times New Roman"/>
          <w:color w:val="000000" w:themeColor="text1"/>
        </w:rPr>
        <w:t>2</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国内教师线下课程及在线课程的各维度</w:t>
      </w:r>
      <w:r w:rsidR="005B68CE" w:rsidRPr="00712579">
        <w:rPr>
          <w:rFonts w:ascii="Times New Roman" w:hAnsi="Times New Roman" w:cs="Times New Roman"/>
          <w:color w:val="000000" w:themeColor="text1"/>
        </w:rPr>
        <w:t>平均分及标准差</w:t>
      </w:r>
    </w:p>
    <w:p w14:paraId="41D88EF6" w14:textId="77777777" w:rsidR="0077228D" w:rsidRDefault="0077228D" w:rsidP="008B11DB">
      <w:pPr>
        <w:jc w:val="center"/>
        <w:rPr>
          <w:rFonts w:ascii="Times New Roman" w:hAnsi="Times New Roman" w:cs="Times New Roman"/>
          <w:color w:val="000000" w:themeColor="text1"/>
        </w:rPr>
      </w:pPr>
    </w:p>
    <w:p w14:paraId="4BBA92BF" w14:textId="218336C3" w:rsidR="002B080F" w:rsidRPr="00712579" w:rsidRDefault="002B080F" w:rsidP="008B11DB">
      <w:pPr>
        <w:jc w:val="center"/>
        <w:rPr>
          <w:rFonts w:ascii="Times New Roman" w:hAnsi="Times New Roman" w:cs="Times New Roman"/>
          <w:color w:val="000000" w:themeColor="text1"/>
        </w:rPr>
      </w:pPr>
      <w:r w:rsidRPr="00712579">
        <w:rPr>
          <w:rFonts w:ascii="Times New Roman" w:hAnsi="Times New Roman" w:cs="Times New Roman"/>
          <w:color w:val="000000" w:themeColor="text1"/>
        </w:rPr>
        <w:t>表</w:t>
      </w:r>
      <w:r w:rsidRPr="00712579">
        <w:rPr>
          <w:rFonts w:ascii="Times New Roman" w:hAnsi="Times New Roman" w:cs="Times New Roman"/>
          <w:color w:val="000000" w:themeColor="text1"/>
        </w:rPr>
        <w:t>6.</w:t>
      </w:r>
      <w:r w:rsidR="009E6A03" w:rsidRPr="00712579">
        <w:rPr>
          <w:rFonts w:ascii="Times New Roman" w:hAnsi="Times New Roman" w:cs="Times New Roman"/>
          <w:color w:val="000000" w:themeColor="text1"/>
        </w:rPr>
        <w:t>7</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功课量维度</w:t>
      </w:r>
      <w:r w:rsidR="00845E0D" w:rsidRPr="00712579">
        <w:rPr>
          <w:rFonts w:ascii="Times New Roman" w:hAnsi="Times New Roman" w:cs="Times New Roman"/>
          <w:color w:val="000000" w:themeColor="text1"/>
        </w:rPr>
        <w:t>各项目</w:t>
      </w:r>
      <w:r w:rsidRPr="00712579">
        <w:rPr>
          <w:rFonts w:ascii="Times New Roman" w:hAnsi="Times New Roman" w:cs="Times New Roman"/>
          <w:color w:val="000000" w:themeColor="text1"/>
        </w:rPr>
        <w:t>平均分及标准差</w:t>
      </w:r>
    </w:p>
    <w:tbl>
      <w:tblPr>
        <w:tblW w:w="5000" w:type="pct"/>
        <w:tblLook w:val="04A0" w:firstRow="1" w:lastRow="0" w:firstColumn="1" w:lastColumn="0" w:noHBand="0" w:noVBand="1"/>
      </w:tblPr>
      <w:tblGrid>
        <w:gridCol w:w="2000"/>
        <w:gridCol w:w="1936"/>
        <w:gridCol w:w="1936"/>
        <w:gridCol w:w="1936"/>
        <w:gridCol w:w="1932"/>
      </w:tblGrid>
      <w:tr w:rsidR="00BE3A8B" w:rsidRPr="00712579" w14:paraId="6AD7B8B4" w14:textId="77777777" w:rsidTr="00BE3A8B">
        <w:trPr>
          <w:trHeight w:val="336"/>
        </w:trPr>
        <w:tc>
          <w:tcPr>
            <w:tcW w:w="1026" w:type="pct"/>
            <w:vMerge w:val="restart"/>
            <w:tcBorders>
              <w:top w:val="single" w:sz="12" w:space="0" w:color="auto"/>
              <w:left w:val="nil"/>
              <w:bottom w:val="single" w:sz="4" w:space="0" w:color="auto"/>
              <w:right w:val="nil"/>
            </w:tcBorders>
            <w:shd w:val="clear" w:color="auto" w:fill="auto"/>
            <w:noWrap/>
            <w:vAlign w:val="center"/>
            <w:hideMark/>
          </w:tcPr>
          <w:p w14:paraId="36DF6D9C" w14:textId="286AB558" w:rsidR="00BE3A8B" w:rsidRPr="00712579" w:rsidRDefault="00BE3A8B" w:rsidP="00BE3A8B">
            <w:pPr>
              <w:jc w:val="center"/>
              <w:rPr>
                <w:rFonts w:ascii="Times New Roman" w:hAnsi="Times New Roman" w:cs="Times New Roman"/>
                <w:color w:val="000000"/>
              </w:rPr>
            </w:pPr>
            <w:r>
              <w:rPr>
                <w:rFonts w:ascii="Times New Roman" w:hAnsi="Times New Roman" w:cs="Times New Roman" w:hint="eastAsia"/>
                <w:color w:val="000000"/>
              </w:rPr>
              <w:t>功课量</w:t>
            </w:r>
          </w:p>
        </w:tc>
        <w:tc>
          <w:tcPr>
            <w:tcW w:w="1988" w:type="pct"/>
            <w:gridSpan w:val="2"/>
            <w:tcBorders>
              <w:top w:val="single" w:sz="12" w:space="0" w:color="auto"/>
              <w:left w:val="nil"/>
              <w:bottom w:val="single" w:sz="4" w:space="0" w:color="auto"/>
              <w:right w:val="nil"/>
            </w:tcBorders>
            <w:shd w:val="clear" w:color="auto" w:fill="auto"/>
            <w:noWrap/>
            <w:vAlign w:val="center"/>
            <w:hideMark/>
          </w:tcPr>
          <w:p w14:paraId="347CBFA8" w14:textId="77777777" w:rsidR="00BE3A8B" w:rsidRPr="00712579" w:rsidRDefault="00BE3A8B" w:rsidP="002B080F">
            <w:pPr>
              <w:jc w:val="center"/>
              <w:rPr>
                <w:rFonts w:ascii="Times New Roman" w:hAnsi="Times New Roman" w:cs="Times New Roman"/>
                <w:color w:val="000000"/>
              </w:rPr>
            </w:pPr>
            <w:r w:rsidRPr="00712579">
              <w:rPr>
                <w:rFonts w:ascii="Times New Roman" w:hAnsi="Times New Roman" w:cs="Times New Roman"/>
                <w:color w:val="000000"/>
              </w:rPr>
              <w:t>线下课程</w:t>
            </w:r>
          </w:p>
        </w:tc>
        <w:tc>
          <w:tcPr>
            <w:tcW w:w="1987" w:type="pct"/>
            <w:gridSpan w:val="2"/>
            <w:tcBorders>
              <w:top w:val="single" w:sz="12" w:space="0" w:color="auto"/>
              <w:left w:val="nil"/>
              <w:bottom w:val="single" w:sz="4" w:space="0" w:color="auto"/>
              <w:right w:val="nil"/>
            </w:tcBorders>
            <w:shd w:val="clear" w:color="auto" w:fill="auto"/>
            <w:noWrap/>
            <w:vAlign w:val="center"/>
            <w:hideMark/>
          </w:tcPr>
          <w:p w14:paraId="30D15C89" w14:textId="77777777" w:rsidR="00BE3A8B" w:rsidRPr="00712579" w:rsidRDefault="00BE3A8B" w:rsidP="002B080F">
            <w:pPr>
              <w:jc w:val="center"/>
              <w:rPr>
                <w:rFonts w:ascii="Times New Roman" w:hAnsi="Times New Roman" w:cs="Times New Roman"/>
                <w:color w:val="000000"/>
              </w:rPr>
            </w:pPr>
            <w:r w:rsidRPr="00712579">
              <w:rPr>
                <w:rFonts w:ascii="Times New Roman" w:hAnsi="Times New Roman" w:cs="Times New Roman"/>
                <w:color w:val="000000"/>
              </w:rPr>
              <w:t>在线课程</w:t>
            </w:r>
          </w:p>
        </w:tc>
      </w:tr>
      <w:tr w:rsidR="00BE3A8B" w:rsidRPr="00712579" w14:paraId="7A5098F4" w14:textId="77777777" w:rsidTr="00BE3A8B">
        <w:trPr>
          <w:trHeight w:val="336"/>
        </w:trPr>
        <w:tc>
          <w:tcPr>
            <w:tcW w:w="1026" w:type="pct"/>
            <w:vMerge/>
            <w:tcBorders>
              <w:left w:val="nil"/>
              <w:bottom w:val="single" w:sz="4" w:space="0" w:color="auto"/>
              <w:right w:val="nil"/>
            </w:tcBorders>
            <w:shd w:val="clear" w:color="auto" w:fill="auto"/>
            <w:noWrap/>
            <w:vAlign w:val="center"/>
            <w:hideMark/>
          </w:tcPr>
          <w:p w14:paraId="70D5AF6C" w14:textId="77777777" w:rsidR="00BE3A8B" w:rsidRPr="00712579" w:rsidRDefault="00BE3A8B" w:rsidP="002B080F">
            <w:pPr>
              <w:jc w:val="center"/>
              <w:rPr>
                <w:rFonts w:ascii="Times New Roman" w:hAnsi="Times New Roman" w:cs="Times New Roman"/>
                <w:color w:val="000000"/>
              </w:rPr>
            </w:pPr>
          </w:p>
        </w:tc>
        <w:tc>
          <w:tcPr>
            <w:tcW w:w="994" w:type="pct"/>
            <w:tcBorders>
              <w:top w:val="single" w:sz="4" w:space="0" w:color="auto"/>
              <w:left w:val="nil"/>
              <w:bottom w:val="single" w:sz="4" w:space="0" w:color="auto"/>
              <w:right w:val="nil"/>
            </w:tcBorders>
            <w:shd w:val="clear" w:color="auto" w:fill="auto"/>
            <w:noWrap/>
            <w:vAlign w:val="center"/>
            <w:hideMark/>
          </w:tcPr>
          <w:p w14:paraId="50B7C0F0" w14:textId="77777777" w:rsidR="00BE3A8B" w:rsidRPr="00712579" w:rsidRDefault="00BE3A8B" w:rsidP="002B080F">
            <w:pPr>
              <w:jc w:val="center"/>
              <w:rPr>
                <w:rFonts w:ascii="Times New Roman" w:hAnsi="Times New Roman" w:cs="Times New Roman"/>
                <w:i/>
                <w:iCs/>
                <w:color w:val="000000"/>
              </w:rPr>
            </w:pPr>
            <w:r w:rsidRPr="00712579">
              <w:rPr>
                <w:rFonts w:ascii="Times New Roman" w:hAnsi="Times New Roman" w:cs="Times New Roman"/>
                <w:i/>
                <w:iCs/>
                <w:color w:val="000000"/>
              </w:rPr>
              <w:t>M</w:t>
            </w:r>
          </w:p>
        </w:tc>
        <w:tc>
          <w:tcPr>
            <w:tcW w:w="994" w:type="pct"/>
            <w:tcBorders>
              <w:top w:val="single" w:sz="4" w:space="0" w:color="auto"/>
              <w:left w:val="nil"/>
              <w:bottom w:val="single" w:sz="4" w:space="0" w:color="auto"/>
              <w:right w:val="nil"/>
            </w:tcBorders>
            <w:shd w:val="clear" w:color="auto" w:fill="auto"/>
            <w:noWrap/>
            <w:vAlign w:val="center"/>
            <w:hideMark/>
          </w:tcPr>
          <w:p w14:paraId="34719706" w14:textId="77777777" w:rsidR="00BE3A8B" w:rsidRPr="00712579" w:rsidRDefault="00BE3A8B" w:rsidP="002B080F">
            <w:pPr>
              <w:jc w:val="center"/>
              <w:rPr>
                <w:rFonts w:ascii="Times New Roman" w:hAnsi="Times New Roman" w:cs="Times New Roman"/>
                <w:i/>
                <w:iCs/>
                <w:color w:val="000000"/>
              </w:rPr>
            </w:pPr>
            <w:r w:rsidRPr="00712579">
              <w:rPr>
                <w:rFonts w:ascii="Times New Roman" w:hAnsi="Times New Roman" w:cs="Times New Roman"/>
                <w:i/>
                <w:iCs/>
                <w:color w:val="000000"/>
              </w:rPr>
              <w:t>SD</w:t>
            </w:r>
          </w:p>
        </w:tc>
        <w:tc>
          <w:tcPr>
            <w:tcW w:w="994" w:type="pct"/>
            <w:tcBorders>
              <w:top w:val="single" w:sz="4" w:space="0" w:color="auto"/>
              <w:left w:val="nil"/>
              <w:bottom w:val="single" w:sz="4" w:space="0" w:color="auto"/>
              <w:right w:val="nil"/>
            </w:tcBorders>
            <w:shd w:val="clear" w:color="auto" w:fill="auto"/>
            <w:noWrap/>
            <w:vAlign w:val="center"/>
            <w:hideMark/>
          </w:tcPr>
          <w:p w14:paraId="04BB80DF" w14:textId="77777777" w:rsidR="00BE3A8B" w:rsidRPr="00712579" w:rsidRDefault="00BE3A8B" w:rsidP="002B080F">
            <w:pPr>
              <w:jc w:val="center"/>
              <w:rPr>
                <w:rFonts w:ascii="Times New Roman" w:hAnsi="Times New Roman" w:cs="Times New Roman"/>
                <w:i/>
                <w:iCs/>
                <w:color w:val="000000"/>
              </w:rPr>
            </w:pPr>
            <w:r w:rsidRPr="00712579">
              <w:rPr>
                <w:rFonts w:ascii="Times New Roman" w:hAnsi="Times New Roman" w:cs="Times New Roman"/>
                <w:i/>
                <w:iCs/>
                <w:color w:val="000000"/>
              </w:rPr>
              <w:t>M</w:t>
            </w:r>
          </w:p>
        </w:tc>
        <w:tc>
          <w:tcPr>
            <w:tcW w:w="993" w:type="pct"/>
            <w:tcBorders>
              <w:top w:val="single" w:sz="4" w:space="0" w:color="auto"/>
              <w:left w:val="nil"/>
              <w:bottom w:val="single" w:sz="4" w:space="0" w:color="auto"/>
              <w:right w:val="nil"/>
            </w:tcBorders>
            <w:shd w:val="clear" w:color="auto" w:fill="auto"/>
            <w:noWrap/>
            <w:vAlign w:val="center"/>
            <w:hideMark/>
          </w:tcPr>
          <w:p w14:paraId="284BADA0" w14:textId="77777777" w:rsidR="00BE3A8B" w:rsidRPr="00712579" w:rsidRDefault="00BE3A8B" w:rsidP="002B080F">
            <w:pPr>
              <w:jc w:val="center"/>
              <w:rPr>
                <w:rFonts w:ascii="Times New Roman" w:hAnsi="Times New Roman" w:cs="Times New Roman"/>
                <w:i/>
                <w:iCs/>
                <w:color w:val="000000"/>
              </w:rPr>
            </w:pPr>
            <w:r w:rsidRPr="00712579">
              <w:rPr>
                <w:rFonts w:ascii="Times New Roman" w:hAnsi="Times New Roman" w:cs="Times New Roman"/>
                <w:i/>
                <w:iCs/>
                <w:color w:val="000000"/>
              </w:rPr>
              <w:t>SD</w:t>
            </w:r>
          </w:p>
        </w:tc>
      </w:tr>
      <w:tr w:rsidR="002B080F" w:rsidRPr="00712579" w14:paraId="6AA71382" w14:textId="77777777" w:rsidTr="00BE3A8B">
        <w:trPr>
          <w:trHeight w:val="336"/>
        </w:trPr>
        <w:tc>
          <w:tcPr>
            <w:tcW w:w="1026" w:type="pct"/>
            <w:tcBorders>
              <w:top w:val="single" w:sz="4" w:space="0" w:color="auto"/>
              <w:left w:val="nil"/>
              <w:bottom w:val="nil"/>
              <w:right w:val="nil"/>
            </w:tcBorders>
            <w:shd w:val="clear" w:color="auto" w:fill="auto"/>
            <w:noWrap/>
            <w:vAlign w:val="center"/>
            <w:hideMark/>
          </w:tcPr>
          <w:p w14:paraId="0108D3F0"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课程难度</w:t>
            </w:r>
          </w:p>
        </w:tc>
        <w:tc>
          <w:tcPr>
            <w:tcW w:w="994" w:type="pct"/>
            <w:tcBorders>
              <w:top w:val="single" w:sz="4" w:space="0" w:color="auto"/>
              <w:left w:val="nil"/>
              <w:bottom w:val="nil"/>
              <w:right w:val="nil"/>
            </w:tcBorders>
            <w:shd w:val="clear" w:color="auto" w:fill="auto"/>
            <w:noWrap/>
            <w:vAlign w:val="center"/>
            <w:hideMark/>
          </w:tcPr>
          <w:p w14:paraId="4AB74513"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2.99 </w:t>
            </w:r>
          </w:p>
        </w:tc>
        <w:tc>
          <w:tcPr>
            <w:tcW w:w="994" w:type="pct"/>
            <w:tcBorders>
              <w:top w:val="single" w:sz="4" w:space="0" w:color="auto"/>
              <w:left w:val="nil"/>
              <w:bottom w:val="nil"/>
              <w:right w:val="nil"/>
            </w:tcBorders>
            <w:shd w:val="clear" w:color="auto" w:fill="auto"/>
            <w:noWrap/>
            <w:vAlign w:val="center"/>
            <w:hideMark/>
          </w:tcPr>
          <w:p w14:paraId="73E1CE28"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0.84 </w:t>
            </w:r>
          </w:p>
        </w:tc>
        <w:tc>
          <w:tcPr>
            <w:tcW w:w="994" w:type="pct"/>
            <w:tcBorders>
              <w:top w:val="single" w:sz="4" w:space="0" w:color="auto"/>
              <w:left w:val="nil"/>
              <w:bottom w:val="nil"/>
              <w:right w:val="nil"/>
            </w:tcBorders>
            <w:shd w:val="clear" w:color="auto" w:fill="auto"/>
            <w:noWrap/>
            <w:vAlign w:val="center"/>
            <w:hideMark/>
          </w:tcPr>
          <w:p w14:paraId="38AEBB2F"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3.34 </w:t>
            </w:r>
          </w:p>
        </w:tc>
        <w:tc>
          <w:tcPr>
            <w:tcW w:w="993" w:type="pct"/>
            <w:tcBorders>
              <w:top w:val="single" w:sz="4" w:space="0" w:color="auto"/>
              <w:left w:val="nil"/>
              <w:bottom w:val="nil"/>
              <w:right w:val="nil"/>
            </w:tcBorders>
            <w:shd w:val="clear" w:color="auto" w:fill="auto"/>
            <w:noWrap/>
            <w:vAlign w:val="center"/>
            <w:hideMark/>
          </w:tcPr>
          <w:p w14:paraId="224FCE39"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0.82 </w:t>
            </w:r>
          </w:p>
        </w:tc>
      </w:tr>
      <w:tr w:rsidR="002B080F" w:rsidRPr="00712579" w14:paraId="733A6F71" w14:textId="77777777" w:rsidTr="00BE3A8B">
        <w:trPr>
          <w:trHeight w:val="336"/>
        </w:trPr>
        <w:tc>
          <w:tcPr>
            <w:tcW w:w="1026" w:type="pct"/>
            <w:tcBorders>
              <w:top w:val="nil"/>
              <w:left w:val="nil"/>
              <w:bottom w:val="nil"/>
              <w:right w:val="nil"/>
            </w:tcBorders>
            <w:shd w:val="clear" w:color="auto" w:fill="auto"/>
            <w:noWrap/>
            <w:vAlign w:val="center"/>
            <w:hideMark/>
          </w:tcPr>
          <w:p w14:paraId="26A441E9"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课程进度</w:t>
            </w:r>
          </w:p>
        </w:tc>
        <w:tc>
          <w:tcPr>
            <w:tcW w:w="994" w:type="pct"/>
            <w:tcBorders>
              <w:top w:val="nil"/>
              <w:left w:val="nil"/>
              <w:bottom w:val="nil"/>
              <w:right w:val="nil"/>
            </w:tcBorders>
            <w:shd w:val="clear" w:color="auto" w:fill="auto"/>
            <w:noWrap/>
            <w:vAlign w:val="center"/>
            <w:hideMark/>
          </w:tcPr>
          <w:p w14:paraId="06815FC4"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3.17 </w:t>
            </w:r>
          </w:p>
        </w:tc>
        <w:tc>
          <w:tcPr>
            <w:tcW w:w="994" w:type="pct"/>
            <w:tcBorders>
              <w:top w:val="nil"/>
              <w:left w:val="nil"/>
              <w:bottom w:val="nil"/>
              <w:right w:val="nil"/>
            </w:tcBorders>
            <w:shd w:val="clear" w:color="auto" w:fill="auto"/>
            <w:noWrap/>
            <w:vAlign w:val="center"/>
            <w:hideMark/>
          </w:tcPr>
          <w:p w14:paraId="2C4386B2"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0.76 </w:t>
            </w:r>
          </w:p>
        </w:tc>
        <w:tc>
          <w:tcPr>
            <w:tcW w:w="994" w:type="pct"/>
            <w:tcBorders>
              <w:top w:val="nil"/>
              <w:left w:val="nil"/>
              <w:bottom w:val="nil"/>
              <w:right w:val="nil"/>
            </w:tcBorders>
            <w:shd w:val="clear" w:color="auto" w:fill="auto"/>
            <w:noWrap/>
            <w:vAlign w:val="center"/>
            <w:hideMark/>
          </w:tcPr>
          <w:p w14:paraId="35931FC0"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3.28 </w:t>
            </w:r>
          </w:p>
        </w:tc>
        <w:tc>
          <w:tcPr>
            <w:tcW w:w="993" w:type="pct"/>
            <w:tcBorders>
              <w:top w:val="nil"/>
              <w:left w:val="nil"/>
              <w:bottom w:val="nil"/>
              <w:right w:val="nil"/>
            </w:tcBorders>
            <w:shd w:val="clear" w:color="auto" w:fill="auto"/>
            <w:noWrap/>
            <w:vAlign w:val="center"/>
            <w:hideMark/>
          </w:tcPr>
          <w:p w14:paraId="6835CE5B"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0.78 </w:t>
            </w:r>
          </w:p>
        </w:tc>
      </w:tr>
      <w:tr w:rsidR="002B080F" w:rsidRPr="00712579" w14:paraId="5DE0D2EC" w14:textId="77777777" w:rsidTr="00BE3A8B">
        <w:trPr>
          <w:trHeight w:val="324"/>
        </w:trPr>
        <w:tc>
          <w:tcPr>
            <w:tcW w:w="1026" w:type="pct"/>
            <w:tcBorders>
              <w:top w:val="nil"/>
              <w:left w:val="nil"/>
              <w:bottom w:val="single" w:sz="12" w:space="0" w:color="auto"/>
              <w:right w:val="nil"/>
            </w:tcBorders>
            <w:shd w:val="clear" w:color="auto" w:fill="auto"/>
            <w:noWrap/>
            <w:vAlign w:val="center"/>
            <w:hideMark/>
          </w:tcPr>
          <w:p w14:paraId="23D241F5"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作业量</w:t>
            </w:r>
          </w:p>
        </w:tc>
        <w:tc>
          <w:tcPr>
            <w:tcW w:w="994" w:type="pct"/>
            <w:tcBorders>
              <w:top w:val="nil"/>
              <w:left w:val="nil"/>
              <w:bottom w:val="single" w:sz="12" w:space="0" w:color="auto"/>
              <w:right w:val="nil"/>
            </w:tcBorders>
            <w:shd w:val="clear" w:color="auto" w:fill="auto"/>
            <w:noWrap/>
            <w:vAlign w:val="center"/>
            <w:hideMark/>
          </w:tcPr>
          <w:p w14:paraId="543909E0"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3.11 </w:t>
            </w:r>
          </w:p>
        </w:tc>
        <w:tc>
          <w:tcPr>
            <w:tcW w:w="994" w:type="pct"/>
            <w:tcBorders>
              <w:top w:val="nil"/>
              <w:left w:val="nil"/>
              <w:bottom w:val="single" w:sz="12" w:space="0" w:color="auto"/>
              <w:right w:val="nil"/>
            </w:tcBorders>
            <w:shd w:val="clear" w:color="auto" w:fill="auto"/>
            <w:noWrap/>
            <w:vAlign w:val="center"/>
            <w:hideMark/>
          </w:tcPr>
          <w:p w14:paraId="2B3CC738"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0.81 </w:t>
            </w:r>
          </w:p>
        </w:tc>
        <w:tc>
          <w:tcPr>
            <w:tcW w:w="994" w:type="pct"/>
            <w:tcBorders>
              <w:top w:val="nil"/>
              <w:left w:val="nil"/>
              <w:bottom w:val="single" w:sz="12" w:space="0" w:color="auto"/>
              <w:right w:val="nil"/>
            </w:tcBorders>
            <w:shd w:val="clear" w:color="auto" w:fill="auto"/>
            <w:noWrap/>
            <w:vAlign w:val="center"/>
            <w:hideMark/>
          </w:tcPr>
          <w:p w14:paraId="55B377F3"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3.19 </w:t>
            </w:r>
          </w:p>
        </w:tc>
        <w:tc>
          <w:tcPr>
            <w:tcW w:w="993" w:type="pct"/>
            <w:tcBorders>
              <w:top w:val="nil"/>
              <w:left w:val="nil"/>
              <w:bottom w:val="single" w:sz="12" w:space="0" w:color="auto"/>
              <w:right w:val="nil"/>
            </w:tcBorders>
            <w:shd w:val="clear" w:color="auto" w:fill="auto"/>
            <w:noWrap/>
            <w:vAlign w:val="center"/>
            <w:hideMark/>
          </w:tcPr>
          <w:p w14:paraId="610D7F7D" w14:textId="77777777" w:rsidR="002B080F" w:rsidRPr="00712579" w:rsidRDefault="002B080F" w:rsidP="002B080F">
            <w:pPr>
              <w:jc w:val="center"/>
              <w:rPr>
                <w:rFonts w:ascii="Times New Roman" w:hAnsi="Times New Roman" w:cs="Times New Roman"/>
                <w:color w:val="000000"/>
              </w:rPr>
            </w:pPr>
            <w:r w:rsidRPr="00712579">
              <w:rPr>
                <w:rFonts w:ascii="Times New Roman" w:hAnsi="Times New Roman" w:cs="Times New Roman"/>
                <w:color w:val="000000"/>
              </w:rPr>
              <w:t xml:space="preserve">0.83 </w:t>
            </w:r>
          </w:p>
        </w:tc>
      </w:tr>
    </w:tbl>
    <w:p w14:paraId="6D0EEFFD" w14:textId="77777777" w:rsidR="002B080F" w:rsidRPr="00712579" w:rsidRDefault="002B080F" w:rsidP="00150264">
      <w:pPr>
        <w:rPr>
          <w:rFonts w:ascii="Times New Roman" w:hAnsi="Times New Roman" w:cs="Times New Roman"/>
        </w:rPr>
      </w:pPr>
    </w:p>
    <w:p w14:paraId="40171345" w14:textId="4467BC8A" w:rsidR="000263CF" w:rsidRPr="00712579" w:rsidRDefault="000263CF" w:rsidP="008002E6">
      <w:pPr>
        <w:pStyle w:val="2"/>
        <w:spacing w:before="0" w:beforeAutospacing="0" w:after="0" w:afterAutospacing="0" w:line="360" w:lineRule="auto"/>
        <w:contextualSpacing/>
        <w:jc w:val="both"/>
        <w:rPr>
          <w:rFonts w:eastAsia="宋体"/>
          <w:color w:val="000000" w:themeColor="text1"/>
          <w:sz w:val="30"/>
        </w:rPr>
      </w:pPr>
      <w:bookmarkStart w:id="58" w:name="_Toc41593881"/>
      <w:r w:rsidRPr="00712579">
        <w:rPr>
          <w:rFonts w:eastAsia="宋体"/>
          <w:color w:val="000000" w:themeColor="text1"/>
          <w:sz w:val="30"/>
        </w:rPr>
        <w:t>6.</w:t>
      </w:r>
      <w:r w:rsidR="008A19D7">
        <w:rPr>
          <w:rFonts w:eastAsia="宋体"/>
          <w:color w:val="000000" w:themeColor="text1"/>
          <w:sz w:val="30"/>
        </w:rPr>
        <w:t>4</w:t>
      </w:r>
      <w:r w:rsidRPr="00712579">
        <w:rPr>
          <w:rFonts w:eastAsia="宋体"/>
          <w:color w:val="000000" w:themeColor="text1"/>
          <w:sz w:val="30"/>
        </w:rPr>
        <w:t xml:space="preserve"> </w:t>
      </w:r>
      <w:r w:rsidRPr="00712579">
        <w:rPr>
          <w:rFonts w:eastAsia="宋体"/>
          <w:color w:val="000000" w:themeColor="text1"/>
          <w:sz w:val="30"/>
        </w:rPr>
        <w:t>讨论</w:t>
      </w:r>
      <w:bookmarkEnd w:id="58"/>
    </w:p>
    <w:p w14:paraId="447F6B4B" w14:textId="7EBE4D22" w:rsidR="002B080F" w:rsidRPr="00712579" w:rsidRDefault="00523145" w:rsidP="003068C0">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w:t>
      </w:r>
      <w:r w:rsidR="003E39F0" w:rsidRPr="00712579">
        <w:rPr>
          <w:rFonts w:ascii="Times New Roman" w:hAnsi="Times New Roman" w:cs="Times New Roman"/>
          <w:color w:val="000000" w:themeColor="text1"/>
        </w:rPr>
        <w:t>研究</w:t>
      </w:r>
      <w:r w:rsidRPr="00712579">
        <w:rPr>
          <w:rFonts w:ascii="Times New Roman" w:hAnsi="Times New Roman" w:cs="Times New Roman"/>
          <w:color w:val="000000" w:themeColor="text1"/>
        </w:rPr>
        <w:t>基于</w:t>
      </w:r>
      <w:r w:rsidR="00280D6B" w:rsidRPr="00712579">
        <w:rPr>
          <w:rFonts w:ascii="Times New Roman" w:hAnsi="Times New Roman" w:cs="Times New Roman"/>
          <w:color w:val="000000" w:themeColor="text1"/>
        </w:rPr>
        <w:t>《大学教师教学效果评价问卷》</w:t>
      </w:r>
      <w:r w:rsidRPr="00712579">
        <w:rPr>
          <w:rFonts w:ascii="Times New Roman" w:hAnsi="Times New Roman" w:cs="Times New Roman"/>
          <w:color w:val="000000" w:themeColor="text1"/>
        </w:rPr>
        <w:t>调查结果发现，</w:t>
      </w:r>
      <w:r w:rsidR="00273300" w:rsidRPr="00712579">
        <w:rPr>
          <w:rFonts w:ascii="Times New Roman" w:hAnsi="Times New Roman" w:cs="Times New Roman"/>
          <w:color w:val="000000" w:themeColor="text1"/>
        </w:rPr>
        <w:t>国内教师的在线课程及</w:t>
      </w:r>
      <w:r w:rsidR="00551F7C">
        <w:rPr>
          <w:rFonts w:ascii="Times New Roman" w:hAnsi="Times New Roman" w:cs="Times New Roman" w:hint="eastAsia"/>
          <w:color w:val="000000" w:themeColor="text1"/>
        </w:rPr>
        <w:t>线下</w:t>
      </w:r>
      <w:r w:rsidR="00273300" w:rsidRPr="00712579">
        <w:rPr>
          <w:rFonts w:ascii="Times New Roman" w:hAnsi="Times New Roman" w:cs="Times New Roman"/>
          <w:color w:val="000000" w:themeColor="text1"/>
        </w:rPr>
        <w:t>课程</w:t>
      </w:r>
      <w:r w:rsidR="000674E4">
        <w:rPr>
          <w:rFonts w:ascii="Times New Roman" w:hAnsi="Times New Roman" w:cs="Times New Roman" w:hint="eastAsia"/>
          <w:color w:val="000000" w:themeColor="text1"/>
        </w:rPr>
        <w:t>教学效果</w:t>
      </w:r>
      <w:r w:rsidR="00273300" w:rsidRPr="00712579">
        <w:rPr>
          <w:rFonts w:ascii="Times New Roman" w:hAnsi="Times New Roman" w:cs="Times New Roman"/>
          <w:color w:val="000000" w:themeColor="text1"/>
        </w:rPr>
        <w:t>得分不存在显著差异</w:t>
      </w:r>
      <w:r w:rsidR="003068C0">
        <w:rPr>
          <w:rFonts w:ascii="Times New Roman" w:hAnsi="Times New Roman" w:cs="Times New Roman" w:hint="eastAsia"/>
          <w:color w:val="000000" w:themeColor="text1"/>
        </w:rPr>
        <w:t>，这与多层次增长模型中的</w:t>
      </w:r>
      <w:r w:rsidR="003068C0" w:rsidRPr="00ED7196">
        <w:rPr>
          <w:rFonts w:ascii="Times New Roman" w:hAnsi="Times New Roman" w:cs="Times New Roman" w:hint="eastAsia"/>
          <w:color w:val="000000" w:themeColor="text1"/>
        </w:rPr>
        <w:t>教师的教学效能在线和线下不存在显著差异</w:t>
      </w:r>
      <w:r w:rsidR="003068C0">
        <w:rPr>
          <w:rFonts w:ascii="Times New Roman" w:hAnsi="Times New Roman" w:cs="Times New Roman" w:hint="eastAsia"/>
          <w:color w:val="000000" w:themeColor="text1"/>
        </w:rPr>
        <w:t>是一致的</w:t>
      </w:r>
      <w:r w:rsidR="003068C0" w:rsidRPr="00ED7196">
        <w:rPr>
          <w:rFonts w:ascii="Times New Roman" w:hAnsi="Times New Roman" w:cs="Times New Roman"/>
          <w:color w:val="000000" w:themeColor="text1"/>
        </w:rPr>
        <w:fldChar w:fldCharType="begin" w:fldLock="1"/>
      </w:r>
      <w:r w:rsidR="003068C0" w:rsidRPr="00ED7196">
        <w:rPr>
          <w:rFonts w:ascii="Times New Roman" w:hAnsi="Times New Roman" w:cs="Times New Roman"/>
          <w:color w:val="000000" w:themeColor="text1"/>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3068C0" w:rsidRPr="00ED7196">
        <w:rPr>
          <w:rFonts w:ascii="Times New Roman" w:hAnsi="Times New Roman" w:cs="Times New Roman"/>
          <w:color w:val="000000" w:themeColor="text1"/>
        </w:rPr>
        <w:fldChar w:fldCharType="separate"/>
      </w:r>
      <w:r w:rsidR="003068C0" w:rsidRPr="00ED7196">
        <w:rPr>
          <w:rFonts w:ascii="Times New Roman" w:hAnsi="Times New Roman" w:cs="Times New Roman"/>
          <w:color w:val="000000" w:themeColor="text1"/>
        </w:rPr>
        <w:t>(Carle, 2009)</w:t>
      </w:r>
      <w:r w:rsidR="003068C0" w:rsidRPr="00ED7196">
        <w:rPr>
          <w:rFonts w:ascii="Times New Roman" w:hAnsi="Times New Roman" w:cs="Times New Roman"/>
          <w:color w:val="000000" w:themeColor="text1"/>
        </w:rPr>
        <w:fldChar w:fldCharType="end"/>
      </w:r>
      <w:r w:rsidR="00273300" w:rsidRPr="00712579">
        <w:rPr>
          <w:rFonts w:ascii="Times New Roman" w:hAnsi="Times New Roman" w:cs="Times New Roman"/>
          <w:color w:val="000000" w:themeColor="text1"/>
        </w:rPr>
        <w:t>。</w:t>
      </w:r>
      <w:r w:rsidR="00280D6B" w:rsidRPr="00712579">
        <w:rPr>
          <w:rFonts w:ascii="Times New Roman" w:hAnsi="Times New Roman" w:cs="Times New Roman"/>
          <w:color w:val="000000" w:themeColor="text1"/>
        </w:rPr>
        <w:t>不同性别学生对国内教师线下课程及在线课程的</w:t>
      </w:r>
      <w:r w:rsidR="002C3C60" w:rsidRPr="00712579">
        <w:rPr>
          <w:rFonts w:ascii="Times New Roman" w:hAnsi="Times New Roman" w:cs="Times New Roman"/>
          <w:color w:val="000000" w:themeColor="text1"/>
        </w:rPr>
        <w:t>主效应显著</w:t>
      </w:r>
      <w:r w:rsidR="00280D6B" w:rsidRPr="00712579">
        <w:rPr>
          <w:rFonts w:ascii="Times New Roman" w:hAnsi="Times New Roman" w:cs="Times New Roman"/>
          <w:color w:val="000000" w:themeColor="text1"/>
        </w:rPr>
        <w:t>，</w:t>
      </w:r>
      <w:r w:rsidR="00985B46" w:rsidRPr="00712579">
        <w:rPr>
          <w:rFonts w:ascii="Times New Roman" w:hAnsi="Times New Roman" w:cs="Times New Roman"/>
          <w:color w:val="000000" w:themeColor="text1"/>
        </w:rPr>
        <w:t>男生</w:t>
      </w:r>
      <w:r w:rsidR="00C6750B" w:rsidRPr="00712579">
        <w:rPr>
          <w:rFonts w:ascii="Times New Roman" w:hAnsi="Times New Roman" w:cs="Times New Roman"/>
          <w:color w:val="000000" w:themeColor="text1"/>
        </w:rPr>
        <w:t>与</w:t>
      </w:r>
      <w:r w:rsidR="00985B46" w:rsidRPr="00712579">
        <w:rPr>
          <w:rFonts w:ascii="Times New Roman" w:hAnsi="Times New Roman" w:cs="Times New Roman"/>
          <w:color w:val="000000" w:themeColor="text1"/>
        </w:rPr>
        <w:t>女生给教师在线课程的得分高于线下课程</w:t>
      </w:r>
      <w:r w:rsidR="00C6750B" w:rsidRPr="00712579">
        <w:rPr>
          <w:rFonts w:ascii="Times New Roman" w:hAnsi="Times New Roman" w:cs="Times New Roman"/>
          <w:color w:val="000000" w:themeColor="text1"/>
        </w:rPr>
        <w:t>得分</w:t>
      </w:r>
      <w:r w:rsidR="002C3C60" w:rsidRPr="00712579">
        <w:rPr>
          <w:rFonts w:ascii="Times New Roman" w:hAnsi="Times New Roman" w:cs="Times New Roman"/>
          <w:color w:val="000000" w:themeColor="text1"/>
        </w:rPr>
        <w:t>，相比于线下课程，国内教师的在线课程教学效能要好于线下课程</w:t>
      </w:r>
      <w:r w:rsidR="002B080F" w:rsidRPr="00712579">
        <w:rPr>
          <w:rFonts w:ascii="Times New Roman" w:hAnsi="Times New Roman" w:cs="Times New Roman"/>
          <w:color w:val="000000" w:themeColor="text1"/>
        </w:rPr>
        <w:t>，</w:t>
      </w:r>
      <w:r w:rsidR="007E6A03" w:rsidRPr="00712579">
        <w:rPr>
          <w:rFonts w:ascii="Times New Roman" w:hAnsi="Times New Roman" w:cs="Times New Roman"/>
          <w:color w:val="000000" w:themeColor="text1"/>
        </w:rPr>
        <w:t>而且针对不同年级</w:t>
      </w:r>
      <w:r w:rsidR="00A13F2F">
        <w:rPr>
          <w:rFonts w:ascii="Times New Roman" w:hAnsi="Times New Roman" w:cs="Times New Roman" w:hint="eastAsia"/>
          <w:color w:val="000000" w:themeColor="text1"/>
        </w:rPr>
        <w:t>学生</w:t>
      </w:r>
      <w:r w:rsidR="007E6A03" w:rsidRPr="00712579">
        <w:rPr>
          <w:rFonts w:ascii="Times New Roman" w:hAnsi="Times New Roman" w:cs="Times New Roman"/>
          <w:color w:val="000000" w:themeColor="text1"/>
        </w:rPr>
        <w:t>对教师不同课程的统计发现，大一、大二、大三的</w:t>
      </w:r>
      <w:r w:rsidR="001F3DB2" w:rsidRPr="00712579">
        <w:rPr>
          <w:rFonts w:ascii="Times New Roman" w:hAnsi="Times New Roman" w:cs="Times New Roman"/>
          <w:color w:val="000000" w:themeColor="text1"/>
        </w:rPr>
        <w:t>学生给教师在线课程的得分低于线下课程</w:t>
      </w:r>
      <w:r w:rsidR="001A041D" w:rsidRPr="00712579">
        <w:rPr>
          <w:rFonts w:ascii="Times New Roman" w:hAnsi="Times New Roman" w:cs="Times New Roman"/>
          <w:color w:val="000000" w:themeColor="text1"/>
        </w:rPr>
        <w:t>的得分</w:t>
      </w:r>
      <w:r w:rsidR="001F3DB2" w:rsidRPr="00712579">
        <w:rPr>
          <w:rFonts w:ascii="Times New Roman" w:hAnsi="Times New Roman" w:cs="Times New Roman"/>
          <w:color w:val="000000" w:themeColor="text1"/>
        </w:rPr>
        <w:t>，大四、研一、研二、研三的学生给予教师在线课程的得分高于线下课程</w:t>
      </w:r>
      <w:r w:rsidR="001A041D" w:rsidRPr="00712579">
        <w:rPr>
          <w:rFonts w:ascii="Times New Roman" w:hAnsi="Times New Roman" w:cs="Times New Roman"/>
          <w:color w:val="000000" w:themeColor="text1"/>
        </w:rPr>
        <w:t>的得分</w:t>
      </w:r>
      <w:r w:rsidR="001F3DB2" w:rsidRPr="00712579">
        <w:rPr>
          <w:rFonts w:ascii="Times New Roman" w:hAnsi="Times New Roman" w:cs="Times New Roman"/>
          <w:color w:val="000000" w:themeColor="text1"/>
        </w:rPr>
        <w:t>，从这里可以看出</w:t>
      </w:r>
      <w:r w:rsidR="009D3A42" w:rsidRPr="00712579">
        <w:rPr>
          <w:rFonts w:ascii="Times New Roman" w:hAnsi="Times New Roman" w:cs="Times New Roman"/>
          <w:color w:val="000000" w:themeColor="text1"/>
        </w:rPr>
        <w:t>，</w:t>
      </w:r>
      <w:r w:rsidR="001F3DB2" w:rsidRPr="00712579">
        <w:rPr>
          <w:rFonts w:ascii="Times New Roman" w:hAnsi="Times New Roman" w:cs="Times New Roman"/>
          <w:color w:val="000000" w:themeColor="text1"/>
        </w:rPr>
        <w:t>低年级的学生倾向于线下课程，给予教师线下课程更高的得分，而高年级学生偏爱在线课程，给予教师在线课程更高的评分。</w:t>
      </w:r>
    </w:p>
    <w:p w14:paraId="0DA68CCF" w14:textId="358ADBC4" w:rsidR="003068C0" w:rsidRPr="003068C0" w:rsidRDefault="00565EF8" w:rsidP="003068C0">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通过对国内教师教学</w:t>
      </w:r>
      <w:r w:rsidR="00EA710D" w:rsidRPr="00712579">
        <w:rPr>
          <w:rFonts w:ascii="Times New Roman" w:hAnsi="Times New Roman" w:cs="Times New Roman"/>
          <w:color w:val="000000" w:themeColor="text1"/>
        </w:rPr>
        <w:t>效能</w:t>
      </w:r>
      <w:r w:rsidRPr="00712579">
        <w:rPr>
          <w:rFonts w:ascii="Times New Roman" w:hAnsi="Times New Roman" w:cs="Times New Roman"/>
          <w:color w:val="000000" w:themeColor="text1"/>
        </w:rPr>
        <w:t>各维度</w:t>
      </w:r>
      <w:r w:rsidR="006A6A18">
        <w:rPr>
          <w:rFonts w:ascii="Times New Roman" w:hAnsi="Times New Roman" w:cs="Times New Roman" w:hint="eastAsia"/>
          <w:color w:val="000000" w:themeColor="text1"/>
        </w:rPr>
        <w:t>的</w:t>
      </w:r>
      <w:r w:rsidRPr="00712579">
        <w:rPr>
          <w:rFonts w:ascii="Times New Roman" w:hAnsi="Times New Roman" w:cs="Times New Roman"/>
          <w:color w:val="000000" w:themeColor="text1"/>
        </w:rPr>
        <w:t>分析发现，</w:t>
      </w:r>
      <w:r w:rsidR="00AA7C97" w:rsidRPr="00712579">
        <w:rPr>
          <w:rFonts w:ascii="Times New Roman" w:hAnsi="Times New Roman" w:cs="Times New Roman"/>
          <w:color w:val="000000" w:themeColor="text1"/>
        </w:rPr>
        <w:t>国内</w:t>
      </w:r>
      <w:r w:rsidRPr="00712579">
        <w:rPr>
          <w:rFonts w:ascii="Times New Roman" w:hAnsi="Times New Roman" w:cs="Times New Roman"/>
          <w:color w:val="000000" w:themeColor="text1"/>
        </w:rPr>
        <w:t>教师在</w:t>
      </w:r>
      <w:r w:rsidR="008578B4" w:rsidRPr="00712579">
        <w:rPr>
          <w:rFonts w:ascii="Times New Roman" w:hAnsi="Times New Roman" w:cs="Times New Roman"/>
          <w:color w:val="000000" w:themeColor="text1"/>
        </w:rPr>
        <w:t>功课量及难度这一维度上存在显著差异</w:t>
      </w:r>
      <w:r w:rsidR="00BD4EAA">
        <w:rPr>
          <w:rFonts w:ascii="Times New Roman" w:hAnsi="Times New Roman" w:cs="Times New Roman" w:hint="eastAsia"/>
          <w:color w:val="000000" w:themeColor="text1"/>
        </w:rPr>
        <w:t>。</w:t>
      </w:r>
      <w:r w:rsidR="000343D5" w:rsidRPr="00712579">
        <w:rPr>
          <w:rFonts w:ascii="Times New Roman" w:hAnsi="Times New Roman" w:cs="Times New Roman"/>
          <w:color w:val="000000" w:themeColor="text1"/>
        </w:rPr>
        <w:t>通过功课量各项目分析发现，在线课程的课程难度高于线下课程、课程进度快</w:t>
      </w:r>
      <w:r w:rsidR="00D07EFC" w:rsidRPr="00712579">
        <w:rPr>
          <w:rFonts w:ascii="Times New Roman" w:hAnsi="Times New Roman" w:cs="Times New Roman"/>
          <w:color w:val="000000" w:themeColor="text1"/>
        </w:rPr>
        <w:t>于</w:t>
      </w:r>
      <w:r w:rsidR="003068C0">
        <w:rPr>
          <w:rFonts w:ascii="Times New Roman" w:hAnsi="Times New Roman" w:cs="Times New Roman"/>
          <w:color w:val="000000" w:themeColor="text1"/>
        </w:rPr>
        <w:t>线下课程、作业量多于线下课程</w:t>
      </w:r>
      <w:r w:rsidR="003068C0">
        <w:rPr>
          <w:rFonts w:ascii="Times New Roman" w:hAnsi="Times New Roman" w:cs="Times New Roman" w:hint="eastAsia"/>
          <w:color w:val="000000" w:themeColor="text1"/>
        </w:rPr>
        <w:t>，因此</w:t>
      </w:r>
      <w:r w:rsidR="008D4147">
        <w:rPr>
          <w:rFonts w:ascii="Times New Roman" w:hAnsi="Times New Roman" w:cs="Times New Roman" w:hint="eastAsia"/>
          <w:color w:val="000000" w:themeColor="text1"/>
        </w:rPr>
        <w:t>，</w:t>
      </w:r>
      <w:r w:rsidR="003068C0">
        <w:rPr>
          <w:rFonts w:ascii="Times New Roman" w:hAnsi="Times New Roman" w:cs="Times New Roman" w:hint="eastAsia"/>
          <w:color w:val="000000" w:themeColor="text1"/>
        </w:rPr>
        <w:t>教师在两种不同课程的教学上存在一定差异的，以往的研究发现，教师在线下课程的团体</w:t>
      </w:r>
      <w:r w:rsidR="003068C0" w:rsidRPr="00532951">
        <w:rPr>
          <w:rFonts w:ascii="Times New Roman" w:hAnsi="Times New Roman" w:cs="Times New Roman" w:hint="eastAsia"/>
          <w:color w:val="000000" w:themeColor="text1"/>
        </w:rPr>
        <w:t>互动，软件</w:t>
      </w:r>
      <w:r w:rsidR="00BD4EAA">
        <w:rPr>
          <w:rFonts w:ascii="Times New Roman" w:hAnsi="Times New Roman" w:cs="Times New Roman" w:hint="eastAsia"/>
          <w:color w:val="000000" w:themeColor="text1"/>
        </w:rPr>
        <w:t>使用</w:t>
      </w:r>
      <w:r w:rsidR="003068C0" w:rsidRPr="00532951">
        <w:rPr>
          <w:rFonts w:ascii="Times New Roman" w:hAnsi="Times New Roman" w:cs="Times New Roman" w:hint="eastAsia"/>
          <w:color w:val="000000" w:themeColor="text1"/>
        </w:rPr>
        <w:t>经验、教师指导和</w:t>
      </w:r>
      <w:r w:rsidR="003068C0">
        <w:rPr>
          <w:rFonts w:ascii="Times New Roman" w:hAnsi="Times New Roman" w:cs="Times New Roman" w:hint="eastAsia"/>
          <w:color w:val="000000" w:themeColor="text1"/>
        </w:rPr>
        <w:t>模拟</w:t>
      </w:r>
      <w:r w:rsidR="003068C0" w:rsidRPr="00532951">
        <w:rPr>
          <w:rFonts w:ascii="Times New Roman" w:hAnsi="Times New Roman" w:cs="Times New Roman" w:hint="eastAsia"/>
          <w:color w:val="000000" w:themeColor="text1"/>
        </w:rPr>
        <w:t>工具易用性</w:t>
      </w:r>
      <w:r w:rsidR="003068C0">
        <w:rPr>
          <w:rFonts w:ascii="Times New Roman" w:hAnsi="Times New Roman" w:cs="Times New Roman" w:hint="eastAsia"/>
          <w:color w:val="000000" w:themeColor="text1"/>
        </w:rPr>
        <w:t>方面会</w:t>
      </w:r>
      <w:r w:rsidR="003068C0" w:rsidRPr="00532951">
        <w:rPr>
          <w:rFonts w:ascii="Times New Roman" w:hAnsi="Times New Roman" w:cs="Times New Roman" w:hint="eastAsia"/>
          <w:color w:val="000000" w:themeColor="text1"/>
        </w:rPr>
        <w:t>影响的学生</w:t>
      </w:r>
      <w:r w:rsidR="003068C0">
        <w:rPr>
          <w:rFonts w:ascii="Times New Roman" w:hAnsi="Times New Roman" w:cs="Times New Roman" w:hint="eastAsia"/>
          <w:color w:val="000000" w:themeColor="text1"/>
        </w:rPr>
        <w:t>的学习，而在线上课程，只有</w:t>
      </w:r>
      <w:r w:rsidR="003068C0" w:rsidRPr="00532951">
        <w:rPr>
          <w:rFonts w:ascii="Times New Roman" w:hAnsi="Times New Roman" w:cs="Times New Roman" w:hint="eastAsia"/>
          <w:color w:val="000000" w:themeColor="text1"/>
        </w:rPr>
        <w:t>教师指导和工具易用性</w:t>
      </w:r>
      <w:r w:rsidR="003068C0">
        <w:rPr>
          <w:rFonts w:ascii="Times New Roman" w:hAnsi="Times New Roman" w:cs="Times New Roman" w:hint="eastAsia"/>
          <w:color w:val="000000" w:themeColor="text1"/>
        </w:rPr>
        <w:t>会影响到学生的学习</w:t>
      </w:r>
      <w:r w:rsidR="0086664A" w:rsidRPr="00ED7196">
        <w:rPr>
          <w:rFonts w:ascii="Times New Roman" w:hAnsi="Times New Roman" w:cs="Times New Roman"/>
          <w:color w:val="000000" w:themeColor="text1"/>
        </w:rPr>
        <w:fldChar w:fldCharType="begin" w:fldLock="1"/>
      </w:r>
      <w:r w:rsidR="0086664A" w:rsidRPr="00ED7196">
        <w:rPr>
          <w:rFonts w:ascii="Times New Roman" w:hAnsi="Times New Roman" w:cs="Times New Roman"/>
          <w:color w:val="000000" w:themeColor="text1"/>
        </w:rPr>
        <w:instrText>ADDIN CSL_CITATION {"citationItems":[{"id":"ITEM-1","itemData":{"DOI":"10.1108/JIEB-09-2016-0025","ISSN":"18363261","abstract":"Purpose This study aims to understand how mode of delivery,online versus face-To-face, affects comprehension when teaching operations management concepts via a simulation. Conceptually, the aim is to identify factors that influence the students' ability to learn and retain new concepts. Design/methodology/approach Leveraging Littlefield Technologies' simulation, the study investigates how team interaction, team leadership, instructor's guidance, simulation's ease of use and previous software experience affects comprehension for both online and face-To-face teaching environments.Survey data were gathered from 514 undergraduate students. The data were then analyzed using structural equation modeling. Findings For the face-To-face population, this study found that team interaction, previous software experience, instructor's guidance and simulation's ease of use affected student comprehension. This differed from the online population who were only affected by the simulation's ease of use and instructor's guidance. Originality/value Understanding how the mode of delivery affects comprehension is important as educators develop new online teaching techniques and experiment with innovative technologies like simulation. As demand for online education grows, many instructors find they need to refine their methods to ensure students comprehend the concepts being taught regardless of modality.","author":[{"dropping-particle":"","family":"Riley","given":"Jason M.","non-dropping-particle":"","parse-names":false,"suffix":""},{"dropping-particle":"","family":"Ellegood","given":"William A.","non-dropping-particle":"","parse-names":false,"suffix":""},{"dropping-particle":"","family":"Solomon","given":"Stanislaus","non-dropping-particle":"","parse-names":false,"suffix":""},{"dropping-particle":"","family":"Baker","given":"Jerrine","non-dropping-particle":"","parse-names":false,"suffix":""}],"container-title":"Journal of International Education in Business","id":"ITEM-1","issue":"2","issued":{"date-parts":[["2017"]]},"page":"183-200","title":"How Mode of Delivery Affects Comprehension of an Operations Management Simulation Online vs Face-to-face Classrooms","type":"article-journal","volume":"10"},"uris":["http://www.mendeley.com/documents/?uuid=cc2da020-7654-451d-98ab-802a0d942350"]}],"mendeley":{"formattedCitation":"(Riley et al., 2017)","plainTextFormattedCitation":"(Riley et al., 2017)","previouslyFormattedCitation":"(Riley et al., 2017)"},"properties":{"noteIndex":0},"schema":"https://github.com/citation-style-language/schema/raw/master/csl-citation.json"}</w:instrText>
      </w:r>
      <w:r w:rsidR="0086664A" w:rsidRPr="00ED7196">
        <w:rPr>
          <w:rFonts w:ascii="Times New Roman" w:hAnsi="Times New Roman" w:cs="Times New Roman"/>
          <w:color w:val="000000" w:themeColor="text1"/>
        </w:rPr>
        <w:fldChar w:fldCharType="separate"/>
      </w:r>
      <w:r w:rsidR="0086664A" w:rsidRPr="00ED7196">
        <w:rPr>
          <w:rFonts w:ascii="Times New Roman" w:hAnsi="Times New Roman" w:cs="Times New Roman"/>
          <w:color w:val="000000" w:themeColor="text1"/>
        </w:rPr>
        <w:t>(Riley</w:t>
      </w:r>
      <w:r w:rsidR="0086664A">
        <w:rPr>
          <w:rFonts w:ascii="Times New Roman" w:hAnsi="Times New Roman" w:cs="Times New Roman"/>
          <w:color w:val="000000" w:themeColor="text1"/>
        </w:rPr>
        <w:t xml:space="preserve">, </w:t>
      </w:r>
      <w:r w:rsidR="0086664A">
        <w:rPr>
          <w:rFonts w:ascii="Times New Roman" w:eastAsia="等线" w:hAnsi="Times New Roman" w:cs="Times New Roman"/>
          <w:noProof/>
        </w:rPr>
        <w:t xml:space="preserve">Ellegood, </w:t>
      </w:r>
      <w:r w:rsidR="0086664A" w:rsidRPr="00712579">
        <w:rPr>
          <w:rFonts w:ascii="Times New Roman" w:eastAsia="等线" w:hAnsi="Times New Roman" w:cs="Times New Roman"/>
          <w:noProof/>
        </w:rPr>
        <w:t>Solomon, &amp; Baker</w:t>
      </w:r>
      <w:r w:rsidR="0086664A" w:rsidRPr="00ED7196">
        <w:rPr>
          <w:rFonts w:ascii="Times New Roman" w:hAnsi="Times New Roman" w:cs="Times New Roman"/>
          <w:color w:val="000000" w:themeColor="text1"/>
        </w:rPr>
        <w:t>, 2017)</w:t>
      </w:r>
      <w:r w:rsidR="0086664A" w:rsidRPr="00ED7196">
        <w:rPr>
          <w:rFonts w:ascii="Times New Roman" w:hAnsi="Times New Roman" w:cs="Times New Roman"/>
          <w:color w:val="000000" w:themeColor="text1"/>
        </w:rPr>
        <w:fldChar w:fldCharType="end"/>
      </w:r>
      <w:r w:rsidR="003068C0">
        <w:rPr>
          <w:rFonts w:ascii="Times New Roman" w:hAnsi="Times New Roman" w:cs="Times New Roman" w:hint="eastAsia"/>
          <w:color w:val="000000" w:themeColor="text1"/>
        </w:rPr>
        <w:t>。</w:t>
      </w:r>
      <w:r w:rsidR="008D4147">
        <w:rPr>
          <w:rFonts w:ascii="Times New Roman" w:hAnsi="Times New Roman" w:cs="Times New Roman" w:hint="eastAsia"/>
          <w:color w:val="000000" w:themeColor="text1"/>
        </w:rPr>
        <w:t>因此未来的研究可以关注两种不同课程的在具体教学行为上的差异。</w:t>
      </w:r>
    </w:p>
    <w:p w14:paraId="6ED5F519" w14:textId="39760C81" w:rsidR="008E6E8A" w:rsidRDefault="002D72BF" w:rsidP="008E6E8A">
      <w:pPr>
        <w:ind w:firstLine="420"/>
        <w:jc w:val="both"/>
        <w:rPr>
          <w:rFonts w:ascii="Times New Roman" w:hAnsi="Times New Roman" w:cs="Times New Roman"/>
        </w:rPr>
      </w:pPr>
      <w:r w:rsidRPr="00712579">
        <w:rPr>
          <w:rFonts w:ascii="Times New Roman" w:hAnsi="Times New Roman" w:cs="Times New Roman"/>
          <w:color w:val="000000" w:themeColor="text1"/>
        </w:rPr>
        <w:lastRenderedPageBreak/>
        <w:t>教师的职称与课程类型不存在显著差异，只有讲师在线下课程及在线课程上的得分存在差异，说明教学经验丰富的副教授及教授在两种不同的上课形式上依然能保持一致的教学水平，相比教学经验较少的讲师</w:t>
      </w:r>
      <w:r w:rsidR="00433CAB" w:rsidRPr="00712579">
        <w:rPr>
          <w:rFonts w:ascii="Times New Roman" w:hAnsi="Times New Roman" w:cs="Times New Roman"/>
          <w:color w:val="000000" w:themeColor="text1"/>
        </w:rPr>
        <w:t>来说，通过增加</w:t>
      </w:r>
      <w:r w:rsidRPr="00712579">
        <w:rPr>
          <w:rFonts w:ascii="Times New Roman" w:hAnsi="Times New Roman" w:cs="Times New Roman"/>
          <w:color w:val="000000" w:themeColor="text1"/>
        </w:rPr>
        <w:t>在线课程</w:t>
      </w:r>
      <w:r w:rsidR="00433CAB" w:rsidRPr="00712579">
        <w:rPr>
          <w:rFonts w:ascii="Times New Roman" w:hAnsi="Times New Roman" w:cs="Times New Roman"/>
          <w:color w:val="000000" w:themeColor="text1"/>
        </w:rPr>
        <w:t>互动</w:t>
      </w:r>
      <w:r w:rsidRPr="00712579">
        <w:rPr>
          <w:rFonts w:ascii="Times New Roman" w:hAnsi="Times New Roman" w:cs="Times New Roman"/>
          <w:color w:val="000000" w:themeColor="text1"/>
        </w:rPr>
        <w:t>方式，例如弹幕</w:t>
      </w:r>
      <w:r w:rsidR="00433CAB" w:rsidRPr="00712579">
        <w:rPr>
          <w:rFonts w:ascii="Times New Roman" w:hAnsi="Times New Roman" w:cs="Times New Roman"/>
          <w:color w:val="000000" w:themeColor="text1"/>
        </w:rPr>
        <w:t>、随堂提问</w:t>
      </w:r>
      <w:r w:rsidRPr="00712579">
        <w:rPr>
          <w:rFonts w:ascii="Times New Roman" w:hAnsi="Times New Roman" w:cs="Times New Roman"/>
          <w:color w:val="000000" w:themeColor="text1"/>
        </w:rPr>
        <w:t>等，</w:t>
      </w:r>
      <w:r w:rsidR="005148D3" w:rsidRPr="00712579">
        <w:rPr>
          <w:rFonts w:ascii="Times New Roman" w:hAnsi="Times New Roman" w:cs="Times New Roman"/>
          <w:color w:val="000000" w:themeColor="text1"/>
        </w:rPr>
        <w:t>可以</w:t>
      </w:r>
      <w:r w:rsidRPr="00712579">
        <w:rPr>
          <w:rFonts w:ascii="Times New Roman" w:hAnsi="Times New Roman" w:cs="Times New Roman"/>
          <w:color w:val="000000" w:themeColor="text1"/>
        </w:rPr>
        <w:t>增强与学生的交流，</w:t>
      </w:r>
      <w:r w:rsidR="005148D3" w:rsidRPr="00712579">
        <w:rPr>
          <w:rFonts w:ascii="Times New Roman" w:hAnsi="Times New Roman" w:cs="Times New Roman"/>
          <w:color w:val="000000" w:themeColor="text1"/>
        </w:rPr>
        <w:t>提高</w:t>
      </w:r>
      <w:r w:rsidR="002D05F0" w:rsidRPr="00712579">
        <w:rPr>
          <w:rFonts w:ascii="Times New Roman" w:hAnsi="Times New Roman" w:cs="Times New Roman"/>
          <w:color w:val="000000" w:themeColor="text1"/>
        </w:rPr>
        <w:t>学生学习的满意度</w:t>
      </w:r>
      <w:r w:rsidR="00383235" w:rsidRPr="00712579">
        <w:rPr>
          <w:rFonts w:ascii="Times New Roman" w:hAnsi="Times New Roman" w:cs="Times New Roman"/>
          <w:color w:val="000000" w:themeColor="text1"/>
        </w:rPr>
        <w:t>，有研究表明，</w:t>
      </w:r>
      <w:r w:rsidR="00BB5242" w:rsidRPr="00712579">
        <w:rPr>
          <w:rFonts w:ascii="Times New Roman" w:hAnsi="Times New Roman" w:cs="Times New Roman"/>
          <w:color w:val="000000" w:themeColor="text1"/>
        </w:rPr>
        <w:t>教师的互动与</w:t>
      </w:r>
      <w:r w:rsidR="00383235" w:rsidRPr="00712579">
        <w:rPr>
          <w:rFonts w:ascii="Times New Roman" w:hAnsi="Times New Roman" w:cs="Times New Roman"/>
          <w:color w:val="000000" w:themeColor="text1"/>
        </w:rPr>
        <w:t>学生的在线课程的满意度</w:t>
      </w:r>
      <w:r w:rsidR="00BB5242" w:rsidRPr="00712579">
        <w:rPr>
          <w:rFonts w:ascii="Times New Roman" w:hAnsi="Times New Roman" w:cs="Times New Roman"/>
          <w:color w:val="000000" w:themeColor="text1"/>
        </w:rPr>
        <w:t>呈显著</w:t>
      </w:r>
      <w:r w:rsidR="006D0BF5" w:rsidRPr="00712579">
        <w:rPr>
          <w:rFonts w:ascii="Times New Roman" w:hAnsi="Times New Roman" w:cs="Times New Roman"/>
          <w:color w:val="000000" w:themeColor="text1"/>
        </w:rPr>
        <w:t>正</w:t>
      </w:r>
      <w:r w:rsidR="00383235" w:rsidRPr="00712579">
        <w:rPr>
          <w:rFonts w:ascii="Times New Roman" w:hAnsi="Times New Roman" w:cs="Times New Roman"/>
          <w:color w:val="000000" w:themeColor="text1"/>
        </w:rPr>
        <w:t>相关</w:t>
      </w:r>
      <w:r w:rsidR="00BB5242" w:rsidRPr="00712579">
        <w:rPr>
          <w:rFonts w:ascii="Times New Roman" w:hAnsi="Times New Roman" w:cs="Times New Roman"/>
          <w:color w:val="000000" w:themeColor="text1"/>
        </w:rPr>
        <w:t>(</w:t>
      </w:r>
      <w:r w:rsidR="00BB5242" w:rsidRPr="00712579">
        <w:rPr>
          <w:rFonts w:ascii="Times New Roman" w:hAnsi="Times New Roman" w:cs="Times New Roman"/>
          <w:i/>
          <w:iCs/>
          <w:color w:val="000000" w:themeColor="text1"/>
        </w:rPr>
        <w:t>r</w:t>
      </w:r>
      <w:r w:rsidR="00BB5242" w:rsidRPr="00712579">
        <w:rPr>
          <w:rFonts w:ascii="Times New Roman" w:hAnsi="Times New Roman" w:cs="Times New Roman"/>
          <w:color w:val="000000" w:themeColor="text1"/>
        </w:rPr>
        <w:t xml:space="preserve"> = </w:t>
      </w:r>
      <w:r w:rsidR="000310A2" w:rsidRPr="00712579">
        <w:rPr>
          <w:rFonts w:ascii="Times New Roman" w:hAnsi="Times New Roman" w:cs="Times New Roman"/>
          <w:color w:val="000000" w:themeColor="text1"/>
        </w:rPr>
        <w:t>0</w:t>
      </w:r>
      <w:r w:rsidR="00BB5242" w:rsidRPr="00712579">
        <w:rPr>
          <w:rFonts w:ascii="Times New Roman" w:hAnsi="Times New Roman" w:cs="Times New Roman"/>
          <w:color w:val="000000" w:themeColor="text1"/>
        </w:rPr>
        <w:t xml:space="preserve">.20, </w:t>
      </w:r>
      <w:r w:rsidR="00BB5242" w:rsidRPr="00712579">
        <w:rPr>
          <w:rFonts w:ascii="Times New Roman" w:hAnsi="Times New Roman" w:cs="Times New Roman"/>
          <w:i/>
          <w:iCs/>
          <w:color w:val="000000" w:themeColor="text1"/>
        </w:rPr>
        <w:t>p</w:t>
      </w:r>
      <w:r w:rsidR="00BB5242" w:rsidRPr="00712579">
        <w:rPr>
          <w:rFonts w:ascii="Times New Roman" w:hAnsi="Times New Roman" w:cs="Times New Roman"/>
          <w:color w:val="000000" w:themeColor="text1"/>
        </w:rPr>
        <w:t xml:space="preserve"> &lt; .05)</w:t>
      </w:r>
      <w:r w:rsidR="00BB5242" w:rsidRPr="00712579">
        <w:rPr>
          <w:rFonts w:ascii="Times New Roman" w:hAnsi="Times New Roman" w:cs="Times New Roman"/>
        </w:rPr>
        <w:t xml:space="preserve"> </w:t>
      </w:r>
      <w:r w:rsidR="00BB5242" w:rsidRPr="00712579">
        <w:rPr>
          <w:rFonts w:ascii="Times New Roman" w:hAnsi="Times New Roman" w:cs="Times New Roman"/>
        </w:rPr>
        <w:fldChar w:fldCharType="begin" w:fldLock="1"/>
      </w:r>
      <w:r w:rsidR="00BB5242" w:rsidRPr="00712579">
        <w:rPr>
          <w:rFonts w:ascii="Times New Roman" w:hAnsi="Times New Roman" w:cs="Times New Roman"/>
        </w:rPr>
        <w:instrText>ADDIN CSL_CITATION {"citationItems":[{"id":"ITEM-1","itemData":{"DOI":"10.12973/eurasia.2014.1324a","ISSN":"13058223","abstract":"There have been various studies about interaction, structure, social presence and satisfaction in online learning; however, there is not any research which represents the relationships among these concepts. The purpose of this paper is to examine the relationship among these variables. The population of the study is involved 205 university students who enrolled bachelor degree completion program at the Ankara University. Structural equation modeling was used to test hypothesizes. The results of this study indicated that there is a negative correlation between the course structure and interaction dimensions defined by Moore in transactional distance theory. Secondly, online students' social presence was predicted positively by interaction and negatively by course structure. Furthermore, online learning satisfaction was predicted positively by social presence. Students are most satisfied when their social presences are high in the online learning.","author":[{"dropping-particle":"","family":"Horzum","given":"Mehmet Bariş","non-dropping-particle":"","parse-names":false,"suffix":""}],"container-title":"Eurasia Journal of Mathematics, Science and Technology Education","id":"ITEM-1","issue":"3","issued":{"date-parts":[["2015"]]},"page":"505-512","title":"Interaction, structure, social presence, and satisfaction in online learning","type":"article-journal","volume":"11"},"uris":["http://www.mendeley.com/documents/?uuid=58a67d59-840a-4a45-885a-0bf3fe67ac87"]}],"mendeley":{"formattedCitation":"(Horzum, 2015)","plainTextFormattedCitation":"(Horzum, 2015)","previouslyFormattedCitation":"(Horzum, 2015)"},"properties":{"noteIndex":0},"schema":"https://github.com/citation-style-language/schema/raw/master/csl-citation.json"}</w:instrText>
      </w:r>
      <w:r w:rsidR="00BB5242" w:rsidRPr="00712579">
        <w:rPr>
          <w:rFonts w:ascii="Times New Roman" w:hAnsi="Times New Roman" w:cs="Times New Roman"/>
        </w:rPr>
        <w:fldChar w:fldCharType="separate"/>
      </w:r>
      <w:r w:rsidR="00BB5242" w:rsidRPr="00712579">
        <w:rPr>
          <w:rFonts w:ascii="Times New Roman" w:hAnsi="Times New Roman" w:cs="Times New Roman"/>
          <w:noProof/>
        </w:rPr>
        <w:t>(Horzum, 2015)</w:t>
      </w:r>
      <w:r w:rsidR="00BB5242" w:rsidRPr="00712579">
        <w:rPr>
          <w:rFonts w:ascii="Times New Roman" w:hAnsi="Times New Roman" w:cs="Times New Roman"/>
        </w:rPr>
        <w:fldChar w:fldCharType="end"/>
      </w:r>
      <w:r w:rsidR="004E21F5" w:rsidRPr="00712579">
        <w:rPr>
          <w:rFonts w:ascii="Times New Roman" w:hAnsi="Times New Roman" w:cs="Times New Roman"/>
        </w:rPr>
        <w:t>，教师想要提高学生的在线课程的参与，</w:t>
      </w:r>
      <w:r w:rsidR="00D64C71" w:rsidRPr="00712579">
        <w:rPr>
          <w:rFonts w:ascii="Times New Roman" w:hAnsi="Times New Roman" w:cs="Times New Roman"/>
        </w:rPr>
        <w:t>清晰</w:t>
      </w:r>
      <w:r w:rsidR="004A7A4A" w:rsidRPr="00712579">
        <w:rPr>
          <w:rFonts w:ascii="Times New Roman" w:hAnsi="Times New Roman" w:cs="Times New Roman"/>
        </w:rPr>
        <w:t>的</w:t>
      </w:r>
      <w:r w:rsidR="00D64C71" w:rsidRPr="00712579">
        <w:rPr>
          <w:rFonts w:ascii="Times New Roman" w:hAnsi="Times New Roman" w:cs="Times New Roman"/>
        </w:rPr>
        <w:t>授课、充满</w:t>
      </w:r>
      <w:r w:rsidR="004A7A4A" w:rsidRPr="00712579">
        <w:rPr>
          <w:rFonts w:ascii="Times New Roman" w:hAnsi="Times New Roman" w:cs="Times New Roman"/>
        </w:rPr>
        <w:t>激情，</w:t>
      </w:r>
      <w:r w:rsidR="00D64C71" w:rsidRPr="00712579">
        <w:rPr>
          <w:rFonts w:ascii="Times New Roman" w:hAnsi="Times New Roman" w:cs="Times New Roman"/>
        </w:rPr>
        <w:t>有</w:t>
      </w:r>
      <w:r w:rsidR="004A7A4A" w:rsidRPr="00712579">
        <w:rPr>
          <w:rFonts w:ascii="Times New Roman" w:hAnsi="Times New Roman" w:cs="Times New Roman"/>
        </w:rPr>
        <w:t>同伴互动，</w:t>
      </w:r>
      <w:r w:rsidR="00D64C71" w:rsidRPr="00712579">
        <w:rPr>
          <w:rFonts w:ascii="Times New Roman" w:hAnsi="Times New Roman" w:cs="Times New Roman"/>
        </w:rPr>
        <w:t>充分利用</w:t>
      </w:r>
      <w:r w:rsidR="004A7A4A" w:rsidRPr="00712579">
        <w:rPr>
          <w:rFonts w:ascii="Times New Roman" w:hAnsi="Times New Roman" w:cs="Times New Roman"/>
        </w:rPr>
        <w:t>课程资源</w:t>
      </w:r>
      <w:r w:rsidR="00D64C71" w:rsidRPr="00712579">
        <w:rPr>
          <w:rFonts w:ascii="Times New Roman" w:hAnsi="Times New Roman" w:cs="Times New Roman"/>
        </w:rPr>
        <w:t>等是关键因素</w:t>
      </w:r>
      <w:r w:rsidR="00D64C71" w:rsidRPr="00712579">
        <w:rPr>
          <w:rFonts w:ascii="Times New Roman" w:hAnsi="Times New Roman" w:cs="Times New Roman"/>
        </w:rPr>
        <w:fldChar w:fldCharType="begin" w:fldLock="1"/>
      </w:r>
      <w:r w:rsidR="00D64C71" w:rsidRPr="00712579">
        <w:rPr>
          <w:rFonts w:ascii="Times New Roman" w:hAnsi="Times New Roman" w:cs="Times New Roman"/>
        </w:rPr>
        <w:instrText>ADDIN CSL_CITATION {"citationItems":[{"id":"ITEM-1","itemData":{"DOI":"10.1111/bjet.12235","ISSN":"14678535","abstract":"Although past research has sought to identify the factors of student engagement in traditional online courses, two questions remained largely unanswered with regard to Massive Open Online Courses (MOOCs): do the factors that could influence student engagement in traditional online courses also apply to online courses that are massive and open? What factors do students consider important in terms of their perceived ability to promote a satisfying or engaging online learning experience? This paper reports a case study of three top-rated MOOCs in the disciplines of programming languages, literature, and arts &amp; design in order to address these very questions. Using a mixed methods approach that combines participant observation with analysis of reflection data from 965 course participants, this paper seeks to understand the factors behind the popularity of these MOOCs. Five factors were found. These include the following, ranked in terms of importance: (1) problem-centric learning with clear expositions, (2) instructor accessibility and passion, (3) active learning, (4) peer interaction, and (5) using helpful course resources. The specific design strategies pertaining to each factor are further discussed in this paper. These strategies can provide useful guidance for instructors and are a worthwhile subject for further experimental validation.","author":[{"dropping-particle":"","family":"Hew","given":"Khe Foon","non-dropping-particle":"","parse-names":false,"suffix":""}],"container-title":"British Journal of Educational Technology","id":"ITEM-1","issue":"2","issued":{"date-parts":[["2016"]]},"page":"320-341","title":"Promoting engagement in online courses: What strategies can we learn from three highly rated MOOCS","type":"article-journal","volume":"47"},"uris":["http://www.mendeley.com/documents/?uuid=9e665354-ebb8-4407-aa15-9b7b9e39d0a1"]}],"mendeley":{"formattedCitation":"(Hew, 2016)","plainTextFormattedCitation":"(Hew, 2016)","previouslyFormattedCitation":"(Hew, 2016)"},"properties":{"noteIndex":0},"schema":"https://github.com/citation-style-language/schema/raw/master/csl-citation.json"}</w:instrText>
      </w:r>
      <w:r w:rsidR="00D64C71" w:rsidRPr="00712579">
        <w:rPr>
          <w:rFonts w:ascii="Times New Roman" w:hAnsi="Times New Roman" w:cs="Times New Roman"/>
        </w:rPr>
        <w:fldChar w:fldCharType="separate"/>
      </w:r>
      <w:r w:rsidR="00D64C71" w:rsidRPr="00712579">
        <w:rPr>
          <w:rFonts w:ascii="Times New Roman" w:hAnsi="Times New Roman" w:cs="Times New Roman"/>
          <w:noProof/>
        </w:rPr>
        <w:t>(Hew, 2016)</w:t>
      </w:r>
      <w:r w:rsidR="00D64C71" w:rsidRPr="00712579">
        <w:rPr>
          <w:rFonts w:ascii="Times New Roman" w:hAnsi="Times New Roman" w:cs="Times New Roman"/>
        </w:rPr>
        <w:fldChar w:fldCharType="end"/>
      </w:r>
      <w:r w:rsidR="00D64C71" w:rsidRPr="00712579">
        <w:rPr>
          <w:rFonts w:ascii="Times New Roman" w:hAnsi="Times New Roman" w:cs="Times New Roman"/>
        </w:rPr>
        <w:t>。</w:t>
      </w:r>
      <w:bookmarkStart w:id="59" w:name="_Hlk40919446"/>
    </w:p>
    <w:p w14:paraId="25164607" w14:textId="025D3960" w:rsidR="00ED64BE" w:rsidRPr="003068C0" w:rsidRDefault="008E6E8A" w:rsidP="00ED64BE">
      <w:pPr>
        <w:ind w:firstLine="420"/>
        <w:jc w:val="both"/>
        <w:rPr>
          <w:rFonts w:ascii="Times New Roman" w:hAnsi="Times New Roman" w:cs="Times New Roman"/>
          <w:color w:val="000000" w:themeColor="text1"/>
        </w:rPr>
      </w:pPr>
      <w:r>
        <w:rPr>
          <w:rFonts w:ascii="Times New Roman" w:hAnsi="Times New Roman" w:cs="Times New Roman" w:hint="eastAsia"/>
        </w:rPr>
        <w:t>本研究仅仅使用了学生评价教师的数据，未加入学生的期末成绩，因此对于在线课程及线下的哪种课程形式更好存在不足，未来的研究也可以考虑</w:t>
      </w:r>
      <w:r w:rsidR="00ED64BE">
        <w:rPr>
          <w:rFonts w:ascii="Times New Roman" w:hAnsi="Times New Roman" w:cs="Times New Roman" w:hint="eastAsia"/>
        </w:rPr>
        <w:t>增加</w:t>
      </w:r>
      <w:r>
        <w:rPr>
          <w:rFonts w:ascii="Times New Roman" w:hAnsi="Times New Roman" w:cs="Times New Roman" w:hint="eastAsia"/>
        </w:rPr>
        <w:t>学生的成绩</w:t>
      </w:r>
      <w:r w:rsidR="009026AD">
        <w:rPr>
          <w:rFonts w:ascii="Times New Roman" w:hAnsi="Times New Roman" w:cs="Times New Roman" w:hint="eastAsia"/>
        </w:rPr>
        <w:t>作为研究内容</w:t>
      </w:r>
      <w:r>
        <w:rPr>
          <w:rFonts w:ascii="Times New Roman" w:hAnsi="Times New Roman" w:cs="Times New Roman" w:hint="eastAsia"/>
        </w:rPr>
        <w:t>。</w:t>
      </w:r>
      <w:r w:rsidR="003068C0">
        <w:rPr>
          <w:rFonts w:ascii="Times New Roman" w:hAnsi="Times New Roman" w:cs="Times New Roman" w:hint="eastAsia"/>
        </w:rPr>
        <w:t>不过，</w:t>
      </w:r>
      <w:r w:rsidR="003068C0" w:rsidRPr="00ED7196">
        <w:rPr>
          <w:rFonts w:ascii="Times New Roman" w:hAnsi="Times New Roman" w:cs="Times New Roman" w:hint="eastAsia"/>
          <w:color w:val="000000" w:themeColor="text1"/>
        </w:rPr>
        <w:t>学生在线下课程及线下课程的学习结果是一样的</w:t>
      </w:r>
      <w:r w:rsidR="0086664A">
        <w:rPr>
          <w:rFonts w:ascii="Times New Roman" w:hAnsi="Times New Roman" w:cs="Times New Roman"/>
          <w:color w:val="000000" w:themeColor="text1"/>
        </w:rPr>
        <w:t xml:space="preserve">(Lou, </w:t>
      </w:r>
      <w:r w:rsidR="0086664A">
        <w:rPr>
          <w:rFonts w:ascii="TimesNewRoman" w:hAnsi="TimesNewRoman"/>
          <w:color w:val="222222"/>
        </w:rPr>
        <w:t xml:space="preserve">Bernard, </w:t>
      </w:r>
      <w:r w:rsidR="0086664A" w:rsidRPr="00BF72A2">
        <w:rPr>
          <w:rFonts w:ascii="TimesNewRoman" w:hAnsi="TimesNewRoman"/>
          <w:color w:val="222222"/>
        </w:rPr>
        <w:t xml:space="preserve">&amp; </w:t>
      </w:r>
      <w:proofErr w:type="spellStart"/>
      <w:r w:rsidR="0086664A" w:rsidRPr="00BF72A2">
        <w:rPr>
          <w:rFonts w:ascii="TimesNewRoman" w:hAnsi="TimesNewRoman"/>
          <w:color w:val="222222"/>
        </w:rPr>
        <w:t>Abrami</w:t>
      </w:r>
      <w:proofErr w:type="spellEnd"/>
      <w:r w:rsidR="0086664A">
        <w:rPr>
          <w:rFonts w:ascii="Times New Roman" w:hAnsi="Times New Roman" w:cs="Times New Roman"/>
          <w:color w:val="000000" w:themeColor="text1"/>
        </w:rPr>
        <w:t xml:space="preserve">, </w:t>
      </w:r>
      <w:r w:rsidR="003068C0" w:rsidRPr="00ED7196">
        <w:rPr>
          <w:rFonts w:ascii="Times New Roman" w:hAnsi="Times New Roman" w:cs="Times New Roman"/>
          <w:color w:val="000000" w:themeColor="text1"/>
        </w:rPr>
        <w:t>2006; Means et al.</w:t>
      </w:r>
      <w:r w:rsidR="003148DE">
        <w:rPr>
          <w:rFonts w:ascii="Times New Roman" w:hAnsi="Times New Roman" w:cs="Times New Roman"/>
          <w:color w:val="000000" w:themeColor="text1"/>
        </w:rPr>
        <w:t>,</w:t>
      </w:r>
      <w:r w:rsidR="003068C0" w:rsidRPr="00ED7196">
        <w:rPr>
          <w:rFonts w:ascii="Times New Roman" w:hAnsi="Times New Roman" w:cs="Times New Roman"/>
          <w:color w:val="000000" w:themeColor="text1"/>
        </w:rPr>
        <w:t xml:space="preserve"> 2009)</w:t>
      </w:r>
      <w:r w:rsidR="00ED64BE" w:rsidRPr="005E5A51">
        <w:rPr>
          <w:rFonts w:ascii="Times New Roman" w:hAnsi="Times New Roman" w:cs="Times New Roman"/>
          <w:color w:val="000000" w:themeColor="text1"/>
        </w:rPr>
        <w:t>，在线学生的</w:t>
      </w:r>
      <w:r w:rsidR="00ED64BE">
        <w:rPr>
          <w:rFonts w:ascii="Times New Roman" w:hAnsi="Times New Roman" w:cs="Times New Roman" w:hint="eastAsia"/>
          <w:color w:val="000000" w:themeColor="text1"/>
        </w:rPr>
        <w:t>学习表现和线下</w:t>
      </w:r>
      <w:r w:rsidR="00ED64BE">
        <w:rPr>
          <w:rFonts w:ascii="Times New Roman" w:hAnsi="Times New Roman" w:cs="Times New Roman"/>
          <w:color w:val="000000" w:themeColor="text1"/>
        </w:rPr>
        <w:t>学生一样</w:t>
      </w:r>
      <w:r w:rsidR="00ED64BE" w:rsidRPr="005E5A51">
        <w:rPr>
          <w:rFonts w:ascii="Times New Roman" w:hAnsi="Times New Roman" w:cs="Times New Roman"/>
          <w:color w:val="000000" w:themeColor="text1"/>
        </w:rPr>
        <w:t>更好</w:t>
      </w:r>
      <w:r w:rsidR="00ED64BE" w:rsidRPr="00ED7196">
        <w:rPr>
          <w:rFonts w:ascii="Times New Roman" w:hAnsi="Times New Roman" w:cs="Times New Roman"/>
          <w:color w:val="000000" w:themeColor="text1"/>
        </w:rPr>
        <w:t>(Tucker</w:t>
      </w:r>
      <w:r w:rsidR="003C7259">
        <w:rPr>
          <w:rFonts w:ascii="Times New Roman" w:hAnsi="Times New Roman" w:cs="Times New Roman"/>
          <w:color w:val="000000" w:themeColor="text1"/>
        </w:rPr>
        <w:t>,</w:t>
      </w:r>
      <w:r w:rsidR="00ED64BE" w:rsidRPr="00ED7196">
        <w:rPr>
          <w:rFonts w:ascii="Times New Roman" w:hAnsi="Times New Roman" w:cs="Times New Roman"/>
          <w:color w:val="000000" w:themeColor="text1"/>
        </w:rPr>
        <w:t xml:space="preserve"> 2001)</w:t>
      </w:r>
      <w:r w:rsidR="00ED64BE">
        <w:rPr>
          <w:rFonts w:ascii="Times New Roman" w:hAnsi="Times New Roman" w:cs="Times New Roman" w:hint="eastAsia"/>
          <w:color w:val="000000" w:themeColor="text1"/>
        </w:rPr>
        <w:t>，</w:t>
      </w:r>
      <w:r w:rsidR="009026AD">
        <w:rPr>
          <w:rFonts w:ascii="Times New Roman" w:hAnsi="Times New Roman" w:cs="Times New Roman" w:hint="eastAsia"/>
          <w:color w:val="000000" w:themeColor="text1"/>
        </w:rPr>
        <w:t>所以</w:t>
      </w:r>
      <w:r w:rsidR="00ED64BE">
        <w:rPr>
          <w:rFonts w:ascii="Times New Roman" w:hAnsi="Times New Roman" w:cs="Times New Roman" w:hint="eastAsia"/>
          <w:color w:val="000000" w:themeColor="text1"/>
        </w:rPr>
        <w:t>两种课程下学生的学习</w:t>
      </w:r>
      <w:r w:rsidR="009026AD">
        <w:rPr>
          <w:rFonts w:ascii="Times New Roman" w:hAnsi="Times New Roman" w:cs="Times New Roman" w:hint="eastAsia"/>
          <w:color w:val="000000" w:themeColor="text1"/>
        </w:rPr>
        <w:t>哪种更好是未来探索的方向</w:t>
      </w:r>
      <w:r w:rsidR="00ED64BE">
        <w:rPr>
          <w:rFonts w:ascii="Times New Roman" w:hAnsi="Times New Roman" w:cs="Times New Roman" w:hint="eastAsia"/>
          <w:color w:val="000000" w:themeColor="text1"/>
        </w:rPr>
        <w:t>。</w:t>
      </w:r>
    </w:p>
    <w:p w14:paraId="0FED4015" w14:textId="0AADC50B" w:rsidR="00180F83" w:rsidRDefault="00180F83" w:rsidP="008B11DB">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综上所述，</w:t>
      </w:r>
      <w:r w:rsidR="00273300" w:rsidRPr="00712579">
        <w:rPr>
          <w:rFonts w:ascii="Times New Roman" w:hAnsi="Times New Roman" w:cs="Times New Roman"/>
          <w:color w:val="000000" w:themeColor="text1"/>
        </w:rPr>
        <w:t>国内教师的在线课程及线下课程的教学效能整体上基本一致的</w:t>
      </w:r>
      <w:r w:rsidR="003811AC" w:rsidRPr="00712579">
        <w:rPr>
          <w:rFonts w:ascii="Times New Roman" w:hAnsi="Times New Roman" w:cs="Times New Roman"/>
          <w:color w:val="000000" w:themeColor="text1"/>
        </w:rPr>
        <w:t>，但是在线课程的</w:t>
      </w:r>
      <w:r w:rsidR="008476BD" w:rsidRPr="00712579">
        <w:rPr>
          <w:rFonts w:ascii="Times New Roman" w:hAnsi="Times New Roman" w:cs="Times New Roman"/>
          <w:color w:val="000000" w:themeColor="text1"/>
        </w:rPr>
        <w:t>教学</w:t>
      </w:r>
      <w:r w:rsidR="003811AC" w:rsidRPr="00712579">
        <w:rPr>
          <w:rFonts w:ascii="Times New Roman" w:hAnsi="Times New Roman" w:cs="Times New Roman"/>
          <w:color w:val="000000" w:themeColor="text1"/>
        </w:rPr>
        <w:t>效能得分要高于</w:t>
      </w:r>
      <w:r w:rsidR="007D41F2" w:rsidRPr="00712579">
        <w:rPr>
          <w:rFonts w:ascii="Times New Roman" w:hAnsi="Times New Roman" w:cs="Times New Roman"/>
          <w:color w:val="000000" w:themeColor="text1"/>
        </w:rPr>
        <w:t>线下</w:t>
      </w:r>
      <w:r w:rsidR="003811AC" w:rsidRPr="00712579">
        <w:rPr>
          <w:rFonts w:ascii="Times New Roman" w:hAnsi="Times New Roman" w:cs="Times New Roman"/>
          <w:color w:val="000000" w:themeColor="text1"/>
        </w:rPr>
        <w:t>课程</w:t>
      </w:r>
      <w:r w:rsidR="00273300" w:rsidRPr="00712579">
        <w:rPr>
          <w:rFonts w:ascii="Times New Roman" w:hAnsi="Times New Roman" w:cs="Times New Roman"/>
          <w:color w:val="000000" w:themeColor="text1"/>
        </w:rPr>
        <w:t>。从</w:t>
      </w:r>
      <w:r w:rsidR="007D41F2" w:rsidRPr="00712579">
        <w:rPr>
          <w:rFonts w:ascii="Times New Roman" w:hAnsi="Times New Roman" w:cs="Times New Roman"/>
          <w:color w:val="000000" w:themeColor="text1"/>
        </w:rPr>
        <w:t>教学效能的</w:t>
      </w:r>
      <w:r w:rsidR="00273300" w:rsidRPr="00712579">
        <w:rPr>
          <w:rFonts w:ascii="Times New Roman" w:hAnsi="Times New Roman" w:cs="Times New Roman"/>
          <w:color w:val="000000" w:themeColor="text1"/>
        </w:rPr>
        <w:t>各维度</w:t>
      </w:r>
      <w:r w:rsidR="00BF63FD">
        <w:rPr>
          <w:rFonts w:ascii="Times New Roman" w:hAnsi="Times New Roman" w:cs="Times New Roman" w:hint="eastAsia"/>
          <w:color w:val="000000" w:themeColor="text1"/>
        </w:rPr>
        <w:t>的</w:t>
      </w:r>
      <w:r w:rsidR="00273300" w:rsidRPr="00712579">
        <w:rPr>
          <w:rFonts w:ascii="Times New Roman" w:hAnsi="Times New Roman" w:cs="Times New Roman"/>
          <w:color w:val="000000" w:themeColor="text1"/>
        </w:rPr>
        <w:t>分析发现，</w:t>
      </w:r>
      <w:r w:rsidR="00CA228D" w:rsidRPr="00712579">
        <w:rPr>
          <w:rFonts w:ascii="Times New Roman" w:hAnsi="Times New Roman" w:cs="Times New Roman"/>
          <w:color w:val="000000" w:themeColor="text1"/>
        </w:rPr>
        <w:t>国内教师的</w:t>
      </w:r>
      <w:r w:rsidRPr="00712579">
        <w:rPr>
          <w:rFonts w:ascii="Times New Roman" w:hAnsi="Times New Roman" w:cs="Times New Roman"/>
          <w:color w:val="000000" w:themeColor="text1"/>
        </w:rPr>
        <w:t>在线课程的功课量显著高于线下课程，说明</w:t>
      </w:r>
      <w:r w:rsidR="000343D5" w:rsidRPr="00712579">
        <w:rPr>
          <w:rFonts w:ascii="Times New Roman" w:hAnsi="Times New Roman" w:cs="Times New Roman"/>
          <w:color w:val="000000" w:themeColor="text1"/>
        </w:rPr>
        <w:t>在线课程的课程难度高于线下课程、课程进度快</w:t>
      </w:r>
      <w:r w:rsidR="001E47AB" w:rsidRPr="00712579">
        <w:rPr>
          <w:rFonts w:ascii="Times New Roman" w:hAnsi="Times New Roman" w:cs="Times New Roman"/>
          <w:color w:val="000000" w:themeColor="text1"/>
        </w:rPr>
        <w:t>于</w:t>
      </w:r>
      <w:r w:rsidR="000343D5" w:rsidRPr="00712579">
        <w:rPr>
          <w:rFonts w:ascii="Times New Roman" w:hAnsi="Times New Roman" w:cs="Times New Roman"/>
          <w:color w:val="000000" w:themeColor="text1"/>
        </w:rPr>
        <w:t>线下课程、作业量多于线下课程</w:t>
      </w:r>
      <w:r w:rsidRPr="00712579">
        <w:rPr>
          <w:rFonts w:ascii="Times New Roman" w:hAnsi="Times New Roman" w:cs="Times New Roman"/>
          <w:color w:val="000000" w:themeColor="text1"/>
        </w:rPr>
        <w:t>，因此，教师在线授课时</w:t>
      </w:r>
      <w:r w:rsidR="00A721D3" w:rsidRPr="00712579">
        <w:rPr>
          <w:rFonts w:ascii="Times New Roman" w:hAnsi="Times New Roman" w:cs="Times New Roman"/>
          <w:color w:val="000000" w:themeColor="text1"/>
        </w:rPr>
        <w:t>需要了解学生的学习进度，</w:t>
      </w:r>
      <w:r w:rsidRPr="00712579">
        <w:rPr>
          <w:rFonts w:ascii="Times New Roman" w:hAnsi="Times New Roman" w:cs="Times New Roman"/>
          <w:color w:val="000000" w:themeColor="text1"/>
        </w:rPr>
        <w:t>适当降低一定的学习难度</w:t>
      </w:r>
      <w:r w:rsidR="006E47F9" w:rsidRPr="00712579">
        <w:rPr>
          <w:rFonts w:ascii="Times New Roman" w:hAnsi="Times New Roman" w:cs="Times New Roman"/>
          <w:color w:val="000000" w:themeColor="text1"/>
        </w:rPr>
        <w:t>和进度</w:t>
      </w:r>
      <w:r w:rsidR="00A721D3" w:rsidRPr="00712579">
        <w:rPr>
          <w:rFonts w:ascii="Times New Roman" w:hAnsi="Times New Roman" w:cs="Times New Roman"/>
          <w:color w:val="000000" w:themeColor="text1"/>
        </w:rPr>
        <w:t>以帮助学生学习</w:t>
      </w:r>
      <w:r w:rsidRPr="00712579">
        <w:rPr>
          <w:rFonts w:ascii="Times New Roman" w:hAnsi="Times New Roman" w:cs="Times New Roman"/>
          <w:color w:val="000000" w:themeColor="text1"/>
        </w:rPr>
        <w:t>。</w:t>
      </w:r>
      <w:r w:rsidR="00273300" w:rsidRPr="00712579">
        <w:rPr>
          <w:rFonts w:ascii="Times New Roman" w:hAnsi="Times New Roman" w:cs="Times New Roman"/>
          <w:color w:val="000000" w:themeColor="text1"/>
        </w:rPr>
        <w:t xml:space="preserve"> </w:t>
      </w:r>
    </w:p>
    <w:p w14:paraId="37F58978" w14:textId="09CD394F" w:rsidR="0040322E" w:rsidRDefault="0040322E" w:rsidP="0040322E">
      <w:pPr>
        <w:jc w:val="both"/>
        <w:rPr>
          <w:rFonts w:ascii="Times New Roman" w:hAnsi="Times New Roman" w:cs="Times New Roman"/>
          <w:color w:val="000000" w:themeColor="text1"/>
        </w:rPr>
      </w:pPr>
    </w:p>
    <w:p w14:paraId="3048F7EF" w14:textId="77777777" w:rsidR="0040322E" w:rsidRPr="00712579" w:rsidRDefault="0040322E" w:rsidP="0040322E">
      <w:pPr>
        <w:jc w:val="both"/>
        <w:rPr>
          <w:rFonts w:ascii="Times New Roman" w:hAnsi="Times New Roman" w:cs="Times New Roman"/>
          <w:color w:val="000000" w:themeColor="text1"/>
        </w:rPr>
      </w:pPr>
    </w:p>
    <w:bookmarkEnd w:id="59"/>
    <w:p w14:paraId="56A92D50" w14:textId="77777777" w:rsidR="00294E3E" w:rsidRPr="00712579" w:rsidRDefault="00294E3E" w:rsidP="008002E6">
      <w:pPr>
        <w:autoSpaceDE w:val="0"/>
        <w:autoSpaceDN w:val="0"/>
        <w:adjustRightInd w:val="0"/>
        <w:jc w:val="both"/>
        <w:rPr>
          <w:rFonts w:ascii="Times New Roman" w:hAnsi="Times New Roman" w:cs="Times New Roman"/>
          <w:noProof/>
          <w:color w:val="000000" w:themeColor="text1"/>
        </w:rPr>
      </w:pPr>
    </w:p>
    <w:p w14:paraId="1954F45E" w14:textId="2074BB13" w:rsidR="00AA642E" w:rsidRPr="00712579" w:rsidRDefault="00AA642E"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0B303B83" w14:textId="1B37B442" w:rsidR="006A0663" w:rsidRPr="00712579" w:rsidRDefault="006A0663" w:rsidP="00516D0D">
      <w:pPr>
        <w:pStyle w:val="1"/>
        <w:spacing w:before="0" w:after="0" w:line="360" w:lineRule="auto"/>
        <w:jc w:val="center"/>
        <w:rPr>
          <w:rFonts w:eastAsia="黑体"/>
          <w:color w:val="000000" w:themeColor="text1"/>
          <w:sz w:val="36"/>
          <w:szCs w:val="36"/>
        </w:rPr>
      </w:pPr>
      <w:bookmarkStart w:id="60" w:name="_Toc41593882"/>
      <w:r w:rsidRPr="00712579">
        <w:rPr>
          <w:rFonts w:eastAsia="黑体"/>
          <w:color w:val="000000" w:themeColor="text1"/>
          <w:sz w:val="36"/>
          <w:szCs w:val="36"/>
        </w:rPr>
        <w:lastRenderedPageBreak/>
        <w:t>第</w:t>
      </w:r>
      <w:r w:rsidRPr="00712579">
        <w:rPr>
          <w:rFonts w:eastAsia="黑体"/>
          <w:color w:val="000000" w:themeColor="text1"/>
          <w:sz w:val="36"/>
          <w:szCs w:val="36"/>
        </w:rPr>
        <w:t>7</w:t>
      </w:r>
      <w:r w:rsidRPr="00712579">
        <w:rPr>
          <w:rFonts w:eastAsia="黑体"/>
          <w:color w:val="000000" w:themeColor="text1"/>
          <w:sz w:val="36"/>
          <w:szCs w:val="36"/>
        </w:rPr>
        <w:t>章</w:t>
      </w:r>
      <w:r w:rsidRPr="00712579">
        <w:rPr>
          <w:rFonts w:eastAsia="黑体"/>
          <w:color w:val="000000" w:themeColor="text1"/>
          <w:sz w:val="36"/>
          <w:szCs w:val="36"/>
        </w:rPr>
        <w:t xml:space="preserve"> </w:t>
      </w:r>
      <w:r w:rsidRPr="00712579">
        <w:rPr>
          <w:rFonts w:eastAsia="黑体"/>
          <w:color w:val="000000" w:themeColor="text1"/>
          <w:sz w:val="36"/>
          <w:szCs w:val="36"/>
        </w:rPr>
        <w:t>总讨论</w:t>
      </w:r>
      <w:bookmarkEnd w:id="60"/>
    </w:p>
    <w:p w14:paraId="48260270" w14:textId="2D33D6F8" w:rsidR="00120906" w:rsidRPr="00712579" w:rsidRDefault="00410F31" w:rsidP="008002E6">
      <w:pPr>
        <w:pStyle w:val="2"/>
        <w:spacing w:before="0" w:beforeAutospacing="0" w:after="0" w:afterAutospacing="0" w:line="360" w:lineRule="auto"/>
        <w:contextualSpacing/>
        <w:jc w:val="both"/>
        <w:rPr>
          <w:rFonts w:eastAsia="宋体"/>
          <w:color w:val="000000" w:themeColor="text1"/>
          <w:sz w:val="30"/>
        </w:rPr>
      </w:pPr>
      <w:bookmarkStart w:id="61" w:name="_Toc41593883"/>
      <w:r w:rsidRPr="00712579">
        <w:rPr>
          <w:rFonts w:eastAsia="宋体"/>
          <w:color w:val="000000" w:themeColor="text1"/>
          <w:sz w:val="30"/>
        </w:rPr>
        <w:t>7.1</w:t>
      </w:r>
      <w:r w:rsidRPr="00712579">
        <w:rPr>
          <w:rFonts w:eastAsia="宋体"/>
          <w:color w:val="000000" w:themeColor="text1"/>
          <w:sz w:val="30"/>
        </w:rPr>
        <w:t>主要研究发现</w:t>
      </w:r>
      <w:bookmarkEnd w:id="61"/>
    </w:p>
    <w:p w14:paraId="399C8EF3" w14:textId="5BCC621F" w:rsidR="00796BA1" w:rsidRDefault="00796BA1" w:rsidP="00796BA1">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本文基于教学效果内隐理论，利用大数据技术来探讨教师教学效能与教龄、终身制度等因素的作用机制，为多层次增长模型提供大样本的支持，同时基于国内调查研究，探讨</w:t>
      </w:r>
      <w:r w:rsidR="006659FC">
        <w:rPr>
          <w:rFonts w:ascii="Times New Roman" w:hAnsi="Times New Roman" w:cs="Times New Roman" w:hint="eastAsia"/>
          <w:color w:val="000000" w:themeColor="text1"/>
        </w:rPr>
        <w:t>了</w:t>
      </w:r>
      <w:r>
        <w:rPr>
          <w:rFonts w:ascii="Times New Roman" w:hAnsi="Times New Roman" w:cs="Times New Roman" w:hint="eastAsia"/>
          <w:color w:val="000000" w:themeColor="text1"/>
        </w:rPr>
        <w:t>教师线下课程及在线课程的教学效能差异，</w:t>
      </w:r>
      <w:r w:rsidRPr="00712579">
        <w:rPr>
          <w:rFonts w:ascii="Times New Roman" w:hAnsi="Times New Roman" w:cs="Times New Roman"/>
          <w:color w:val="000000" w:themeColor="text1"/>
        </w:rPr>
        <w:t>本研究主要发现有：</w:t>
      </w:r>
    </w:p>
    <w:p w14:paraId="6A0855F8" w14:textId="01AD257C" w:rsidR="00BB256B" w:rsidRPr="002F55C3" w:rsidRDefault="00796BA1" w:rsidP="00F17F11">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第一，</w:t>
      </w:r>
      <w:r>
        <w:rPr>
          <w:rFonts w:ascii="Times New Roman" w:hAnsi="Times New Roman" w:cs="Times New Roman" w:hint="eastAsia"/>
          <w:color w:val="000000" w:themeColor="text1"/>
        </w:rPr>
        <w:t>教师的教学效能</w:t>
      </w:r>
      <w:r w:rsidR="008F1977" w:rsidRPr="00712579">
        <w:rPr>
          <w:rFonts w:ascii="Times New Roman" w:hAnsi="Times New Roman" w:cs="Times New Roman"/>
          <w:color w:val="000000" w:themeColor="text1"/>
        </w:rPr>
        <w:t>综合得分</w:t>
      </w:r>
      <w:r>
        <w:rPr>
          <w:rFonts w:ascii="Times New Roman" w:hAnsi="Times New Roman" w:cs="Times New Roman" w:hint="eastAsia"/>
          <w:color w:val="000000" w:themeColor="text1"/>
        </w:rPr>
        <w:t>与教龄呈正相关</w:t>
      </w:r>
      <w:r w:rsidR="00D54714">
        <w:rPr>
          <w:rFonts w:ascii="Times New Roman" w:hAnsi="Times New Roman" w:cs="Times New Roman" w:hint="eastAsia"/>
          <w:color w:val="000000" w:themeColor="text1"/>
        </w:rPr>
        <w:t>，但是相关关系非常</w:t>
      </w:r>
      <w:r w:rsidR="00EA6D60">
        <w:rPr>
          <w:rFonts w:ascii="Times New Roman" w:hAnsi="Times New Roman" w:cs="Times New Roman" w:hint="eastAsia"/>
          <w:color w:val="000000" w:themeColor="text1"/>
        </w:rPr>
        <w:t>小，建议忽略</w:t>
      </w:r>
      <w:r w:rsidR="00D54714">
        <w:rPr>
          <w:rFonts w:ascii="Times New Roman" w:hAnsi="Times New Roman" w:cs="Times New Roman" w:hint="eastAsia"/>
          <w:color w:val="000000" w:themeColor="text1"/>
        </w:rPr>
        <w:t>，所以</w:t>
      </w:r>
      <w:r w:rsidRPr="00712579">
        <w:rPr>
          <w:rFonts w:ascii="Times New Roman" w:hAnsi="Times New Roman" w:cs="Times New Roman"/>
          <w:color w:val="000000" w:themeColor="text1"/>
        </w:rPr>
        <w:t>随着教学年龄的增长，教学效能</w:t>
      </w:r>
      <w:r w:rsidR="00D54714">
        <w:rPr>
          <w:rFonts w:ascii="Times New Roman" w:hAnsi="Times New Roman" w:cs="Times New Roman" w:hint="eastAsia"/>
          <w:color w:val="000000" w:themeColor="text1"/>
        </w:rPr>
        <w:t>保持</w:t>
      </w:r>
      <w:r w:rsidR="00771596">
        <w:rPr>
          <w:rFonts w:ascii="Times New Roman" w:hAnsi="Times New Roman" w:cs="Times New Roman" w:hint="eastAsia"/>
          <w:color w:val="000000" w:themeColor="text1"/>
        </w:rPr>
        <w:t>相对</w:t>
      </w:r>
      <w:r w:rsidR="00D54714">
        <w:rPr>
          <w:rFonts w:ascii="Times New Roman" w:hAnsi="Times New Roman" w:cs="Times New Roman" w:hint="eastAsia"/>
          <w:color w:val="000000" w:themeColor="text1"/>
        </w:rPr>
        <w:t>稳定</w:t>
      </w:r>
      <w:r>
        <w:rPr>
          <w:rFonts w:ascii="Times New Roman" w:hAnsi="Times New Roman" w:cs="Times New Roman" w:hint="eastAsia"/>
          <w:color w:val="000000" w:themeColor="text1"/>
        </w:rPr>
        <w:t>，因此假设一</w:t>
      </w:r>
      <w:r w:rsidR="00D54714">
        <w:rPr>
          <w:rFonts w:ascii="Times New Roman" w:hAnsi="Times New Roman" w:cs="Times New Roman" w:hint="eastAsia"/>
          <w:color w:val="000000" w:themeColor="text1"/>
        </w:rPr>
        <w:t>不</w:t>
      </w:r>
      <w:r>
        <w:rPr>
          <w:rFonts w:ascii="Times New Roman" w:hAnsi="Times New Roman" w:cs="Times New Roman" w:hint="eastAsia"/>
          <w:color w:val="000000" w:themeColor="text1"/>
        </w:rPr>
        <w:t>成立</w:t>
      </w:r>
      <w:r w:rsidR="002F55C3">
        <w:rPr>
          <w:rFonts w:ascii="Times New Roman" w:hAnsi="Times New Roman" w:cs="Times New Roman" w:hint="eastAsia"/>
          <w:color w:val="000000" w:themeColor="text1"/>
        </w:rPr>
        <w:t>，该结论支持了</w:t>
      </w:r>
      <w:r w:rsidR="002F55C3">
        <w:rPr>
          <w:rFonts w:ascii="Times New Roman" w:hAnsi="Times New Roman" w:cs="Times New Roman" w:hint="eastAsia"/>
          <w:noProof/>
        </w:rPr>
        <w:t>多层次增长模型，即</w:t>
      </w:r>
      <w:r w:rsidR="002F55C3">
        <w:rPr>
          <w:rFonts w:ascii="Times New Roman" w:hAnsi="Times New Roman" w:cs="Times New Roman" w:hint="eastAsia"/>
        </w:rPr>
        <w:t>教授的教学效能评分</w:t>
      </w:r>
      <w:r w:rsidR="00BB256B">
        <w:rPr>
          <w:rFonts w:ascii="Times New Roman" w:hAnsi="Times New Roman" w:cs="Times New Roman" w:hint="eastAsia"/>
        </w:rPr>
        <w:t>相对</w:t>
      </w:r>
      <w:r w:rsidR="002F55C3">
        <w:rPr>
          <w:rFonts w:ascii="Times New Roman" w:hAnsi="Times New Roman" w:cs="Times New Roman" w:hint="eastAsia"/>
        </w:rPr>
        <w:t>比较稳定</w:t>
      </w:r>
      <w:r w:rsidR="002F55C3">
        <w:rPr>
          <w:rFonts w:ascii="Times New Roman" w:hAnsi="Times New Roman" w:cs="Times New Roman" w:hint="eastAsia"/>
        </w:rPr>
        <w:t>(</w:t>
      </w:r>
      <w:r w:rsidR="00B020B8">
        <w:rPr>
          <w:rFonts w:ascii="Times New Roman" w:hAnsi="Times New Roman" w:cs="Times New Roman"/>
        </w:rPr>
        <w:t xml:space="preserve">Marsh, 2007; </w:t>
      </w:r>
      <w:r w:rsidR="002F55C3" w:rsidRPr="00712579">
        <w:rPr>
          <w:rFonts w:ascii="Times New Roman" w:hAnsi="Times New Roman" w:cs="Times New Roman"/>
          <w:noProof/>
        </w:rPr>
        <w:t>Carl</w:t>
      </w:r>
      <w:r w:rsidR="002F55C3">
        <w:rPr>
          <w:rFonts w:ascii="Times New Roman" w:hAnsi="Times New Roman" w:cs="Times New Roman"/>
          <w:noProof/>
        </w:rPr>
        <w:t xml:space="preserve">e, </w:t>
      </w:r>
      <w:r w:rsidR="002F55C3">
        <w:rPr>
          <w:rFonts w:ascii="Times New Roman" w:hAnsi="Times New Roman" w:cs="Times New Roman" w:hint="eastAsia"/>
          <w:noProof/>
        </w:rPr>
        <w:t>2</w:t>
      </w:r>
      <w:r w:rsidR="002F55C3">
        <w:rPr>
          <w:rFonts w:ascii="Times New Roman" w:hAnsi="Times New Roman" w:cs="Times New Roman"/>
          <w:noProof/>
        </w:rPr>
        <w:t>009</w:t>
      </w:r>
      <w:r w:rsidR="002F55C3">
        <w:rPr>
          <w:rFonts w:ascii="Times New Roman" w:hAnsi="Times New Roman" w:cs="Times New Roman"/>
        </w:rPr>
        <w:t>)</w:t>
      </w:r>
      <w:r w:rsidR="00BB256B">
        <w:rPr>
          <w:rFonts w:ascii="Times New Roman" w:hAnsi="Times New Roman" w:cs="Times New Roman" w:hint="eastAsia"/>
        </w:rPr>
        <w:t>；</w:t>
      </w:r>
    </w:p>
    <w:p w14:paraId="38B2747D" w14:textId="1AA081D8" w:rsidR="00F17F11" w:rsidRPr="00796BA1" w:rsidRDefault="00796BA1" w:rsidP="00F17F11">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第二，助理教授、副教授、教授之间的教学效能</w:t>
      </w:r>
      <w:r w:rsidR="008F1977" w:rsidRPr="00712579">
        <w:rPr>
          <w:rFonts w:ascii="Times New Roman" w:hAnsi="Times New Roman" w:cs="Times New Roman"/>
          <w:color w:val="000000" w:themeColor="text1"/>
        </w:rPr>
        <w:t>综合得分</w:t>
      </w:r>
      <w:r w:rsidR="00FF7068">
        <w:rPr>
          <w:rFonts w:ascii="Times New Roman" w:hAnsi="Times New Roman" w:cs="Times New Roman" w:hint="eastAsia"/>
          <w:color w:val="000000" w:themeColor="text1"/>
        </w:rPr>
        <w:t>尽管</w:t>
      </w:r>
      <w:r w:rsidRPr="00712579">
        <w:rPr>
          <w:rFonts w:ascii="Times New Roman" w:hAnsi="Times New Roman" w:cs="Times New Roman"/>
          <w:color w:val="000000" w:themeColor="text1"/>
        </w:rPr>
        <w:t>存在显著差异</w:t>
      </w:r>
      <w:r w:rsidR="00FF7068">
        <w:rPr>
          <w:rFonts w:ascii="Times New Roman" w:hAnsi="Times New Roman" w:cs="Times New Roman" w:hint="eastAsia"/>
          <w:color w:val="000000" w:themeColor="text1"/>
        </w:rPr>
        <w:t>，但效应量较少，建议忽略</w:t>
      </w:r>
      <w:r w:rsidRPr="00712579">
        <w:rPr>
          <w:rFonts w:ascii="Times New Roman" w:hAnsi="Times New Roman" w:cs="Times New Roman"/>
          <w:color w:val="000000" w:themeColor="text1"/>
        </w:rPr>
        <w:t>，因此获得终身职位的教授的教学效能</w:t>
      </w:r>
      <w:r w:rsidR="00260A96">
        <w:rPr>
          <w:rFonts w:ascii="Times New Roman" w:hAnsi="Times New Roman" w:cs="Times New Roman" w:hint="eastAsia"/>
          <w:color w:val="000000" w:themeColor="text1"/>
        </w:rPr>
        <w:t>与非终身教授没有差异</w:t>
      </w:r>
      <w:r w:rsidR="00FF7068">
        <w:rPr>
          <w:rFonts w:ascii="Times New Roman" w:hAnsi="Times New Roman" w:cs="Times New Roman" w:hint="eastAsia"/>
          <w:color w:val="000000" w:themeColor="text1"/>
        </w:rPr>
        <w:t>，但是</w:t>
      </w:r>
      <w:r w:rsidR="00FF7068" w:rsidRPr="00712579">
        <w:rPr>
          <w:rFonts w:ascii="Times New Roman" w:hAnsi="Times New Roman" w:cs="Times New Roman"/>
          <w:color w:val="000000" w:themeColor="text1"/>
        </w:rPr>
        <w:t>教授的教学效能</w:t>
      </w:r>
      <w:r w:rsidR="00FF7068">
        <w:rPr>
          <w:rFonts w:ascii="Times New Roman" w:hAnsi="Times New Roman" w:cs="Times New Roman" w:hint="eastAsia"/>
          <w:color w:val="000000" w:themeColor="text1"/>
        </w:rPr>
        <w:t>高于</w:t>
      </w:r>
      <w:r w:rsidR="00FF7068" w:rsidRPr="00712579">
        <w:rPr>
          <w:rFonts w:ascii="Times New Roman" w:hAnsi="Times New Roman" w:cs="Times New Roman"/>
          <w:color w:val="000000" w:themeColor="text1"/>
        </w:rPr>
        <w:t>副教授及助理教授</w:t>
      </w:r>
      <w:r w:rsidR="00F17F11">
        <w:rPr>
          <w:rFonts w:ascii="Times New Roman" w:hAnsi="Times New Roman" w:cs="Times New Roman" w:hint="eastAsia"/>
          <w:color w:val="000000" w:themeColor="text1"/>
        </w:rPr>
        <w:t>。本结论支持了</w:t>
      </w:r>
      <w:r w:rsidR="00260A96">
        <w:rPr>
          <w:rFonts w:ascii="Times New Roman" w:hAnsi="Times New Roman" w:cs="Times New Roman" w:hint="eastAsia"/>
          <w:color w:val="000000" w:themeColor="text1"/>
        </w:rPr>
        <w:t>多层次增长模型中终身制没有影响教师的教学效能</w:t>
      </w:r>
      <w:r w:rsidR="001B552C">
        <w:rPr>
          <w:rFonts w:ascii="Times New Roman" w:hAnsi="Times New Roman" w:cs="Times New Roman" w:hint="eastAsia"/>
          <w:noProof/>
          <w:color w:val="000000" w:themeColor="text1"/>
          <w:shd w:val="clear" w:color="auto" w:fill="FFFFFF"/>
        </w:rPr>
        <w:t>这一观点</w:t>
      </w:r>
      <w:r w:rsidR="00260A96" w:rsidRPr="00712579">
        <w:rPr>
          <w:rFonts w:ascii="Times New Roman" w:hAnsi="Times New Roman" w:cs="Times New Roman"/>
          <w:noProof/>
          <w:color w:val="000000" w:themeColor="text1"/>
          <w:shd w:val="clear" w:color="auto" w:fill="FFFFFF"/>
        </w:rPr>
        <w:t>(</w:t>
      </w:r>
      <w:r w:rsidR="00260A96" w:rsidRPr="00712579">
        <w:rPr>
          <w:rFonts w:ascii="Times New Roman" w:hAnsi="Times New Roman" w:cs="Times New Roman"/>
          <w:noProof/>
        </w:rPr>
        <w:t>Carle</w:t>
      </w:r>
      <w:r w:rsidR="00260A96">
        <w:rPr>
          <w:rFonts w:ascii="Times New Roman" w:hAnsi="Times New Roman" w:cs="Times New Roman"/>
          <w:noProof/>
        </w:rPr>
        <w:t xml:space="preserve">, </w:t>
      </w:r>
      <w:r w:rsidR="00260A96">
        <w:rPr>
          <w:rFonts w:ascii="Times New Roman" w:hAnsi="Times New Roman" w:cs="Times New Roman" w:hint="eastAsia"/>
          <w:noProof/>
        </w:rPr>
        <w:t>2</w:t>
      </w:r>
      <w:r w:rsidR="00260A96">
        <w:rPr>
          <w:rFonts w:ascii="Times New Roman" w:hAnsi="Times New Roman" w:cs="Times New Roman"/>
          <w:noProof/>
        </w:rPr>
        <w:t>009</w:t>
      </w:r>
      <w:r w:rsidR="00260A96" w:rsidRPr="00712579">
        <w:rPr>
          <w:rFonts w:ascii="Times New Roman" w:hAnsi="Times New Roman" w:cs="Times New Roman"/>
          <w:noProof/>
          <w:color w:val="000000" w:themeColor="text1"/>
          <w:shd w:val="clear" w:color="auto" w:fill="FFFFFF"/>
        </w:rPr>
        <w:t>)</w:t>
      </w:r>
      <w:r w:rsidR="00260A96">
        <w:rPr>
          <w:rFonts w:ascii="Times New Roman" w:hAnsi="Times New Roman" w:cs="Times New Roman" w:hint="eastAsia"/>
          <w:color w:val="000000" w:themeColor="text1"/>
        </w:rPr>
        <w:t>，</w:t>
      </w:r>
      <w:r w:rsidR="00F17F11">
        <w:rPr>
          <w:rFonts w:ascii="Times New Roman" w:hAnsi="Times New Roman" w:cs="Times New Roman" w:hint="eastAsia"/>
          <w:color w:val="000000" w:themeColor="text1"/>
        </w:rPr>
        <w:t>本研究也发现，</w:t>
      </w:r>
      <w:r w:rsidR="00260A96">
        <w:rPr>
          <w:rFonts w:ascii="Times New Roman" w:hAnsi="Times New Roman" w:cs="Times New Roman" w:hint="eastAsia"/>
          <w:color w:val="000000" w:themeColor="text1"/>
        </w:rPr>
        <w:t>教授的教学效能得分要高于</w:t>
      </w:r>
      <w:r w:rsidR="00F17F11">
        <w:rPr>
          <w:rFonts w:ascii="Times New Roman" w:hAnsi="Times New Roman" w:cs="Times New Roman" w:hint="eastAsia"/>
          <w:color w:val="000000" w:themeColor="text1"/>
        </w:rPr>
        <w:t>助理教授和副教授，因此，假设二是</w:t>
      </w:r>
      <w:r w:rsidR="00FF7068">
        <w:rPr>
          <w:rFonts w:ascii="Times New Roman" w:hAnsi="Times New Roman" w:cs="Times New Roman" w:hint="eastAsia"/>
          <w:color w:val="000000" w:themeColor="text1"/>
        </w:rPr>
        <w:t>部分</w:t>
      </w:r>
      <w:r w:rsidR="00F17F11">
        <w:rPr>
          <w:rFonts w:ascii="Times New Roman" w:hAnsi="Times New Roman" w:cs="Times New Roman" w:hint="eastAsia"/>
          <w:color w:val="000000" w:themeColor="text1"/>
        </w:rPr>
        <w:t>成立的；</w:t>
      </w:r>
    </w:p>
    <w:p w14:paraId="5FB125BA" w14:textId="27AE346A" w:rsidR="00F17F11" w:rsidRDefault="00796BA1" w:rsidP="0077159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第三，基于</w:t>
      </w:r>
      <w:r w:rsidRPr="00712579">
        <w:rPr>
          <w:rFonts w:ascii="Times New Roman" w:hAnsi="Times New Roman" w:cs="Times New Roman"/>
          <w:color w:val="000000" w:themeColor="text1"/>
        </w:rPr>
        <w:t>RMP</w:t>
      </w:r>
      <w:r w:rsidR="00346B44">
        <w:rPr>
          <w:rFonts w:ascii="Times New Roman" w:hAnsi="Times New Roman" w:cs="Times New Roman" w:hint="eastAsia"/>
          <w:color w:val="000000" w:themeColor="text1"/>
        </w:rPr>
        <w:t>探索</w:t>
      </w:r>
      <w:r w:rsidRPr="00712579">
        <w:rPr>
          <w:rFonts w:ascii="Times New Roman" w:hAnsi="Times New Roman" w:cs="Times New Roman"/>
          <w:color w:val="000000" w:themeColor="text1"/>
        </w:rPr>
        <w:t>发现，线下课程的教学效能</w:t>
      </w:r>
      <w:r w:rsidR="008F1977" w:rsidRPr="00712579">
        <w:rPr>
          <w:rFonts w:ascii="Times New Roman" w:hAnsi="Times New Roman" w:cs="Times New Roman"/>
          <w:color w:val="000000" w:themeColor="text1"/>
        </w:rPr>
        <w:t>综合得分</w:t>
      </w:r>
      <w:r w:rsidRPr="00712579">
        <w:rPr>
          <w:rFonts w:ascii="Times New Roman" w:hAnsi="Times New Roman" w:cs="Times New Roman"/>
          <w:color w:val="000000" w:themeColor="text1"/>
        </w:rPr>
        <w:t>要</w:t>
      </w:r>
      <w:r w:rsidR="003232D7">
        <w:rPr>
          <w:rFonts w:ascii="Times New Roman" w:hAnsi="Times New Roman" w:cs="Times New Roman" w:hint="eastAsia"/>
          <w:color w:val="000000" w:themeColor="text1"/>
        </w:rPr>
        <w:t>高于</w:t>
      </w:r>
      <w:r w:rsidRPr="00712579">
        <w:rPr>
          <w:rFonts w:ascii="Times New Roman" w:hAnsi="Times New Roman" w:cs="Times New Roman"/>
          <w:color w:val="000000" w:themeColor="text1"/>
        </w:rPr>
        <w:t>在线课程，而在线课程的课程难度普遍高于线下课程</w:t>
      </w:r>
      <w:r w:rsidR="00346B44">
        <w:rPr>
          <w:rFonts w:ascii="Times New Roman" w:hAnsi="Times New Roman" w:cs="Times New Roman" w:hint="eastAsia"/>
          <w:color w:val="000000" w:themeColor="text1"/>
        </w:rPr>
        <w:t>。为了学分而选择课程、获得比较好的期末成绩及</w:t>
      </w:r>
      <w:r w:rsidR="00E27AE0">
        <w:rPr>
          <w:rFonts w:ascii="Times New Roman" w:hAnsi="Times New Roman" w:cs="Times New Roman" w:hint="eastAsia"/>
          <w:color w:val="000000" w:themeColor="text1"/>
        </w:rPr>
        <w:t>课程</w:t>
      </w:r>
      <w:r w:rsidR="00346B44">
        <w:rPr>
          <w:rFonts w:ascii="Times New Roman" w:hAnsi="Times New Roman" w:cs="Times New Roman" w:hint="eastAsia"/>
          <w:color w:val="000000" w:themeColor="text1"/>
        </w:rPr>
        <w:t>要求强制出勤，学生往往给予</w:t>
      </w:r>
      <w:r w:rsidR="00E27AE0">
        <w:rPr>
          <w:rFonts w:ascii="Times New Roman" w:hAnsi="Times New Roman" w:cs="Times New Roman" w:hint="eastAsia"/>
          <w:color w:val="000000" w:themeColor="text1"/>
        </w:rPr>
        <w:t>这些课程</w:t>
      </w:r>
      <w:r w:rsidR="00346B44">
        <w:rPr>
          <w:rFonts w:ascii="Times New Roman" w:hAnsi="Times New Roman" w:cs="Times New Roman" w:hint="eastAsia"/>
          <w:color w:val="000000" w:themeColor="text1"/>
        </w:rPr>
        <w:t>更高的评价；</w:t>
      </w:r>
    </w:p>
    <w:p w14:paraId="72E79E08" w14:textId="3E674E8E" w:rsidR="00F17F11" w:rsidRPr="00712579" w:rsidRDefault="00796BA1" w:rsidP="007455E7">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第四，国内教师的在线课程及线下课程的</w:t>
      </w:r>
      <w:r w:rsidR="00F22CF6">
        <w:rPr>
          <w:rFonts w:ascii="Times New Roman" w:hAnsi="Times New Roman" w:cs="Times New Roman" w:hint="eastAsia"/>
          <w:color w:val="000000" w:themeColor="text1"/>
        </w:rPr>
        <w:t>教学效果得分</w:t>
      </w:r>
      <w:r w:rsidRPr="00712579">
        <w:rPr>
          <w:rFonts w:ascii="Times New Roman" w:hAnsi="Times New Roman" w:cs="Times New Roman"/>
          <w:color w:val="000000" w:themeColor="text1"/>
        </w:rPr>
        <w:t>整体上基本一致的，并无显著差异</w:t>
      </w:r>
      <w:r w:rsidR="00346B44">
        <w:rPr>
          <w:rFonts w:ascii="Times New Roman" w:hAnsi="Times New Roman" w:cs="Times New Roman" w:hint="eastAsia"/>
          <w:color w:val="000000" w:themeColor="text1"/>
        </w:rPr>
        <w:t>，</w:t>
      </w:r>
      <w:r w:rsidR="00F22CF6">
        <w:rPr>
          <w:rFonts w:ascii="Times New Roman" w:hAnsi="Times New Roman" w:cs="Times New Roman" w:hint="eastAsia"/>
          <w:color w:val="000000" w:themeColor="text1"/>
        </w:rPr>
        <w:t>所以</w:t>
      </w:r>
      <w:r w:rsidR="00F22CF6" w:rsidRPr="00712579">
        <w:rPr>
          <w:rFonts w:ascii="Times New Roman" w:hAnsi="Times New Roman" w:cs="Times New Roman"/>
          <w:color w:val="000000" w:themeColor="text1"/>
        </w:rPr>
        <w:t>在线课程及线下课程</w:t>
      </w:r>
      <w:r w:rsidR="00F22CF6">
        <w:rPr>
          <w:rFonts w:ascii="Times New Roman" w:hAnsi="Times New Roman" w:cs="Times New Roman" w:hint="eastAsia"/>
          <w:color w:val="000000" w:themeColor="text1"/>
        </w:rPr>
        <w:t>的教学效能不存在差异，</w:t>
      </w:r>
      <w:r w:rsidR="00346B44">
        <w:rPr>
          <w:rFonts w:ascii="Times New Roman" w:hAnsi="Times New Roman" w:cs="Times New Roman" w:hint="eastAsia"/>
          <w:color w:val="000000" w:themeColor="text1"/>
        </w:rPr>
        <w:t>假设三不成立</w:t>
      </w:r>
      <w:r w:rsidR="00930E25">
        <w:rPr>
          <w:rFonts w:ascii="Times New Roman" w:hAnsi="Times New Roman" w:cs="Times New Roman" w:hint="eastAsia"/>
          <w:color w:val="000000" w:themeColor="text1"/>
        </w:rPr>
        <w:t>，本结论与</w:t>
      </w:r>
      <w:r w:rsidR="00930E25">
        <w:rPr>
          <w:rFonts w:ascii="Times New Roman" w:hAnsi="Times New Roman" w:cs="Times New Roman" w:hint="eastAsia"/>
          <w:noProof/>
        </w:rPr>
        <w:t>多层次增长模型的中</w:t>
      </w:r>
      <w:r w:rsidR="00930E25">
        <w:rPr>
          <w:rFonts w:ascii="Times New Roman" w:hAnsi="Times New Roman" w:cs="Times New Roman" w:hint="eastAsia"/>
          <w:color w:val="000000" w:themeColor="text1"/>
        </w:rPr>
        <w:t>，教师的</w:t>
      </w:r>
      <w:r w:rsidR="00930E25" w:rsidRPr="00B90809">
        <w:rPr>
          <w:rFonts w:ascii="TimesNewRoman" w:hAnsi="TimesNewRoman" w:hint="eastAsia"/>
          <w:color w:val="222222"/>
        </w:rPr>
        <w:t>在线</w:t>
      </w:r>
      <w:r w:rsidR="00930E25">
        <w:rPr>
          <w:rFonts w:ascii="TimesNewRoman" w:hAnsi="TimesNewRoman" w:hint="eastAsia"/>
          <w:color w:val="222222"/>
        </w:rPr>
        <w:t>、线下的</w:t>
      </w:r>
      <w:r w:rsidR="00930E25" w:rsidRPr="00B90809">
        <w:rPr>
          <w:rFonts w:ascii="TimesNewRoman" w:hAnsi="TimesNewRoman" w:hint="eastAsia"/>
          <w:color w:val="222222"/>
        </w:rPr>
        <w:t>课程的</w:t>
      </w:r>
      <w:r w:rsidR="00930E25">
        <w:rPr>
          <w:rFonts w:ascii="TimesNewRoman" w:hAnsi="TimesNewRoman" w:hint="eastAsia"/>
          <w:color w:val="222222"/>
        </w:rPr>
        <w:t>教学效能的评价是一致的</w:t>
      </w:r>
      <w:r w:rsidR="00930E25" w:rsidRPr="00712579">
        <w:rPr>
          <w:rFonts w:ascii="Times New Roman" w:hAnsi="Times New Roman" w:cs="Times New Roman"/>
        </w:rPr>
        <w:fldChar w:fldCharType="begin" w:fldLock="1"/>
      </w:r>
      <w:r w:rsidR="00930E25" w:rsidRPr="00712579">
        <w:rPr>
          <w:rFonts w:ascii="Times New Roman" w:hAnsi="Times New Roman" w:cs="Times New Roman"/>
        </w:rPr>
        <w:instrText>ADDIN CSL_CITATION {"citationItems":[{"id":"ITEM-1","itemData":{"DOI":"10.1016/j.compedu.2009.03.001","ISSN":"03601315","abstract":"Aims: Do college students' ratings of a professor's teaching effectiveness suggest that a professor's teaching improves with time? Does anything predict which instructors receive the highest ratings or improve the fastest? And, importantly, do the correlates of change differ across face-to-face and online courses? Methods: I used data from 10,392 classes taught by 1120 instructors across three years and fit a taxonomy of multilevel growth models to examine whether students' ratings of teaching effectiveness (SETEs) changed across time, whether differences in average SETEs correlated with growth, and whether online vs. face-to-face, tenure, discipline, course level, sex, or minority status affected these estimates. Results: SETEs remained relatively stable across time and teachers, although analyses uncovered a statistically significant, negative correlation between initial status and growth. Instructors starting with lower SETEs improved the fastest. These findings held across online and face-to-face instruction modes. However, in face-to-face classes, minority instructors received significantly lower average SETEs. This difference did not occur in online classes. No other predictors showed statistically significant effects. Finally, considerable SETE variance remained unexplained even when including the full predictor set in the model. Discussion: These findings reveal that professors' SETEs can improve. Additionally, they indicate that patterns of change in teaching effectiveness do not differ generally across online and face-to-face instruction modes. However, the results showed that minority teachers in face-to-face but not online classes received lower evaluations than their majority counterparts. Additional research should seek to understand what leads to SETE differences across minority and majority groups in face-to-face classes but not online classes. © 2009 Elsevier Ltd. All rights reserved.","author":[{"dropping-particle":"","family":"Carle","given":"Adam C.","non-dropping-particle":"","parse-names":false,"suffix":""}],"container-title":"Computers and Education","id":"ITEM-1","issue":"2","issued":{"date-parts":[["2009"]]},"page":"429-435","publisher":"Elsevier Ltd","title":"Evaluating College Students' Evaluations of a Professor's Teaching Effectiveness across Time and Instruction Mode (Online vs. Face-to-face) Using a Multilevel Growth Modeling Approach","type":"article-journal","volume":"53"},"uris":["http://www.mendeley.com/documents/?uuid=a90603ca-4133-4c4c-8b7b-501a3c180cbc"]}],"mendeley":{"formattedCitation":"(Carle, 2009)","plainTextFormattedCitation":"(Carle, 2009)","previouslyFormattedCitation":"(Carle, 2009)"},"properties":{"noteIndex":0},"schema":"https://github.com/citation-style-language/schema/raw/master/csl-citation.json"}</w:instrText>
      </w:r>
      <w:r w:rsidR="00930E25" w:rsidRPr="00712579">
        <w:rPr>
          <w:rFonts w:ascii="Times New Roman" w:hAnsi="Times New Roman" w:cs="Times New Roman"/>
        </w:rPr>
        <w:fldChar w:fldCharType="separate"/>
      </w:r>
      <w:r w:rsidR="00930E25" w:rsidRPr="00712579">
        <w:rPr>
          <w:rFonts w:ascii="Times New Roman" w:hAnsi="Times New Roman" w:cs="Times New Roman"/>
          <w:noProof/>
        </w:rPr>
        <w:t>(Carle, 2009)</w:t>
      </w:r>
      <w:r w:rsidR="00930E25" w:rsidRPr="00712579">
        <w:rPr>
          <w:rFonts w:ascii="Times New Roman" w:hAnsi="Times New Roman" w:cs="Times New Roman"/>
        </w:rPr>
        <w:fldChar w:fldCharType="end"/>
      </w:r>
      <w:r w:rsidR="00EA10F7">
        <w:rPr>
          <w:rFonts w:ascii="Times New Roman" w:hAnsi="Times New Roman" w:cs="Times New Roman" w:hint="eastAsia"/>
          <w:color w:val="000000" w:themeColor="text1"/>
        </w:rPr>
        <w:t>，但</w:t>
      </w:r>
      <w:r w:rsidR="00BC1BB5">
        <w:rPr>
          <w:rFonts w:ascii="Times New Roman" w:hAnsi="Times New Roman" w:cs="Times New Roman"/>
          <w:color w:val="000000" w:themeColor="text1"/>
        </w:rPr>
        <w:t>从教学</w:t>
      </w:r>
      <w:r w:rsidR="001F4AE6">
        <w:rPr>
          <w:rFonts w:ascii="Times New Roman" w:hAnsi="Times New Roman" w:cs="Times New Roman" w:hint="eastAsia"/>
          <w:color w:val="000000" w:themeColor="text1"/>
        </w:rPr>
        <w:t>效果</w:t>
      </w:r>
      <w:r w:rsidRPr="00712579">
        <w:rPr>
          <w:rFonts w:ascii="Times New Roman" w:hAnsi="Times New Roman" w:cs="Times New Roman"/>
          <w:color w:val="000000" w:themeColor="text1"/>
        </w:rPr>
        <w:t>各维度</w:t>
      </w:r>
      <w:r w:rsidR="00F46970">
        <w:rPr>
          <w:rFonts w:ascii="Times New Roman" w:hAnsi="Times New Roman" w:cs="Times New Roman" w:hint="eastAsia"/>
          <w:color w:val="000000" w:themeColor="text1"/>
        </w:rPr>
        <w:t>的</w:t>
      </w:r>
      <w:r w:rsidRPr="00712579">
        <w:rPr>
          <w:rFonts w:ascii="Times New Roman" w:hAnsi="Times New Roman" w:cs="Times New Roman"/>
          <w:color w:val="000000" w:themeColor="text1"/>
        </w:rPr>
        <w:t>分析</w:t>
      </w:r>
      <w:r w:rsidR="00B443DC">
        <w:rPr>
          <w:rFonts w:ascii="Times New Roman" w:hAnsi="Times New Roman" w:cs="Times New Roman" w:hint="eastAsia"/>
          <w:color w:val="000000" w:themeColor="text1"/>
        </w:rPr>
        <w:t>结果</w:t>
      </w:r>
      <w:r w:rsidRPr="00712579">
        <w:rPr>
          <w:rFonts w:ascii="Times New Roman" w:hAnsi="Times New Roman" w:cs="Times New Roman"/>
          <w:color w:val="000000" w:themeColor="text1"/>
        </w:rPr>
        <w:t>可知，国内教师的在线课程的功课量</w:t>
      </w:r>
      <w:r w:rsidR="00041D0C">
        <w:rPr>
          <w:rFonts w:ascii="Times New Roman" w:hAnsi="Times New Roman" w:cs="Times New Roman" w:hint="eastAsia"/>
          <w:color w:val="000000" w:themeColor="text1"/>
        </w:rPr>
        <w:t>得分</w:t>
      </w:r>
      <w:r w:rsidRPr="00712579">
        <w:rPr>
          <w:rFonts w:ascii="Times New Roman" w:hAnsi="Times New Roman" w:cs="Times New Roman"/>
          <w:color w:val="000000" w:themeColor="text1"/>
        </w:rPr>
        <w:t>显著高于线下课程</w:t>
      </w:r>
      <w:r w:rsidR="00494825">
        <w:rPr>
          <w:rFonts w:ascii="Times New Roman" w:hAnsi="Times New Roman" w:cs="Times New Roman" w:hint="eastAsia"/>
          <w:color w:val="000000" w:themeColor="text1"/>
        </w:rPr>
        <w:t>。</w:t>
      </w:r>
    </w:p>
    <w:p w14:paraId="1CD196CF" w14:textId="3E957E8C" w:rsidR="00410F31" w:rsidRPr="00712579" w:rsidRDefault="00410F31" w:rsidP="008002E6">
      <w:pPr>
        <w:pStyle w:val="2"/>
        <w:spacing w:before="0" w:beforeAutospacing="0" w:after="0" w:afterAutospacing="0" w:line="360" w:lineRule="auto"/>
        <w:contextualSpacing/>
        <w:jc w:val="both"/>
        <w:rPr>
          <w:rFonts w:eastAsia="宋体"/>
          <w:color w:val="000000" w:themeColor="text1"/>
          <w:sz w:val="30"/>
        </w:rPr>
      </w:pPr>
      <w:bookmarkStart w:id="62" w:name="_Toc41593884"/>
      <w:r w:rsidRPr="00712579">
        <w:rPr>
          <w:rFonts w:eastAsia="宋体"/>
          <w:color w:val="000000" w:themeColor="text1"/>
          <w:sz w:val="30"/>
        </w:rPr>
        <w:t>7.2</w:t>
      </w:r>
      <w:r w:rsidR="000272E6" w:rsidRPr="00712579">
        <w:rPr>
          <w:rFonts w:eastAsia="宋体"/>
          <w:color w:val="000000" w:themeColor="text1"/>
          <w:sz w:val="30"/>
        </w:rPr>
        <w:t>研究</w:t>
      </w:r>
      <w:r w:rsidR="00CA6C98" w:rsidRPr="00712579">
        <w:rPr>
          <w:rFonts w:eastAsia="宋体"/>
          <w:color w:val="000000" w:themeColor="text1"/>
          <w:sz w:val="30"/>
        </w:rPr>
        <w:t>贡献</w:t>
      </w:r>
      <w:r w:rsidR="001D4443" w:rsidRPr="00712579">
        <w:rPr>
          <w:rFonts w:eastAsia="宋体"/>
          <w:color w:val="000000" w:themeColor="text1"/>
          <w:sz w:val="30"/>
        </w:rPr>
        <w:t>及</w:t>
      </w:r>
      <w:r w:rsidR="006B747C" w:rsidRPr="00712579">
        <w:rPr>
          <w:rFonts w:eastAsia="宋体"/>
          <w:color w:val="000000" w:themeColor="text1"/>
          <w:sz w:val="30"/>
        </w:rPr>
        <w:t>启示</w:t>
      </w:r>
      <w:bookmarkEnd w:id="62"/>
    </w:p>
    <w:p w14:paraId="004E2FF6" w14:textId="1018548C" w:rsidR="008C640B" w:rsidRDefault="00D96E37" w:rsidP="00D6100D">
      <w:pPr>
        <w:autoSpaceDE w:val="0"/>
        <w:autoSpaceDN w:val="0"/>
        <w:adjustRightInd w:val="0"/>
        <w:jc w:val="both"/>
        <w:outlineLvl w:val="2"/>
        <w:rPr>
          <w:rFonts w:ascii="Times New Roman" w:hAnsi="Times New Roman" w:cs="Times New Roman"/>
          <w:color w:val="000000" w:themeColor="text1"/>
        </w:rPr>
      </w:pPr>
      <w:bookmarkStart w:id="63" w:name="_Toc41593885"/>
      <w:r>
        <w:rPr>
          <w:rFonts w:ascii="Times New Roman" w:hAnsi="Times New Roman" w:cs="Times New Roman"/>
          <w:color w:val="000000" w:themeColor="text1"/>
        </w:rPr>
        <w:t>7</w:t>
      </w:r>
      <w:r w:rsidRPr="00712579">
        <w:rPr>
          <w:rFonts w:ascii="Times New Roman" w:hAnsi="Times New Roman" w:cs="Times New Roman"/>
          <w:color w:val="000000" w:themeColor="text1"/>
        </w:rPr>
        <w:t>.</w:t>
      </w:r>
      <w:r>
        <w:rPr>
          <w:rFonts w:ascii="Times New Roman" w:hAnsi="Times New Roman" w:cs="Times New Roman"/>
          <w:color w:val="000000" w:themeColor="text1"/>
        </w:rPr>
        <w:t>2</w:t>
      </w:r>
      <w:r w:rsidRPr="00712579">
        <w:rPr>
          <w:rFonts w:ascii="Times New Roman" w:hAnsi="Times New Roman" w:cs="Times New Roman"/>
          <w:color w:val="000000" w:themeColor="text1"/>
        </w:rPr>
        <w:t xml:space="preserve">.1 </w:t>
      </w:r>
      <w:r w:rsidRPr="00712579">
        <w:rPr>
          <w:rFonts w:ascii="Times New Roman" w:hAnsi="Times New Roman" w:cs="Times New Roman"/>
          <w:color w:val="000000" w:themeColor="text1"/>
        </w:rPr>
        <w:t>理论意义</w:t>
      </w:r>
      <w:bookmarkEnd w:id="63"/>
    </w:p>
    <w:p w14:paraId="60FED679" w14:textId="1DF5EE2E" w:rsidR="007455E7" w:rsidRDefault="00723CAD" w:rsidP="00B453FA">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基于以上发现，本研究</w:t>
      </w:r>
      <w:r w:rsidR="00865094">
        <w:rPr>
          <w:rFonts w:ascii="Times New Roman" w:hAnsi="Times New Roman" w:cs="Times New Roman" w:hint="eastAsia"/>
          <w:color w:val="000000" w:themeColor="text1"/>
        </w:rPr>
        <w:t>支持了</w:t>
      </w:r>
      <w:r w:rsidR="00865094">
        <w:rPr>
          <w:rFonts w:ascii="Times New Roman" w:hAnsi="Times New Roman" w:cs="Times New Roman" w:hint="eastAsia"/>
          <w:noProof/>
        </w:rPr>
        <w:t>多层次增长模型，即</w:t>
      </w:r>
      <w:r w:rsidR="00865094">
        <w:rPr>
          <w:rFonts w:ascii="Times New Roman" w:hAnsi="Times New Roman" w:cs="Times New Roman" w:hint="eastAsia"/>
        </w:rPr>
        <w:t>教授的教学效能评分相对比较稳定</w:t>
      </w:r>
      <w:r w:rsidR="00B453FA">
        <w:rPr>
          <w:rFonts w:ascii="Times New Roman" w:hAnsi="Times New Roman" w:cs="Times New Roman" w:hint="eastAsia"/>
        </w:rPr>
        <w:t>，</w:t>
      </w:r>
      <w:r w:rsidR="00BC1BB5">
        <w:rPr>
          <w:rFonts w:ascii="Times New Roman" w:hAnsi="Times New Roman" w:cs="Times New Roman" w:hint="eastAsia"/>
          <w:color w:val="000000" w:themeColor="text1"/>
        </w:rPr>
        <w:t>教学效能</w:t>
      </w:r>
      <w:r w:rsidR="00B453FA">
        <w:rPr>
          <w:rFonts w:ascii="Times New Roman" w:hAnsi="Times New Roman" w:cs="Times New Roman" w:hint="eastAsia"/>
          <w:color w:val="000000" w:themeColor="text1"/>
        </w:rPr>
        <w:t>随着教龄的增加，教师的教学效能并没有太大变化</w:t>
      </w:r>
      <w:r w:rsidR="00865094">
        <w:rPr>
          <w:rFonts w:ascii="Times New Roman" w:hAnsi="Times New Roman" w:cs="Times New Roman" w:hint="eastAsia"/>
        </w:rPr>
        <w:t>(</w:t>
      </w:r>
      <w:r w:rsidR="00865094">
        <w:rPr>
          <w:rFonts w:ascii="Times New Roman" w:hAnsi="Times New Roman" w:cs="Times New Roman"/>
        </w:rPr>
        <w:t xml:space="preserve">Marsh, 2007; </w:t>
      </w:r>
      <w:r w:rsidR="00865094" w:rsidRPr="00712579">
        <w:rPr>
          <w:rFonts w:ascii="Times New Roman" w:hAnsi="Times New Roman" w:cs="Times New Roman"/>
          <w:noProof/>
        </w:rPr>
        <w:t>Carl</w:t>
      </w:r>
      <w:r w:rsidR="00865094">
        <w:rPr>
          <w:rFonts w:ascii="Times New Roman" w:hAnsi="Times New Roman" w:cs="Times New Roman"/>
          <w:noProof/>
        </w:rPr>
        <w:t xml:space="preserve">e, </w:t>
      </w:r>
      <w:r w:rsidR="00865094">
        <w:rPr>
          <w:rFonts w:ascii="Times New Roman" w:hAnsi="Times New Roman" w:cs="Times New Roman" w:hint="eastAsia"/>
          <w:noProof/>
        </w:rPr>
        <w:t>2</w:t>
      </w:r>
      <w:r w:rsidR="00865094">
        <w:rPr>
          <w:rFonts w:ascii="Times New Roman" w:hAnsi="Times New Roman" w:cs="Times New Roman"/>
          <w:noProof/>
        </w:rPr>
        <w:t>009</w:t>
      </w:r>
      <w:r w:rsidR="00865094">
        <w:rPr>
          <w:rFonts w:ascii="Times New Roman" w:hAnsi="Times New Roman" w:cs="Times New Roman"/>
        </w:rPr>
        <w:t>)</w:t>
      </w:r>
      <w:r w:rsidR="00865094">
        <w:rPr>
          <w:rFonts w:ascii="Times New Roman" w:hAnsi="Times New Roman" w:cs="Times New Roman" w:hint="eastAsia"/>
        </w:rPr>
        <w:t>，而且</w:t>
      </w:r>
      <w:r w:rsidR="00865094" w:rsidRPr="00B90809">
        <w:rPr>
          <w:rFonts w:ascii="TimesNewRoman" w:hAnsi="TimesNewRoman" w:hint="eastAsia"/>
          <w:color w:val="222222"/>
        </w:rPr>
        <w:t>在线</w:t>
      </w:r>
      <w:r w:rsidR="00865094">
        <w:rPr>
          <w:rFonts w:ascii="TimesNewRoman" w:hAnsi="TimesNewRoman" w:hint="eastAsia"/>
          <w:color w:val="222222"/>
        </w:rPr>
        <w:t>、线下的</w:t>
      </w:r>
      <w:r w:rsidR="00865094" w:rsidRPr="00B90809">
        <w:rPr>
          <w:rFonts w:ascii="TimesNewRoman" w:hAnsi="TimesNewRoman" w:hint="eastAsia"/>
          <w:color w:val="222222"/>
        </w:rPr>
        <w:t>课程的</w:t>
      </w:r>
      <w:r w:rsidR="00865094">
        <w:rPr>
          <w:rFonts w:ascii="TimesNewRoman" w:hAnsi="TimesNewRoman" w:hint="eastAsia"/>
          <w:color w:val="222222"/>
        </w:rPr>
        <w:t>教学效能的评价在总体上一致的</w:t>
      </w:r>
      <w:r w:rsidR="00B453FA">
        <w:rPr>
          <w:rFonts w:ascii="TimesNewRoman" w:hAnsi="TimesNewRoman" w:hint="eastAsia"/>
          <w:color w:val="222222"/>
        </w:rPr>
        <w:t>，终身教授的教学效能得分显著提高了</w:t>
      </w:r>
      <w:r w:rsidR="00865094">
        <w:rPr>
          <w:rFonts w:ascii="Times New Roman" w:hAnsi="Times New Roman" w:cs="Times New Roman" w:hint="eastAsia"/>
        </w:rPr>
        <w:t>(</w:t>
      </w:r>
      <w:r w:rsidR="00865094" w:rsidRPr="00712579">
        <w:rPr>
          <w:rFonts w:ascii="Times New Roman" w:hAnsi="Times New Roman" w:cs="Times New Roman"/>
          <w:noProof/>
        </w:rPr>
        <w:t>Carl</w:t>
      </w:r>
      <w:r w:rsidR="00865094">
        <w:rPr>
          <w:rFonts w:ascii="Times New Roman" w:hAnsi="Times New Roman" w:cs="Times New Roman"/>
          <w:noProof/>
        </w:rPr>
        <w:t xml:space="preserve">e, </w:t>
      </w:r>
      <w:r w:rsidR="00865094">
        <w:rPr>
          <w:rFonts w:ascii="Times New Roman" w:hAnsi="Times New Roman" w:cs="Times New Roman" w:hint="eastAsia"/>
          <w:noProof/>
        </w:rPr>
        <w:t>2</w:t>
      </w:r>
      <w:r w:rsidR="00865094">
        <w:rPr>
          <w:rFonts w:ascii="Times New Roman" w:hAnsi="Times New Roman" w:cs="Times New Roman"/>
          <w:noProof/>
        </w:rPr>
        <w:t>009</w:t>
      </w:r>
      <w:r w:rsidR="00865094">
        <w:rPr>
          <w:rFonts w:ascii="Times New Roman" w:hAnsi="Times New Roman" w:cs="Times New Roman"/>
        </w:rPr>
        <w:t>)</w:t>
      </w:r>
      <w:r w:rsidR="00865094">
        <w:rPr>
          <w:rFonts w:ascii="TimesNewRoman" w:hAnsi="TimesNewRoman" w:hint="eastAsia"/>
          <w:color w:val="222222"/>
        </w:rPr>
        <w:t>，</w:t>
      </w:r>
      <w:r w:rsidR="00865094">
        <w:rPr>
          <w:rFonts w:ascii="Times New Roman" w:hAnsi="Times New Roman" w:cs="Times New Roman" w:hint="eastAsia"/>
          <w:color w:val="000000" w:themeColor="text1"/>
        </w:rPr>
        <w:t>这为多层次增长提供了大样本的数据支持，</w:t>
      </w:r>
      <w:r w:rsidR="00865094" w:rsidRPr="00712579">
        <w:rPr>
          <w:rFonts w:ascii="Times New Roman" w:hAnsi="Times New Roman" w:cs="Times New Roman"/>
          <w:color w:val="000000" w:themeColor="text1"/>
        </w:rPr>
        <w:t>弥补了</w:t>
      </w:r>
      <w:r w:rsidR="00865094">
        <w:rPr>
          <w:rFonts w:ascii="Times New Roman" w:hAnsi="Times New Roman" w:cs="Times New Roman" w:hint="eastAsia"/>
          <w:color w:val="000000" w:themeColor="text1"/>
        </w:rPr>
        <w:t>该模型</w:t>
      </w:r>
      <w:r w:rsidR="00865094" w:rsidRPr="00712579">
        <w:rPr>
          <w:rFonts w:ascii="Times New Roman" w:hAnsi="Times New Roman" w:cs="Times New Roman"/>
          <w:color w:val="000000" w:themeColor="text1"/>
        </w:rPr>
        <w:t>调查研究</w:t>
      </w:r>
      <w:r w:rsidR="00865094">
        <w:rPr>
          <w:rFonts w:ascii="Times New Roman" w:hAnsi="Times New Roman" w:cs="Times New Roman" w:hint="eastAsia"/>
          <w:color w:val="000000" w:themeColor="text1"/>
        </w:rPr>
        <w:t>中</w:t>
      </w:r>
      <w:r w:rsidR="00865094" w:rsidRPr="00712579">
        <w:rPr>
          <w:rFonts w:ascii="Times New Roman" w:hAnsi="Times New Roman" w:cs="Times New Roman"/>
          <w:color w:val="000000" w:themeColor="text1"/>
        </w:rPr>
        <w:t>的小样本的不足</w:t>
      </w:r>
      <w:r w:rsidR="00A345F2">
        <w:rPr>
          <w:rFonts w:ascii="Times New Roman" w:hAnsi="Times New Roman" w:cs="Times New Roman" w:hint="eastAsia"/>
          <w:color w:val="000000" w:themeColor="text1"/>
        </w:rPr>
        <w:t>；</w:t>
      </w:r>
      <w:r w:rsidR="00865094">
        <w:rPr>
          <w:rFonts w:ascii="Times New Roman" w:hAnsi="Times New Roman" w:cs="Times New Roman" w:hint="eastAsia"/>
          <w:color w:val="000000" w:themeColor="text1"/>
        </w:rPr>
        <w:t>其次，也会一定程度上支持了</w:t>
      </w:r>
      <w:r>
        <w:rPr>
          <w:rFonts w:ascii="Times New Roman" w:hAnsi="Times New Roman" w:cs="Times New Roman" w:hint="eastAsia"/>
          <w:color w:val="000000" w:themeColor="text1"/>
        </w:rPr>
        <w:t>教学效果内隐理论，</w:t>
      </w:r>
      <w:r w:rsidR="003D4D6F">
        <w:rPr>
          <w:rFonts w:ascii="Times New Roman" w:hAnsi="Times New Roman" w:cs="Times New Roman" w:hint="eastAsia"/>
          <w:color w:val="000000" w:themeColor="text1"/>
        </w:rPr>
        <w:t>即</w:t>
      </w:r>
      <w:r>
        <w:rPr>
          <w:rFonts w:ascii="Times New Roman" w:hAnsi="Times New Roman" w:cs="Times New Roman" w:hint="eastAsia"/>
          <w:color w:val="000000" w:themeColor="text1"/>
        </w:rPr>
        <w:t>教师的教学行为会影响学生对教学效能的</w:t>
      </w:r>
      <w:r w:rsidR="00E175A9">
        <w:rPr>
          <w:rFonts w:ascii="Times New Roman" w:hAnsi="Times New Roman" w:cs="Times New Roman" w:hint="eastAsia"/>
          <w:color w:val="000000" w:themeColor="text1"/>
        </w:rPr>
        <w:t>总体</w:t>
      </w:r>
      <w:r>
        <w:rPr>
          <w:rFonts w:ascii="Times New Roman" w:hAnsi="Times New Roman" w:cs="Times New Roman" w:hint="eastAsia"/>
          <w:color w:val="000000" w:themeColor="text1"/>
        </w:rPr>
        <w:t>评价，</w:t>
      </w:r>
      <w:r w:rsidR="003D4D6F">
        <w:rPr>
          <w:rFonts w:ascii="Times New Roman" w:hAnsi="Times New Roman" w:cs="Times New Roman" w:hint="eastAsia"/>
          <w:color w:val="000000" w:themeColor="text1"/>
        </w:rPr>
        <w:t>例如</w:t>
      </w:r>
      <w:r w:rsidR="00E175A9">
        <w:rPr>
          <w:rFonts w:ascii="Times New Roman" w:hAnsi="Times New Roman" w:cs="Times New Roman" w:hint="eastAsia"/>
          <w:color w:val="000000" w:themeColor="text1"/>
        </w:rPr>
        <w:t>教授不同难度的课程、给予学生的不同的成绩</w:t>
      </w:r>
      <w:r w:rsidR="003D4D6F">
        <w:rPr>
          <w:rFonts w:ascii="Times New Roman" w:hAnsi="Times New Roman" w:cs="Times New Roman" w:hint="eastAsia"/>
          <w:color w:val="000000" w:themeColor="text1"/>
        </w:rPr>
        <w:t>、强制要求出勤</w:t>
      </w:r>
      <w:r w:rsidR="00E175A9">
        <w:rPr>
          <w:rFonts w:ascii="Times New Roman" w:hAnsi="Times New Roman" w:cs="Times New Roman" w:hint="eastAsia"/>
          <w:color w:val="000000" w:themeColor="text1"/>
        </w:rPr>
        <w:t>会影响到学生对教师的评价</w:t>
      </w:r>
      <w:r w:rsidR="00D6100D">
        <w:rPr>
          <w:rFonts w:ascii="Times New Roman" w:hAnsi="Times New Roman" w:cs="Times New Roman" w:hint="eastAsia"/>
          <w:color w:val="000000" w:themeColor="text1"/>
        </w:rPr>
        <w:t>；最后</w:t>
      </w:r>
      <w:r w:rsidR="00D96E37">
        <w:rPr>
          <w:rFonts w:ascii="Times New Roman" w:hAnsi="Times New Roman" w:cs="Times New Roman" w:hint="eastAsia"/>
          <w:color w:val="000000" w:themeColor="text1"/>
        </w:rPr>
        <w:t>也为</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D96E37">
        <w:rPr>
          <w:rFonts w:ascii="Times New Roman" w:hAnsi="Times New Roman" w:cs="Times New Roman" w:hint="eastAsia"/>
          <w:color w:val="000000" w:themeColor="text1"/>
        </w:rPr>
        <w:t>模型提供学生评价内容提供一定的启发，因为该</w:t>
      </w:r>
      <w:r w:rsidR="00A3169A" w:rsidRPr="00712579">
        <w:rPr>
          <w:rFonts w:ascii="Times New Roman" w:hAnsi="Times New Roman" w:cs="Times New Roman"/>
          <w:color w:val="000000" w:themeColor="text1"/>
        </w:rPr>
        <w:t>评估模型以学生的</w:t>
      </w:r>
      <w:r w:rsidR="00C849B0">
        <w:rPr>
          <w:rFonts w:ascii="Times New Roman" w:hAnsi="Times New Roman" w:cs="Times New Roman" w:hint="eastAsia"/>
          <w:color w:val="000000" w:themeColor="text1"/>
        </w:rPr>
        <w:t>学生</w:t>
      </w:r>
      <w:r w:rsidR="00A3169A" w:rsidRPr="00712579">
        <w:rPr>
          <w:rFonts w:ascii="Times New Roman" w:hAnsi="Times New Roman" w:cs="Times New Roman"/>
          <w:color w:val="000000" w:themeColor="text1"/>
        </w:rPr>
        <w:t>成绩作为教学效能的衡量指标，</w:t>
      </w:r>
      <w:r w:rsidR="00D96E37">
        <w:rPr>
          <w:rFonts w:ascii="Times New Roman" w:hAnsi="Times New Roman" w:cs="Times New Roman" w:hint="eastAsia"/>
          <w:color w:val="000000" w:themeColor="text1"/>
        </w:rPr>
        <w:t>尽管已经加入了</w:t>
      </w:r>
      <w:r w:rsidR="00A3169A" w:rsidRPr="00712579">
        <w:rPr>
          <w:rFonts w:ascii="Times New Roman" w:hAnsi="Times New Roman" w:cs="Times New Roman"/>
          <w:color w:val="000000" w:themeColor="text1"/>
        </w:rPr>
        <w:t>学生的历史学习成绩、学校因素、同事因素、家庭等因素</w:t>
      </w:r>
      <w:r w:rsidR="00A3169A" w:rsidRPr="00712579">
        <w:rPr>
          <w:rFonts w:ascii="Times New Roman" w:hAnsi="Times New Roman" w:cs="Times New Roman"/>
          <w:color w:val="000000" w:themeColor="text1"/>
        </w:rPr>
        <w:fldChar w:fldCharType="begin" w:fldLock="1"/>
      </w:r>
      <w:r w:rsidR="00A3169A" w:rsidRPr="00712579">
        <w:rPr>
          <w:rFonts w:ascii="Times New Roman" w:hAnsi="Times New Roman" w:cs="Times New Roman"/>
          <w:color w:val="000000" w:themeColor="text1"/>
        </w:rPr>
        <w:instrText>ADDIN CSL_CITATION {"citationItems":[{"id":"ITEM-1","itemData":{"DOI":"10.1257/aer.100.2.267","ISSN":"00028282","author":[{"dropping-particle":"","family":"Hanushek","given":"Eric A.","non-dropping-particle":"","parse-names":false,"suffix":""},{"dropping-particle":"","family":"Rivkin","given":"Steven G.","non-dropping-particle":"","parse-names":false,"suffix":""}],"container-title":"American Economic Review","id":"ITEM-1","issue":"2","issued":{"date-parts":[["2010"]]},"page":"267-271","title":"Generalizations about using value-added measures of teacher quality","type":"article-journal","volume":"100"},"uris":["http://www.mendeley.com/documents/?uuid=73602d68-4ea0-4e39-b4aa-5ae1e1db9d85"]}],"mendeley":{"formattedCitation":"(Hanushek &amp; Rivkin, 2010)","plainTextFormattedCitation":"(Hanushek &amp; Rivkin, 2010)","previouslyFormattedCitation":"(Hanushek &amp; Rivkin, 2010)"},"properties":{"noteIndex":0},"schema":"https://github.com/citation-style-language/schema/raw/master/csl-citation.json"}</w:instrText>
      </w:r>
      <w:r w:rsidR="00A3169A" w:rsidRPr="00712579">
        <w:rPr>
          <w:rFonts w:ascii="Times New Roman" w:hAnsi="Times New Roman" w:cs="Times New Roman"/>
          <w:color w:val="000000" w:themeColor="text1"/>
        </w:rPr>
        <w:fldChar w:fldCharType="separate"/>
      </w:r>
      <w:r w:rsidR="00A3169A" w:rsidRPr="00712579">
        <w:rPr>
          <w:rFonts w:ascii="Times New Roman" w:hAnsi="Times New Roman" w:cs="Times New Roman"/>
          <w:noProof/>
          <w:color w:val="000000" w:themeColor="text1"/>
        </w:rPr>
        <w:t>(Hanushek &amp; Rivkin, 2010)</w:t>
      </w:r>
      <w:r w:rsidR="00A3169A" w:rsidRPr="00712579">
        <w:rPr>
          <w:rFonts w:ascii="Times New Roman" w:hAnsi="Times New Roman" w:cs="Times New Roman"/>
          <w:color w:val="000000" w:themeColor="text1"/>
        </w:rPr>
        <w:fldChar w:fldCharType="end"/>
      </w:r>
      <w:r w:rsidR="00D6100D">
        <w:rPr>
          <w:rFonts w:ascii="Times New Roman" w:hAnsi="Times New Roman" w:cs="Times New Roman" w:hint="eastAsia"/>
          <w:color w:val="000000" w:themeColor="text1"/>
        </w:rPr>
        <w:t>，</w:t>
      </w:r>
      <w:r w:rsidR="00A3169A" w:rsidRPr="00712579">
        <w:rPr>
          <w:rFonts w:ascii="Times New Roman" w:hAnsi="Times New Roman" w:cs="Times New Roman"/>
          <w:color w:val="000000" w:themeColor="text1"/>
        </w:rPr>
        <w:t>但并不是</w:t>
      </w:r>
      <w:r w:rsidR="00BD4EAA">
        <w:rPr>
          <w:rFonts w:ascii="Times New Roman" w:hAnsi="Times New Roman" w:cs="Times New Roman" w:hint="eastAsia"/>
          <w:color w:val="000000" w:themeColor="text1"/>
        </w:rPr>
        <w:t>对</w:t>
      </w:r>
      <w:r w:rsidR="00A3169A" w:rsidRPr="00712579">
        <w:rPr>
          <w:rFonts w:ascii="Times New Roman" w:hAnsi="Times New Roman" w:cs="Times New Roman"/>
          <w:color w:val="000000" w:themeColor="text1"/>
        </w:rPr>
        <w:t>每个教师</w:t>
      </w:r>
      <w:r w:rsidR="00BD4EAA">
        <w:rPr>
          <w:rFonts w:ascii="Times New Roman" w:hAnsi="Times New Roman" w:cs="Times New Roman" w:hint="eastAsia"/>
          <w:color w:val="000000" w:themeColor="text1"/>
        </w:rPr>
        <w:t>的评价</w:t>
      </w:r>
      <w:r w:rsidR="00A3169A" w:rsidRPr="00712579">
        <w:rPr>
          <w:rFonts w:ascii="Times New Roman" w:hAnsi="Times New Roman" w:cs="Times New Roman"/>
          <w:color w:val="000000" w:themeColor="text1"/>
        </w:rPr>
        <w:t>都能</w:t>
      </w:r>
      <w:r w:rsidR="00BD4EAA">
        <w:rPr>
          <w:rFonts w:ascii="Times New Roman" w:hAnsi="Times New Roman" w:cs="Times New Roman" w:hint="eastAsia"/>
          <w:color w:val="000000" w:themeColor="text1"/>
        </w:rPr>
        <w:t>使用</w:t>
      </w:r>
      <w:r w:rsidR="00A3169A" w:rsidRPr="00712579">
        <w:rPr>
          <w:rFonts w:ascii="Times New Roman" w:hAnsi="Times New Roman" w:cs="Times New Roman"/>
          <w:color w:val="000000" w:themeColor="text1"/>
        </w:rPr>
        <w:t>学生的</w:t>
      </w:r>
      <w:r w:rsidR="00A3169A" w:rsidRPr="00712579">
        <w:rPr>
          <w:rFonts w:ascii="Times New Roman" w:hAnsi="Times New Roman" w:cs="Times New Roman"/>
          <w:color w:val="000000" w:themeColor="text1"/>
        </w:rPr>
        <w:lastRenderedPageBreak/>
        <w:t>成绩，有三分之二的教师是无法进行</w:t>
      </w:r>
      <w:r w:rsidR="00862403" w:rsidRPr="00712579">
        <w:rPr>
          <w:rFonts w:ascii="Times New Roman" w:hAnsi="Times New Roman" w:cs="Times New Roman"/>
          <w:color w:val="000000" w:themeColor="text1"/>
        </w:rPr>
        <w:t>增值</w:t>
      </w:r>
      <w:r w:rsidR="00862403">
        <w:rPr>
          <w:rFonts w:ascii="Times New Roman" w:hAnsi="Times New Roman" w:cs="Times New Roman" w:hint="eastAsia"/>
          <w:color w:val="000000" w:themeColor="text1"/>
        </w:rPr>
        <w:t>性</w:t>
      </w:r>
      <w:r w:rsidR="00862403" w:rsidRPr="00712579">
        <w:rPr>
          <w:rFonts w:ascii="Times New Roman" w:hAnsi="Times New Roman" w:cs="Times New Roman"/>
          <w:color w:val="000000" w:themeColor="text1"/>
        </w:rPr>
        <w:t>评价</w:t>
      </w:r>
      <w:r w:rsidR="00A3169A" w:rsidRPr="00712579">
        <w:rPr>
          <w:rFonts w:ascii="Times New Roman" w:hAnsi="Times New Roman" w:cs="Times New Roman"/>
          <w:color w:val="000000" w:themeColor="text1"/>
        </w:rPr>
        <w:fldChar w:fldCharType="begin" w:fldLock="1"/>
      </w:r>
      <w:r w:rsidR="00A3169A" w:rsidRPr="00712579">
        <w:rPr>
          <w:rFonts w:ascii="Times New Roman" w:hAnsi="Times New Roman" w:cs="Times New Roman"/>
          <w:color w:val="000000" w:themeColor="text1"/>
        </w:rPr>
        <w:instrText>ADDIN CSL_CITATION {"citationItems":[{"id":"ITEM-1","itemData":{"DOI":"10.17763/haer.82.1.v40p0833345w6384","ISSN":"00178055","abstract":"In this article, John Papay argues that teacher evaluation tools should be assessed not only on their ability to measure teacher performance accurately, but also on how well they inform and support ongoing teacher development. He looks at two major approaches to teacher evaluation reform: value-added measures and standards-based evaluations. Papay analyzes these two approaches both as measurement tools and as professional development tools, illuminating the advantages, drawbacks, and untapped potential of each. In the process, attention is refocused towards a broader conception of the purpose of teacher evaluation. Copyright © by the President and Fellows of Harvard College.","author":[{"dropping-particle":"","family":"Papay","given":"John P.","non-dropping-particle":"","parse-names":false,"suffix":""}],"container-title":"Harvard Educational Review","id":"ITEM-1","issue":"1","issued":{"date-parts":[["2012"]]},"page":"123-141","title":"Refocusing the debate: Assessing the purposes and tools of teacher evaluation","type":"article-journal","volume":"82"},"uris":["http://www.mendeley.com/documents/?uuid=09afd56e-aa91-46d2-83fe-932d9b8dd537"]}],"mendeley":{"formattedCitation":"(Papay, 2012)","plainTextFormattedCitation":"(Papay, 2012)","previouslyFormattedCitation":"(Papay, 2012)"},"properties":{"noteIndex":0},"schema":"https://github.com/citation-style-language/schema/raw/master/csl-citation.json"}</w:instrText>
      </w:r>
      <w:r w:rsidR="00A3169A" w:rsidRPr="00712579">
        <w:rPr>
          <w:rFonts w:ascii="Times New Roman" w:hAnsi="Times New Roman" w:cs="Times New Roman"/>
          <w:color w:val="000000" w:themeColor="text1"/>
        </w:rPr>
        <w:fldChar w:fldCharType="separate"/>
      </w:r>
      <w:r w:rsidR="00A3169A" w:rsidRPr="00712579">
        <w:rPr>
          <w:rFonts w:ascii="Times New Roman" w:hAnsi="Times New Roman" w:cs="Times New Roman"/>
          <w:noProof/>
          <w:color w:val="000000" w:themeColor="text1"/>
        </w:rPr>
        <w:t>(Papay, 2012)</w:t>
      </w:r>
      <w:r w:rsidR="00A3169A" w:rsidRPr="00712579">
        <w:rPr>
          <w:rFonts w:ascii="Times New Roman" w:hAnsi="Times New Roman" w:cs="Times New Roman"/>
          <w:color w:val="000000" w:themeColor="text1"/>
        </w:rPr>
        <w:fldChar w:fldCharType="end"/>
      </w:r>
      <w:r w:rsidR="004458E9">
        <w:rPr>
          <w:rFonts w:ascii="Times New Roman" w:hAnsi="Times New Roman" w:cs="Times New Roman" w:hint="eastAsia"/>
          <w:color w:val="000000" w:themeColor="text1"/>
        </w:rPr>
        <w:t>，</w:t>
      </w:r>
      <w:r w:rsidR="00A3169A" w:rsidRPr="00712579">
        <w:rPr>
          <w:rFonts w:ascii="Times New Roman" w:hAnsi="Times New Roman" w:cs="Times New Roman"/>
          <w:color w:val="000000" w:themeColor="text1"/>
        </w:rPr>
        <w:t>多数教师还是需要通过传统的观察课堂表现和学生问卷调研来进行评估</w:t>
      </w:r>
      <w:r w:rsidR="00A3169A" w:rsidRPr="00712579">
        <w:rPr>
          <w:rFonts w:ascii="Times New Roman" w:hAnsi="Times New Roman" w:cs="Times New Roman"/>
          <w:color w:val="000000" w:themeColor="text1"/>
        </w:rPr>
        <w:fldChar w:fldCharType="begin" w:fldLock="1"/>
      </w:r>
      <w:r w:rsidR="00A3169A" w:rsidRPr="00712579">
        <w:rPr>
          <w:rFonts w:ascii="Times New Roman" w:hAnsi="Times New Roman" w:cs="Times New Roman"/>
          <w:color w:val="000000" w:themeColor="text1"/>
        </w:rPr>
        <w:instrText>ADDIN CSL_CITATION {"citationItems":[{"id":"ITEM-1","itemData":{"DOI":"10.3386/w23478","ISSN":"0898-2937","abstract":"There are three primary measures of teaching performance: student test-based measures (i.e., value added), classroom observations, and student surveys. Although all three types of measures could be biased by unmeasured traits of the students in teachers' classrooms, prior research has largely focused on the validity of value-added measures. We conduct an experiment involving 66 mathematics teachers in four school districts and test the validity of all three types of measures. Specifically, we test whether a teacher's performance on each measure under naturally occurring (i.e., non-experimental) settings predicts performance following random assignment of that teacher to a class of students. Combining our results with those from two previous experiments, we provide further evidence that value-added measures are unbiased predictors of teacher performance. In addition, we provide the first evidence that classroom observation scores are unbiased predictors of teacher performance on a rubric measuring the quality of mathematics instruction. Unfortunately, we lack the statistical power to reach any similar conclusions regarding the predictive validity of a teacher's student survey responses.","author":[{"dropping-particle":"","family":"Bacher-Hicks","given":"Andrew","non-dropping-particle":"","parse-names":false,"suffix":""},{"dropping-particle":"","family":"Chin","given":"Mark","non-dropping-particle":"","parse-names":false,"suffix":""},{"dropping-particle":"","family":"Kane","given":"Thomas","non-dropping-particle":"","parse-names":false,"suffix":""},{"dropping-particle":"","family":"Staiger","given":"Douglas","non-dropping-particle":"","parse-names":false,"suffix":""}],"container-title":"National Bureau of Economic Research","id":"ITEM-1","issued":{"date-parts":[["2017"]]},"title":"An evaluation of bias in three measures of teacher quality: Value-added, classroom observations, and student surveys","type":"article-journal"},"uris":["http://www.mendeley.com/documents/?uuid=494602b5-6edc-478f-8b34-f93798f22119"]}],"mendeley":{"formattedCitation":"(Bacher-Hicks et al., 2017)","plainTextFormattedCitation":"(Bacher-Hicks et al., 2017)","previouslyFormattedCitation":"(Bacher-Hicks et al., 2017)"},"properties":{"noteIndex":0},"schema":"https://github.com/citation-style-language/schema/raw/master/csl-citation.json"}</w:instrText>
      </w:r>
      <w:r w:rsidR="00A3169A" w:rsidRPr="00712579">
        <w:rPr>
          <w:rFonts w:ascii="Times New Roman" w:hAnsi="Times New Roman" w:cs="Times New Roman"/>
          <w:color w:val="000000" w:themeColor="text1"/>
        </w:rPr>
        <w:fldChar w:fldCharType="separate"/>
      </w:r>
      <w:r w:rsidR="00215806">
        <w:rPr>
          <w:rFonts w:ascii="Times New Roman" w:hAnsi="Times New Roman" w:cs="Times New Roman"/>
          <w:noProof/>
          <w:color w:val="000000" w:themeColor="text1"/>
        </w:rPr>
        <w:t>(Bacher-Hicks, Chin, Kane</w:t>
      </w:r>
      <w:r w:rsidR="00215806" w:rsidRPr="00712579">
        <w:rPr>
          <w:rFonts w:ascii="Times New Roman" w:hAnsi="Times New Roman" w:cs="Times New Roman"/>
          <w:noProof/>
          <w:color w:val="000000" w:themeColor="text1"/>
        </w:rPr>
        <w:t>, &amp; Staiger</w:t>
      </w:r>
      <w:r w:rsidR="00215806">
        <w:rPr>
          <w:rFonts w:ascii="Times New Roman" w:hAnsi="Times New Roman" w:cs="Times New Roman"/>
          <w:noProof/>
          <w:color w:val="000000" w:themeColor="text1"/>
        </w:rPr>
        <w:t>,</w:t>
      </w:r>
      <w:r w:rsidR="00A3169A" w:rsidRPr="00712579">
        <w:rPr>
          <w:rFonts w:ascii="Times New Roman" w:hAnsi="Times New Roman" w:cs="Times New Roman"/>
          <w:noProof/>
          <w:color w:val="000000" w:themeColor="text1"/>
        </w:rPr>
        <w:t xml:space="preserve"> 2017)</w:t>
      </w:r>
      <w:r w:rsidR="00A3169A" w:rsidRPr="00712579">
        <w:rPr>
          <w:rFonts w:ascii="Times New Roman" w:hAnsi="Times New Roman" w:cs="Times New Roman"/>
          <w:color w:val="000000" w:themeColor="text1"/>
        </w:rPr>
        <w:fldChar w:fldCharType="end"/>
      </w:r>
      <w:r w:rsidR="004458E9">
        <w:rPr>
          <w:rFonts w:ascii="Times New Roman" w:hAnsi="Times New Roman" w:cs="Times New Roman" w:hint="eastAsia"/>
          <w:color w:val="000000" w:themeColor="text1"/>
        </w:rPr>
        <w:t>，在未来可以尝试增加学生评教内容作为教学效能的评价指标，不断拓展</w:t>
      </w:r>
      <w:r w:rsidR="005B3327">
        <w:rPr>
          <w:rFonts w:ascii="Times New Roman" w:hAnsi="Times New Roman" w:cs="Times New Roman" w:hint="eastAsia"/>
          <w:color w:val="000000" w:themeColor="text1"/>
        </w:rPr>
        <w:t>增值性评价模型</w:t>
      </w:r>
      <w:r w:rsidR="004458E9">
        <w:rPr>
          <w:rFonts w:ascii="Times New Roman" w:hAnsi="Times New Roman" w:cs="Times New Roman" w:hint="eastAsia"/>
          <w:color w:val="000000" w:themeColor="text1"/>
        </w:rPr>
        <w:t>应用场景。</w:t>
      </w:r>
    </w:p>
    <w:p w14:paraId="0551B476" w14:textId="08DF138C" w:rsidR="00096F76" w:rsidRPr="00D96E37" w:rsidRDefault="00D96E37" w:rsidP="00D96E37">
      <w:pPr>
        <w:autoSpaceDE w:val="0"/>
        <w:autoSpaceDN w:val="0"/>
        <w:adjustRightInd w:val="0"/>
        <w:jc w:val="both"/>
        <w:outlineLvl w:val="2"/>
        <w:rPr>
          <w:rFonts w:ascii="Times New Roman" w:hAnsi="Times New Roman" w:cs="Times New Roman"/>
          <w:color w:val="000000" w:themeColor="text1"/>
        </w:rPr>
      </w:pPr>
      <w:bookmarkStart w:id="64" w:name="_Toc41593886"/>
      <w:r>
        <w:rPr>
          <w:rFonts w:ascii="Times New Roman" w:hAnsi="Times New Roman" w:cs="Times New Roman"/>
          <w:color w:val="000000" w:themeColor="text1"/>
        </w:rPr>
        <w:t>7</w:t>
      </w:r>
      <w:r w:rsidRPr="00712579">
        <w:rPr>
          <w:rFonts w:ascii="Times New Roman" w:hAnsi="Times New Roman" w:cs="Times New Roman"/>
          <w:color w:val="000000" w:themeColor="text1"/>
        </w:rPr>
        <w:t>.</w:t>
      </w:r>
      <w:r>
        <w:rPr>
          <w:rFonts w:ascii="Times New Roman" w:hAnsi="Times New Roman" w:cs="Times New Roman"/>
          <w:color w:val="000000" w:themeColor="text1"/>
        </w:rPr>
        <w:t>2</w:t>
      </w:r>
      <w:r w:rsidRPr="00712579">
        <w:rPr>
          <w:rFonts w:ascii="Times New Roman" w:hAnsi="Times New Roman" w:cs="Times New Roman"/>
          <w:color w:val="000000" w:themeColor="text1"/>
        </w:rPr>
        <w:t>.</w:t>
      </w:r>
      <w:r>
        <w:rPr>
          <w:rFonts w:ascii="Times New Roman" w:hAnsi="Times New Roman" w:cs="Times New Roman"/>
          <w:color w:val="000000" w:themeColor="text1"/>
        </w:rPr>
        <w:t>2</w:t>
      </w:r>
      <w:r w:rsidRPr="00712579">
        <w:rPr>
          <w:rFonts w:ascii="Times New Roman" w:hAnsi="Times New Roman" w:cs="Times New Roman"/>
          <w:color w:val="000000" w:themeColor="text1"/>
        </w:rPr>
        <w:t xml:space="preserve"> </w:t>
      </w:r>
      <w:r>
        <w:rPr>
          <w:rFonts w:ascii="Times New Roman" w:hAnsi="Times New Roman" w:cs="Times New Roman" w:hint="eastAsia"/>
          <w:color w:val="000000" w:themeColor="text1"/>
        </w:rPr>
        <w:t>现实</w:t>
      </w:r>
      <w:r w:rsidRPr="00712579">
        <w:rPr>
          <w:rFonts w:ascii="Times New Roman" w:hAnsi="Times New Roman" w:cs="Times New Roman"/>
          <w:color w:val="000000" w:themeColor="text1"/>
        </w:rPr>
        <w:t>意义</w:t>
      </w:r>
      <w:bookmarkEnd w:id="64"/>
    </w:p>
    <w:p w14:paraId="52806D63" w14:textId="11FAE926" w:rsidR="00553D1C" w:rsidRPr="00553D1C" w:rsidRDefault="00F062BF" w:rsidP="00C17237">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作为一个公开在线评教平台，数据丰富且应用广泛</w:t>
      </w:r>
      <w:r w:rsidR="00553D1C">
        <w:rPr>
          <w:rFonts w:ascii="Times New Roman" w:hAnsi="Times New Roman" w:cs="Times New Roman" w:hint="eastAsia"/>
          <w:color w:val="000000" w:themeColor="text1"/>
        </w:rPr>
        <w:t>，</w:t>
      </w:r>
      <w:r w:rsidR="00D76883">
        <w:rPr>
          <w:rFonts w:ascii="Times New Roman" w:hAnsi="Times New Roman" w:cs="Times New Roman" w:hint="eastAsia"/>
          <w:color w:val="000000" w:themeColor="text1"/>
        </w:rPr>
        <w:t>学生</w:t>
      </w:r>
      <w:r w:rsidR="00585D84">
        <w:rPr>
          <w:rFonts w:ascii="Times New Roman" w:hAnsi="Times New Roman" w:cs="Times New Roman" w:hint="eastAsia"/>
          <w:color w:val="000000" w:themeColor="text1"/>
        </w:rPr>
        <w:t>普遍</w:t>
      </w:r>
      <w:r w:rsidR="00D76883" w:rsidRPr="00712579">
        <w:rPr>
          <w:rFonts w:ascii="Times New Roman" w:hAnsi="Times New Roman" w:cs="Times New Roman"/>
          <w:color w:val="000000" w:themeColor="text1"/>
        </w:rPr>
        <w:t>认为</w:t>
      </w:r>
      <w:r w:rsidR="00D76883" w:rsidRPr="00712579">
        <w:rPr>
          <w:rFonts w:ascii="Times New Roman" w:hAnsi="Times New Roman" w:cs="Times New Roman"/>
          <w:color w:val="000000" w:themeColor="text1"/>
        </w:rPr>
        <w:t>RMP</w:t>
      </w:r>
      <w:r w:rsidR="00D76883" w:rsidRPr="00712579">
        <w:rPr>
          <w:rFonts w:ascii="Times New Roman" w:hAnsi="Times New Roman" w:cs="Times New Roman"/>
          <w:color w:val="000000" w:themeColor="text1"/>
        </w:rPr>
        <w:t>上的内容是可信且有效的，因此</w:t>
      </w:r>
      <w:r w:rsidR="00585D84">
        <w:rPr>
          <w:rFonts w:ascii="Times New Roman" w:hAnsi="Times New Roman" w:cs="Times New Roman" w:hint="eastAsia"/>
          <w:color w:val="000000" w:themeColor="text1"/>
        </w:rPr>
        <w:t>通过</w:t>
      </w:r>
      <w:r w:rsidR="00585D84">
        <w:rPr>
          <w:rFonts w:ascii="Times New Roman" w:hAnsi="Times New Roman" w:cs="Times New Roman" w:hint="eastAsia"/>
          <w:color w:val="000000" w:themeColor="text1"/>
        </w:rPr>
        <w:t>RMP</w:t>
      </w:r>
      <w:r w:rsidR="00585D84">
        <w:rPr>
          <w:rFonts w:ascii="Times New Roman" w:hAnsi="Times New Roman" w:cs="Times New Roman" w:hint="eastAsia"/>
          <w:color w:val="000000" w:themeColor="text1"/>
        </w:rPr>
        <w:t>查看教师的授课信息，并根据自己的需求来选择课程</w:t>
      </w:r>
      <w:r w:rsidR="00D76883" w:rsidRPr="00712579">
        <w:rPr>
          <w:rFonts w:ascii="Times New Roman" w:hAnsi="Times New Roman" w:cs="Times New Roman"/>
          <w:color w:val="000000" w:themeColor="text1"/>
        </w:rPr>
        <w:fldChar w:fldCharType="begin" w:fldLock="1"/>
      </w:r>
      <w:r w:rsidR="00D76883" w:rsidRPr="00712579">
        <w:rPr>
          <w:rFonts w:ascii="Times New Roman" w:hAnsi="Times New Roman" w:cs="Times New Roman"/>
          <w:color w:val="000000" w:themeColor="text1"/>
        </w:rPr>
        <w:instrText>ADDIN CSL_CITATION {"citationItems":[{"id":"ITEM-1","itemData":{"ISSN":"01463934","abstract":"The present study examined whether students used qualitative information, quantitative information, or both when making course selection decisions. Participants reviewed information on four hypothetical courses in an advising context before indicating their likelihood to enroll in those courses and ranking them according to preference. Modeled after information presented on the online site RateMyProfessors. com, qualitative comments and quantitative averages were systematically varied. Participants also rated how much they use 11 different information sources (e.g., friends, university catalog) and how useful and reliable they perceived each of those sources to be. Results indicated that participants consider both qualitative and quantitative information when selecting courses. Significant correlations between use, usefulness, and reliability indicate that students selectively seek out information sources they perceive to he reliable and useful. Though participants indicated that they used RateMyProfessors.com less than traditional sources such as friends, other students, and academic advisors, they perceive it to be as useful and reliable as these sources. These results suggest that students pursue information they believe to be valid when making course selection decisions and that they ignore presentation format, weighing qualitative and quantitative information equally. [ABSTRACT FROM AUTHOR]","author":[{"dropping-particle":"","family":"Hayes","given":"Matthew W.","non-dropping-particle":"","parse-names":false,"suffix":""},{"dropping-particle":"","family":"Prus","given":"Joseph","non-dropping-particle":"","parse-names":false,"suffix":""}],"container-title":"College Student Journal","id":"ITEM-1","issue":"4","issued":{"date-parts":[["2014"]]},"page":"675-688","title":"Student use of quantitative and qualitative information on ratemyprofessors.com for course selection","type":"article-journal","volume":"48"},"uris":["http://www.mendeley.com/documents/?uuid=b5576978-014a-4f13-ac3f-20dd3b629f35"]}],"mendeley":{"formattedCitation":"(Hayes &amp; Prus, 2014)","plainTextFormattedCitation":"(Hayes &amp; Prus, 2014)","previouslyFormattedCitation":"(Hayes &amp; Prus, 2014)"},"properties":{"noteIndex":0},"schema":"https://github.com/citation-style-language/schema/raw/master/csl-citation.json"}</w:instrText>
      </w:r>
      <w:r w:rsidR="00D76883" w:rsidRPr="00712579">
        <w:rPr>
          <w:rFonts w:ascii="Times New Roman" w:hAnsi="Times New Roman" w:cs="Times New Roman"/>
          <w:color w:val="000000" w:themeColor="text1"/>
        </w:rPr>
        <w:fldChar w:fldCharType="separate"/>
      </w:r>
      <w:r w:rsidR="00D76883" w:rsidRPr="00712579">
        <w:rPr>
          <w:rFonts w:ascii="Times New Roman" w:hAnsi="Times New Roman" w:cs="Times New Roman"/>
          <w:noProof/>
          <w:color w:val="000000" w:themeColor="text1"/>
        </w:rPr>
        <w:t>(Hayes &amp; Prus, 2014)</w:t>
      </w:r>
      <w:r w:rsidR="00D76883" w:rsidRPr="00712579">
        <w:rPr>
          <w:rFonts w:ascii="Times New Roman" w:hAnsi="Times New Roman" w:cs="Times New Roman"/>
          <w:color w:val="000000" w:themeColor="text1"/>
        </w:rPr>
        <w:fldChar w:fldCharType="end"/>
      </w:r>
      <w:r w:rsidR="00D76883"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本研究具有</w:t>
      </w:r>
      <w:r w:rsidR="00E16BF9">
        <w:rPr>
          <w:rFonts w:ascii="Times New Roman" w:hAnsi="Times New Roman" w:cs="Times New Roman" w:hint="eastAsia"/>
          <w:color w:val="000000" w:themeColor="text1"/>
        </w:rPr>
        <w:t>一定</w:t>
      </w:r>
      <w:r w:rsidRPr="00712579">
        <w:rPr>
          <w:rFonts w:ascii="Times New Roman" w:hAnsi="Times New Roman" w:cs="Times New Roman"/>
          <w:color w:val="000000" w:themeColor="text1"/>
        </w:rPr>
        <w:t>的应用价值：</w:t>
      </w:r>
    </w:p>
    <w:p w14:paraId="3F47C0B5" w14:textId="3BFF4AB1" w:rsidR="00C17237" w:rsidRPr="00450B45" w:rsidRDefault="00F062BF" w:rsidP="00D04DB1">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第一，本文为</w:t>
      </w:r>
      <w:r w:rsidR="00624BA4">
        <w:rPr>
          <w:rFonts w:ascii="Times New Roman" w:hAnsi="Times New Roman" w:cs="Times New Roman" w:hint="eastAsia"/>
          <w:color w:val="000000" w:themeColor="text1"/>
        </w:rPr>
        <w:t>了解</w:t>
      </w:r>
      <w:r w:rsidRPr="00712579">
        <w:rPr>
          <w:rFonts w:ascii="Times New Roman" w:hAnsi="Times New Roman" w:cs="Times New Roman"/>
          <w:color w:val="000000" w:themeColor="text1"/>
        </w:rPr>
        <w:t>教师</w:t>
      </w:r>
      <w:r w:rsidR="00624BA4">
        <w:rPr>
          <w:rFonts w:ascii="Times New Roman" w:hAnsi="Times New Roman" w:cs="Times New Roman" w:hint="eastAsia"/>
          <w:color w:val="000000" w:themeColor="text1"/>
        </w:rPr>
        <w:t>在职业生涯中的</w:t>
      </w:r>
      <w:r w:rsidRPr="00712579">
        <w:rPr>
          <w:rFonts w:ascii="Times New Roman" w:hAnsi="Times New Roman" w:cs="Times New Roman"/>
          <w:color w:val="000000" w:themeColor="text1"/>
        </w:rPr>
        <w:t>教学效能</w:t>
      </w:r>
      <w:r w:rsidR="00624BA4">
        <w:rPr>
          <w:rFonts w:ascii="Times New Roman" w:hAnsi="Times New Roman" w:cs="Times New Roman" w:hint="eastAsia"/>
          <w:color w:val="000000" w:themeColor="text1"/>
        </w:rPr>
        <w:t>的变化趋势</w:t>
      </w:r>
      <w:r w:rsidRPr="00712579">
        <w:rPr>
          <w:rFonts w:ascii="Times New Roman" w:hAnsi="Times New Roman" w:cs="Times New Roman"/>
          <w:color w:val="000000" w:themeColor="text1"/>
        </w:rPr>
        <w:t>提供一定的参考依据。本文基于</w:t>
      </w:r>
      <w:r w:rsidRPr="00712579">
        <w:rPr>
          <w:rFonts w:ascii="Times New Roman" w:hAnsi="Times New Roman" w:cs="Times New Roman"/>
          <w:color w:val="000000" w:themeColor="text1"/>
        </w:rPr>
        <w:t>RMP</w:t>
      </w:r>
      <w:r w:rsidRPr="00712579">
        <w:rPr>
          <w:rFonts w:ascii="Times New Roman" w:hAnsi="Times New Roman" w:cs="Times New Roman"/>
          <w:color w:val="000000" w:themeColor="text1"/>
        </w:rPr>
        <w:t>，利用大数据技术，探讨了教师教学年龄与教学效能之间的关系，</w:t>
      </w:r>
      <w:r w:rsidR="00C17237">
        <w:rPr>
          <w:rFonts w:ascii="Times New Roman" w:hAnsi="Times New Roman" w:cs="Times New Roman" w:hint="eastAsia"/>
          <w:color w:val="000000" w:themeColor="text1"/>
        </w:rPr>
        <w:t>为教学效能的</w:t>
      </w:r>
      <w:r w:rsidR="00C17237">
        <w:rPr>
          <w:rFonts w:ascii="Times New Roman" w:hAnsi="Times New Roman" w:cs="Times New Roman" w:hint="eastAsia"/>
          <w:noProof/>
        </w:rPr>
        <w:t>多层次增长模型提供大样本的数据支持，</w:t>
      </w:r>
      <w:r w:rsidRPr="00712579">
        <w:rPr>
          <w:rFonts w:ascii="Times New Roman" w:hAnsi="Times New Roman" w:cs="Times New Roman"/>
          <w:color w:val="000000" w:themeColor="text1"/>
        </w:rPr>
        <w:t>有利于帮助</w:t>
      </w:r>
      <w:r w:rsidR="00553D1C">
        <w:rPr>
          <w:rFonts w:ascii="Times New Roman" w:hAnsi="Times New Roman" w:cs="Times New Roman" w:hint="eastAsia"/>
          <w:color w:val="000000" w:themeColor="text1"/>
        </w:rPr>
        <w:t>学生、</w:t>
      </w:r>
      <w:r w:rsidRPr="00712579">
        <w:rPr>
          <w:rFonts w:ascii="Times New Roman" w:hAnsi="Times New Roman" w:cs="Times New Roman"/>
          <w:color w:val="000000" w:themeColor="text1"/>
        </w:rPr>
        <w:t>教师</w:t>
      </w:r>
      <w:r w:rsidR="00553D1C">
        <w:rPr>
          <w:rFonts w:ascii="Times New Roman" w:hAnsi="Times New Roman" w:cs="Times New Roman" w:hint="eastAsia"/>
          <w:color w:val="000000" w:themeColor="text1"/>
        </w:rPr>
        <w:t>、学校</w:t>
      </w:r>
      <w:r w:rsidRPr="00712579">
        <w:rPr>
          <w:rFonts w:ascii="Times New Roman" w:hAnsi="Times New Roman" w:cs="Times New Roman"/>
          <w:color w:val="000000" w:themeColor="text1"/>
        </w:rPr>
        <w:t>了解</w:t>
      </w:r>
      <w:r w:rsidR="00553D1C">
        <w:rPr>
          <w:rFonts w:ascii="Times New Roman" w:hAnsi="Times New Roman" w:cs="Times New Roman" w:hint="eastAsia"/>
          <w:color w:val="000000" w:themeColor="text1"/>
        </w:rPr>
        <w:t>教师</w:t>
      </w:r>
      <w:r w:rsidRPr="00712579">
        <w:rPr>
          <w:rFonts w:ascii="Times New Roman" w:hAnsi="Times New Roman" w:cs="Times New Roman"/>
          <w:color w:val="000000" w:themeColor="text1"/>
        </w:rPr>
        <w:t>的教学效能</w:t>
      </w:r>
      <w:r w:rsidR="00553D1C">
        <w:rPr>
          <w:rFonts w:ascii="Times New Roman" w:hAnsi="Times New Roman" w:cs="Times New Roman" w:hint="eastAsia"/>
          <w:color w:val="000000" w:themeColor="text1"/>
        </w:rPr>
        <w:t>的发展趋势</w:t>
      </w:r>
      <w:r w:rsidR="00450B45">
        <w:rPr>
          <w:rFonts w:ascii="Times New Roman" w:hAnsi="Times New Roman" w:cs="Times New Roman" w:hint="eastAsia"/>
          <w:color w:val="000000" w:themeColor="text1"/>
        </w:rPr>
        <w:t>。</w:t>
      </w:r>
      <w:r w:rsidRPr="00712579">
        <w:rPr>
          <w:rFonts w:ascii="Times New Roman" w:hAnsi="Times New Roman" w:cs="Times New Roman"/>
          <w:color w:val="000000" w:themeColor="text1"/>
        </w:rPr>
        <w:t>教师教学效能随着年龄增长</w:t>
      </w:r>
      <w:r w:rsidR="00553D1C">
        <w:rPr>
          <w:rFonts w:ascii="Times New Roman" w:hAnsi="Times New Roman" w:cs="Times New Roman" w:hint="eastAsia"/>
          <w:color w:val="000000" w:themeColor="text1"/>
        </w:rPr>
        <w:t>是</w:t>
      </w:r>
      <w:r w:rsidRPr="00712579">
        <w:rPr>
          <w:rFonts w:ascii="Times New Roman" w:hAnsi="Times New Roman" w:cs="Times New Roman"/>
          <w:color w:val="000000" w:themeColor="text1"/>
        </w:rPr>
        <w:t>保持不变</w:t>
      </w:r>
      <w:r w:rsidR="00C17237">
        <w:rPr>
          <w:rFonts w:ascii="Times New Roman" w:hAnsi="Times New Roman" w:cs="Times New Roman" w:hint="eastAsia"/>
        </w:rPr>
        <w:t>(</w:t>
      </w:r>
      <w:r w:rsidR="00C17237">
        <w:rPr>
          <w:rFonts w:ascii="Times New Roman" w:hAnsi="Times New Roman" w:cs="Times New Roman"/>
        </w:rPr>
        <w:t xml:space="preserve">Marsh, 2007; </w:t>
      </w:r>
      <w:r w:rsidR="00C17237" w:rsidRPr="00712579">
        <w:rPr>
          <w:rFonts w:ascii="Times New Roman" w:hAnsi="Times New Roman" w:cs="Times New Roman"/>
          <w:noProof/>
        </w:rPr>
        <w:t>Carl</w:t>
      </w:r>
      <w:r w:rsidR="00C17237">
        <w:rPr>
          <w:rFonts w:ascii="Times New Roman" w:hAnsi="Times New Roman" w:cs="Times New Roman"/>
          <w:noProof/>
        </w:rPr>
        <w:t xml:space="preserve">e, </w:t>
      </w:r>
      <w:r w:rsidR="00C17237">
        <w:rPr>
          <w:rFonts w:ascii="Times New Roman" w:hAnsi="Times New Roman" w:cs="Times New Roman" w:hint="eastAsia"/>
          <w:noProof/>
        </w:rPr>
        <w:t>2</w:t>
      </w:r>
      <w:r w:rsidR="00C17237">
        <w:rPr>
          <w:rFonts w:ascii="Times New Roman" w:hAnsi="Times New Roman" w:cs="Times New Roman"/>
          <w:noProof/>
        </w:rPr>
        <w:t>009</w:t>
      </w:r>
      <w:r w:rsidR="00C17237">
        <w:rPr>
          <w:rFonts w:ascii="Times New Roman" w:hAnsi="Times New Roman" w:cs="Times New Roman"/>
        </w:rPr>
        <w:t>)</w:t>
      </w:r>
      <w:r w:rsidRPr="00712579">
        <w:rPr>
          <w:rFonts w:ascii="Times New Roman" w:hAnsi="Times New Roman" w:cs="Times New Roman"/>
          <w:color w:val="000000" w:themeColor="text1"/>
        </w:rPr>
        <w:t>，</w:t>
      </w:r>
      <w:r w:rsidR="00C17237">
        <w:rPr>
          <w:rFonts w:ascii="Times New Roman" w:hAnsi="Times New Roman" w:cs="Times New Roman" w:hint="eastAsia"/>
          <w:color w:val="000000" w:themeColor="text1"/>
        </w:rPr>
        <w:t>因此</w:t>
      </w:r>
      <w:r w:rsidR="00450B45">
        <w:rPr>
          <w:rFonts w:ascii="Times New Roman" w:hAnsi="Times New Roman" w:cs="Times New Roman" w:hint="eastAsia"/>
          <w:color w:val="000000" w:themeColor="text1"/>
        </w:rPr>
        <w:t>单</w:t>
      </w:r>
      <w:r w:rsidR="00F6133E">
        <w:rPr>
          <w:rFonts w:ascii="Times New Roman" w:hAnsi="Times New Roman" w:cs="Times New Roman" w:hint="eastAsia"/>
          <w:color w:val="000000" w:themeColor="text1"/>
        </w:rPr>
        <w:t>从教龄上区分教师是否具有较高的教学效能是</w:t>
      </w:r>
      <w:r w:rsidR="00C17237">
        <w:rPr>
          <w:rFonts w:ascii="Times New Roman" w:hAnsi="Times New Roman" w:cs="Times New Roman" w:hint="eastAsia"/>
          <w:color w:val="000000" w:themeColor="text1"/>
        </w:rPr>
        <w:t>不太实际</w:t>
      </w:r>
      <w:r w:rsidR="00F6133E">
        <w:rPr>
          <w:rFonts w:ascii="Times New Roman" w:hAnsi="Times New Roman" w:cs="Times New Roman" w:hint="eastAsia"/>
          <w:color w:val="000000" w:themeColor="text1"/>
        </w:rPr>
        <w:t>的，</w:t>
      </w:r>
      <w:r w:rsidR="00450B45">
        <w:rPr>
          <w:rFonts w:ascii="Times New Roman" w:hAnsi="Times New Roman" w:cs="Times New Roman" w:hint="eastAsia"/>
          <w:color w:val="000000" w:themeColor="text1"/>
        </w:rPr>
        <w:t>这启示学生在选择教师时应</w:t>
      </w:r>
      <w:r w:rsidR="00C17237">
        <w:rPr>
          <w:rFonts w:ascii="Times New Roman" w:hAnsi="Times New Roman" w:cs="Times New Roman" w:hint="eastAsia"/>
          <w:color w:val="000000" w:themeColor="text1"/>
        </w:rPr>
        <w:t>减少对</w:t>
      </w:r>
      <w:r w:rsidR="00450B45">
        <w:rPr>
          <w:rFonts w:ascii="Times New Roman" w:hAnsi="Times New Roman" w:cs="Times New Roman" w:hint="eastAsia"/>
          <w:color w:val="000000" w:themeColor="text1"/>
        </w:rPr>
        <w:t>教师的教龄</w:t>
      </w:r>
      <w:r w:rsidR="00C17237">
        <w:rPr>
          <w:rFonts w:ascii="Times New Roman" w:hAnsi="Times New Roman" w:cs="Times New Roman" w:hint="eastAsia"/>
          <w:color w:val="000000" w:themeColor="text1"/>
        </w:rPr>
        <w:t>的关注</w:t>
      </w:r>
      <w:r w:rsidR="00450B45">
        <w:rPr>
          <w:rFonts w:ascii="Times New Roman" w:hAnsi="Times New Roman" w:cs="Times New Roman" w:hint="eastAsia"/>
          <w:color w:val="000000" w:themeColor="text1"/>
        </w:rPr>
        <w:t>。</w:t>
      </w:r>
      <w:r w:rsidR="00C17237">
        <w:rPr>
          <w:rFonts w:ascii="Times New Roman" w:hAnsi="Times New Roman" w:cs="Times New Roman" w:hint="eastAsia"/>
          <w:color w:val="000000" w:themeColor="text1"/>
        </w:rPr>
        <w:t>对于教师而言，</w:t>
      </w:r>
      <w:r w:rsidRPr="00712579">
        <w:rPr>
          <w:rFonts w:ascii="Times New Roman" w:hAnsi="Times New Roman" w:cs="Times New Roman"/>
          <w:color w:val="000000" w:themeColor="text1"/>
        </w:rPr>
        <w:t>教师</w:t>
      </w:r>
      <w:r w:rsidR="00450B45">
        <w:rPr>
          <w:rFonts w:ascii="Times New Roman" w:hAnsi="Times New Roman" w:cs="Times New Roman" w:hint="eastAsia"/>
          <w:color w:val="000000" w:themeColor="text1"/>
        </w:rPr>
        <w:t>如果想要</w:t>
      </w:r>
      <w:r w:rsidR="00450B45" w:rsidRPr="00712579">
        <w:rPr>
          <w:rFonts w:ascii="Times New Roman" w:hAnsi="Times New Roman" w:cs="Times New Roman"/>
          <w:color w:val="000000" w:themeColor="text1"/>
        </w:rPr>
        <w:t>促进专业发展</w:t>
      </w:r>
      <w:r w:rsidR="00450B45">
        <w:rPr>
          <w:rFonts w:ascii="Times New Roman" w:hAnsi="Times New Roman" w:cs="Times New Roman" w:hint="eastAsia"/>
          <w:color w:val="000000" w:themeColor="text1"/>
        </w:rPr>
        <w:t>、</w:t>
      </w:r>
      <w:r w:rsidR="00450B45" w:rsidRPr="00712579">
        <w:rPr>
          <w:rFonts w:ascii="Times New Roman" w:hAnsi="Times New Roman" w:cs="Times New Roman"/>
          <w:color w:val="000000" w:themeColor="text1"/>
        </w:rPr>
        <w:t>提高教学效能</w:t>
      </w:r>
      <w:r w:rsidR="00450B45">
        <w:rPr>
          <w:rFonts w:ascii="Times New Roman" w:hAnsi="Times New Roman" w:cs="Times New Roman" w:hint="eastAsia"/>
          <w:color w:val="000000" w:themeColor="text1"/>
        </w:rPr>
        <w:t>，</w:t>
      </w:r>
      <w:r w:rsidRPr="00712579">
        <w:rPr>
          <w:rFonts w:ascii="Times New Roman" w:hAnsi="Times New Roman" w:cs="Times New Roman"/>
          <w:color w:val="000000" w:themeColor="text1"/>
        </w:rPr>
        <w:t>应</w:t>
      </w:r>
      <w:r w:rsidR="001D306F">
        <w:rPr>
          <w:rFonts w:ascii="Times New Roman" w:hAnsi="Times New Roman" w:cs="Times New Roman" w:hint="eastAsia"/>
          <w:color w:val="000000" w:themeColor="text1"/>
        </w:rPr>
        <w:t>在</w:t>
      </w:r>
      <w:r w:rsidR="00C17237" w:rsidRPr="00712579">
        <w:rPr>
          <w:rFonts w:ascii="Times New Roman" w:hAnsi="Times New Roman" w:cs="Times New Roman"/>
          <w:noProof/>
          <w:color w:val="000000" w:themeColor="text1"/>
          <w:shd w:val="clear" w:color="auto" w:fill="FFFFFF"/>
        </w:rPr>
        <w:t>学校环境下</w:t>
      </w:r>
      <w:r w:rsidRPr="00712579">
        <w:rPr>
          <w:rFonts w:ascii="Times New Roman" w:hAnsi="Times New Roman" w:cs="Times New Roman"/>
          <w:color w:val="000000" w:themeColor="text1"/>
        </w:rPr>
        <w:t>通过教学实践</w:t>
      </w:r>
      <w:r w:rsidR="00450B45">
        <w:rPr>
          <w:rFonts w:ascii="Times New Roman" w:hAnsi="Times New Roman" w:cs="Times New Roman" w:hint="eastAsia"/>
          <w:color w:val="000000" w:themeColor="text1"/>
        </w:rPr>
        <w:t>或者学生的反馈来</w:t>
      </w:r>
      <w:r w:rsidRPr="00712579">
        <w:rPr>
          <w:rFonts w:ascii="Times New Roman" w:hAnsi="Times New Roman" w:cs="Times New Roman"/>
          <w:color w:val="000000" w:themeColor="text1"/>
        </w:rPr>
        <w:t>不断改善教学策略</w:t>
      </w:r>
      <w:r w:rsidR="00E16BF9" w:rsidRPr="00712579">
        <w:rPr>
          <w:rFonts w:ascii="Times New Roman" w:hAnsi="Times New Roman" w:cs="Times New Roman"/>
        </w:rPr>
        <w:fldChar w:fldCharType="begin" w:fldLock="1"/>
      </w:r>
      <w:r w:rsidR="00E16BF9" w:rsidRPr="00712579">
        <w:rPr>
          <w:rFonts w:ascii="Times New Roman" w:hAnsi="Times New Roman" w:cs="Times New Roman"/>
        </w:rPr>
        <w:instrText>ADDIN CSL_CITATION {"citationItems":[{"id":"ITEM-1","itemData":{"DOI":"10.1080/00131881.2012.734725","ISSN":"14695847","abstract":"Background and purpose: The article reviews studies that focus on the professional development of teachers after they have completed their basic teacher training. Teacher professional development is defined as teachers' learning: how they learn to learn and how they apply their knowledge in practice to support pupils' learning. The research question addressed in the article is: How do experienced teachers learn? Main argument: The review is framed by theories within the constructivist paradigm. From this perspective, knowledge is perceived as the construction of meaning and understanding within social interaction. The social surroundings are seen as decisive for how the individual learns and develops. It is argued that courses and lectures, or 'times for telling', and teachers' development of a metacognitive attitude are decisive factors for teachers' learning within a constructivist frame of reference. Sources of evidence and method: To attempt to answer the research question, a search was conducted of the subject of pedagogy in the ISI WEB of Science (search undertaken 9 August 2011) using the search strings 'teacher learning', 'teacher development' and 'teacher professional development', and covering the period from 2009 to 2011 to probe the most recent decade of research. Articles that dealt with basic education, primary and secondary school, were selected, and articles that dealt with learning using digital tools and the internet and newly trained teachers were rejected. A set of 31 articles was selected from this search. To ensure width and depth of coverage, this was supplemented by a selection of review studies and research on further education in respect of teachers' learning. The texts were analysed by means of open and axial coding, developing main and sub-categories. Conclusions: The review of articles shows that both individual and organisational factors impact teachers' learning. Teacher co-operation has importance for how they develop, and some of the teachers can lead such learning activities themselves. Moreover, a positive school culture with a good atmosphere and understanding of teachers' learning, in addition to co-operation with external resource persons, may impact the professional development of teachers. The article concludes with the reflection that learning in school is the best arena for further development of teachers. © 2012 Copyright Taylor and Francis Group, LLC.","author":[{"dropping-particle":"","family":"Postholm","given":"May Britt","non-dropping-particle":"","parse-names":false,"suffix":""}],"container-title":"Educational Research","id":"ITEM-1","issue":"4","issued":{"date-parts":[["2012"]]},"page":"405-429","title":"Teachers' professional development: A theoretical review","type":"article-journal","volume":"54"},"uris":["http://www.mendeley.com/documents/?uuid=e53221d8-aa1f-4fe8-a0dc-a03381a815bd"]}],"mendeley":{"formattedCitation":"(Postholm, 2012)","plainTextFormattedCitation":"(Postholm, 2012)","previouslyFormattedCitation":"(Postholm, 2012)"},"properties":{"noteIndex":0},"schema":"https://github.com/citation-style-language/schema/raw/master/csl-citation.json"}</w:instrText>
      </w:r>
      <w:r w:rsidR="00E16BF9" w:rsidRPr="00712579">
        <w:rPr>
          <w:rFonts w:ascii="Times New Roman" w:hAnsi="Times New Roman" w:cs="Times New Roman"/>
        </w:rPr>
        <w:fldChar w:fldCharType="separate"/>
      </w:r>
      <w:r w:rsidR="00E16BF9" w:rsidRPr="00712579">
        <w:rPr>
          <w:rFonts w:ascii="Times New Roman" w:hAnsi="Times New Roman" w:cs="Times New Roman"/>
          <w:noProof/>
        </w:rPr>
        <w:t>(Postholm, 2012)</w:t>
      </w:r>
      <w:r w:rsidR="00E16BF9" w:rsidRPr="00712579">
        <w:rPr>
          <w:rFonts w:ascii="Times New Roman" w:hAnsi="Times New Roman" w:cs="Times New Roman"/>
        </w:rPr>
        <w:fldChar w:fldCharType="end"/>
      </w:r>
      <w:r w:rsidR="00624BA4">
        <w:rPr>
          <w:rFonts w:ascii="Times New Roman" w:hAnsi="Times New Roman" w:cs="Times New Roman" w:hint="eastAsia"/>
          <w:color w:val="000000" w:themeColor="text1"/>
        </w:rPr>
        <w:t>，达到提高教学效能的目的。</w:t>
      </w:r>
    </w:p>
    <w:p w14:paraId="65A49B4F" w14:textId="6D9BF9E3" w:rsidR="00E16BF9" w:rsidRPr="00D04DB1" w:rsidRDefault="00450B45" w:rsidP="00CC427F">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w:t>
      </w:r>
      <w:r>
        <w:rPr>
          <w:rFonts w:ascii="Times New Roman" w:hAnsi="Times New Roman" w:cs="Times New Roman" w:hint="eastAsia"/>
          <w:color w:val="000000" w:themeColor="text1"/>
        </w:rPr>
        <w:t>二</w:t>
      </w:r>
      <w:r w:rsidRPr="00712579">
        <w:rPr>
          <w:rFonts w:ascii="Times New Roman" w:hAnsi="Times New Roman" w:cs="Times New Roman"/>
          <w:color w:val="000000" w:themeColor="text1"/>
        </w:rPr>
        <w:t>，本文为提高教学效能提供一定的指导。本文基于</w:t>
      </w:r>
      <w:r w:rsidRPr="00712579">
        <w:rPr>
          <w:rFonts w:ascii="Times New Roman" w:hAnsi="Times New Roman" w:cs="Times New Roman"/>
          <w:color w:val="000000" w:themeColor="text1"/>
        </w:rPr>
        <w:t>RMP</w:t>
      </w:r>
      <w:r w:rsidR="00AF7814">
        <w:rPr>
          <w:rFonts w:ascii="Times New Roman" w:hAnsi="Times New Roman" w:cs="Times New Roman" w:hint="eastAsia"/>
          <w:color w:val="000000" w:themeColor="text1"/>
        </w:rPr>
        <w:t>进行探索，发现了高教学效能的教师的一些特点</w:t>
      </w:r>
      <w:r w:rsidRPr="00712579">
        <w:rPr>
          <w:rFonts w:ascii="Times New Roman" w:hAnsi="Times New Roman" w:cs="Times New Roman"/>
          <w:color w:val="000000" w:themeColor="text1"/>
        </w:rPr>
        <w:t>，</w:t>
      </w:r>
      <w:r w:rsidR="00AF7814">
        <w:rPr>
          <w:rFonts w:ascii="Times New Roman" w:hAnsi="Times New Roman" w:cs="Times New Roman" w:hint="eastAsia"/>
          <w:color w:val="000000" w:themeColor="text1"/>
        </w:rPr>
        <w:t>例如教师要关注学生的成长，及时给予学生反馈，同时要尊重学生；其次，在课程设置上，课程安排要符合学生的需求，如果课程难度较大建议适当降低一定的难度；</w:t>
      </w:r>
      <w:r w:rsidR="004106A9">
        <w:rPr>
          <w:rFonts w:ascii="Times New Roman" w:hAnsi="Times New Roman" w:cs="Times New Roman" w:hint="eastAsia"/>
          <w:color w:val="000000" w:themeColor="text1"/>
        </w:rPr>
        <w:t>还有，根据学生的需要多设置学分课程，增加学生选课的</w:t>
      </w:r>
      <w:r w:rsidR="004A785F">
        <w:rPr>
          <w:rFonts w:ascii="Times New Roman" w:hAnsi="Times New Roman" w:cs="Times New Roman" w:hint="eastAsia"/>
          <w:color w:val="000000" w:themeColor="text1"/>
        </w:rPr>
        <w:t>概率</w:t>
      </w:r>
      <w:r w:rsidR="004106A9">
        <w:rPr>
          <w:rFonts w:ascii="Times New Roman" w:hAnsi="Times New Roman" w:cs="Times New Roman" w:hint="eastAsia"/>
          <w:color w:val="000000" w:themeColor="text1"/>
        </w:rPr>
        <w:t>；</w:t>
      </w:r>
      <w:r w:rsidR="00AF7814">
        <w:rPr>
          <w:rFonts w:ascii="Times New Roman" w:hAnsi="Times New Roman" w:cs="Times New Roman" w:hint="eastAsia"/>
          <w:color w:val="000000" w:themeColor="text1"/>
        </w:rPr>
        <w:t>最后</w:t>
      </w:r>
      <w:r w:rsidR="004106A9">
        <w:rPr>
          <w:rFonts w:ascii="Times New Roman" w:hAnsi="Times New Roman" w:cs="Times New Roman" w:hint="eastAsia"/>
          <w:color w:val="000000" w:themeColor="text1"/>
        </w:rPr>
        <w:t>，</w:t>
      </w:r>
      <w:r w:rsidR="00AF7814">
        <w:rPr>
          <w:rFonts w:ascii="Times New Roman" w:hAnsi="Times New Roman" w:cs="Times New Roman" w:hint="eastAsia"/>
          <w:color w:val="000000" w:themeColor="text1"/>
        </w:rPr>
        <w:t>一般给予</w:t>
      </w:r>
      <w:r w:rsidR="00E80838">
        <w:rPr>
          <w:rFonts w:ascii="Times New Roman" w:hAnsi="Times New Roman" w:cs="Times New Roman" w:hint="eastAsia"/>
          <w:color w:val="000000" w:themeColor="text1"/>
        </w:rPr>
        <w:t>学生的</w:t>
      </w:r>
      <w:r w:rsidR="00AF7814">
        <w:rPr>
          <w:rFonts w:ascii="Times New Roman" w:hAnsi="Times New Roman" w:cs="Times New Roman" w:hint="eastAsia"/>
          <w:color w:val="000000" w:themeColor="text1"/>
        </w:rPr>
        <w:t>期末成绩可以大方些</w:t>
      </w:r>
      <w:r w:rsidR="004106A9">
        <w:rPr>
          <w:rFonts w:ascii="Times New Roman" w:hAnsi="Times New Roman" w:cs="Times New Roman" w:hint="eastAsia"/>
          <w:color w:val="000000" w:themeColor="text1"/>
        </w:rPr>
        <w:t>。</w:t>
      </w:r>
      <w:r w:rsidR="00C17237">
        <w:rPr>
          <w:rFonts w:ascii="Times New Roman" w:hAnsi="Times New Roman" w:cs="Times New Roman" w:hint="eastAsia"/>
          <w:color w:val="000000" w:themeColor="text1"/>
        </w:rPr>
        <w:t>以往的研究也发现，</w:t>
      </w:r>
      <w:r w:rsidR="00C17237" w:rsidRPr="00712579">
        <w:rPr>
          <w:rFonts w:ascii="Times New Roman" w:hAnsi="Times New Roman" w:cs="Times New Roman"/>
          <w:color w:val="000000" w:themeColor="text1"/>
        </w:rPr>
        <w:t>学生</w:t>
      </w:r>
      <w:r w:rsidR="00D04DB1">
        <w:rPr>
          <w:rFonts w:ascii="Times New Roman" w:hAnsi="Times New Roman" w:cs="Times New Roman" w:hint="eastAsia"/>
          <w:color w:val="000000" w:themeColor="text1"/>
        </w:rPr>
        <w:t>喜欢</w:t>
      </w:r>
      <w:r w:rsidR="00C17237" w:rsidRPr="00712579">
        <w:rPr>
          <w:rFonts w:ascii="Times New Roman" w:hAnsi="Times New Roman" w:cs="Times New Roman"/>
          <w:color w:val="000000" w:themeColor="text1"/>
        </w:rPr>
        <w:t>选择在</w:t>
      </w:r>
      <w:r w:rsidR="00C17237" w:rsidRPr="00712579">
        <w:rPr>
          <w:rFonts w:ascii="Times New Roman" w:hAnsi="Times New Roman" w:cs="Times New Roman"/>
          <w:color w:val="000000" w:themeColor="text1"/>
        </w:rPr>
        <w:t>RMP</w:t>
      </w:r>
      <w:r w:rsidR="00C17237" w:rsidRPr="00712579">
        <w:rPr>
          <w:rFonts w:ascii="Times New Roman" w:hAnsi="Times New Roman" w:cs="Times New Roman"/>
          <w:color w:val="000000" w:themeColor="text1"/>
        </w:rPr>
        <w:t>上得到积极评价的教授，因为学生在课程结束后容易获得高分</w:t>
      </w:r>
      <w:r w:rsidR="00C17237" w:rsidRPr="00712579">
        <w:rPr>
          <w:rFonts w:ascii="Times New Roman" w:hAnsi="Times New Roman" w:cs="Times New Roman"/>
          <w:color w:val="000000" w:themeColor="text1"/>
        </w:rPr>
        <w:fldChar w:fldCharType="begin" w:fldLock="1"/>
      </w:r>
      <w:r w:rsidR="00C17237" w:rsidRPr="00712579">
        <w:rPr>
          <w:rFonts w:ascii="Times New Roman" w:hAnsi="Times New Roman" w:cs="Times New Roman"/>
          <w:color w:val="000000" w:themeColor="text1"/>
        </w:rPr>
        <w:instrText>ADDIN CSL_CITATION {"citationItems":[{"id":"ITEM-1","itemData":{"DOI":"10.1080/23311908.2017.1338324","ISSN":"23311908","abstract":"The Internet permits students to share course evaluations with millions of people, and recent research suggests that students who read these evaluations form expectations about instructors' competence, attractiveness, and capability. The present study extended past research investigating these expectations by (1) exposing participants to actual Ratemyprofessors.com (RMP) evaluations, (2) presenting the evaluations on a computer screen to simulate real-world exposure, and (3) assessing the effects of the evaluations on standard outcomes from the pedagogy literature. Results of Study 1 revealed that participants exposed to a positive evaluation rated an instructor as more pedagogically skilled, personally favorable, and a better lecturer than participants who read a negative evaluation. Study 2 replicated these findings and found that participants who read a positive evaluation reported being more engaged in the lecture and scored higher on an unexpected quiz taken one week later than those who read a negative evaluation. Engagement, however, did not mediate the relationship between evaluations and performance. Given these results, instructors might consider reviewing their RMP ratings to anticipate the likely expectations of incoming students and to prepare accordingly. However, research that further enhances the realism of this study is needed before specific recommendations for corrective action can be suggested.","author":[{"dropping-particle":"","family":"Reber","given":"Jeffrey S.","non-dropping-particle":"","parse-names":false,"suffix":""},{"dropping-particle":"","family":"Ridge","given":"Robert D.","non-dropping-particle":"","parse-names":false,"suffix":""},{"dropping-particle":"","family":"Downs","given":"Samuel D.","non-dropping-particle":"","parse-names":false,"suffix":""}],"container-title":"Cogent Psychology","id":"ITEM-1","issue":"1","issued":{"date-parts":[["2017"]]},"page":"1-16","title":"Perceptual and behavioral effects of expectations formed by exposure to positive or negative Ratemyprofessors.com evaluations","type":"article-journal","volume":"4"},"uris":["http://www.mendeley.com/documents/?uuid=9f36a568-b648-4bd1-8e4c-3cbdaacbcf7f"]}],"mendeley":{"formattedCitation":"(Reber et al., 2017)","plainTextFormattedCitation":"(Reber et al., 2017)","previouslyFormattedCitation":"(Reber et al., 2017)"},"properties":{"noteIndex":0},"schema":"https://github.com/citation-style-language/schema/raw/master/csl-citation.json"}</w:instrText>
      </w:r>
      <w:r w:rsidR="00C17237" w:rsidRPr="00712579">
        <w:rPr>
          <w:rFonts w:ascii="Times New Roman" w:hAnsi="Times New Roman" w:cs="Times New Roman"/>
          <w:color w:val="000000" w:themeColor="text1"/>
        </w:rPr>
        <w:fldChar w:fldCharType="separate"/>
      </w:r>
      <w:r w:rsidR="00C17237" w:rsidRPr="00712579">
        <w:rPr>
          <w:rFonts w:ascii="Times New Roman" w:hAnsi="Times New Roman" w:cs="Times New Roman"/>
          <w:noProof/>
          <w:color w:val="000000" w:themeColor="text1"/>
        </w:rPr>
        <w:t>(Reber</w:t>
      </w:r>
      <w:r w:rsidR="001A6934">
        <w:rPr>
          <w:rFonts w:ascii="Times New Roman" w:hAnsi="Times New Roman" w:cs="Times New Roman"/>
          <w:noProof/>
          <w:color w:val="000000" w:themeColor="text1"/>
        </w:rPr>
        <w:t>, Ridge</w:t>
      </w:r>
      <w:r w:rsidR="001A6934" w:rsidRPr="00712579">
        <w:rPr>
          <w:rFonts w:ascii="Times New Roman" w:hAnsi="Times New Roman" w:cs="Times New Roman"/>
          <w:noProof/>
          <w:color w:val="000000" w:themeColor="text1"/>
        </w:rPr>
        <w:t>, &amp; Downs</w:t>
      </w:r>
      <w:r w:rsidR="00C17237" w:rsidRPr="00712579">
        <w:rPr>
          <w:rFonts w:ascii="Times New Roman" w:hAnsi="Times New Roman" w:cs="Times New Roman"/>
          <w:noProof/>
          <w:color w:val="000000" w:themeColor="text1"/>
        </w:rPr>
        <w:t>, 2017)</w:t>
      </w:r>
      <w:r w:rsidR="00C17237" w:rsidRPr="00712579">
        <w:rPr>
          <w:rFonts w:ascii="Times New Roman" w:hAnsi="Times New Roman" w:cs="Times New Roman"/>
          <w:color w:val="000000" w:themeColor="text1"/>
        </w:rPr>
        <w:fldChar w:fldCharType="end"/>
      </w:r>
      <w:r w:rsidR="00C17237" w:rsidRPr="00712579">
        <w:rPr>
          <w:rFonts w:ascii="Times New Roman" w:hAnsi="Times New Roman" w:cs="Times New Roman"/>
          <w:color w:val="000000" w:themeColor="text1"/>
        </w:rPr>
        <w:t>。</w:t>
      </w:r>
      <w:r w:rsidR="00D04DB1" w:rsidRPr="00712579">
        <w:rPr>
          <w:rFonts w:ascii="Times New Roman" w:hAnsi="Times New Roman" w:cs="Times New Roman"/>
          <w:color w:val="000000" w:themeColor="text1"/>
        </w:rPr>
        <w:t>通过</w:t>
      </w:r>
      <w:r w:rsidR="00D04DB1">
        <w:rPr>
          <w:rFonts w:ascii="Times New Roman" w:hAnsi="Times New Roman" w:cs="Times New Roman" w:hint="eastAsia"/>
          <w:color w:val="000000" w:themeColor="text1"/>
        </w:rPr>
        <w:t>这种</w:t>
      </w:r>
      <w:r w:rsidR="00D04DB1" w:rsidRPr="00712579">
        <w:rPr>
          <w:rFonts w:ascii="Times New Roman" w:hAnsi="Times New Roman" w:cs="Times New Roman"/>
          <w:color w:val="000000" w:themeColor="text1"/>
        </w:rPr>
        <w:t>教学评价，可以改善教师</w:t>
      </w:r>
      <w:r w:rsidR="00D04DB1">
        <w:rPr>
          <w:rFonts w:ascii="Times New Roman" w:hAnsi="Times New Roman" w:cs="Times New Roman" w:hint="eastAsia"/>
          <w:color w:val="000000" w:themeColor="text1"/>
        </w:rPr>
        <w:t>教学</w:t>
      </w:r>
      <w:r w:rsidR="00D04DB1" w:rsidRPr="00712579">
        <w:rPr>
          <w:rFonts w:ascii="Times New Roman" w:hAnsi="Times New Roman" w:cs="Times New Roman"/>
          <w:color w:val="000000" w:themeColor="text1"/>
        </w:rPr>
        <w:t>和学生的</w:t>
      </w:r>
      <w:r w:rsidR="00D04DB1">
        <w:rPr>
          <w:rFonts w:ascii="Times New Roman" w:hAnsi="Times New Roman" w:cs="Times New Roman" w:hint="eastAsia"/>
          <w:color w:val="000000" w:themeColor="text1"/>
        </w:rPr>
        <w:t>学习</w:t>
      </w:r>
      <w:r w:rsidR="00D04DB1" w:rsidRPr="00712579">
        <w:rPr>
          <w:rFonts w:ascii="Times New Roman" w:hAnsi="Times New Roman" w:cs="Times New Roman"/>
          <w:color w:val="000000" w:themeColor="text1"/>
        </w:rPr>
        <w:fldChar w:fldCharType="begin" w:fldLock="1"/>
      </w:r>
      <w:r w:rsidR="00D04DB1" w:rsidRPr="00712579">
        <w:rPr>
          <w:rFonts w:ascii="Times New Roman" w:hAnsi="Times New Roman" w:cs="Times New Roman"/>
          <w:color w:val="000000" w:themeColor="text1"/>
        </w:rPr>
        <w:instrText>ADDIN CSL_CITATION {"citationItems":[{"id":"ITEM-1","itemData":{"ISSN":"16130073","abstract":"Evaluations of teaching effectiveness are considered critical elements in teaching and learning processes in higher institutions. They allow students to complete course evaluations as part of the institution-wide assessment process. This paper examines students' perception of teaching evaluation system in the Ahmadu Bello University, Zaria. In this study, a questionnaire was administered to some undergraduate students from the Mathematics Department. A total of 99 students filled the web-based questionnaire. Descriptive and inferential statistics were used to analyze the data collected through the activation of the SPSS and Microsoft Excel application software. The results showed that the students have positive perception to teaching evaluation. They were optimistic that the result of their evaluation would be taken seriously for further evaluation and capacity building of their lecturers. The results also indicated that the students were more comfortable filling the evaluation at the end of class session rather than at the beginning. Thus, it could be submitted that the evaluation platform has contributed more significantly in determining the students' perception of the teaching evaluation in the university. In general, the students in this study agreed that the teaching evaluation system will improve teaching and learning activities of both the lecturers and the students respectively.","author":[{"dropping-particle":"","family":"Umar","given":"Muhammad Aminu","non-dropping-particle":"","parse-names":false,"suffix":""},{"dropping-particle":"","family":"Ahmad","given":"Barroon I.","non-dropping-particle":"","parse-names":false,"suffix":""},{"dropping-particle":"","family":"Kufena","given":"Aliyu Muhammad","non-dropping-particle":"","parse-names":false,"suffix":""},{"dropping-particle":"","family":"Abdulsalami","given":"Aminu Onimisi","non-dropping-particle":"","parse-names":false,"suffix":""},{"dropping-particle":"","family":"Tenuche","given":"Sheidu Salami","non-dropping-particle":"","parse-names":false,"suffix":""},{"dropping-particle":"","family":"Sahabi","given":"Yusuf Ali","non-dropping-particle":"","parse-names":false,"suffix":""},{"dropping-particle":"","family":"Ahmad","given":"Umar Manko","non-dropping-particle":"","parse-names":false,"suffix":""}],"container-title":"CEUR Workshop Proceedings","id":"ITEM-1","issue":"Icta","issued":{"date-parts":[["2016"]]},"page":"23-27","title":"Students' perception of online student evaluation of teaching (SET) in Nigeria","type":"article-journal","volume":"1830"},"uris":["http://www.mendeley.com/documents/?uuid=44ef42c0-9e34-44ae-890d-d37d55755cff"]}],"mendeley":{"formattedCitation":"(Umar et al., 2016)","plainTextFormattedCitation":"(Umar et al., 2016)","previouslyFormattedCitation":"(Umar et al., 2016)"},"properties":{"noteIndex":0},"schema":"https://github.com/citation-style-language/schema/raw/master/csl-citation.json"}</w:instrText>
      </w:r>
      <w:r w:rsidR="00D04DB1" w:rsidRPr="00712579">
        <w:rPr>
          <w:rFonts w:ascii="Times New Roman" w:hAnsi="Times New Roman" w:cs="Times New Roman"/>
          <w:color w:val="000000" w:themeColor="text1"/>
        </w:rPr>
        <w:fldChar w:fldCharType="separate"/>
      </w:r>
      <w:r w:rsidR="00D04DB1" w:rsidRPr="00712579">
        <w:rPr>
          <w:rFonts w:ascii="Times New Roman" w:hAnsi="Times New Roman" w:cs="Times New Roman"/>
          <w:noProof/>
          <w:color w:val="000000" w:themeColor="text1"/>
        </w:rPr>
        <w:t>(Umar et al., 2016)</w:t>
      </w:r>
      <w:r w:rsidR="00D04DB1" w:rsidRPr="00712579">
        <w:rPr>
          <w:rFonts w:ascii="Times New Roman" w:hAnsi="Times New Roman" w:cs="Times New Roman"/>
          <w:color w:val="000000" w:themeColor="text1"/>
        </w:rPr>
        <w:fldChar w:fldCharType="end"/>
      </w:r>
      <w:r w:rsidR="001D306F">
        <w:rPr>
          <w:rFonts w:ascii="Times New Roman" w:hAnsi="Times New Roman" w:cs="Times New Roman" w:hint="eastAsia"/>
          <w:color w:val="000000" w:themeColor="text1"/>
        </w:rPr>
        <w:t>。</w:t>
      </w:r>
    </w:p>
    <w:p w14:paraId="2D2E5132" w14:textId="291CC2F0" w:rsidR="00E16BF9" w:rsidRPr="00712579" w:rsidRDefault="0024485E" w:rsidP="0090532F">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第三，</w:t>
      </w:r>
      <w:r w:rsidR="00F062BF" w:rsidRPr="00712579">
        <w:rPr>
          <w:rFonts w:ascii="Times New Roman" w:hAnsi="Times New Roman" w:cs="Times New Roman"/>
          <w:color w:val="000000" w:themeColor="text1"/>
        </w:rPr>
        <w:t>本文为终身制度的实施标准提供一定的参考依据。本文基于</w:t>
      </w:r>
      <w:r w:rsidR="00F062BF" w:rsidRPr="00712579">
        <w:rPr>
          <w:rFonts w:ascii="Times New Roman" w:hAnsi="Times New Roman" w:cs="Times New Roman"/>
          <w:color w:val="000000" w:themeColor="text1"/>
        </w:rPr>
        <w:t>RMP</w:t>
      </w:r>
      <w:r w:rsidR="00F062BF" w:rsidRPr="00712579">
        <w:rPr>
          <w:rFonts w:ascii="Times New Roman" w:hAnsi="Times New Roman" w:cs="Times New Roman"/>
          <w:color w:val="000000" w:themeColor="text1"/>
        </w:rPr>
        <w:t>，探讨教师教学效能及终身职位之间的关系，</w:t>
      </w:r>
      <w:r w:rsidR="009E097E">
        <w:rPr>
          <w:rFonts w:ascii="Times New Roman" w:hAnsi="Times New Roman" w:cs="Times New Roman" w:hint="eastAsia"/>
          <w:color w:val="000000" w:themeColor="text1"/>
        </w:rPr>
        <w:t>发现</w:t>
      </w:r>
      <w:r w:rsidR="00F062BF" w:rsidRPr="00712579">
        <w:rPr>
          <w:rFonts w:ascii="Times New Roman" w:hAnsi="Times New Roman" w:cs="Times New Roman"/>
          <w:color w:val="000000" w:themeColor="text1"/>
        </w:rPr>
        <w:t>获得终身职位与未获得终身职位的教授之间教学效能</w:t>
      </w:r>
      <w:r>
        <w:rPr>
          <w:rFonts w:ascii="Times New Roman" w:hAnsi="Times New Roman" w:cs="Times New Roman" w:hint="eastAsia"/>
          <w:color w:val="000000" w:themeColor="text1"/>
        </w:rPr>
        <w:t>是</w:t>
      </w:r>
      <w:r w:rsidR="00E76504">
        <w:rPr>
          <w:rFonts w:ascii="Times New Roman" w:hAnsi="Times New Roman" w:cs="Times New Roman" w:hint="eastAsia"/>
          <w:color w:val="000000" w:themeColor="text1"/>
        </w:rPr>
        <w:t>不</w:t>
      </w:r>
      <w:r>
        <w:rPr>
          <w:rFonts w:ascii="Times New Roman" w:hAnsi="Times New Roman" w:cs="Times New Roman" w:hint="eastAsia"/>
          <w:color w:val="000000" w:themeColor="text1"/>
        </w:rPr>
        <w:t>存在</w:t>
      </w:r>
      <w:r w:rsidR="00F062BF" w:rsidRPr="00712579">
        <w:rPr>
          <w:rFonts w:ascii="Times New Roman" w:hAnsi="Times New Roman" w:cs="Times New Roman"/>
          <w:color w:val="000000" w:themeColor="text1"/>
        </w:rPr>
        <w:t>差异</w:t>
      </w:r>
      <w:r>
        <w:rPr>
          <w:rFonts w:ascii="Times New Roman" w:hAnsi="Times New Roman" w:cs="Times New Roman" w:hint="eastAsia"/>
          <w:color w:val="000000" w:themeColor="text1"/>
        </w:rPr>
        <w:t>的</w:t>
      </w:r>
      <w:r w:rsidR="00F062BF" w:rsidRPr="00712579">
        <w:rPr>
          <w:rFonts w:ascii="Times New Roman" w:hAnsi="Times New Roman" w:cs="Times New Roman"/>
          <w:color w:val="000000" w:themeColor="text1"/>
        </w:rPr>
        <w:t>，</w:t>
      </w:r>
      <w:r w:rsidR="00E76504">
        <w:rPr>
          <w:rFonts w:ascii="Times New Roman" w:hAnsi="Times New Roman" w:cs="Times New Roman" w:hint="eastAsia"/>
          <w:color w:val="000000" w:themeColor="text1"/>
        </w:rPr>
        <w:t>因此，</w:t>
      </w:r>
      <w:r w:rsidR="00E76504">
        <w:rPr>
          <w:rFonts w:ascii="Times New Roman" w:hAnsi="Times New Roman" w:cs="Times New Roman"/>
          <w:color w:val="000000" w:themeColor="text1"/>
        </w:rPr>
        <w:t>高校</w:t>
      </w:r>
      <w:r w:rsidR="00F062BF" w:rsidRPr="00712579">
        <w:rPr>
          <w:rFonts w:ascii="Times New Roman" w:hAnsi="Times New Roman" w:cs="Times New Roman"/>
          <w:color w:val="000000" w:themeColor="text1"/>
        </w:rPr>
        <w:t>将学生评价纳入</w:t>
      </w:r>
      <w:r>
        <w:rPr>
          <w:rFonts w:ascii="Times New Roman" w:hAnsi="Times New Roman" w:cs="Times New Roman" w:hint="eastAsia"/>
          <w:color w:val="000000" w:themeColor="text1"/>
        </w:rPr>
        <w:t>授予终身</w:t>
      </w:r>
      <w:r w:rsidR="00D04DB1">
        <w:rPr>
          <w:rFonts w:ascii="Times New Roman" w:hAnsi="Times New Roman" w:cs="Times New Roman" w:hint="eastAsia"/>
          <w:color w:val="000000" w:themeColor="text1"/>
        </w:rPr>
        <w:t>职位</w:t>
      </w:r>
      <w:r>
        <w:rPr>
          <w:rFonts w:ascii="Times New Roman" w:hAnsi="Times New Roman" w:cs="Times New Roman" w:hint="eastAsia"/>
          <w:color w:val="000000" w:themeColor="text1"/>
        </w:rPr>
        <w:t>的</w:t>
      </w:r>
      <w:r w:rsidR="00F062BF" w:rsidRPr="00712579">
        <w:rPr>
          <w:rFonts w:ascii="Times New Roman" w:hAnsi="Times New Roman" w:cs="Times New Roman"/>
          <w:color w:val="000000" w:themeColor="text1"/>
        </w:rPr>
        <w:t>指标</w:t>
      </w:r>
      <w:r>
        <w:rPr>
          <w:rFonts w:ascii="Times New Roman" w:hAnsi="Times New Roman" w:cs="Times New Roman" w:hint="eastAsia"/>
          <w:color w:val="000000" w:themeColor="text1"/>
        </w:rPr>
        <w:t>体系中</w:t>
      </w:r>
      <w:r w:rsidR="00E76504">
        <w:rPr>
          <w:rFonts w:ascii="Times New Roman" w:hAnsi="Times New Roman" w:cs="Times New Roman" w:hint="eastAsia"/>
          <w:color w:val="000000" w:themeColor="text1"/>
        </w:rPr>
        <w:t>时需要慎重考虑</w:t>
      </w:r>
      <w:r w:rsidR="00F062BF" w:rsidRPr="00712579">
        <w:rPr>
          <w:rFonts w:ascii="Times New Roman" w:hAnsi="Times New Roman" w:cs="Times New Roman"/>
          <w:color w:val="000000" w:themeColor="text1"/>
        </w:rPr>
        <w:t>，</w:t>
      </w:r>
      <w:r w:rsidR="00D04DB1">
        <w:rPr>
          <w:rFonts w:ascii="Times New Roman" w:hAnsi="Times New Roman" w:cs="Times New Roman" w:hint="eastAsia"/>
          <w:color w:val="000000" w:themeColor="text1"/>
        </w:rPr>
        <w:t>目前在美国已经不少州将</w:t>
      </w:r>
      <w:r w:rsidR="00D04DB1" w:rsidRPr="00712579">
        <w:rPr>
          <w:rFonts w:ascii="Times New Roman" w:hAnsi="Times New Roman" w:cs="Times New Roman"/>
          <w:color w:val="000000" w:themeColor="text1"/>
          <w:shd w:val="clear" w:color="auto" w:fill="FFFFFF"/>
        </w:rPr>
        <w:t>教授的绩效作为授予</w:t>
      </w:r>
      <w:r w:rsidR="001D306F">
        <w:rPr>
          <w:rFonts w:ascii="Times New Roman" w:hAnsi="Times New Roman" w:cs="Times New Roman" w:hint="eastAsia"/>
          <w:color w:val="000000" w:themeColor="text1"/>
          <w:shd w:val="clear" w:color="auto" w:fill="FFFFFF"/>
        </w:rPr>
        <w:t>终身</w:t>
      </w:r>
      <w:r w:rsidR="00D04DB1" w:rsidRPr="00712579">
        <w:rPr>
          <w:rFonts w:ascii="Times New Roman" w:hAnsi="Times New Roman" w:cs="Times New Roman"/>
          <w:color w:val="000000" w:themeColor="text1"/>
          <w:shd w:val="clear" w:color="auto" w:fill="FFFFFF"/>
        </w:rPr>
        <w:t>的依据</w:t>
      </w:r>
      <w:r w:rsidR="00D04DB1">
        <w:rPr>
          <w:rFonts w:ascii="Times New Roman" w:hAnsi="Times New Roman" w:cs="Times New Roman" w:hint="eastAsia"/>
          <w:color w:val="000000" w:themeColor="text1"/>
          <w:shd w:val="clear" w:color="auto" w:fill="FFFFFF"/>
        </w:rPr>
        <w:t>，教师的教学效能</w:t>
      </w:r>
      <w:r w:rsidR="001D306F">
        <w:rPr>
          <w:rFonts w:ascii="Times New Roman" w:hAnsi="Times New Roman" w:cs="Times New Roman" w:hint="eastAsia"/>
          <w:color w:val="000000" w:themeColor="text1"/>
          <w:shd w:val="clear" w:color="auto" w:fill="FFFFFF"/>
        </w:rPr>
        <w:t>是</w:t>
      </w:r>
      <w:r w:rsidR="00D04DB1">
        <w:rPr>
          <w:rFonts w:ascii="Times New Roman" w:hAnsi="Times New Roman" w:cs="Times New Roman" w:hint="eastAsia"/>
          <w:color w:val="000000" w:themeColor="text1"/>
          <w:shd w:val="clear" w:color="auto" w:fill="FFFFFF"/>
        </w:rPr>
        <w:t>教师绩效的其中一环</w:t>
      </w:r>
      <w:r w:rsidR="001D306F">
        <w:rPr>
          <w:rFonts w:ascii="Times New Roman" w:hAnsi="Times New Roman" w:cs="Times New Roman" w:hint="eastAsia"/>
          <w:color w:val="000000" w:themeColor="text1"/>
          <w:shd w:val="clear" w:color="auto" w:fill="FFFFFF"/>
        </w:rPr>
        <w:t>，</w:t>
      </w:r>
      <w:r w:rsidR="009B50D0">
        <w:rPr>
          <w:rFonts w:ascii="Times New Roman" w:hAnsi="Times New Roman" w:cs="Times New Roman" w:hint="eastAsia"/>
          <w:color w:val="000000" w:themeColor="text1"/>
          <w:shd w:val="clear" w:color="auto" w:fill="FFFFFF"/>
        </w:rPr>
        <w:t>尽管终身制度对于教学效能无影响，</w:t>
      </w:r>
      <w:r w:rsidR="001D306F">
        <w:rPr>
          <w:rFonts w:ascii="Times New Roman" w:hAnsi="Times New Roman" w:cs="Times New Roman" w:hint="eastAsia"/>
          <w:color w:val="000000" w:themeColor="text1"/>
          <w:shd w:val="clear" w:color="auto" w:fill="FFFFFF"/>
        </w:rPr>
        <w:t>教授们</w:t>
      </w:r>
      <w:r w:rsidR="009B50D0">
        <w:rPr>
          <w:rFonts w:ascii="Times New Roman" w:hAnsi="Times New Roman" w:cs="Times New Roman" w:hint="eastAsia"/>
          <w:color w:val="000000" w:themeColor="text1"/>
          <w:shd w:val="clear" w:color="auto" w:fill="FFFFFF"/>
        </w:rPr>
        <w:t>也</w:t>
      </w:r>
      <w:r w:rsidR="001D306F">
        <w:rPr>
          <w:rFonts w:ascii="Times New Roman" w:hAnsi="Times New Roman" w:cs="Times New Roman" w:hint="eastAsia"/>
          <w:color w:val="000000" w:themeColor="text1"/>
          <w:shd w:val="clear" w:color="auto" w:fill="FFFFFF"/>
        </w:rPr>
        <w:t>应该努力提高自己的教学效能</w:t>
      </w:r>
      <w:r w:rsidR="00D04DB1">
        <w:rPr>
          <w:rFonts w:ascii="Times New Roman" w:hAnsi="Times New Roman" w:cs="Times New Roman" w:hint="eastAsia"/>
          <w:color w:val="000000" w:themeColor="text1"/>
        </w:rPr>
        <w:t>。</w:t>
      </w:r>
      <w:r>
        <w:rPr>
          <w:rFonts w:ascii="Times New Roman" w:hAnsi="Times New Roman" w:cs="Times New Roman" w:hint="eastAsia"/>
          <w:color w:val="000000" w:themeColor="text1"/>
        </w:rPr>
        <w:t>需要主要的是，</w:t>
      </w:r>
      <w:r>
        <w:rPr>
          <w:rFonts w:ascii="Times New Roman" w:hAnsi="Times New Roman" w:cs="Times New Roman" w:hint="eastAsia"/>
          <w:color w:val="000000" w:themeColor="text1"/>
        </w:rPr>
        <w:t>RMP</w:t>
      </w:r>
      <w:r>
        <w:rPr>
          <w:rFonts w:ascii="Times New Roman" w:hAnsi="Times New Roman" w:cs="Times New Roman" w:hint="eastAsia"/>
          <w:color w:val="000000" w:themeColor="text1"/>
        </w:rPr>
        <w:t>是一个公开评价平台，学生的评价可能存在</w:t>
      </w:r>
      <w:r w:rsidR="00F062BF" w:rsidRPr="00712579">
        <w:rPr>
          <w:rFonts w:ascii="Times New Roman" w:hAnsi="Times New Roman" w:cs="Times New Roman"/>
          <w:color w:val="000000" w:themeColor="text1"/>
        </w:rPr>
        <w:t>偏见</w:t>
      </w:r>
      <w:r w:rsidR="00D04DB1" w:rsidRPr="00712579">
        <w:rPr>
          <w:rFonts w:ascii="Times New Roman" w:hAnsi="Times New Roman" w:cs="Times New Roman"/>
          <w:color w:val="000000" w:themeColor="text1"/>
        </w:rPr>
        <w:fldChar w:fldCharType="begin" w:fldLock="1"/>
      </w:r>
      <w:r w:rsidR="00D04DB1" w:rsidRPr="00712579">
        <w:rPr>
          <w:rFonts w:ascii="Times New Roman" w:hAnsi="Times New Roman" w:cs="Times New Roman"/>
          <w:color w:val="000000" w:themeColor="text1"/>
        </w:rPr>
        <w:instrText>ADDIN CSL_CITATION {"citationItems":[{"id":"ITEM-1","itemData":{"DOI":"10.1080/02602938.2010.507299","ISSN":"02602938","abstract":"RateMyProfessors.com (RMP) is becoming an increasingly popular tool among students, faculty and school administrators. The validity of RMP is a point of debate; many would argue that self-selection bias obscures the usefulness of RMP evaluations. In order to test this possibility, we collected three types of evaluations: RMP evaluations that existed at the beginning of our study, traditional in-class evaluations and RMP evaluations that were prompted after we collected in-class evaluations. We found differences in the types of evaluations students provide for their professors for both perceptions of professor clarity and ratings of professor easiness. Based on these results, conclusions drawn from RMP are suspect and indeed may offer a biased view of professors. © 2012 Copyright Taylor and Francis Group, LLC.","author":[{"dropping-particle":"","family":"Legg","given":"Angela M.","non-dropping-particle":"","parse-names":false,"suffix":""},{"dropping-particle":"","family":"Wilson","given":"Janie H.","non-dropping-particle":"","parse-names":false,"suffix":""}],"container-title":"Assessment and Evaluation in Higher Education","id":"ITEM-1","issue":"1","issued":{"date-parts":[["2012"]]},"page":"89-97","title":"RateMyProfessors.com offers biased evaluations","type":"article-journal","volume":"37"},"uris":["http://www.mendeley.com/documents/?uuid=fc24eadb-1fea-45d1-ae20-d2fdffaca524"]},{"id":"ITEM-2","itemData":{"author":[{"dropping-particle":"","family":"Clayson","given":"Dennis E.","non-dropping-particle":"","parse-names":false,"suffix":""}],"container-title":"Assessment &amp; Evaluation in Higher Education","id":"ITEM-2","issue":"6","issued":{"date-parts":[["2014"]]},"page":"678-698","title":"What does ratemyprofessors.com actually rate?","type":"article-journal","volume":"39"},"uris":["http://www.mendeley.com/documents/?uuid=db942cfb-07bd-4c99-968b-5f9c492c3de5"]}],"mendeley":{"formattedCitation":"(Clayson, 2014; Legg &amp; Wilson, 2012)","plainTextFormattedCitation":"(Clayson, 2014; Legg &amp; Wilson, 2012)","previouslyFormattedCitation":"(Clayson, 2014; Legg &amp; Wilson, 2012)"},"properties":{"noteIndex":0},"schema":"https://github.com/citation-style-language/schema/raw/master/csl-citation.json"}</w:instrText>
      </w:r>
      <w:r w:rsidR="00D04DB1" w:rsidRPr="00712579">
        <w:rPr>
          <w:rFonts w:ascii="Times New Roman" w:hAnsi="Times New Roman" w:cs="Times New Roman"/>
          <w:color w:val="000000" w:themeColor="text1"/>
        </w:rPr>
        <w:fldChar w:fldCharType="separate"/>
      </w:r>
      <w:r w:rsidR="00D04DB1" w:rsidRPr="00712579">
        <w:rPr>
          <w:rFonts w:ascii="Times New Roman" w:hAnsi="Times New Roman" w:cs="Times New Roman"/>
          <w:noProof/>
          <w:color w:val="000000" w:themeColor="text1"/>
        </w:rPr>
        <w:t>(Clayson, 2014; Legg &amp; Wilson, 2012)</w:t>
      </w:r>
      <w:r w:rsidR="00D04DB1" w:rsidRPr="00712579">
        <w:rPr>
          <w:rFonts w:ascii="Times New Roman" w:hAnsi="Times New Roman" w:cs="Times New Roman"/>
          <w:color w:val="000000" w:themeColor="text1"/>
        </w:rPr>
        <w:fldChar w:fldCharType="end"/>
      </w:r>
      <w:r w:rsidR="00F062BF" w:rsidRPr="00712579">
        <w:rPr>
          <w:rFonts w:ascii="Times New Roman" w:hAnsi="Times New Roman" w:cs="Times New Roman"/>
          <w:color w:val="000000" w:themeColor="text1"/>
        </w:rPr>
        <w:t>，因此可在学校层面建立</w:t>
      </w:r>
      <w:r>
        <w:rPr>
          <w:rFonts w:ascii="Times New Roman" w:hAnsi="Times New Roman" w:cs="Times New Roman" w:hint="eastAsia"/>
          <w:color w:val="000000" w:themeColor="text1"/>
        </w:rPr>
        <w:t>教学</w:t>
      </w:r>
      <w:r w:rsidR="00F062BF" w:rsidRPr="00712579">
        <w:rPr>
          <w:rFonts w:ascii="Times New Roman" w:hAnsi="Times New Roman" w:cs="Times New Roman"/>
          <w:color w:val="000000" w:themeColor="text1"/>
        </w:rPr>
        <w:t>评价</w:t>
      </w:r>
      <w:r>
        <w:rPr>
          <w:rFonts w:ascii="Times New Roman" w:hAnsi="Times New Roman" w:cs="Times New Roman" w:hint="eastAsia"/>
          <w:color w:val="000000" w:themeColor="text1"/>
        </w:rPr>
        <w:t>共享</w:t>
      </w:r>
      <w:r w:rsidR="00F062BF" w:rsidRPr="00712579">
        <w:rPr>
          <w:rFonts w:ascii="Times New Roman" w:hAnsi="Times New Roman" w:cs="Times New Roman"/>
          <w:color w:val="000000" w:themeColor="text1"/>
        </w:rPr>
        <w:t>平台，教师可以及时了解学生对学习的反馈，从而督促教师提高教学效能。</w:t>
      </w:r>
    </w:p>
    <w:p w14:paraId="626BC616" w14:textId="4421B47B" w:rsidR="00111BC0" w:rsidRPr="009717A5" w:rsidRDefault="00F062BF" w:rsidP="00576683">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第四，本文为学生选择在线课程及线下课程提供一定的</w:t>
      </w:r>
      <w:r w:rsidR="0024485E">
        <w:rPr>
          <w:rFonts w:ascii="Times New Roman" w:hAnsi="Times New Roman" w:cs="Times New Roman" w:hint="eastAsia"/>
          <w:color w:val="000000" w:themeColor="text1"/>
        </w:rPr>
        <w:t>参考</w:t>
      </w:r>
      <w:r w:rsidRPr="00712579">
        <w:rPr>
          <w:rFonts w:ascii="Times New Roman" w:hAnsi="Times New Roman" w:cs="Times New Roman"/>
          <w:color w:val="000000" w:themeColor="text1"/>
        </w:rPr>
        <w:t>。</w:t>
      </w:r>
      <w:r w:rsidR="00B76EE8">
        <w:rPr>
          <w:rFonts w:ascii="Times New Roman" w:hAnsi="Times New Roman" w:cs="Times New Roman" w:hint="eastAsia"/>
          <w:color w:val="000000" w:themeColor="text1"/>
        </w:rPr>
        <w:t>目前基于</w:t>
      </w:r>
      <w:r w:rsidR="00B76EE8">
        <w:rPr>
          <w:rFonts w:ascii="Times New Roman" w:hAnsi="Times New Roman" w:cs="Times New Roman" w:hint="eastAsia"/>
          <w:color w:val="000000" w:themeColor="text1"/>
        </w:rPr>
        <w:t>RMP</w:t>
      </w:r>
      <w:r w:rsidR="00B76EE8">
        <w:rPr>
          <w:rFonts w:ascii="Times New Roman" w:hAnsi="Times New Roman" w:cs="Times New Roman" w:hint="eastAsia"/>
          <w:color w:val="000000" w:themeColor="text1"/>
        </w:rPr>
        <w:t>及国内调查研究发现，教师的在线课程难度普遍高于在线课程的难度，因此从课程难度来说，学生对于难度较高的课程往往再次选择的可能性是比较低的</w:t>
      </w:r>
      <w:r w:rsidR="00D04DB1">
        <w:rPr>
          <w:rFonts w:ascii="Times New Roman" w:hAnsi="Times New Roman" w:cs="Times New Roman" w:hint="eastAsia"/>
          <w:color w:val="000000" w:themeColor="text1"/>
        </w:rPr>
        <w:t>。</w:t>
      </w:r>
      <w:r w:rsidR="00D04DB1" w:rsidRPr="00712579">
        <w:rPr>
          <w:rFonts w:ascii="Times New Roman" w:hAnsi="Times New Roman" w:cs="Times New Roman"/>
          <w:color w:val="000000" w:themeColor="text1"/>
        </w:rPr>
        <w:t>学生</w:t>
      </w:r>
      <w:r w:rsidR="00D04DB1">
        <w:rPr>
          <w:rFonts w:ascii="Times New Roman" w:hAnsi="Times New Roman" w:cs="Times New Roman" w:hint="eastAsia"/>
          <w:color w:val="000000" w:themeColor="text1"/>
        </w:rPr>
        <w:t>在选课时会考虑</w:t>
      </w:r>
      <w:r w:rsidR="00D04DB1" w:rsidRPr="00712579">
        <w:rPr>
          <w:rFonts w:ascii="Times New Roman" w:hAnsi="Times New Roman" w:cs="Times New Roman"/>
          <w:color w:val="000000" w:themeColor="text1"/>
        </w:rPr>
        <w:t>课程的难度，</w:t>
      </w:r>
      <w:r w:rsidR="00D04DB1">
        <w:rPr>
          <w:rFonts w:ascii="Times New Roman" w:hAnsi="Times New Roman" w:cs="Times New Roman" w:hint="eastAsia"/>
          <w:color w:val="000000" w:themeColor="text1"/>
        </w:rPr>
        <w:t>因此，一般较少选择难度大的课程</w:t>
      </w:r>
      <w:r w:rsidR="00D04DB1" w:rsidRPr="00712579">
        <w:rPr>
          <w:rFonts w:ascii="Times New Roman" w:hAnsi="Times New Roman" w:cs="Times New Roman"/>
          <w:color w:val="000000" w:themeColor="text1"/>
        </w:rPr>
        <w:fldChar w:fldCharType="begin" w:fldLock="1"/>
      </w:r>
      <w:r w:rsidR="00D04DB1" w:rsidRPr="00712579">
        <w:rPr>
          <w:rFonts w:ascii="Times New Roman" w:hAnsi="Times New Roman" w:cs="Times New Roman"/>
          <w:color w:val="000000" w:themeColor="text1"/>
        </w:rPr>
        <w:instrText>ADDIN CSL_CITATION {"citationItems":[{"id":"ITEM-1","itemData":{"DOI":"10.1037/0022-0663.91.1.157","ISSN":"00220663","abstract":"Types of information provided in a Student Course Guide to assist in course selection (CS) were content-analyzed. College courses (N = 215) were coded on 9 variables—instructor and course characteristics, subject matter descriptors, and a \"criticism\" dimension—and were correlated with postcourse student ratings of teaching (SRT). Analyses for course levels revealed a developmental trend, shifting from instructor humor and expressive style to learning value variables as predictors of SRT: (a) In 100-level courses, SRTs were predicted from course guide descriptions of instructor's humor. (b) In 200-level courses, SRTs were predicted by instructor's personality and expressive style. (c) In 300-level courses, lack of criticism was the major predictor, followed by \"interesting course\" and instructor's humor. (d) At 400-level courses, only academic types of CS information predicted SRTs—interesting readings, interesting course, and instructor's knowledge and expertise. (PsycINFO Database Record (c) 2010 APA, all rights reserved) (journal abstract)","author":[{"dropping-particle":"","family":"Babad","given":"Elisha","non-dropping-particle":"","parse-names":false,"suffix":""},{"dropping-particle":"","family":"Darley","given":"John M.","non-dropping-particle":"","parse-names":false,"suffix":""},{"dropping-particle":"","family":"Kaplowitz","given":"Henry","non-dropping-particle":"","parse-names":false,"suffix":""}],"container-title":"Journal of Educational Psychology","id":"ITEM-1","issue":"1","issued":{"date-parts":[["1999"]]},"page":"157-168","title":"Developmental aspects in students' course selection","type":"article-journal","volume":"91"},"uris":["http://www.mendeley.com/documents/?uuid=b0041f41-474e-4cf0-bbc1-d5ebbeb5f128"]}],"mendeley":{"formattedCitation":"(Babad et al., 1999)","plainTextFormattedCitation":"(Babad et al., 1999)","previouslyFormattedCitation":"(Babad et al., 1999)"},"properties":{"noteIndex":0},"schema":"https://github.com/citation-style-language/schema/raw/master/csl-citation.json"}</w:instrText>
      </w:r>
      <w:r w:rsidR="00D04DB1" w:rsidRPr="00712579">
        <w:rPr>
          <w:rFonts w:ascii="Times New Roman" w:hAnsi="Times New Roman" w:cs="Times New Roman"/>
          <w:color w:val="000000" w:themeColor="text1"/>
        </w:rPr>
        <w:fldChar w:fldCharType="separate"/>
      </w:r>
      <w:r w:rsidR="00215806">
        <w:rPr>
          <w:rFonts w:ascii="Times New Roman" w:hAnsi="Times New Roman" w:cs="Times New Roman"/>
          <w:noProof/>
          <w:color w:val="000000" w:themeColor="text1"/>
        </w:rPr>
        <w:t>(Babad, Darley</w:t>
      </w:r>
      <w:r w:rsidR="00215806" w:rsidRPr="00712579">
        <w:rPr>
          <w:rFonts w:ascii="Times New Roman" w:hAnsi="Times New Roman" w:cs="Times New Roman"/>
          <w:noProof/>
          <w:color w:val="000000" w:themeColor="text1"/>
        </w:rPr>
        <w:t>, &amp; Kaplo</w:t>
      </w:r>
      <w:r w:rsidR="00215806">
        <w:rPr>
          <w:rFonts w:ascii="Times New Roman" w:hAnsi="Times New Roman" w:cs="Times New Roman"/>
          <w:noProof/>
          <w:color w:val="000000" w:themeColor="text1"/>
        </w:rPr>
        <w:t>witz</w:t>
      </w:r>
      <w:r w:rsidR="00D04DB1" w:rsidRPr="00712579">
        <w:rPr>
          <w:rFonts w:ascii="Times New Roman" w:hAnsi="Times New Roman" w:cs="Times New Roman"/>
          <w:noProof/>
          <w:color w:val="000000" w:themeColor="text1"/>
        </w:rPr>
        <w:t>, 1999)</w:t>
      </w:r>
      <w:r w:rsidR="00D04DB1" w:rsidRPr="00712579">
        <w:rPr>
          <w:rFonts w:ascii="Times New Roman" w:hAnsi="Times New Roman" w:cs="Times New Roman"/>
          <w:color w:val="000000" w:themeColor="text1"/>
        </w:rPr>
        <w:fldChar w:fldCharType="end"/>
      </w:r>
      <w:r w:rsidR="00D04DB1" w:rsidRPr="00712579">
        <w:rPr>
          <w:rFonts w:ascii="Times New Roman" w:hAnsi="Times New Roman" w:cs="Times New Roman"/>
          <w:color w:val="000000" w:themeColor="text1"/>
        </w:rPr>
        <w:t>，但如果课程</w:t>
      </w:r>
      <w:r w:rsidR="00D04DB1">
        <w:rPr>
          <w:rFonts w:ascii="Times New Roman" w:hAnsi="Times New Roman" w:cs="Times New Roman" w:hint="eastAsia"/>
          <w:color w:val="000000" w:themeColor="text1"/>
        </w:rPr>
        <w:t>其他方面</w:t>
      </w:r>
      <w:r w:rsidR="00D04DB1" w:rsidRPr="00712579">
        <w:rPr>
          <w:rFonts w:ascii="Times New Roman" w:hAnsi="Times New Roman" w:cs="Times New Roman"/>
          <w:color w:val="000000" w:themeColor="text1"/>
        </w:rPr>
        <w:t>评价较好或</w:t>
      </w:r>
      <w:r w:rsidR="00D04DB1" w:rsidRPr="00712579">
        <w:rPr>
          <w:rFonts w:ascii="Times New Roman" w:hAnsi="Times New Roman" w:cs="Times New Roman"/>
          <w:color w:val="000000" w:themeColor="text1"/>
        </w:rPr>
        <w:lastRenderedPageBreak/>
        <w:t>者课程很有价值时，学生也会选择</w:t>
      </w:r>
      <w:r w:rsidR="00D04DB1">
        <w:rPr>
          <w:rFonts w:ascii="Times New Roman" w:hAnsi="Times New Roman" w:cs="Times New Roman" w:hint="eastAsia"/>
          <w:color w:val="000000" w:themeColor="text1"/>
        </w:rPr>
        <w:t>这些</w:t>
      </w:r>
      <w:r w:rsidR="00D04DB1" w:rsidRPr="00712579">
        <w:rPr>
          <w:rFonts w:ascii="Times New Roman" w:hAnsi="Times New Roman" w:cs="Times New Roman"/>
          <w:color w:val="000000" w:themeColor="text1"/>
        </w:rPr>
        <w:t>难度</w:t>
      </w:r>
      <w:r w:rsidR="00D04DB1">
        <w:rPr>
          <w:rFonts w:ascii="Times New Roman" w:hAnsi="Times New Roman" w:cs="Times New Roman" w:hint="eastAsia"/>
          <w:color w:val="000000" w:themeColor="text1"/>
        </w:rPr>
        <w:t>大</w:t>
      </w:r>
      <w:r w:rsidR="00D04DB1" w:rsidRPr="00712579">
        <w:rPr>
          <w:rFonts w:ascii="Times New Roman" w:hAnsi="Times New Roman" w:cs="Times New Roman"/>
          <w:color w:val="000000" w:themeColor="text1"/>
        </w:rPr>
        <w:t>的课程</w:t>
      </w:r>
      <w:r w:rsidR="00D04DB1" w:rsidRPr="00712579">
        <w:rPr>
          <w:rFonts w:ascii="Times New Roman" w:hAnsi="Times New Roman" w:cs="Times New Roman"/>
          <w:color w:val="000000" w:themeColor="text1"/>
        </w:rPr>
        <w:fldChar w:fldCharType="begin" w:fldLock="1"/>
      </w:r>
      <w:r w:rsidR="00D04DB1" w:rsidRPr="00712579">
        <w:rPr>
          <w:rFonts w:ascii="Times New Roman" w:hAnsi="Times New Roman" w:cs="Times New Roman"/>
          <w:color w:val="000000" w:themeColor="text1"/>
        </w:rPr>
        <w:instrText>ADDIN CSL_CITATION {"citationItems":[{"id":"ITEM-1","itemData":{"DOI":"10.1037/0022-0663.73.2.224","ISSN":"00220663","abstract":"Instructor/course evaluations had an impact on student election of courses as shown by the frequency with which 1,150 students elected differentially rated classes. Prior to registration students were given reports on student evaluations of political science courses. A comparable group of students did not receive the ratings. The course rated most highly was elected more frequently by those with access to ratings despite the fact that it was also rated as requiring more work. (9 ref) (PsycINFO Database Record (c) 2013 APA, all rights reserved)","author":[{"dropping-particle":"","family":"Coleman","given":"Jeffrey","non-dropping-particle":"","parse-names":false,"suffix":""},{"dropping-particle":"","family":"McKeachie","given":"W. J.","non-dropping-particle":"","parse-names":false,"suffix":""}],"container-title":"Journal of Educational Psychology","id":"ITEM-1","issue":"2","issued":{"date-parts":[["1981"]]},"page":"224-226","title":"Effects of instructor/course evaluations on student course selection","type":"article-journal","volume":"73"},"uris":["http://www.mendeley.com/documents/?uuid=342ddb62-d0cf-485e-b0bd-433182aab43a"]}],"mendeley":{"formattedCitation":"(Coleman &amp; McKeachie, 1981)","plainTextFormattedCitation":"(Coleman &amp; McKeachie, 1981)","previouslyFormattedCitation":"(Coleman &amp; McKeachie, 1981)"},"properties":{"noteIndex":0},"schema":"https://github.com/citation-style-language/schema/raw/master/csl-citation.json"}</w:instrText>
      </w:r>
      <w:r w:rsidR="00D04DB1" w:rsidRPr="00712579">
        <w:rPr>
          <w:rFonts w:ascii="Times New Roman" w:hAnsi="Times New Roman" w:cs="Times New Roman"/>
          <w:color w:val="000000" w:themeColor="text1"/>
        </w:rPr>
        <w:fldChar w:fldCharType="separate"/>
      </w:r>
      <w:r w:rsidR="00D04DB1" w:rsidRPr="00712579">
        <w:rPr>
          <w:rFonts w:ascii="Times New Roman" w:hAnsi="Times New Roman" w:cs="Times New Roman"/>
          <w:noProof/>
          <w:color w:val="000000" w:themeColor="text1"/>
        </w:rPr>
        <w:t>(Coleman &amp; McKeachie, 1981)</w:t>
      </w:r>
      <w:r w:rsidR="00D04DB1" w:rsidRPr="00712579">
        <w:rPr>
          <w:rFonts w:ascii="Times New Roman" w:hAnsi="Times New Roman" w:cs="Times New Roman"/>
          <w:color w:val="000000" w:themeColor="text1"/>
        </w:rPr>
        <w:fldChar w:fldCharType="end"/>
      </w:r>
      <w:r w:rsidR="00D04DB1">
        <w:rPr>
          <w:rFonts w:ascii="Times New Roman" w:hAnsi="Times New Roman" w:cs="Times New Roman" w:hint="eastAsia"/>
          <w:color w:val="000000" w:themeColor="text1"/>
        </w:rPr>
        <w:t>。</w:t>
      </w:r>
      <w:r w:rsidR="00B76EE8">
        <w:rPr>
          <w:rFonts w:ascii="Times New Roman" w:hAnsi="Times New Roman" w:cs="Times New Roman" w:hint="eastAsia"/>
          <w:color w:val="000000" w:themeColor="text1"/>
        </w:rPr>
        <w:t>所以如果教师想要提高学生再次选课的比例，建议适度降低一定的课程难度。</w:t>
      </w:r>
      <w:r w:rsidR="00B76EE8" w:rsidRPr="00712579">
        <w:rPr>
          <w:rFonts w:ascii="Times New Roman" w:hAnsi="Times New Roman" w:cs="Times New Roman"/>
          <w:color w:val="000000" w:themeColor="text1"/>
        </w:rPr>
        <w:t>学生可以根据公开平台获取教师的教学评价，</w:t>
      </w:r>
      <w:r w:rsidR="00111BC0">
        <w:rPr>
          <w:rFonts w:ascii="Times New Roman" w:hAnsi="Times New Roman" w:cs="Times New Roman" w:hint="eastAsia"/>
          <w:color w:val="000000" w:themeColor="text1"/>
        </w:rPr>
        <w:t>但</w:t>
      </w:r>
      <w:r w:rsidR="00576683">
        <w:rPr>
          <w:rFonts w:ascii="Times New Roman" w:hAnsi="Times New Roman" w:cs="Times New Roman" w:hint="eastAsia"/>
          <w:color w:val="000000" w:themeColor="text1"/>
        </w:rPr>
        <w:t>如果</w:t>
      </w:r>
      <w:r w:rsidR="00111BC0" w:rsidRPr="00ED7196">
        <w:rPr>
          <w:rFonts w:ascii="Times New Roman" w:hAnsi="Times New Roman" w:cs="Times New Roman" w:hint="eastAsia"/>
          <w:color w:val="000000" w:themeColor="text1"/>
        </w:rPr>
        <w:t>学生在线下课程及线下课程的学习结果是一样的</w:t>
      </w:r>
      <w:r w:rsidR="0086664A">
        <w:rPr>
          <w:rFonts w:ascii="Times New Roman" w:hAnsi="Times New Roman" w:cs="Times New Roman"/>
          <w:color w:val="000000" w:themeColor="text1"/>
        </w:rPr>
        <w:t xml:space="preserve">(Lou, </w:t>
      </w:r>
      <w:r w:rsidR="0086664A">
        <w:rPr>
          <w:rFonts w:ascii="TimesNewRoman" w:hAnsi="TimesNewRoman"/>
          <w:color w:val="222222"/>
        </w:rPr>
        <w:t xml:space="preserve">Bernard, </w:t>
      </w:r>
      <w:r w:rsidR="0086664A" w:rsidRPr="00BF72A2">
        <w:rPr>
          <w:rFonts w:ascii="TimesNewRoman" w:hAnsi="TimesNewRoman"/>
          <w:color w:val="222222"/>
        </w:rPr>
        <w:t xml:space="preserve">&amp; </w:t>
      </w:r>
      <w:proofErr w:type="spellStart"/>
      <w:r w:rsidR="0086664A" w:rsidRPr="00BF72A2">
        <w:rPr>
          <w:rFonts w:ascii="TimesNewRoman" w:hAnsi="TimesNewRoman"/>
          <w:color w:val="222222"/>
        </w:rPr>
        <w:t>Abrami</w:t>
      </w:r>
      <w:proofErr w:type="spellEnd"/>
      <w:r w:rsidR="0086664A">
        <w:rPr>
          <w:rFonts w:ascii="Times New Roman" w:hAnsi="Times New Roman" w:cs="Times New Roman"/>
          <w:color w:val="000000" w:themeColor="text1"/>
        </w:rPr>
        <w:t xml:space="preserve">, </w:t>
      </w:r>
      <w:r w:rsidR="003148DE">
        <w:rPr>
          <w:rFonts w:ascii="Times New Roman" w:hAnsi="Times New Roman" w:cs="Times New Roman"/>
          <w:color w:val="000000" w:themeColor="text1"/>
        </w:rPr>
        <w:t xml:space="preserve">2006; Means et al., </w:t>
      </w:r>
      <w:r w:rsidR="0086664A" w:rsidRPr="00ED7196">
        <w:rPr>
          <w:rFonts w:ascii="Times New Roman" w:hAnsi="Times New Roman" w:cs="Times New Roman"/>
          <w:color w:val="000000" w:themeColor="text1"/>
        </w:rPr>
        <w:t>2009)</w:t>
      </w:r>
      <w:r w:rsidR="00111BC0" w:rsidRPr="00ED7196">
        <w:rPr>
          <w:rFonts w:ascii="Times New Roman" w:hAnsi="Times New Roman" w:cs="Times New Roman" w:hint="eastAsia"/>
          <w:color w:val="000000" w:themeColor="text1"/>
        </w:rPr>
        <w:t>，</w:t>
      </w:r>
      <w:r w:rsidR="00576683">
        <w:rPr>
          <w:rFonts w:ascii="Times New Roman" w:hAnsi="Times New Roman" w:cs="Times New Roman" w:hint="eastAsia"/>
          <w:color w:val="000000" w:themeColor="text1"/>
        </w:rPr>
        <w:t>那么</w:t>
      </w:r>
      <w:r w:rsidR="00087018">
        <w:rPr>
          <w:rFonts w:ascii="Times New Roman" w:hAnsi="Times New Roman" w:cs="Times New Roman" w:hint="eastAsia"/>
          <w:color w:val="000000" w:themeColor="text1"/>
        </w:rPr>
        <w:t>选择哪一种都可以，不过也可以</w:t>
      </w:r>
      <w:r w:rsidR="00111BC0" w:rsidRPr="00712579">
        <w:rPr>
          <w:rFonts w:ascii="Times New Roman" w:hAnsi="Times New Roman" w:cs="Times New Roman"/>
          <w:color w:val="000000" w:themeColor="text1"/>
        </w:rPr>
        <w:t>根据</w:t>
      </w:r>
      <w:r w:rsidR="00087018">
        <w:rPr>
          <w:rFonts w:ascii="Times New Roman" w:hAnsi="Times New Roman" w:cs="Times New Roman" w:hint="eastAsia"/>
          <w:color w:val="000000" w:themeColor="text1"/>
        </w:rPr>
        <w:t>其他方面的</w:t>
      </w:r>
      <w:r w:rsidR="00111BC0" w:rsidRPr="00712579">
        <w:rPr>
          <w:rFonts w:ascii="Times New Roman" w:hAnsi="Times New Roman" w:cs="Times New Roman"/>
          <w:color w:val="000000" w:themeColor="text1"/>
        </w:rPr>
        <w:t>需要选择适合自己的教师及课程</w:t>
      </w:r>
      <w:r w:rsidR="00111BC0">
        <w:rPr>
          <w:rFonts w:ascii="Times New Roman" w:hAnsi="Times New Roman" w:cs="Times New Roman" w:hint="eastAsia"/>
          <w:color w:val="000000" w:themeColor="text1"/>
        </w:rPr>
        <w:t>。</w:t>
      </w:r>
    </w:p>
    <w:p w14:paraId="75D8E13F" w14:textId="3232DB47" w:rsidR="00B76EE8" w:rsidRPr="00712579" w:rsidRDefault="00F062BF" w:rsidP="00B76EE8">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第五，</w:t>
      </w:r>
      <w:r w:rsidR="00B76EE8">
        <w:rPr>
          <w:rFonts w:ascii="Times New Roman" w:hAnsi="Times New Roman" w:cs="Times New Roman" w:hint="eastAsia"/>
          <w:color w:val="000000" w:themeColor="text1"/>
        </w:rPr>
        <w:t>为国内建设</w:t>
      </w:r>
      <w:r w:rsidR="00B76EE8" w:rsidRPr="00712579">
        <w:rPr>
          <w:rFonts w:ascii="Times New Roman" w:hAnsi="Times New Roman" w:cs="Times New Roman"/>
          <w:color w:val="000000" w:themeColor="text1"/>
        </w:rPr>
        <w:t>公开评价教师教学的平台</w:t>
      </w:r>
      <w:r w:rsidR="00B76EE8">
        <w:rPr>
          <w:rFonts w:ascii="Times New Roman" w:hAnsi="Times New Roman" w:cs="Times New Roman" w:hint="eastAsia"/>
          <w:color w:val="000000" w:themeColor="text1"/>
        </w:rPr>
        <w:t>提供一些启发。</w:t>
      </w:r>
      <w:r w:rsidRPr="00712579">
        <w:rPr>
          <w:rFonts w:ascii="Times New Roman" w:hAnsi="Times New Roman" w:cs="Times New Roman"/>
          <w:color w:val="000000" w:themeColor="text1"/>
        </w:rPr>
        <w:t>国内目前还缺少公开评价教师教学的平台</w:t>
      </w:r>
      <w:r w:rsidR="00B76EE8">
        <w:rPr>
          <w:rFonts w:ascii="Times New Roman" w:hAnsi="Times New Roman" w:cs="Times New Roman" w:hint="eastAsia"/>
          <w:color w:val="000000" w:themeColor="text1"/>
        </w:rPr>
        <w:t>，尽管</w:t>
      </w:r>
      <w:r w:rsidR="00B76EE8" w:rsidRPr="00712579">
        <w:rPr>
          <w:rFonts w:ascii="Times New Roman" w:hAnsi="Times New Roman" w:cs="Times New Roman"/>
          <w:color w:val="000000" w:themeColor="text1"/>
        </w:rPr>
        <w:t>国内</w:t>
      </w:r>
      <w:r w:rsidR="00B76EE8">
        <w:rPr>
          <w:rFonts w:ascii="Times New Roman" w:hAnsi="Times New Roman" w:cs="Times New Roman" w:hint="eastAsia"/>
          <w:color w:val="000000" w:themeColor="text1"/>
        </w:rPr>
        <w:t>已经存在</w:t>
      </w:r>
      <w:r w:rsidR="00B76EE8" w:rsidRPr="00712579">
        <w:rPr>
          <w:rFonts w:ascii="Times New Roman" w:hAnsi="Times New Roman" w:cs="Times New Roman"/>
          <w:color w:val="000000" w:themeColor="text1"/>
        </w:rPr>
        <w:t>在线评教网站有学邦网</w:t>
      </w:r>
      <w:r w:rsidR="00B76EE8" w:rsidRPr="00712579">
        <w:rPr>
          <w:rFonts w:ascii="Times New Roman" w:hAnsi="Times New Roman" w:cs="Times New Roman"/>
          <w:color w:val="000000" w:themeColor="text1"/>
        </w:rPr>
        <w:t>(www.xuebang.com.cn)</w:t>
      </w:r>
      <w:r w:rsidR="00B76EE8" w:rsidRPr="00712579">
        <w:rPr>
          <w:rFonts w:ascii="Times New Roman" w:hAnsi="Times New Roman" w:cs="Times New Roman"/>
          <w:color w:val="000000" w:themeColor="text1"/>
        </w:rPr>
        <w:t>、导师评价网</w:t>
      </w:r>
      <w:r w:rsidR="00B76EE8" w:rsidRPr="00712579">
        <w:rPr>
          <w:rFonts w:ascii="Times New Roman" w:hAnsi="Times New Roman" w:cs="Times New Roman"/>
          <w:color w:val="000000" w:themeColor="text1"/>
        </w:rPr>
        <w:t>(</w:t>
      </w:r>
      <w:r w:rsidR="00B76EE8" w:rsidRPr="00B76EE8">
        <w:rPr>
          <w:rFonts w:ascii="Times New Roman" w:hAnsi="Times New Roman" w:cs="Times New Roman"/>
          <w:color w:val="000000" w:themeColor="text1"/>
        </w:rPr>
        <w:t>www.mysupervisor.org</w:t>
      </w:r>
      <w:r w:rsidR="00B76EE8" w:rsidRPr="00712579">
        <w:rPr>
          <w:rFonts w:ascii="Times New Roman" w:hAnsi="Times New Roman" w:cs="Times New Roman"/>
          <w:color w:val="000000" w:themeColor="text1"/>
        </w:rPr>
        <w:t>)</w:t>
      </w:r>
      <w:r w:rsidR="00B76EE8">
        <w:rPr>
          <w:rFonts w:ascii="Times New Roman" w:hAnsi="Times New Roman" w:cs="Times New Roman" w:hint="eastAsia"/>
          <w:color w:val="000000" w:themeColor="text1"/>
        </w:rPr>
        <w:t>，但是</w:t>
      </w:r>
      <w:r w:rsidR="00B76EE8" w:rsidRPr="00712579">
        <w:rPr>
          <w:rFonts w:ascii="Times New Roman" w:hAnsi="Times New Roman" w:cs="Times New Roman"/>
          <w:color w:val="000000" w:themeColor="text1"/>
        </w:rPr>
        <w:t>学邦网</w:t>
      </w:r>
      <w:r w:rsidR="00B76EE8">
        <w:rPr>
          <w:rFonts w:ascii="Times New Roman" w:hAnsi="Times New Roman" w:cs="Times New Roman" w:hint="eastAsia"/>
          <w:color w:val="000000" w:themeColor="text1"/>
        </w:rPr>
        <w:t>已经停止运营、导师评价网是导师的学术评价而不是教学评价，因此对于学校来说，可以考虑建立学校内部的公开评教平台。这也对目前的</w:t>
      </w:r>
      <w:r w:rsidRPr="00712579">
        <w:rPr>
          <w:rFonts w:ascii="Times New Roman" w:hAnsi="Times New Roman" w:cs="Times New Roman"/>
          <w:color w:val="000000" w:themeColor="text1"/>
        </w:rPr>
        <w:t>教育机构建设公开教师评价平台提供</w:t>
      </w:r>
      <w:r w:rsidR="00B76EE8">
        <w:rPr>
          <w:rFonts w:ascii="Times New Roman" w:hAnsi="Times New Roman" w:cs="Times New Roman" w:hint="eastAsia"/>
          <w:color w:val="000000" w:themeColor="text1"/>
        </w:rPr>
        <w:t>也</w:t>
      </w:r>
      <w:r w:rsidRPr="00712579">
        <w:rPr>
          <w:rFonts w:ascii="Times New Roman" w:hAnsi="Times New Roman" w:cs="Times New Roman"/>
          <w:color w:val="000000" w:themeColor="text1"/>
        </w:rPr>
        <w:t>一些启发</w:t>
      </w:r>
      <w:r w:rsidR="00B76EE8">
        <w:rPr>
          <w:rFonts w:ascii="Times New Roman" w:hAnsi="Times New Roman" w:cs="Times New Roman" w:hint="eastAsia"/>
          <w:color w:val="000000" w:themeColor="text1"/>
        </w:rPr>
        <w:t>，</w:t>
      </w:r>
      <w:r w:rsidR="00C17237">
        <w:rPr>
          <w:rFonts w:ascii="Times New Roman" w:hAnsi="Times New Roman" w:cs="Times New Roman" w:hint="eastAsia"/>
          <w:color w:val="000000" w:themeColor="text1"/>
        </w:rPr>
        <w:t>因为</w:t>
      </w:r>
      <w:r w:rsidR="00B76EE8" w:rsidRPr="00712579">
        <w:rPr>
          <w:rFonts w:ascii="Times New Roman" w:hAnsi="Times New Roman" w:cs="Times New Roman"/>
          <w:color w:val="000000" w:themeColor="text1"/>
        </w:rPr>
        <w:t>学生</w:t>
      </w:r>
      <w:r w:rsidR="005B2082">
        <w:rPr>
          <w:rFonts w:ascii="Times New Roman" w:hAnsi="Times New Roman" w:cs="Times New Roman" w:hint="eastAsia"/>
          <w:color w:val="000000" w:themeColor="text1"/>
        </w:rPr>
        <w:t>倾向于给</w:t>
      </w:r>
      <w:r w:rsidR="00C17237">
        <w:rPr>
          <w:rFonts w:ascii="Times New Roman" w:hAnsi="Times New Roman" w:cs="Times New Roman" w:hint="eastAsia"/>
          <w:color w:val="000000" w:themeColor="text1"/>
        </w:rPr>
        <w:t>老师反馈，</w:t>
      </w:r>
      <w:r w:rsidR="00B76EE8" w:rsidRPr="00712579">
        <w:rPr>
          <w:rFonts w:ascii="Times New Roman" w:hAnsi="Times New Roman" w:cs="Times New Roman"/>
          <w:color w:val="000000" w:themeColor="text1"/>
        </w:rPr>
        <w:t>期望教师不断</w:t>
      </w:r>
      <w:r w:rsidR="00C17237">
        <w:rPr>
          <w:rFonts w:ascii="Times New Roman" w:hAnsi="Times New Roman" w:cs="Times New Roman" w:hint="eastAsia"/>
          <w:color w:val="000000" w:themeColor="text1"/>
        </w:rPr>
        <w:t>提高</w:t>
      </w:r>
      <w:r w:rsidR="00B76EE8" w:rsidRPr="00712579">
        <w:rPr>
          <w:rFonts w:ascii="Times New Roman" w:hAnsi="Times New Roman" w:cs="Times New Roman"/>
          <w:color w:val="000000" w:themeColor="text1"/>
        </w:rPr>
        <w:t>教学</w:t>
      </w:r>
      <w:r w:rsidR="00C17237">
        <w:rPr>
          <w:rFonts w:ascii="Times New Roman" w:hAnsi="Times New Roman" w:cs="Times New Roman" w:hint="eastAsia"/>
          <w:color w:val="000000" w:themeColor="text1"/>
        </w:rPr>
        <w:t>效能</w:t>
      </w:r>
      <w:r w:rsidR="00B76EE8" w:rsidRPr="00712579">
        <w:rPr>
          <w:rFonts w:ascii="Times New Roman" w:hAnsi="Times New Roman" w:cs="Times New Roman"/>
        </w:rPr>
        <w:fldChar w:fldCharType="begin" w:fldLock="1"/>
      </w:r>
      <w:r w:rsidR="00B76EE8" w:rsidRPr="00712579">
        <w:rPr>
          <w:rFonts w:ascii="Times New Roman" w:hAnsi="Times New Roman" w:cs="Times New Roman"/>
        </w:rPr>
        <w:instrText>ADDIN CSL_CITATION {"citationItems":[{"id":"ITEM-1","itemData":{"DOI":"10.1080/0260293032000033071","ISBN":"0260293032","abstract":"Over the past century, student ratings have steadily continued to take precedence in faculty evaluation systems in North America and Australia, are increasingly reported in Asia and Europe and are attracting considerable attention in the Far East. Since student ratings are the most, if not the only, influential measure of teaching effectiveness, active participation by and meaningful input from students can be critical in the success of such teaching evaluation systems. Nevertheless, very few studies have looked into students' motivation to participate in teaching evaluations is also impacted significantly by their expectation that they will be able to provide meaningful feedback. Since quality student input is an essential antecedent of meaningful student evaluations of teaching effectiveness, the results of this study should be considered thoughtfully as the evaluation system is designed, implemented and operated.","author":[{"dropping-particle":"","family":"Chen","given":"Yining","non-dropping-particle":"","parse-names":false,"suffix":""},{"dropping-particle":"","family":"Hoshower","given":"Leon B","non-dropping-particle":"","parse-names":false,"suffix":""}],"container-title":"Evaluation","id":"ITEM-1","issue":"1","issued":{"date-parts":[["2003"]]},"page":"71-88","title":"Student Evaluation of Teaching perception and motivation","type":"article-journal","volume":"28"},"uris":["http://www.mendeley.com/documents/?uuid=7086de76-dbc5-4487-bd16-aacca2837a74"]}],"mendeley":{"formattedCitation":"(Chen &amp; Hoshower, 2003)","plainTextFormattedCitation":"(Chen &amp; Hoshower, 2003)","previouslyFormattedCitation":"(Chen &amp; Hoshower, 2003)"},"properties":{"noteIndex":0},"schema":"https://github.com/citation-style-language/schema/raw/master/csl-citation.json"}</w:instrText>
      </w:r>
      <w:r w:rsidR="00B76EE8" w:rsidRPr="00712579">
        <w:rPr>
          <w:rFonts w:ascii="Times New Roman" w:hAnsi="Times New Roman" w:cs="Times New Roman"/>
        </w:rPr>
        <w:fldChar w:fldCharType="separate"/>
      </w:r>
      <w:r w:rsidR="00B76EE8" w:rsidRPr="00712579">
        <w:rPr>
          <w:rFonts w:ascii="Times New Roman" w:hAnsi="Times New Roman" w:cs="Times New Roman"/>
          <w:noProof/>
        </w:rPr>
        <w:t>(Chen &amp; Hoshower, 2003)</w:t>
      </w:r>
      <w:r w:rsidR="00B76EE8" w:rsidRPr="00712579">
        <w:rPr>
          <w:rFonts w:ascii="Times New Roman" w:hAnsi="Times New Roman" w:cs="Times New Roman"/>
        </w:rPr>
        <w:fldChar w:fldCharType="end"/>
      </w:r>
      <w:r w:rsidR="00B76EE8" w:rsidRPr="00712579">
        <w:rPr>
          <w:rFonts w:ascii="Times New Roman" w:hAnsi="Times New Roman" w:cs="Times New Roman"/>
          <w:color w:val="000000" w:themeColor="text1"/>
        </w:rPr>
        <w:t>，</w:t>
      </w:r>
      <w:r w:rsidR="005B2082">
        <w:rPr>
          <w:rFonts w:ascii="Times New Roman" w:hAnsi="Times New Roman" w:cs="Times New Roman" w:hint="eastAsia"/>
          <w:color w:val="000000" w:themeColor="text1"/>
        </w:rPr>
        <w:t>因此</w:t>
      </w:r>
      <w:r w:rsidR="00B76EE8" w:rsidRPr="00712579">
        <w:rPr>
          <w:rFonts w:ascii="Times New Roman" w:hAnsi="Times New Roman" w:cs="Times New Roman"/>
          <w:color w:val="000000" w:themeColor="text1"/>
        </w:rPr>
        <w:t>建立一个公开的评教系统对于帮助教师提高教学效能很有必要。</w:t>
      </w:r>
    </w:p>
    <w:p w14:paraId="7645C8D4" w14:textId="535550D5" w:rsidR="00410F31" w:rsidRPr="00712579" w:rsidRDefault="00410F31" w:rsidP="008002E6">
      <w:pPr>
        <w:pStyle w:val="2"/>
        <w:spacing w:before="0" w:beforeAutospacing="0" w:after="0" w:afterAutospacing="0" w:line="360" w:lineRule="auto"/>
        <w:contextualSpacing/>
        <w:jc w:val="both"/>
        <w:rPr>
          <w:rFonts w:eastAsia="宋体"/>
          <w:color w:val="000000" w:themeColor="text1"/>
          <w:sz w:val="30"/>
        </w:rPr>
      </w:pPr>
      <w:bookmarkStart w:id="65" w:name="_Toc41593887"/>
      <w:r w:rsidRPr="00712579">
        <w:rPr>
          <w:rFonts w:eastAsia="宋体"/>
          <w:color w:val="000000" w:themeColor="text1"/>
          <w:sz w:val="30"/>
        </w:rPr>
        <w:t>7.3</w:t>
      </w:r>
      <w:r w:rsidRPr="00712579">
        <w:rPr>
          <w:rFonts w:eastAsia="宋体"/>
          <w:color w:val="000000" w:themeColor="text1"/>
          <w:sz w:val="30"/>
        </w:rPr>
        <w:t>研究不足</w:t>
      </w:r>
      <w:bookmarkEnd w:id="65"/>
    </w:p>
    <w:p w14:paraId="39F03386" w14:textId="0F615E9F" w:rsidR="00844452" w:rsidRDefault="0093008C" w:rsidP="00844452">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本研究的局限性</w:t>
      </w:r>
      <w:r w:rsidR="00BC6AC2" w:rsidRPr="00712579">
        <w:rPr>
          <w:rFonts w:ascii="Times New Roman" w:hAnsi="Times New Roman" w:cs="Times New Roman"/>
          <w:color w:val="000000" w:themeColor="text1"/>
        </w:rPr>
        <w:t>是，第</w:t>
      </w:r>
      <w:r w:rsidR="00806866" w:rsidRPr="00712579">
        <w:rPr>
          <w:rFonts w:ascii="Times New Roman" w:hAnsi="Times New Roman" w:cs="Times New Roman"/>
          <w:color w:val="000000" w:themeColor="text1"/>
        </w:rPr>
        <w:t>一</w:t>
      </w:r>
      <w:r w:rsidR="00BC6AC2"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本研究从</w:t>
      </w:r>
      <w:r w:rsidR="00466729" w:rsidRPr="00712579">
        <w:rPr>
          <w:rFonts w:ascii="Times New Roman" w:hAnsi="Times New Roman" w:cs="Times New Roman"/>
          <w:color w:val="000000" w:themeColor="text1"/>
        </w:rPr>
        <w:t>学生</w:t>
      </w:r>
      <w:r w:rsidRPr="00712579">
        <w:rPr>
          <w:rFonts w:ascii="Times New Roman" w:hAnsi="Times New Roman" w:cs="Times New Roman"/>
          <w:color w:val="000000" w:themeColor="text1"/>
        </w:rPr>
        <w:t>的角度对</w:t>
      </w:r>
      <w:r w:rsidR="00466729" w:rsidRPr="00712579">
        <w:rPr>
          <w:rFonts w:ascii="Times New Roman" w:hAnsi="Times New Roman" w:cs="Times New Roman"/>
          <w:color w:val="000000" w:themeColor="text1"/>
        </w:rPr>
        <w:t>教师</w:t>
      </w:r>
      <w:r w:rsidR="00BC6AC2" w:rsidRPr="00712579">
        <w:rPr>
          <w:rFonts w:ascii="Times New Roman" w:hAnsi="Times New Roman" w:cs="Times New Roman"/>
          <w:color w:val="000000" w:themeColor="text1"/>
        </w:rPr>
        <w:t>的</w:t>
      </w:r>
      <w:r w:rsidR="006A3962" w:rsidRPr="00712579">
        <w:rPr>
          <w:rFonts w:ascii="Times New Roman" w:hAnsi="Times New Roman" w:cs="Times New Roman"/>
          <w:color w:val="000000" w:themeColor="text1"/>
        </w:rPr>
        <w:t>教学效能</w:t>
      </w:r>
      <w:r w:rsidRPr="00712579">
        <w:rPr>
          <w:rFonts w:ascii="Times New Roman" w:hAnsi="Times New Roman" w:cs="Times New Roman"/>
          <w:color w:val="000000" w:themeColor="text1"/>
        </w:rPr>
        <w:t>进行</w:t>
      </w:r>
      <w:r w:rsidR="00806866" w:rsidRPr="00712579">
        <w:rPr>
          <w:rFonts w:ascii="Times New Roman" w:hAnsi="Times New Roman" w:cs="Times New Roman"/>
          <w:color w:val="000000" w:themeColor="text1"/>
        </w:rPr>
        <w:t>研究</w:t>
      </w:r>
      <w:r w:rsidRPr="00712579">
        <w:rPr>
          <w:rFonts w:ascii="Times New Roman" w:hAnsi="Times New Roman" w:cs="Times New Roman"/>
          <w:color w:val="000000" w:themeColor="text1"/>
        </w:rPr>
        <w:t>，</w:t>
      </w:r>
      <w:r w:rsidR="00BC6AC2" w:rsidRPr="00712579">
        <w:rPr>
          <w:rFonts w:ascii="Times New Roman" w:hAnsi="Times New Roman" w:cs="Times New Roman"/>
          <w:color w:val="000000" w:themeColor="text1"/>
        </w:rPr>
        <w:t>探讨在终身制度下</w:t>
      </w:r>
      <w:r w:rsidR="002435F6">
        <w:rPr>
          <w:rFonts w:ascii="Times New Roman" w:hAnsi="Times New Roman" w:cs="Times New Roman" w:hint="eastAsia"/>
          <w:color w:val="000000" w:themeColor="text1"/>
        </w:rPr>
        <w:t>，</w:t>
      </w:r>
      <w:r w:rsidR="00F85FCD" w:rsidRPr="00712579">
        <w:rPr>
          <w:rFonts w:ascii="Times New Roman" w:hAnsi="Times New Roman" w:cs="Times New Roman"/>
          <w:color w:val="000000" w:themeColor="text1"/>
        </w:rPr>
        <w:t>教授的</w:t>
      </w:r>
      <w:r w:rsidR="006A3962" w:rsidRPr="00712579">
        <w:rPr>
          <w:rFonts w:ascii="Times New Roman" w:hAnsi="Times New Roman" w:cs="Times New Roman"/>
          <w:color w:val="000000" w:themeColor="text1"/>
        </w:rPr>
        <w:t>教学效能</w:t>
      </w:r>
      <w:r w:rsidR="00BC6AC2" w:rsidRPr="00712579">
        <w:rPr>
          <w:rFonts w:ascii="Times New Roman" w:hAnsi="Times New Roman" w:cs="Times New Roman"/>
          <w:color w:val="000000" w:themeColor="text1"/>
        </w:rPr>
        <w:t>的变化，</w:t>
      </w:r>
      <w:r w:rsidR="00751BAC" w:rsidRPr="00712579">
        <w:rPr>
          <w:rFonts w:ascii="Times New Roman" w:hAnsi="Times New Roman" w:cs="Times New Roman"/>
          <w:color w:val="000000" w:themeColor="text1"/>
        </w:rPr>
        <w:t>未</w:t>
      </w:r>
      <w:r w:rsidRPr="00712579">
        <w:rPr>
          <w:rFonts w:ascii="Times New Roman" w:hAnsi="Times New Roman" w:cs="Times New Roman"/>
          <w:color w:val="000000" w:themeColor="text1"/>
        </w:rPr>
        <w:t>考虑</w:t>
      </w:r>
      <w:r w:rsidR="00806866" w:rsidRPr="00712579">
        <w:rPr>
          <w:rFonts w:ascii="Times New Roman" w:hAnsi="Times New Roman" w:cs="Times New Roman"/>
          <w:color w:val="000000" w:themeColor="text1"/>
        </w:rPr>
        <w:t>教师</w:t>
      </w:r>
      <w:r w:rsidR="00BC6AC2" w:rsidRPr="00712579">
        <w:rPr>
          <w:rFonts w:ascii="Times New Roman" w:hAnsi="Times New Roman" w:cs="Times New Roman"/>
          <w:color w:val="000000" w:themeColor="text1"/>
        </w:rPr>
        <w:t>的其他</w:t>
      </w:r>
      <w:r w:rsidR="00751BAC" w:rsidRPr="00712579">
        <w:rPr>
          <w:rFonts w:ascii="Times New Roman" w:hAnsi="Times New Roman" w:cs="Times New Roman"/>
          <w:color w:val="000000" w:themeColor="text1"/>
        </w:rPr>
        <w:t>教学服务及</w:t>
      </w:r>
      <w:r w:rsidR="00BC6AC2" w:rsidRPr="00712579">
        <w:rPr>
          <w:rFonts w:ascii="Times New Roman" w:hAnsi="Times New Roman" w:cs="Times New Roman"/>
          <w:color w:val="000000" w:themeColor="text1"/>
        </w:rPr>
        <w:t>学术</w:t>
      </w:r>
      <w:r w:rsidRPr="00712579">
        <w:rPr>
          <w:rFonts w:ascii="Times New Roman" w:hAnsi="Times New Roman" w:cs="Times New Roman"/>
          <w:color w:val="000000" w:themeColor="text1"/>
        </w:rPr>
        <w:t>研究和贡献</w:t>
      </w:r>
      <w:r w:rsidR="00BC6AC2" w:rsidRPr="00712579">
        <w:rPr>
          <w:rFonts w:ascii="Times New Roman" w:hAnsi="Times New Roman" w:cs="Times New Roman"/>
          <w:color w:val="000000" w:themeColor="text1"/>
        </w:rPr>
        <w:t>，</w:t>
      </w:r>
      <w:r w:rsidR="00806866" w:rsidRPr="00712579">
        <w:rPr>
          <w:rFonts w:ascii="Times New Roman" w:hAnsi="Times New Roman" w:cs="Times New Roman"/>
          <w:color w:val="000000" w:themeColor="text1"/>
        </w:rPr>
        <w:t>也未考虑教师的自我评价、同行评价等重要内容；</w:t>
      </w:r>
      <w:r w:rsidR="00BC6AC2" w:rsidRPr="00712579">
        <w:rPr>
          <w:rFonts w:ascii="Times New Roman" w:hAnsi="Times New Roman" w:cs="Times New Roman"/>
          <w:color w:val="000000" w:themeColor="text1"/>
        </w:rPr>
        <w:t>第</w:t>
      </w:r>
      <w:r w:rsidR="00806866" w:rsidRPr="00712579">
        <w:rPr>
          <w:rFonts w:ascii="Times New Roman" w:hAnsi="Times New Roman" w:cs="Times New Roman"/>
          <w:color w:val="000000" w:themeColor="text1"/>
        </w:rPr>
        <w:t>二</w:t>
      </w:r>
      <w:r w:rsidR="00BC6AC2" w:rsidRPr="00712579">
        <w:rPr>
          <w:rFonts w:ascii="Times New Roman" w:hAnsi="Times New Roman" w:cs="Times New Roman"/>
          <w:color w:val="000000" w:themeColor="text1"/>
        </w:rPr>
        <w:t>，学生</w:t>
      </w:r>
      <w:r w:rsidRPr="00712579">
        <w:rPr>
          <w:rFonts w:ascii="Times New Roman" w:hAnsi="Times New Roman" w:cs="Times New Roman"/>
          <w:color w:val="000000" w:themeColor="text1"/>
        </w:rPr>
        <w:t>评价</w:t>
      </w:r>
      <w:r w:rsidR="00C66539" w:rsidRPr="00712579">
        <w:rPr>
          <w:rFonts w:ascii="Times New Roman" w:hAnsi="Times New Roman" w:cs="Times New Roman"/>
          <w:color w:val="000000" w:themeColor="text1"/>
        </w:rPr>
        <w:t>存在一定偏见</w:t>
      </w:r>
      <w:r w:rsidRPr="00712579">
        <w:rPr>
          <w:rFonts w:ascii="Times New Roman" w:hAnsi="Times New Roman" w:cs="Times New Roman"/>
          <w:color w:val="000000" w:themeColor="text1"/>
        </w:rPr>
        <w:t>，</w:t>
      </w:r>
      <w:r w:rsidR="00BC6AC2" w:rsidRPr="00712579">
        <w:rPr>
          <w:rFonts w:ascii="Times New Roman" w:hAnsi="Times New Roman" w:cs="Times New Roman"/>
          <w:color w:val="000000" w:themeColor="text1"/>
        </w:rPr>
        <w:t>教师</w:t>
      </w:r>
      <w:r w:rsidRPr="00712579">
        <w:rPr>
          <w:rFonts w:ascii="Times New Roman" w:hAnsi="Times New Roman" w:cs="Times New Roman"/>
          <w:color w:val="000000" w:themeColor="text1"/>
        </w:rPr>
        <w:t>可能会用给学生</w:t>
      </w:r>
      <w:r w:rsidR="00466729" w:rsidRPr="00712579">
        <w:rPr>
          <w:rFonts w:ascii="Times New Roman" w:hAnsi="Times New Roman" w:cs="Times New Roman"/>
          <w:color w:val="000000" w:themeColor="text1"/>
        </w:rPr>
        <w:t>更高的期末成绩</w:t>
      </w:r>
      <w:r w:rsidRPr="00712579">
        <w:rPr>
          <w:rFonts w:ascii="Times New Roman" w:hAnsi="Times New Roman" w:cs="Times New Roman"/>
          <w:color w:val="000000" w:themeColor="text1"/>
        </w:rPr>
        <w:t>来换取学生</w:t>
      </w:r>
      <w:r w:rsidR="00BC6AC2" w:rsidRPr="00712579">
        <w:rPr>
          <w:rFonts w:ascii="Times New Roman" w:hAnsi="Times New Roman" w:cs="Times New Roman"/>
          <w:color w:val="000000" w:themeColor="text1"/>
        </w:rPr>
        <w:t>给</w:t>
      </w:r>
      <w:r w:rsidRPr="00712579">
        <w:rPr>
          <w:rFonts w:ascii="Times New Roman" w:hAnsi="Times New Roman" w:cs="Times New Roman"/>
          <w:color w:val="000000" w:themeColor="text1"/>
        </w:rPr>
        <w:t>自己的</w:t>
      </w:r>
      <w:r w:rsidR="00BC6AC2" w:rsidRPr="00712579">
        <w:rPr>
          <w:rFonts w:ascii="Times New Roman" w:hAnsi="Times New Roman" w:cs="Times New Roman"/>
          <w:color w:val="000000" w:themeColor="text1"/>
        </w:rPr>
        <w:t>打</w:t>
      </w:r>
      <w:r w:rsidRPr="00712579">
        <w:rPr>
          <w:rFonts w:ascii="Times New Roman" w:hAnsi="Times New Roman" w:cs="Times New Roman"/>
          <w:color w:val="000000" w:themeColor="text1"/>
        </w:rPr>
        <w:t>高分</w:t>
      </w:r>
      <w:r w:rsidR="00BC6AC2" w:rsidRPr="00712579">
        <w:rPr>
          <w:rFonts w:ascii="Times New Roman" w:hAnsi="Times New Roman" w:cs="Times New Roman"/>
          <w:color w:val="000000" w:themeColor="text1"/>
        </w:rPr>
        <w:t>。</w:t>
      </w:r>
      <w:r w:rsidR="00466729" w:rsidRPr="00712579">
        <w:rPr>
          <w:rFonts w:ascii="Times New Roman" w:hAnsi="Times New Roman" w:cs="Times New Roman"/>
          <w:color w:val="000000" w:themeColor="text1"/>
        </w:rPr>
        <w:t>有</w:t>
      </w:r>
      <w:r w:rsidR="00BC6AC2" w:rsidRPr="00712579">
        <w:rPr>
          <w:rFonts w:ascii="Times New Roman" w:hAnsi="Times New Roman" w:cs="Times New Roman"/>
          <w:color w:val="000000" w:themeColor="text1"/>
        </w:rPr>
        <w:t>研究表明，</w:t>
      </w:r>
      <w:r w:rsidR="00BC6AC2" w:rsidRPr="00712579">
        <w:rPr>
          <w:rFonts w:ascii="Times New Roman" w:hAnsi="Times New Roman" w:cs="Times New Roman"/>
          <w:color w:val="000000" w:themeColor="text1"/>
        </w:rPr>
        <w:t>RMP</w:t>
      </w:r>
      <w:r w:rsidR="00BC6AC2" w:rsidRPr="00712579">
        <w:rPr>
          <w:rFonts w:ascii="Times New Roman" w:hAnsi="Times New Roman" w:cs="Times New Roman"/>
          <w:color w:val="000000" w:themeColor="text1"/>
        </w:rPr>
        <w:t>的问卷</w:t>
      </w:r>
      <w:r w:rsidR="00466729" w:rsidRPr="00712579">
        <w:rPr>
          <w:rFonts w:ascii="Times New Roman" w:hAnsi="Times New Roman" w:cs="Times New Roman"/>
          <w:color w:val="000000" w:themeColor="text1"/>
        </w:rPr>
        <w:t>本身</w:t>
      </w:r>
      <w:r w:rsidR="00BC6AC2" w:rsidRPr="00712579">
        <w:rPr>
          <w:rFonts w:ascii="Times New Roman" w:hAnsi="Times New Roman" w:cs="Times New Roman"/>
          <w:color w:val="000000" w:themeColor="text1"/>
        </w:rPr>
        <w:t>存在偏见，</w:t>
      </w:r>
      <w:r w:rsidR="00BC6AC2" w:rsidRPr="00712579">
        <w:rPr>
          <w:rFonts w:ascii="Times New Roman" w:hAnsi="Times New Roman" w:cs="Times New Roman"/>
          <w:color w:val="000000" w:themeColor="text1"/>
        </w:rPr>
        <w:t>RMP</w:t>
      </w:r>
      <w:r w:rsidR="00BC6AC2" w:rsidRPr="00712579">
        <w:rPr>
          <w:rFonts w:ascii="Times New Roman" w:hAnsi="Times New Roman" w:cs="Times New Roman"/>
          <w:color w:val="000000" w:themeColor="text1"/>
        </w:rPr>
        <w:t>的评价问卷是一种态度量表，而不是教学绩效量表</w:t>
      </w:r>
      <w:r w:rsidR="00BC6AC2" w:rsidRPr="00712579">
        <w:rPr>
          <w:rFonts w:ascii="Times New Roman" w:hAnsi="Times New Roman" w:cs="Times New Roman"/>
          <w:color w:val="000000" w:themeColor="text1"/>
        </w:rPr>
        <w:fldChar w:fldCharType="begin" w:fldLock="1"/>
      </w:r>
      <w:r w:rsidR="00BC6AC2" w:rsidRPr="00712579">
        <w:rPr>
          <w:rFonts w:ascii="Times New Roman" w:hAnsi="Times New Roman" w:cs="Times New Roman"/>
          <w:color w:val="000000" w:themeColor="text1"/>
        </w:rPr>
        <w:instrText>ADDIN CSL_CITATION {"citationItems":[{"id":"ITEM-1","itemData":{"DOI":"10.1080/02602938.2010.507299","ISSN":"02602938","abstract":"RateMyProfessors.com (RMP) is becoming an increasingly popular tool among students, faculty and school administrators. The validity of RMP is a point of debate; many would argue that self-selection bias obscures the usefulness of RMP evaluations. In order to test this possibility, we collected three types of evaluations: RMP evaluations that existed at the beginning of our study, traditional in-class evaluations and RMP evaluations that were prompted after we collected in-class evaluations. We found differences in the types of evaluations students provide for their professors for both perceptions of professor clarity and ratings of professor easiness. Based on these results, conclusions drawn from RMP are suspect and indeed may offer a biased view of professors. © 2012 Copyright Taylor and Francis Group, LLC.","author":[{"dropping-particle":"","family":"Legg","given":"Angela M.","non-dropping-particle":"","parse-names":false,"suffix":""},{"dropping-particle":"","family":"Wilson","given":"Janie H.","non-dropping-particle":"","parse-names":false,"suffix":""}],"container-title":"Assessment and Evaluation in Higher Education","id":"ITEM-1","issue":"1","issued":{"date-parts":[["2012"]]},"page":"89-97","title":"RateMyProfessors.com offers biased evaluations","type":"article-journal","volume":"37"},"uris":["http://www.mendeley.com/documents/?uuid=fc24eadb-1fea-45d1-ae20-d2fdffaca524"]},{"id":"ITEM-2","itemData":{"author":[{"dropping-particle":"","family":"Clayson","given":"Dennis E.","non-dropping-particle":"","parse-names":false,"suffix":""}],"container-title":"Assessment &amp; Evaluation in Higher Education","id":"ITEM-2","issue":"6","issued":{"date-parts":[["2014"]]},"page":"678-698","title":"What does ratemyprofessors.com actually rate?","type":"article-journal","volume":"39"},"uris":["http://www.mendeley.com/documents/?uuid=db942cfb-07bd-4c99-968b-5f9c492c3de5"]}],"mendeley":{"formattedCitation":"(Clayson, 2014; Legg &amp; Wilson, 2012)","plainTextFormattedCitation":"(Clayson, 2014; Legg &amp; Wilson, 2012)","previouslyFormattedCitation":"(Clayson, 2014; Legg &amp; Wilson, 2012)"},"properties":{"noteIndex":0},"schema":"https://github.com/citation-style-language/schema/raw/master/csl-citation.json"}</w:instrText>
      </w:r>
      <w:r w:rsidR="00BC6AC2" w:rsidRPr="00712579">
        <w:rPr>
          <w:rFonts w:ascii="Times New Roman" w:hAnsi="Times New Roman" w:cs="Times New Roman"/>
          <w:color w:val="000000" w:themeColor="text1"/>
        </w:rPr>
        <w:fldChar w:fldCharType="separate"/>
      </w:r>
      <w:r w:rsidR="00BC6AC2" w:rsidRPr="00712579">
        <w:rPr>
          <w:rFonts w:ascii="Times New Roman" w:hAnsi="Times New Roman" w:cs="Times New Roman"/>
          <w:noProof/>
          <w:color w:val="000000" w:themeColor="text1"/>
        </w:rPr>
        <w:t>(Clayson, 2014; Legg &amp; Wilson, 2012)</w:t>
      </w:r>
      <w:r w:rsidR="00BC6AC2" w:rsidRPr="00712579">
        <w:rPr>
          <w:rFonts w:ascii="Times New Roman" w:hAnsi="Times New Roman" w:cs="Times New Roman"/>
          <w:color w:val="000000" w:themeColor="text1"/>
        </w:rPr>
        <w:fldChar w:fldCharType="end"/>
      </w:r>
      <w:r w:rsidR="00BC6AC2" w:rsidRPr="00712579">
        <w:rPr>
          <w:rFonts w:ascii="Times New Roman" w:hAnsi="Times New Roman" w:cs="Times New Roman"/>
          <w:color w:val="000000" w:themeColor="text1"/>
        </w:rPr>
        <w:t>。虽然</w:t>
      </w:r>
      <w:r w:rsidR="00BC6AC2" w:rsidRPr="00712579">
        <w:rPr>
          <w:rFonts w:ascii="Times New Roman" w:hAnsi="Times New Roman" w:cs="Times New Roman"/>
          <w:color w:val="000000" w:themeColor="text1"/>
        </w:rPr>
        <w:t>RMP</w:t>
      </w:r>
      <w:r w:rsidR="00BC6AC2" w:rsidRPr="00712579">
        <w:rPr>
          <w:rFonts w:ascii="Times New Roman" w:hAnsi="Times New Roman" w:cs="Times New Roman"/>
          <w:color w:val="000000" w:themeColor="text1"/>
        </w:rPr>
        <w:t>涵盖了许多学生对教授的评价，但他们仍然遗漏了很大一部分学生。这种情况发生的原因是，与大学的内部调查相比，在线评级并不是一种强制要求。</w:t>
      </w:r>
      <w:r w:rsidR="009C7ADF" w:rsidRPr="00712579">
        <w:rPr>
          <w:rFonts w:ascii="Times New Roman" w:hAnsi="Times New Roman" w:cs="Times New Roman"/>
          <w:color w:val="000000" w:themeColor="text1"/>
        </w:rPr>
        <w:t>教师只有在课程上传达教学评价的重要性时，学生们才会提高评教的概率</w:t>
      </w:r>
      <w:r w:rsidR="00A5149A" w:rsidRPr="00712579">
        <w:rPr>
          <w:rFonts w:ascii="Times New Roman" w:hAnsi="Times New Roman" w:cs="Times New Roman"/>
          <w:color w:val="000000" w:themeColor="text1"/>
        </w:rPr>
        <w:fldChar w:fldCharType="begin" w:fldLock="1"/>
      </w:r>
      <w:r w:rsidR="00A5149A" w:rsidRPr="00712579">
        <w:rPr>
          <w:rFonts w:ascii="Times New Roman" w:hAnsi="Times New Roman" w:cs="Times New Roman"/>
          <w:color w:val="000000" w:themeColor="text1"/>
        </w:rPr>
        <w:instrText>ADDIN CSL_CITATION {"citationItems":[{"id":"ITEM-1","itemData":{"DOI":"10.1080/02602938.2018.1467878","ISSN":"1469297X","abstract":"In the last 10–15 years, many institutions of higher education have switched from paper-and-pencil methods to online methods of administering student evaluations of teaching (SETs). One consequence has been a significant reduction in the response rates to such instruments. The current study was conducted to identify whether offering in-class time to students to complete online SETs would increase response rates. A quasi-experiment (nonequivalent group design) was conducted in which one group of tenured faculty instructed students to bring electronic devices with internet capabilities on a specified day and offered in-class time to students to complete online SETs. A communication protocol for faculty members’ use was developed and implemented. A comparison group of tenured faculty who did not offer in-class time for SET completion was identified and the difference-in-differences method was used to compare the previous year’s response rates for the same instructor teaching the same course across the two groups. Response rates were substantially higher when faculty provided in-class time to students to complete SETs. These results indicate that high response rates can be obtained for online SETs submitted by students in face-to-face classes if faculty communicate the importance of SETs in both their words and actions.","author":[{"dropping-particle":"","family":"Young","given":"Karen","non-dropping-particle":"","parse-names":false,"suffix":""},{"dropping-particle":"","family":"Joines","given":"Jeffrey","non-dropping-particle":"","parse-names":false,"suffix":""},{"dropping-particle":"","family":"Standish","given":"Trey","non-dropping-particle":"","parse-names":false,"suffix":""},{"dropping-particle":"","family":"Gallagher","given":"Victoria","non-dropping-particle":"","parse-names":false,"suffix":""}],"container-title":"Assessment and Evaluation in Higher Education","id":"ITEM-1","issue":"1","issued":{"date-parts":[["2019"]]},"page":"37-49","publisher":"Routledge","title":"Student evaluations of teaching: the impact of faculty procedures on response rates","type":"article-journal","volume":"44"},"uris":["http://www.mendeley.com/documents/?uuid=5f230bc6-295b-4470-99b5-c7372d8358b5"]}],"mendeley":{"formattedCitation":"(Young et al., 2019)","plainTextFormattedCitation":"(Young et al., 2019)","previouslyFormattedCitation":"(Young et al., 2019)"},"properties":{"noteIndex":0},"schema":"https://github.com/citation-style-language/schema/raw/master/csl-citation.json"}</w:instrText>
      </w:r>
      <w:r w:rsidR="00A5149A" w:rsidRPr="00712579">
        <w:rPr>
          <w:rFonts w:ascii="Times New Roman" w:hAnsi="Times New Roman" w:cs="Times New Roman"/>
          <w:color w:val="000000" w:themeColor="text1"/>
        </w:rPr>
        <w:fldChar w:fldCharType="separate"/>
      </w:r>
      <w:r w:rsidR="001A6934">
        <w:rPr>
          <w:rFonts w:ascii="Times New Roman" w:hAnsi="Times New Roman" w:cs="Times New Roman"/>
          <w:noProof/>
          <w:color w:val="000000" w:themeColor="text1"/>
        </w:rPr>
        <w:t>(Young, Joines, Standish</w:t>
      </w:r>
      <w:r w:rsidR="001A6934" w:rsidRPr="00712579">
        <w:rPr>
          <w:rFonts w:ascii="Times New Roman" w:hAnsi="Times New Roman" w:cs="Times New Roman"/>
          <w:noProof/>
          <w:color w:val="000000" w:themeColor="text1"/>
        </w:rPr>
        <w:t>, &amp; Gallagher</w:t>
      </w:r>
      <w:r w:rsidR="00A5149A" w:rsidRPr="00712579">
        <w:rPr>
          <w:rFonts w:ascii="Times New Roman" w:hAnsi="Times New Roman" w:cs="Times New Roman"/>
          <w:noProof/>
          <w:color w:val="000000" w:themeColor="text1"/>
        </w:rPr>
        <w:t>, 2019)</w:t>
      </w:r>
      <w:r w:rsidR="00A5149A" w:rsidRPr="00712579">
        <w:rPr>
          <w:rFonts w:ascii="Times New Roman" w:hAnsi="Times New Roman" w:cs="Times New Roman"/>
          <w:color w:val="000000" w:themeColor="text1"/>
        </w:rPr>
        <w:fldChar w:fldCharType="end"/>
      </w:r>
      <w:r w:rsidR="00A5149A" w:rsidRPr="00712579">
        <w:rPr>
          <w:rFonts w:ascii="Times New Roman" w:hAnsi="Times New Roman" w:cs="Times New Roman"/>
          <w:color w:val="000000" w:themeColor="text1"/>
        </w:rPr>
        <w:t>。</w:t>
      </w:r>
      <w:r w:rsidR="00BC6AC2" w:rsidRPr="00712579">
        <w:rPr>
          <w:rFonts w:ascii="Times New Roman" w:hAnsi="Times New Roman" w:cs="Times New Roman"/>
          <w:color w:val="000000" w:themeColor="text1"/>
        </w:rPr>
        <w:t>另外，由于评分网站存在很多，学生们不会每个都使用。在线评级也受到光环效应</w:t>
      </w:r>
      <w:r w:rsidR="009C7ADF" w:rsidRPr="00712579">
        <w:rPr>
          <w:rFonts w:ascii="Times New Roman" w:hAnsi="Times New Roman" w:cs="Times New Roman"/>
          <w:color w:val="000000" w:themeColor="text1"/>
        </w:rPr>
        <w:t>等偏见</w:t>
      </w:r>
      <w:r w:rsidR="00BC6AC2" w:rsidRPr="00712579">
        <w:rPr>
          <w:rFonts w:ascii="Times New Roman" w:hAnsi="Times New Roman" w:cs="Times New Roman"/>
          <w:color w:val="000000" w:themeColor="text1"/>
        </w:rPr>
        <w:t>的影响</w:t>
      </w:r>
      <w:r w:rsidR="009A7E7B" w:rsidRPr="00712579">
        <w:rPr>
          <w:rFonts w:ascii="Times New Roman" w:hAnsi="Times New Roman" w:cs="Times New Roman"/>
          <w:color w:val="000000" w:themeColor="text1"/>
        </w:rPr>
        <w:fldChar w:fldCharType="begin" w:fldLock="1"/>
      </w:r>
      <w:r w:rsidR="00A5149A" w:rsidRPr="00712579">
        <w:rPr>
          <w:rFonts w:ascii="Times New Roman" w:hAnsi="Times New Roman" w:cs="Times New Roman"/>
          <w:color w:val="000000" w:themeColor="text1"/>
        </w:rPr>
        <w:instrText>ADDIN CSL_CITATION {"citationItems":[{"id":"ITEM-1","itemData":{"DOI":"10.1080/02602930701293405","ISSN":"02602938","abstract":"This article explores the usefulness and validity of self-selected online student ratings of faculty. These ratings appear to be increasing in importance, particularly as students utilize them as guides in their choice of instructors. Validity is investigated by analyzing the pattern of relationships of online ratings for 399 randomly selected faculty. Analysis suggests that online ratings in their current form may be useful, even though possible abuses could limit validity in specific instances.","author":[{"dropping-particle":"","family":"Otto","given":"James","non-dropping-particle":"","parse-names":false,"suffix":""},{"dropping-particle":"","family":"Sanford","given":"Douglas A.","non-dropping-particle":"","parse-names":false,"suffix":""},{"dropping-particle":"","family":"Ross","given":"Douglas N.","non-dropping-particle":"","parse-names":false,"suffix":""}],"container-title":"Assessment and Evaluation in Higher Education","id":"ITEM-1","issue":"4","issued":{"date-parts":[["2008"]]},"page":"355-368","title":"Does ratemyprofessor.com really rate my professor?","type":"article","volume":"33"},"uris":["http://www.mendeley.com/documents/?uuid=3229e89a-7150-4111-8a55-78c7dadcfb8d"]}],"mendeley":{"formattedCitation":"(Otto et al., 2008)","plainTextFormattedCitation":"(Otto et al., 2008)","previouslyFormattedCitation":"(Otto et al., 2008)"},"properties":{"noteIndex":0},"schema":"https://github.com/citation-style-language/schema/raw/master/csl-citation.json"}</w:instrText>
      </w:r>
      <w:r w:rsidR="009A7E7B" w:rsidRPr="00712579">
        <w:rPr>
          <w:rFonts w:ascii="Times New Roman" w:hAnsi="Times New Roman" w:cs="Times New Roman"/>
          <w:color w:val="000000" w:themeColor="text1"/>
        </w:rPr>
        <w:fldChar w:fldCharType="separate"/>
      </w:r>
      <w:r w:rsidR="00215806">
        <w:rPr>
          <w:rFonts w:ascii="Times New Roman" w:hAnsi="Times New Roman" w:cs="Times New Roman"/>
          <w:noProof/>
          <w:color w:val="000000" w:themeColor="text1"/>
        </w:rPr>
        <w:t>(Otto, Sanford</w:t>
      </w:r>
      <w:r w:rsidR="00215806" w:rsidRPr="00712579">
        <w:rPr>
          <w:rFonts w:ascii="Times New Roman" w:hAnsi="Times New Roman" w:cs="Times New Roman"/>
          <w:noProof/>
          <w:color w:val="000000" w:themeColor="text1"/>
        </w:rPr>
        <w:t>, &amp; Ross</w:t>
      </w:r>
      <w:r w:rsidR="009A7E7B" w:rsidRPr="00712579">
        <w:rPr>
          <w:rFonts w:ascii="Times New Roman" w:hAnsi="Times New Roman" w:cs="Times New Roman"/>
          <w:noProof/>
          <w:color w:val="000000" w:themeColor="text1"/>
        </w:rPr>
        <w:t>, 2008)</w:t>
      </w:r>
      <w:r w:rsidR="009A7E7B" w:rsidRPr="00712579">
        <w:rPr>
          <w:rFonts w:ascii="Times New Roman" w:hAnsi="Times New Roman" w:cs="Times New Roman"/>
          <w:color w:val="000000" w:themeColor="text1"/>
        </w:rPr>
        <w:fldChar w:fldCharType="end"/>
      </w:r>
      <w:r w:rsidR="009C7ADF" w:rsidRPr="00712579">
        <w:rPr>
          <w:rFonts w:ascii="Times New Roman" w:hAnsi="Times New Roman" w:cs="Times New Roman"/>
          <w:color w:val="000000" w:themeColor="text1"/>
        </w:rPr>
        <w:t>，例如</w:t>
      </w:r>
      <w:r w:rsidR="00BC6AC2" w:rsidRPr="00712579">
        <w:rPr>
          <w:rFonts w:ascii="Times New Roman" w:hAnsi="Times New Roman" w:cs="Times New Roman"/>
          <w:color w:val="000000" w:themeColor="text1"/>
        </w:rPr>
        <w:t>光环效应导致人们根据教授的个性和吸引力而不是教学质量来给教授打分</w:t>
      </w:r>
      <w:r w:rsidR="009C7ADF" w:rsidRPr="00712579">
        <w:rPr>
          <w:rFonts w:ascii="Times New Roman" w:hAnsi="Times New Roman" w:cs="Times New Roman"/>
          <w:color w:val="000000" w:themeColor="text1"/>
        </w:rPr>
        <w:t>，</w:t>
      </w:r>
      <w:r w:rsidR="00BC6AC2" w:rsidRPr="00712579">
        <w:rPr>
          <w:rFonts w:ascii="Times New Roman" w:hAnsi="Times New Roman" w:cs="Times New Roman"/>
          <w:color w:val="000000" w:themeColor="text1"/>
        </w:rPr>
        <w:t>这种偏见会降低对教授</w:t>
      </w:r>
      <w:r w:rsidR="005B3281" w:rsidRPr="00712579">
        <w:rPr>
          <w:rFonts w:ascii="Times New Roman" w:hAnsi="Times New Roman" w:cs="Times New Roman"/>
          <w:color w:val="000000" w:themeColor="text1"/>
        </w:rPr>
        <w:t>评分</w:t>
      </w:r>
      <w:r w:rsidR="00BC6AC2" w:rsidRPr="00712579">
        <w:rPr>
          <w:rFonts w:ascii="Times New Roman" w:hAnsi="Times New Roman" w:cs="Times New Roman"/>
          <w:color w:val="000000" w:themeColor="text1"/>
        </w:rPr>
        <w:t>的准确性</w:t>
      </w:r>
      <w:r w:rsidR="009C7ADF" w:rsidRPr="00712579">
        <w:rPr>
          <w:rFonts w:ascii="Times New Roman" w:hAnsi="Times New Roman" w:cs="Times New Roman"/>
          <w:color w:val="000000" w:themeColor="text1"/>
        </w:rPr>
        <w:t>，而不同种族及性别的教师的得分也会受到偏见影响</w:t>
      </w:r>
      <w:r w:rsidR="00A5149A" w:rsidRPr="00712579">
        <w:rPr>
          <w:rFonts w:ascii="Times New Roman" w:hAnsi="Times New Roman" w:cs="Times New Roman"/>
          <w:color w:val="000000" w:themeColor="text1"/>
        </w:rPr>
        <w:fldChar w:fldCharType="begin" w:fldLock="1"/>
      </w:r>
      <w:r w:rsidR="00A5149A" w:rsidRPr="00712579">
        <w:rPr>
          <w:rFonts w:ascii="Times New Roman" w:hAnsi="Times New Roman" w:cs="Times New Roman"/>
          <w:color w:val="000000" w:themeColor="text1"/>
        </w:rPr>
        <w:instrText>ADDIN CSL_CITATION {"citationItems":[{"id":"ITEM-1","itemData":{"DOI":"10.1016/j.econlet.2019.03.022","ISSN":"01651765","abstract":"Student ratings of teaching (SETs) are vital for academic career trajectories of higher education lecturers. Although student bias against female lecturers is noted in previous studies, mostly in the developed world, the extent to which race affects such ratings has received limited attention. To better understand the role of race and gender bias in SETs, we conduct an experiment in South Africa, where racial bias is highly prevalent. Students are randomly assigned to follow video lectures with identical narrated slides and script but given by lecturers of different race and gender. We find that black lecturers receive lower ratings than white lecturers, particularly from black students.","author":[{"dropping-particle":"","family":"Chisadza","given":"Carolyn","non-dropping-particle":"","parse-names":false,"suffix":""},{"dropping-particle":"","family":"Nicholls","given":"Nicky","non-dropping-particle":"","parse-names":false,"suffix":""},{"dropping-particle":"","family":"Yitbarek","given":"Eleni","non-dropping-particle":"","parse-names":false,"suffix":""}],"container-title":"Economics Letters","id":"ITEM-1","issued":{"date-parts":[["2019"]]},"page":"66-71","publisher":"Elsevier B.V.","title":"Race and gender biases in student evaluations of teachers","type":"article-journal","volume":"179"},"uris":["http://www.mendeley.com/documents/?uuid=6f9ce01a-6672-415d-9d9c-4a0cffa0348d"]}],"mendeley":{"formattedCitation":"(Chisadza et al., 2019)","plainTextFormattedCitation":"(Chisadza et al., 2019)","previouslyFormattedCitation":"(Chisadza et al., 2019)"},"properties":{"noteIndex":0},"schema":"https://github.com/citation-style-language/schema/raw/master/csl-citation.json"}</w:instrText>
      </w:r>
      <w:r w:rsidR="00A5149A" w:rsidRPr="00712579">
        <w:rPr>
          <w:rFonts w:ascii="Times New Roman" w:hAnsi="Times New Roman" w:cs="Times New Roman"/>
          <w:color w:val="000000" w:themeColor="text1"/>
        </w:rPr>
        <w:fldChar w:fldCharType="separate"/>
      </w:r>
      <w:r w:rsidR="00253BDB">
        <w:rPr>
          <w:rFonts w:ascii="Times New Roman" w:hAnsi="Times New Roman" w:cs="Times New Roman"/>
          <w:noProof/>
          <w:color w:val="000000" w:themeColor="text1"/>
        </w:rPr>
        <w:t>(Chisadza, Nicholls</w:t>
      </w:r>
      <w:r w:rsidR="00253BDB" w:rsidRPr="00712579">
        <w:rPr>
          <w:rFonts w:ascii="Times New Roman" w:hAnsi="Times New Roman" w:cs="Times New Roman"/>
          <w:noProof/>
          <w:color w:val="000000" w:themeColor="text1"/>
        </w:rPr>
        <w:t>, &amp; Yitbarek</w:t>
      </w:r>
      <w:r w:rsidR="00A5149A" w:rsidRPr="00712579">
        <w:rPr>
          <w:rFonts w:ascii="Times New Roman" w:hAnsi="Times New Roman" w:cs="Times New Roman"/>
          <w:noProof/>
          <w:color w:val="000000" w:themeColor="text1"/>
        </w:rPr>
        <w:t>, 2019)</w:t>
      </w:r>
      <w:r w:rsidR="00A5149A" w:rsidRPr="00712579">
        <w:rPr>
          <w:rFonts w:ascii="Times New Roman" w:hAnsi="Times New Roman" w:cs="Times New Roman"/>
          <w:color w:val="000000" w:themeColor="text1"/>
        </w:rPr>
        <w:fldChar w:fldCharType="end"/>
      </w:r>
      <w:r w:rsidR="00D57D74" w:rsidRPr="00712579">
        <w:rPr>
          <w:rFonts w:ascii="Times New Roman" w:hAnsi="Times New Roman" w:cs="Times New Roman"/>
          <w:color w:val="000000" w:themeColor="text1"/>
        </w:rPr>
        <w:t>，</w:t>
      </w:r>
      <w:r w:rsidR="00806866" w:rsidRPr="00712579">
        <w:rPr>
          <w:rFonts w:ascii="Times New Roman" w:hAnsi="Times New Roman" w:cs="Times New Roman"/>
          <w:color w:val="000000" w:themeColor="text1"/>
        </w:rPr>
        <w:t>甚至有研究者指出，</w:t>
      </w:r>
      <w:r w:rsidR="00D57D74" w:rsidRPr="00712579">
        <w:rPr>
          <w:rFonts w:ascii="Times New Roman" w:hAnsi="Times New Roman" w:cs="Times New Roman"/>
          <w:color w:val="000000" w:themeColor="text1"/>
        </w:rPr>
        <w:t>学生评教与学生的学习无相关关系</w:t>
      </w:r>
      <w:r w:rsidR="00D57D74" w:rsidRPr="00712579">
        <w:rPr>
          <w:rFonts w:ascii="Times New Roman" w:hAnsi="Times New Roman" w:cs="Times New Roman"/>
          <w:color w:val="000000" w:themeColor="text1"/>
        </w:rPr>
        <w:fldChar w:fldCharType="begin" w:fldLock="1"/>
      </w:r>
      <w:r w:rsidR="00D57D74" w:rsidRPr="00712579">
        <w:rPr>
          <w:rFonts w:ascii="Times New Roman" w:hAnsi="Times New Roman" w:cs="Times New Roman"/>
          <w:color w:val="000000" w:themeColor="text1"/>
        </w:rPr>
        <w:instrText>ADDIN CSL_CITATION {"citationItems":[{"id":"ITEM-1","itemData":{"DOI":"10.1016/j.stueduc.2016.08.007","ISSN":"0191491X","abstract":"Student evaluation of teaching (SET) ratings are used to evaluate faculty's teaching effectiveness based on a widespread belief that students learn more from highly rated professors. The key evidence cited in support of this belief are meta-analyses of multisection studies showing small-to-moderate correlations between SET ratings and student achievement (e.g., Cohen, 1980, 1981; Feldman, 1989). We re-analyzed previously published meta-analyses of the multisection studies and found that their findings were an artifact of small sample sized studies and publication bias. Whereas the small sample sized studies showed large and moderate correlation, the large sample sized studies showed no or only minimal correlation between SET ratings and learning. Our up-to-date meta-analysis of all multisection studies revealed no significant correlations between the SET ratings and learning. These findings suggest that institutions focused on student learning and career success may want to abandon SET ratings as a measure of faculty's teaching effectiveness.","author":[{"dropping-particle":"","family":"Uttl","given":"Bob","non-dropping-particle":"","parse-names":false,"suffix":""},{"dropping-particle":"","family":"White","given":"Carmela A.","non-dropping-particle":"","parse-names":false,"suffix":""},{"dropping-particle":"","family":"Gonzalez","given":"Daniela Wong","non-dropping-particle":"","parse-names":false,"suffix":""}],"container-title":"Studies in Educational Evaluation","id":"ITEM-1","issued":{"date-parts":[["2017"]]},"page":"22-42","publisher":"Elsevier Ltd","title":"Meta-analysis of faculty's teaching effectiveness: Student evaluation of teaching ratings and student learning are not related","type":"article-journal","volume":"54"},"uris":["http://www.mendeley.com/documents/?uuid=8eef39a9-1605-43cf-8ea3-a25bdaf55833"]}],"mendeley":{"formattedCitation":"(Uttl et al., 2017)","plainTextFormattedCitation":"(Uttl et al., 2017)","previouslyFormattedCitation":"(Uttl et al., 2017)"},"properties":{"noteIndex":0},"schema":"https://github.com/citation-style-language/schema/raw/master/csl-citation.json"}</w:instrText>
      </w:r>
      <w:r w:rsidR="00D57D74" w:rsidRPr="00712579">
        <w:rPr>
          <w:rFonts w:ascii="Times New Roman" w:hAnsi="Times New Roman" w:cs="Times New Roman"/>
          <w:color w:val="000000" w:themeColor="text1"/>
        </w:rPr>
        <w:fldChar w:fldCharType="separate"/>
      </w:r>
      <w:r w:rsidR="00D57D74" w:rsidRPr="00712579">
        <w:rPr>
          <w:rFonts w:ascii="Times New Roman" w:hAnsi="Times New Roman" w:cs="Times New Roman"/>
          <w:noProof/>
          <w:color w:val="000000" w:themeColor="text1"/>
        </w:rPr>
        <w:t>(Uttl,</w:t>
      </w:r>
      <w:r w:rsidR="007615D6" w:rsidRPr="007615D6">
        <w:rPr>
          <w:rFonts w:ascii="Times New Roman" w:hAnsi="Times New Roman" w:cs="Times New Roman"/>
          <w:noProof/>
          <w:color w:val="000000" w:themeColor="text1"/>
        </w:rPr>
        <w:t xml:space="preserve"> </w:t>
      </w:r>
      <w:r w:rsidR="007615D6">
        <w:rPr>
          <w:rFonts w:ascii="Times New Roman" w:hAnsi="Times New Roman" w:cs="Times New Roman"/>
          <w:noProof/>
          <w:color w:val="000000" w:themeColor="text1"/>
        </w:rPr>
        <w:t xml:space="preserve">White, </w:t>
      </w:r>
      <w:r w:rsidR="007615D6" w:rsidRPr="00712579">
        <w:rPr>
          <w:rFonts w:ascii="Times New Roman" w:hAnsi="Times New Roman" w:cs="Times New Roman"/>
          <w:noProof/>
          <w:color w:val="000000" w:themeColor="text1"/>
        </w:rPr>
        <w:t>&amp; Gonzalez</w:t>
      </w:r>
      <w:r w:rsidR="007615D6">
        <w:rPr>
          <w:rFonts w:ascii="Times New Roman" w:hAnsi="Times New Roman" w:cs="Times New Roman"/>
          <w:noProof/>
          <w:color w:val="000000" w:themeColor="text1"/>
        </w:rPr>
        <w:t>,</w:t>
      </w:r>
      <w:r w:rsidR="00D57D74" w:rsidRPr="00712579">
        <w:rPr>
          <w:rFonts w:ascii="Times New Roman" w:hAnsi="Times New Roman" w:cs="Times New Roman"/>
          <w:noProof/>
          <w:color w:val="000000" w:themeColor="text1"/>
        </w:rPr>
        <w:t xml:space="preserve"> 2017)</w:t>
      </w:r>
      <w:r w:rsidR="00D57D74" w:rsidRPr="00712579">
        <w:rPr>
          <w:rFonts w:ascii="Times New Roman" w:hAnsi="Times New Roman" w:cs="Times New Roman"/>
          <w:color w:val="000000" w:themeColor="text1"/>
        </w:rPr>
        <w:fldChar w:fldCharType="end"/>
      </w:r>
      <w:r w:rsidR="00D57D74" w:rsidRPr="00712579">
        <w:rPr>
          <w:rFonts w:ascii="Times New Roman" w:hAnsi="Times New Roman" w:cs="Times New Roman"/>
          <w:color w:val="000000" w:themeColor="text1"/>
        </w:rPr>
        <w:t>，建议谨慎使用这类学生评价综合评价分数</w:t>
      </w:r>
      <w:r w:rsidR="00D57D74" w:rsidRPr="00712579">
        <w:rPr>
          <w:rFonts w:ascii="Times New Roman" w:hAnsi="Times New Roman" w:cs="Times New Roman"/>
          <w:color w:val="000000" w:themeColor="text1"/>
        </w:rPr>
        <w:fldChar w:fldCharType="begin" w:fldLock="1"/>
      </w:r>
      <w:r w:rsidR="00D57D74" w:rsidRPr="00712579">
        <w:rPr>
          <w:rFonts w:ascii="Times New Roman" w:hAnsi="Times New Roman" w:cs="Times New Roman"/>
          <w:color w:val="000000" w:themeColor="text1"/>
        </w:rPr>
        <w:instrText>ADDIN CSL_CITATION {"citationItems":[{"id":"ITEM-1","itemData":{"DOI":"10.1080/02602938.2016.1261083","ISSN":"1469297X","abstract":"The inter-rater reliability of university students’ evaluations of teaching quality was examined with cross-classified multilevel models. Students (N = 480) evaluated lectures and seminars over three years with a standardised evaluation questionnaire, yielding 4224 data points. The total variance of these student evaluations was separated into the variance components of courses, teachers, students and the student/teacher interaction. The substantial variance components of teachers and courses suggest reliability. However, a similar proportion of variance was due to students, and the interaction of students and teachers was the strongest source of variance. Students’ individual perceptions of teaching and the fit of these perceptions with the particular teacher greatly influence their evaluations. This casts some doubt on the validity of student evaluations as indicators of teaching quality and suggests that aggregated evaluation scores should be used with caution.","author":[{"dropping-particle":"","family":"Feistauer","given":"Daniela","non-dropping-particle":"","parse-names":false,"suffix":""},{"dropping-particle":"","family":"Richter","given":"Tobias","non-dropping-particle":"","parse-names":false,"suffix":""}],"container-title":"Assessment and Evaluation in Higher Education","id":"ITEM-1","issue":"8","issued":{"date-parts":[["2017"]]},"page":"1263-1279","publisher":"Routledge","title":"How reliable are students’ evaluations of teaching quality? A variance components approach","type":"article-journal","volume":"42"},"uris":["http://www.mendeley.com/documents/?uuid=937167d5-83c0-46db-9395-6a19be444b2b"]}],"mendeley":{"formattedCitation":"(Feistauer &amp; Richter, 2017)","plainTextFormattedCitation":"(Feistauer &amp; Richter, 2017)","previouslyFormattedCitation":"(Feistauer &amp; Richter, 2017)"},"properties":{"noteIndex":0},"schema":"https://github.com/citation-style-language/schema/raw/master/csl-citation.json"}</w:instrText>
      </w:r>
      <w:r w:rsidR="00D57D74" w:rsidRPr="00712579">
        <w:rPr>
          <w:rFonts w:ascii="Times New Roman" w:hAnsi="Times New Roman" w:cs="Times New Roman"/>
          <w:color w:val="000000" w:themeColor="text1"/>
        </w:rPr>
        <w:fldChar w:fldCharType="separate"/>
      </w:r>
      <w:r w:rsidR="00D57D74" w:rsidRPr="00712579">
        <w:rPr>
          <w:rFonts w:ascii="Times New Roman" w:hAnsi="Times New Roman" w:cs="Times New Roman"/>
          <w:noProof/>
          <w:color w:val="000000" w:themeColor="text1"/>
        </w:rPr>
        <w:t>(Feistauer &amp; Richter, 2017)</w:t>
      </w:r>
      <w:r w:rsidR="00D57D74" w:rsidRPr="00712579">
        <w:rPr>
          <w:rFonts w:ascii="Times New Roman" w:hAnsi="Times New Roman" w:cs="Times New Roman"/>
          <w:color w:val="000000" w:themeColor="text1"/>
        </w:rPr>
        <w:fldChar w:fldCharType="end"/>
      </w:r>
      <w:r w:rsidR="00D57D74" w:rsidRPr="00712579">
        <w:rPr>
          <w:rFonts w:ascii="Times New Roman" w:hAnsi="Times New Roman" w:cs="Times New Roman"/>
          <w:color w:val="000000" w:themeColor="text1"/>
        </w:rPr>
        <w:t>。</w:t>
      </w:r>
      <w:r w:rsidR="00466729" w:rsidRPr="00712579">
        <w:rPr>
          <w:rFonts w:ascii="Times New Roman" w:hAnsi="Times New Roman" w:cs="Times New Roman"/>
          <w:color w:val="000000" w:themeColor="text1"/>
        </w:rPr>
        <w:t>第</w:t>
      </w:r>
      <w:r w:rsidR="00806866" w:rsidRPr="00712579">
        <w:rPr>
          <w:rFonts w:ascii="Times New Roman" w:hAnsi="Times New Roman" w:cs="Times New Roman"/>
          <w:color w:val="000000" w:themeColor="text1"/>
        </w:rPr>
        <w:t>三</w:t>
      </w:r>
      <w:r w:rsidR="00466729" w:rsidRPr="00712579">
        <w:rPr>
          <w:rFonts w:ascii="Times New Roman" w:hAnsi="Times New Roman" w:cs="Times New Roman"/>
          <w:color w:val="000000" w:themeColor="text1"/>
        </w:rPr>
        <w:t>，本文基于</w:t>
      </w:r>
      <w:r w:rsidR="00466729" w:rsidRPr="00712579">
        <w:rPr>
          <w:rFonts w:ascii="Times New Roman" w:hAnsi="Times New Roman" w:cs="Times New Roman"/>
          <w:color w:val="000000" w:themeColor="text1"/>
        </w:rPr>
        <w:t>RMP</w:t>
      </w:r>
      <w:r w:rsidR="00466729" w:rsidRPr="00712579">
        <w:rPr>
          <w:rFonts w:ascii="Times New Roman" w:hAnsi="Times New Roman" w:cs="Times New Roman"/>
          <w:color w:val="000000" w:themeColor="text1"/>
        </w:rPr>
        <w:t>进行大数据分析，大数据的优势之一是数量庞大，但是劣势是数据质量及准确性存在问题</w:t>
      </w:r>
      <w:r w:rsidR="00806866" w:rsidRPr="00712579">
        <w:rPr>
          <w:rFonts w:ascii="Times New Roman" w:hAnsi="Times New Roman" w:cs="Times New Roman"/>
          <w:color w:val="000000" w:themeColor="text1"/>
        </w:rPr>
        <w:t>。</w:t>
      </w:r>
    </w:p>
    <w:p w14:paraId="2577A359" w14:textId="6F0CA31C" w:rsidR="00095C0B" w:rsidRDefault="00095C0B" w:rsidP="00844452">
      <w:pPr>
        <w:ind w:firstLine="420"/>
        <w:jc w:val="both"/>
        <w:rPr>
          <w:rFonts w:ascii="Times New Roman" w:hAnsi="Times New Roman" w:cs="Times New Roman"/>
          <w:color w:val="000000" w:themeColor="text1"/>
        </w:rPr>
      </w:pPr>
    </w:p>
    <w:p w14:paraId="52DA4E40" w14:textId="683BA563" w:rsidR="00095C0B" w:rsidRDefault="00095C0B" w:rsidP="00844452">
      <w:pPr>
        <w:ind w:firstLine="420"/>
        <w:jc w:val="both"/>
        <w:rPr>
          <w:rFonts w:ascii="Times New Roman" w:hAnsi="Times New Roman" w:cs="Times New Roman"/>
          <w:color w:val="000000" w:themeColor="text1"/>
        </w:rPr>
      </w:pPr>
    </w:p>
    <w:p w14:paraId="5344B209" w14:textId="7FE5F7EF" w:rsidR="00796B57" w:rsidRDefault="00796B57" w:rsidP="00844452">
      <w:pPr>
        <w:ind w:firstLine="420"/>
        <w:jc w:val="both"/>
        <w:rPr>
          <w:rFonts w:ascii="Times New Roman" w:hAnsi="Times New Roman" w:cs="Times New Roman"/>
          <w:color w:val="000000" w:themeColor="text1"/>
        </w:rPr>
      </w:pPr>
    </w:p>
    <w:p w14:paraId="346593D2" w14:textId="77777777" w:rsidR="00796B57" w:rsidRDefault="00796B57" w:rsidP="00844452">
      <w:pPr>
        <w:ind w:firstLine="420"/>
        <w:jc w:val="both"/>
        <w:rPr>
          <w:rFonts w:ascii="Times New Roman" w:hAnsi="Times New Roman" w:cs="Times New Roman"/>
          <w:color w:val="000000" w:themeColor="text1"/>
        </w:rPr>
      </w:pPr>
    </w:p>
    <w:p w14:paraId="7C222F2C" w14:textId="4CA7149B" w:rsidR="00095C0B" w:rsidRPr="00095C0B" w:rsidRDefault="00844452" w:rsidP="00095C0B">
      <w:pPr>
        <w:pStyle w:val="2"/>
        <w:spacing w:before="0" w:beforeAutospacing="0" w:after="0" w:afterAutospacing="0" w:line="360" w:lineRule="auto"/>
        <w:contextualSpacing/>
        <w:jc w:val="both"/>
        <w:rPr>
          <w:rFonts w:eastAsia="宋体"/>
          <w:color w:val="000000" w:themeColor="text1"/>
          <w:sz w:val="30"/>
        </w:rPr>
      </w:pPr>
      <w:bookmarkStart w:id="66" w:name="_Toc41593888"/>
      <w:r w:rsidRPr="00712579">
        <w:rPr>
          <w:rFonts w:eastAsia="宋体"/>
          <w:color w:val="000000" w:themeColor="text1"/>
          <w:sz w:val="30"/>
        </w:rPr>
        <w:lastRenderedPageBreak/>
        <w:t>7.</w:t>
      </w:r>
      <w:r>
        <w:rPr>
          <w:rFonts w:eastAsia="宋体"/>
          <w:color w:val="000000" w:themeColor="text1"/>
          <w:sz w:val="30"/>
        </w:rPr>
        <w:t>4</w:t>
      </w:r>
      <w:r w:rsidRPr="00712579">
        <w:rPr>
          <w:rFonts w:eastAsia="宋体"/>
          <w:color w:val="000000" w:themeColor="text1"/>
          <w:sz w:val="30"/>
        </w:rPr>
        <w:t>未来展望</w:t>
      </w:r>
      <w:bookmarkEnd w:id="66"/>
    </w:p>
    <w:p w14:paraId="7393D8C1" w14:textId="3E4A1B85" w:rsidR="00095C0B" w:rsidRPr="00095C0B" w:rsidRDefault="00095C0B" w:rsidP="00095C0B">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首先，</w:t>
      </w:r>
      <w:r w:rsidR="00BC6AC2" w:rsidRPr="00712579">
        <w:rPr>
          <w:rFonts w:ascii="Times New Roman" w:hAnsi="Times New Roman" w:cs="Times New Roman"/>
          <w:color w:val="000000" w:themeColor="text1"/>
        </w:rPr>
        <w:t>未来</w:t>
      </w:r>
      <w:r>
        <w:rPr>
          <w:rFonts w:ascii="Times New Roman" w:hAnsi="Times New Roman" w:cs="Times New Roman" w:hint="eastAsia"/>
          <w:color w:val="000000" w:themeColor="text1"/>
        </w:rPr>
        <w:t>的</w:t>
      </w:r>
      <w:r w:rsidR="00BC6AC2" w:rsidRPr="00712579">
        <w:rPr>
          <w:rFonts w:ascii="Times New Roman" w:hAnsi="Times New Roman" w:cs="Times New Roman"/>
          <w:color w:val="000000" w:themeColor="text1"/>
        </w:rPr>
        <w:t>研究</w:t>
      </w:r>
      <w:r w:rsidR="006A3596" w:rsidRPr="00712579">
        <w:rPr>
          <w:rFonts w:ascii="Times New Roman" w:hAnsi="Times New Roman" w:cs="Times New Roman"/>
          <w:color w:val="000000" w:themeColor="text1"/>
        </w:rPr>
        <w:t>可</w:t>
      </w:r>
      <w:r w:rsidR="00BC6AC2" w:rsidRPr="00712579">
        <w:rPr>
          <w:rFonts w:ascii="Times New Roman" w:hAnsi="Times New Roman" w:cs="Times New Roman"/>
          <w:color w:val="000000" w:themeColor="text1"/>
        </w:rPr>
        <w:t>从学术成就、师生关系</w:t>
      </w:r>
      <w:r w:rsidR="006A3596" w:rsidRPr="00712579">
        <w:rPr>
          <w:rFonts w:ascii="Times New Roman" w:hAnsi="Times New Roman" w:cs="Times New Roman"/>
          <w:color w:val="000000" w:themeColor="text1"/>
        </w:rPr>
        <w:t>等方面</w:t>
      </w:r>
      <w:r w:rsidR="00BC6AC2" w:rsidRPr="00712579">
        <w:rPr>
          <w:rFonts w:ascii="Times New Roman" w:hAnsi="Times New Roman" w:cs="Times New Roman"/>
          <w:color w:val="000000" w:themeColor="text1"/>
        </w:rPr>
        <w:t>多维度评估教师</w:t>
      </w:r>
      <w:r w:rsidR="006A3596" w:rsidRPr="00712579">
        <w:rPr>
          <w:rFonts w:ascii="Times New Roman" w:hAnsi="Times New Roman" w:cs="Times New Roman"/>
          <w:color w:val="000000" w:themeColor="text1"/>
        </w:rPr>
        <w:t>，</w:t>
      </w:r>
      <w:r w:rsidR="00EA164D" w:rsidRPr="00712579">
        <w:rPr>
          <w:rFonts w:ascii="Times New Roman" w:hAnsi="Times New Roman" w:cs="Times New Roman"/>
          <w:color w:val="000000" w:themeColor="text1"/>
        </w:rPr>
        <w:t>从</w:t>
      </w:r>
      <w:r w:rsidR="00E24CBF" w:rsidRPr="00712579">
        <w:rPr>
          <w:rFonts w:ascii="Times New Roman" w:hAnsi="Times New Roman" w:cs="Times New Roman"/>
          <w:color w:val="000000" w:themeColor="text1"/>
        </w:rPr>
        <w:t>领英</w:t>
      </w:r>
      <w:r>
        <w:rPr>
          <w:rFonts w:ascii="Times New Roman" w:hAnsi="Times New Roman" w:cs="Times New Roman" w:hint="eastAsia"/>
          <w:color w:val="000000" w:themeColor="text1"/>
        </w:rPr>
        <w:t>获取教授的职位数据，从</w:t>
      </w:r>
      <w:r w:rsidR="00EA164D" w:rsidRPr="00712579">
        <w:rPr>
          <w:rFonts w:ascii="Times New Roman" w:hAnsi="Times New Roman" w:cs="Times New Roman"/>
          <w:color w:val="000000" w:themeColor="text1"/>
        </w:rPr>
        <w:t>researchgate.com</w:t>
      </w:r>
      <w:r w:rsidR="00EA164D" w:rsidRPr="00712579">
        <w:rPr>
          <w:rFonts w:ascii="Times New Roman" w:hAnsi="Times New Roman" w:cs="Times New Roman"/>
          <w:color w:val="000000" w:themeColor="text1"/>
        </w:rPr>
        <w:t>、谷歌学术等网站获取</w:t>
      </w:r>
      <w:r>
        <w:rPr>
          <w:rFonts w:ascii="Times New Roman" w:hAnsi="Times New Roman" w:cs="Times New Roman" w:hint="eastAsia"/>
          <w:color w:val="000000" w:themeColor="text1"/>
        </w:rPr>
        <w:t>教授的学术发表情况，</w:t>
      </w:r>
      <w:r w:rsidR="00707D71" w:rsidRPr="00712579">
        <w:rPr>
          <w:rFonts w:ascii="Times New Roman" w:hAnsi="Times New Roman" w:cs="Times New Roman"/>
          <w:color w:val="000000" w:themeColor="text1"/>
        </w:rPr>
        <w:t>丰富</w:t>
      </w:r>
      <w:r w:rsidR="00586FB9" w:rsidRPr="00712579">
        <w:rPr>
          <w:rFonts w:ascii="Times New Roman" w:hAnsi="Times New Roman" w:cs="Times New Roman"/>
          <w:color w:val="000000" w:themeColor="text1"/>
        </w:rPr>
        <w:t>教师</w:t>
      </w:r>
      <w:r>
        <w:rPr>
          <w:rFonts w:ascii="Times New Roman" w:hAnsi="Times New Roman" w:cs="Times New Roman" w:hint="eastAsia"/>
          <w:color w:val="000000" w:themeColor="text1"/>
        </w:rPr>
        <w:t>评价维度；其次，对于教师的教学评价</w:t>
      </w:r>
      <w:r w:rsidR="00707D71" w:rsidRPr="00712579">
        <w:rPr>
          <w:rFonts w:ascii="Times New Roman" w:hAnsi="Times New Roman" w:cs="Times New Roman"/>
          <w:color w:val="000000" w:themeColor="text1"/>
        </w:rPr>
        <w:t>还可以增加自我评价、同行评价等内容</w:t>
      </w:r>
      <w:r>
        <w:rPr>
          <w:rFonts w:ascii="Times New Roman" w:hAnsi="Times New Roman" w:cs="Times New Roman" w:hint="eastAsia"/>
          <w:color w:val="000000" w:themeColor="text1"/>
        </w:rPr>
        <w:t>。</w:t>
      </w:r>
    </w:p>
    <w:p w14:paraId="7D910DBE" w14:textId="0E488E8A" w:rsidR="000D7BD1" w:rsidRPr="00712579" w:rsidRDefault="00EA164D" w:rsidP="000D7BD1">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本研究中已采用了</w:t>
      </w:r>
      <w:r w:rsidRPr="00712579">
        <w:rPr>
          <w:rFonts w:ascii="Times New Roman" w:hAnsi="Times New Roman" w:cs="Times New Roman"/>
          <w:color w:val="000000" w:themeColor="text1"/>
        </w:rPr>
        <w:t>Word Cloud</w:t>
      </w:r>
      <w:r w:rsidRPr="00712579">
        <w:rPr>
          <w:rFonts w:ascii="Times New Roman" w:hAnsi="Times New Roman" w:cs="Times New Roman"/>
          <w:color w:val="000000" w:themeColor="text1"/>
        </w:rPr>
        <w:t>来可视化数据，未来通过使用更高级的文本挖掘工具从学生的评论中提取学生关于</w:t>
      </w:r>
      <w:r w:rsidR="00C91D37" w:rsidRPr="00712579">
        <w:rPr>
          <w:rFonts w:ascii="Times New Roman" w:hAnsi="Times New Roman" w:cs="Times New Roman"/>
          <w:color w:val="000000" w:themeColor="text1"/>
        </w:rPr>
        <w:t>教师的</w:t>
      </w:r>
      <w:r w:rsidR="00586FB9" w:rsidRPr="00712579">
        <w:rPr>
          <w:rFonts w:ascii="Times New Roman" w:hAnsi="Times New Roman" w:cs="Times New Roman"/>
          <w:color w:val="000000" w:themeColor="text1"/>
        </w:rPr>
        <w:t>情感表达，</w:t>
      </w:r>
      <w:r w:rsidR="00B75D71" w:rsidRPr="00712579">
        <w:rPr>
          <w:rFonts w:ascii="Times New Roman" w:hAnsi="Times New Roman" w:cs="Times New Roman"/>
          <w:color w:val="000000" w:themeColor="text1"/>
        </w:rPr>
        <w:t>以</w:t>
      </w:r>
      <w:r w:rsidR="00C5418E" w:rsidRPr="00712579">
        <w:rPr>
          <w:rFonts w:ascii="Times New Roman" w:hAnsi="Times New Roman" w:cs="Times New Roman"/>
          <w:color w:val="000000" w:themeColor="text1"/>
        </w:rPr>
        <w:t>了解</w:t>
      </w:r>
      <w:r w:rsidR="00586FB9" w:rsidRPr="00712579">
        <w:rPr>
          <w:rFonts w:ascii="Times New Roman" w:hAnsi="Times New Roman" w:cs="Times New Roman"/>
          <w:color w:val="000000" w:themeColor="text1"/>
        </w:rPr>
        <w:t>教师</w:t>
      </w:r>
      <w:r w:rsidRPr="00712579">
        <w:rPr>
          <w:rFonts w:ascii="Times New Roman" w:hAnsi="Times New Roman" w:cs="Times New Roman"/>
          <w:color w:val="000000" w:themeColor="text1"/>
        </w:rPr>
        <w:t>的教学表现</w:t>
      </w:r>
      <w:r w:rsidR="00B75D7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涉及到大数据数据管理可以建立数据质量评价体系，从完整性</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数据完整，无缺失</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；一致性</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数据规范统一</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；准确性</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数据准确，无异常或者错误信息</w:t>
      </w:r>
      <w:r w:rsidR="000D7BD1" w:rsidRPr="00712579">
        <w:rPr>
          <w:rFonts w:ascii="Times New Roman" w:hAnsi="Times New Roman" w:cs="Times New Roman"/>
          <w:color w:val="000000" w:themeColor="text1"/>
        </w:rPr>
        <w:t>)</w:t>
      </w:r>
      <w:r w:rsidR="000D7BD1" w:rsidRPr="00712579">
        <w:rPr>
          <w:rFonts w:ascii="Times New Roman" w:hAnsi="Times New Roman" w:cs="Times New Roman"/>
          <w:color w:val="000000" w:themeColor="text1"/>
        </w:rPr>
        <w:t>等方面确保数据质量。</w:t>
      </w:r>
      <w:r w:rsidR="000D7BD1" w:rsidRPr="00712579">
        <w:rPr>
          <w:rFonts w:ascii="Times New Roman" w:hAnsi="Times New Roman" w:cs="Times New Roman"/>
          <w:color w:val="000000" w:themeColor="text1"/>
        </w:rPr>
        <w:t xml:space="preserve"> </w:t>
      </w:r>
    </w:p>
    <w:p w14:paraId="4FE9755C" w14:textId="624F8BBC" w:rsidR="00FB63CB" w:rsidRPr="00712579" w:rsidRDefault="000C0DEF"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5BE5B43F" w14:textId="485F0886" w:rsidR="00120906" w:rsidRPr="00712579" w:rsidRDefault="00FB63CB" w:rsidP="0003106D">
      <w:pPr>
        <w:pStyle w:val="1"/>
        <w:spacing w:before="0" w:after="0" w:line="360" w:lineRule="auto"/>
        <w:jc w:val="center"/>
        <w:rPr>
          <w:rFonts w:eastAsia="黑体"/>
          <w:color w:val="000000" w:themeColor="text1"/>
          <w:sz w:val="36"/>
          <w:szCs w:val="36"/>
        </w:rPr>
      </w:pPr>
      <w:bookmarkStart w:id="67" w:name="_Toc41593889"/>
      <w:r w:rsidRPr="00712579">
        <w:rPr>
          <w:rFonts w:eastAsia="黑体"/>
          <w:color w:val="000000" w:themeColor="text1"/>
          <w:sz w:val="36"/>
          <w:szCs w:val="36"/>
        </w:rPr>
        <w:lastRenderedPageBreak/>
        <w:t>参考文献</w:t>
      </w:r>
      <w:bookmarkEnd w:id="67"/>
    </w:p>
    <w:p w14:paraId="3170703B" w14:textId="29C90EE7" w:rsidR="00F93342" w:rsidRPr="002F4C62" w:rsidRDefault="00F93342" w:rsidP="008002E6">
      <w:pPr>
        <w:autoSpaceDE w:val="0"/>
        <w:autoSpaceDN w:val="0"/>
        <w:adjustRightInd w:val="0"/>
        <w:ind w:left="480" w:hanging="480"/>
        <w:jc w:val="both"/>
        <w:rPr>
          <w:rFonts w:ascii="Times New Roman" w:hAnsi="Times New Roman" w:cs="Times New Roman"/>
          <w:color w:val="000000" w:themeColor="text1"/>
        </w:rPr>
      </w:pPr>
      <w:proofErr w:type="gramStart"/>
      <w:r w:rsidRPr="00712579">
        <w:rPr>
          <w:rFonts w:ascii="Times New Roman" w:hAnsi="Times New Roman" w:cs="Times New Roman"/>
          <w:color w:val="000000" w:themeColor="text1"/>
        </w:rPr>
        <w:t>边玉芳</w:t>
      </w:r>
      <w:proofErr w:type="gramEnd"/>
      <w:r w:rsidRPr="00712579">
        <w:rPr>
          <w:rFonts w:ascii="Times New Roman" w:hAnsi="Times New Roman" w:cs="Times New Roman"/>
          <w:color w:val="000000" w:themeColor="text1"/>
        </w:rPr>
        <w:t xml:space="preserve"> &amp; </w:t>
      </w:r>
      <w:r w:rsidRPr="00712579">
        <w:rPr>
          <w:rFonts w:ascii="Times New Roman" w:hAnsi="Times New Roman" w:cs="Times New Roman"/>
          <w:color w:val="000000" w:themeColor="text1"/>
        </w:rPr>
        <w:t>孙丽萍</w:t>
      </w:r>
      <w:r w:rsidR="00AD3C2A">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(2015).</w:t>
      </w:r>
      <w:r w:rsidRPr="00712579">
        <w:rPr>
          <w:rFonts w:ascii="Times New Roman" w:hAnsi="Times New Roman" w:cs="Times New Roman"/>
          <w:color w:val="000000" w:themeColor="text1"/>
        </w:rPr>
        <w:t>教师增值性评价的进展及在我国应用的建议</w:t>
      </w:r>
      <w:r w:rsidRPr="00712579">
        <w:rPr>
          <w:rFonts w:ascii="Times New Roman" w:hAnsi="Times New Roman" w:cs="Times New Roman"/>
          <w:color w:val="000000" w:themeColor="text1"/>
        </w:rPr>
        <w:t>.</w:t>
      </w:r>
      <w:r w:rsidR="002F4C62">
        <w:rPr>
          <w:rFonts w:ascii="Times New Roman" w:hAnsi="Times New Roman" w:cs="Times New Roman"/>
          <w:color w:val="000000" w:themeColor="text1"/>
        </w:rPr>
        <w:t xml:space="preserve"> </w:t>
      </w:r>
      <w:r w:rsidRPr="00AD3C2A">
        <w:rPr>
          <w:rFonts w:ascii="Times New Roman" w:hAnsi="Times New Roman" w:cs="Times New Roman"/>
          <w:i/>
          <w:color w:val="000000" w:themeColor="text1"/>
        </w:rPr>
        <w:t>教师教育研究</w:t>
      </w:r>
      <w:r w:rsidRPr="00AD3C2A">
        <w:rPr>
          <w:rFonts w:ascii="Times New Roman" w:hAnsi="Times New Roman" w:cs="Times New Roman"/>
          <w:i/>
          <w:color w:val="000000" w:themeColor="text1"/>
        </w:rPr>
        <w:t>.27(1)</w:t>
      </w:r>
      <w:r w:rsidRPr="00712579">
        <w:rPr>
          <w:rFonts w:ascii="Times New Roman" w:hAnsi="Times New Roman" w:cs="Times New Roman"/>
          <w:color w:val="000000" w:themeColor="text1"/>
        </w:rPr>
        <w:t>,</w:t>
      </w:r>
      <w:r w:rsidR="00AD3C2A">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88-112</w:t>
      </w:r>
      <w:r w:rsidR="002F4C62">
        <w:rPr>
          <w:rFonts w:ascii="Times New Roman" w:hAnsi="Times New Roman" w:cs="Times New Roman"/>
          <w:color w:val="000000" w:themeColor="text1"/>
        </w:rPr>
        <w:t>.</w:t>
      </w:r>
    </w:p>
    <w:p w14:paraId="0171B1D3" w14:textId="47CD1410" w:rsidR="00B07F99" w:rsidRPr="00712579" w:rsidRDefault="00B07F99" w:rsidP="008002E6">
      <w:pPr>
        <w:autoSpaceDE w:val="0"/>
        <w:autoSpaceDN w:val="0"/>
        <w:adjustRightInd w:val="0"/>
        <w:ind w:left="480" w:hanging="480"/>
        <w:jc w:val="both"/>
        <w:rPr>
          <w:rFonts w:ascii="Times New Roman" w:hAnsi="Times New Roman" w:cs="Times New Roman"/>
          <w:color w:val="000000" w:themeColor="text1"/>
        </w:rPr>
      </w:pPr>
      <w:r w:rsidRPr="00712579">
        <w:rPr>
          <w:rFonts w:ascii="Times New Roman" w:hAnsi="Times New Roman" w:cs="Times New Roman"/>
          <w:color w:val="000000" w:themeColor="text1"/>
        </w:rPr>
        <w:t>陈琦</w:t>
      </w:r>
      <w:r w:rsidR="000038C3"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&amp;</w:t>
      </w:r>
      <w:r w:rsidR="000038C3" w:rsidRPr="00712579">
        <w:rPr>
          <w:rFonts w:ascii="Times New Roman" w:hAnsi="Times New Roman" w:cs="Times New Roman"/>
          <w:color w:val="000000" w:themeColor="text1"/>
        </w:rPr>
        <w:t xml:space="preserve"> </w:t>
      </w:r>
      <w:proofErr w:type="gramStart"/>
      <w:r w:rsidRPr="00712579">
        <w:rPr>
          <w:rFonts w:ascii="Times New Roman" w:hAnsi="Times New Roman" w:cs="Times New Roman"/>
          <w:color w:val="000000" w:themeColor="text1"/>
        </w:rPr>
        <w:t>刘儒德</w:t>
      </w:r>
      <w:proofErr w:type="gramEnd"/>
      <w:r w:rsidR="00AD3C2A">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(2011).</w:t>
      </w:r>
      <w:r w:rsidR="002F4C62">
        <w:rPr>
          <w:rFonts w:ascii="Times New Roman" w:hAnsi="Times New Roman" w:cs="Times New Roman"/>
          <w:color w:val="000000" w:themeColor="text1"/>
        </w:rPr>
        <w:t xml:space="preserve"> </w:t>
      </w:r>
      <w:r w:rsidRPr="0059183C">
        <w:rPr>
          <w:rFonts w:ascii="Times New Roman" w:hAnsi="Times New Roman" w:cs="Times New Roman"/>
          <w:i/>
          <w:iCs/>
          <w:color w:val="000000" w:themeColor="text1"/>
        </w:rPr>
        <w:t>教育心理学</w:t>
      </w:r>
      <w:r w:rsidRPr="0059183C">
        <w:rPr>
          <w:rFonts w:ascii="Times New Roman" w:hAnsi="Times New Roman" w:cs="Times New Roman"/>
          <w:i/>
          <w:iCs/>
          <w:color w:val="000000" w:themeColor="text1"/>
        </w:rPr>
        <w:t>(</w:t>
      </w:r>
      <w:r w:rsidRPr="0059183C">
        <w:rPr>
          <w:rFonts w:ascii="Times New Roman" w:hAnsi="Times New Roman" w:cs="Times New Roman"/>
          <w:i/>
          <w:iCs/>
          <w:color w:val="000000" w:themeColor="text1"/>
        </w:rPr>
        <w:t>第</w:t>
      </w:r>
      <w:r w:rsidRPr="0059183C">
        <w:rPr>
          <w:rFonts w:ascii="Times New Roman" w:hAnsi="Times New Roman" w:cs="Times New Roman"/>
          <w:i/>
          <w:iCs/>
          <w:color w:val="000000" w:themeColor="text1"/>
        </w:rPr>
        <w:t>2</w:t>
      </w:r>
      <w:r w:rsidRPr="0059183C">
        <w:rPr>
          <w:rFonts w:ascii="Times New Roman" w:hAnsi="Times New Roman" w:cs="Times New Roman"/>
          <w:i/>
          <w:iCs/>
          <w:color w:val="000000" w:themeColor="text1"/>
        </w:rPr>
        <w:t>版</w:t>
      </w:r>
      <w:r w:rsidRPr="0059183C">
        <w:rPr>
          <w:rFonts w:ascii="Times New Roman" w:hAnsi="Times New Roman" w:cs="Times New Roman"/>
          <w:i/>
          <w:iCs/>
          <w:color w:val="000000" w:themeColor="text1"/>
        </w:rPr>
        <w:t>)</w:t>
      </w:r>
      <w:r w:rsidRPr="00712579">
        <w:rPr>
          <w:rFonts w:ascii="Times New Roman" w:hAnsi="Times New Roman" w:cs="Times New Roman"/>
          <w:color w:val="000000" w:themeColor="text1"/>
        </w:rPr>
        <w:t>.</w:t>
      </w:r>
      <w:r w:rsidR="002F4C62">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高等教育出版社</w:t>
      </w:r>
      <w:r w:rsidRPr="00712579">
        <w:rPr>
          <w:rFonts w:ascii="Times New Roman" w:hAnsi="Times New Roman" w:cs="Times New Roman"/>
          <w:color w:val="000000" w:themeColor="text1"/>
        </w:rPr>
        <w:t>.</w:t>
      </w:r>
    </w:p>
    <w:p w14:paraId="1AF5865F" w14:textId="2520BEDD" w:rsidR="006A4104" w:rsidRPr="00712579" w:rsidRDefault="006A4104" w:rsidP="008002E6">
      <w:pPr>
        <w:autoSpaceDE w:val="0"/>
        <w:autoSpaceDN w:val="0"/>
        <w:adjustRightInd w:val="0"/>
        <w:ind w:left="480" w:hanging="480"/>
        <w:jc w:val="both"/>
        <w:rPr>
          <w:rFonts w:ascii="Times New Roman" w:hAnsi="Times New Roman" w:cs="Times New Roman"/>
          <w:color w:val="000000" w:themeColor="text1"/>
        </w:rPr>
      </w:pPr>
      <w:proofErr w:type="gramStart"/>
      <w:r w:rsidRPr="00712579">
        <w:rPr>
          <w:rFonts w:ascii="Times New Roman" w:hAnsi="Times New Roman" w:cs="Times New Roman"/>
          <w:color w:val="000000" w:themeColor="text1"/>
        </w:rPr>
        <w:t>孟庆茂</w:t>
      </w:r>
      <w:proofErr w:type="gramEnd"/>
      <w:r w:rsidRPr="00712579">
        <w:rPr>
          <w:rFonts w:ascii="Times New Roman" w:hAnsi="Times New Roman" w:cs="Times New Roman"/>
          <w:color w:val="000000" w:themeColor="text1"/>
        </w:rPr>
        <w:t xml:space="preserve"> &amp;</w:t>
      </w:r>
      <w:r w:rsidR="000038C3"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刘红云</w:t>
      </w:r>
      <w:r w:rsidRPr="00712579">
        <w:rPr>
          <w:rFonts w:ascii="Times New Roman" w:hAnsi="Times New Roman" w:cs="Times New Roman"/>
          <w:color w:val="000000" w:themeColor="text1"/>
        </w:rPr>
        <w:t>.</w:t>
      </w:r>
      <w:r w:rsidR="00AD3C2A">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(2003).</w:t>
      </w:r>
      <w:r w:rsidRPr="00712579">
        <w:rPr>
          <w:rFonts w:ascii="Times New Roman" w:hAnsi="Times New Roman" w:cs="Times New Roman"/>
          <w:color w:val="000000" w:themeColor="text1"/>
        </w:rPr>
        <w:t>大学教师教学效果评价维度结构及影响因素研究</w:t>
      </w:r>
      <w:r w:rsidRPr="00712579">
        <w:rPr>
          <w:rFonts w:ascii="Times New Roman" w:hAnsi="Times New Roman" w:cs="Times New Roman"/>
          <w:color w:val="000000" w:themeColor="text1"/>
        </w:rPr>
        <w:t>.</w:t>
      </w:r>
      <w:r w:rsidRPr="00AD3C2A">
        <w:rPr>
          <w:rFonts w:ascii="Times New Roman" w:hAnsi="Times New Roman" w:cs="Times New Roman"/>
          <w:i/>
          <w:color w:val="000000" w:themeColor="text1"/>
        </w:rPr>
        <w:t>心理科学</w:t>
      </w:r>
      <w:r w:rsidR="00AD3C2A" w:rsidRPr="00AD3C2A">
        <w:rPr>
          <w:rFonts w:ascii="Times New Roman" w:hAnsi="Times New Roman" w:cs="Times New Roman" w:hint="eastAsia"/>
          <w:i/>
          <w:color w:val="000000" w:themeColor="text1"/>
        </w:rPr>
        <w:t>,</w:t>
      </w:r>
      <w:r w:rsidR="00AD3C2A" w:rsidRPr="00AD3C2A">
        <w:rPr>
          <w:rFonts w:ascii="Times New Roman" w:hAnsi="Times New Roman" w:cs="Times New Roman"/>
          <w:i/>
          <w:color w:val="000000" w:themeColor="text1"/>
        </w:rPr>
        <w:t xml:space="preserve"> 26</w:t>
      </w:r>
      <w:r w:rsidRPr="00AD3C2A">
        <w:rPr>
          <w:rFonts w:ascii="Times New Roman" w:hAnsi="Times New Roman" w:cs="Times New Roman"/>
          <w:i/>
          <w:color w:val="000000" w:themeColor="text1"/>
        </w:rPr>
        <w:t>(4)</w:t>
      </w:r>
      <w:r w:rsidRPr="00712579">
        <w:rPr>
          <w:rFonts w:ascii="Times New Roman" w:hAnsi="Times New Roman" w:cs="Times New Roman"/>
          <w:color w:val="000000" w:themeColor="text1"/>
        </w:rPr>
        <w:t xml:space="preserve">, 617-619. </w:t>
      </w:r>
    </w:p>
    <w:p w14:paraId="28FE95F4" w14:textId="0E2E1BA9" w:rsidR="00E92856" w:rsidRPr="00712579" w:rsidRDefault="00E92856" w:rsidP="008002E6">
      <w:pPr>
        <w:autoSpaceDE w:val="0"/>
        <w:autoSpaceDN w:val="0"/>
        <w:adjustRightInd w:val="0"/>
        <w:ind w:left="480" w:hanging="480"/>
        <w:jc w:val="both"/>
        <w:rPr>
          <w:rFonts w:ascii="Times New Roman" w:hAnsi="Times New Roman" w:cs="Times New Roman"/>
          <w:color w:val="000000" w:themeColor="text1"/>
        </w:rPr>
      </w:pPr>
      <w:r w:rsidRPr="00712579">
        <w:rPr>
          <w:rFonts w:ascii="Times New Roman" w:hAnsi="Times New Roman" w:cs="Times New Roman"/>
          <w:color w:val="000000" w:themeColor="text1"/>
        </w:rPr>
        <w:t>喻丰</w:t>
      </w:r>
      <w:r w:rsidRPr="00712579">
        <w:rPr>
          <w:rFonts w:ascii="Times New Roman" w:hAnsi="Times New Roman" w:cs="Times New Roman"/>
          <w:color w:val="000000" w:themeColor="text1"/>
        </w:rPr>
        <w:t>,</w:t>
      </w:r>
      <w:r w:rsidR="000038C3"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彭凯平</w:t>
      </w:r>
      <w:r w:rsidRPr="00712579">
        <w:rPr>
          <w:rFonts w:ascii="Times New Roman" w:hAnsi="Times New Roman" w:cs="Times New Roman"/>
          <w:color w:val="000000" w:themeColor="text1"/>
        </w:rPr>
        <w:t>, &amp;</w:t>
      </w:r>
      <w:r w:rsidRPr="00712579">
        <w:rPr>
          <w:rFonts w:ascii="Times New Roman" w:hAnsi="Times New Roman" w:cs="Times New Roman"/>
          <w:color w:val="000000" w:themeColor="text1"/>
        </w:rPr>
        <w:t>郑先隽</w:t>
      </w:r>
      <w:r w:rsidRPr="00712579">
        <w:rPr>
          <w:rFonts w:ascii="Times New Roman" w:hAnsi="Times New Roman" w:cs="Times New Roman"/>
          <w:color w:val="000000" w:themeColor="text1"/>
        </w:rPr>
        <w:t>. (2015).</w:t>
      </w:r>
      <w:r w:rsidRPr="00712579">
        <w:rPr>
          <w:rFonts w:ascii="Times New Roman" w:hAnsi="Times New Roman" w:cs="Times New Roman"/>
          <w:color w:val="000000" w:themeColor="text1"/>
        </w:rPr>
        <w:t>大数据背景下的心理学</w:t>
      </w:r>
      <w:r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中国心理学的学科体系重构及特征</w:t>
      </w:r>
      <w:r w:rsidRPr="00712579">
        <w:rPr>
          <w:rFonts w:ascii="Times New Roman" w:hAnsi="Times New Roman" w:cs="Times New Roman"/>
          <w:color w:val="000000" w:themeColor="text1"/>
        </w:rPr>
        <w:t xml:space="preserve">. </w:t>
      </w:r>
      <w:r w:rsidRPr="00AD3C2A">
        <w:rPr>
          <w:rFonts w:ascii="Times New Roman" w:hAnsi="Times New Roman" w:cs="Times New Roman"/>
          <w:i/>
          <w:color w:val="000000" w:themeColor="text1"/>
        </w:rPr>
        <w:t>科学通报</w:t>
      </w:r>
      <w:r w:rsidRPr="00AD3C2A">
        <w:rPr>
          <w:rFonts w:ascii="Times New Roman" w:hAnsi="Times New Roman" w:cs="Times New Roman"/>
          <w:i/>
          <w:color w:val="000000" w:themeColor="text1"/>
        </w:rPr>
        <w:t>, 60(5–6)</w:t>
      </w:r>
      <w:r w:rsidRPr="00712579">
        <w:rPr>
          <w:rFonts w:ascii="Times New Roman" w:hAnsi="Times New Roman" w:cs="Times New Roman"/>
          <w:color w:val="000000" w:themeColor="text1"/>
        </w:rPr>
        <w:t>, 520–533.</w:t>
      </w:r>
    </w:p>
    <w:p w14:paraId="15FC5F06" w14:textId="3E160524" w:rsidR="00E14568" w:rsidRPr="00712579" w:rsidRDefault="00E92856" w:rsidP="008002E6">
      <w:pPr>
        <w:autoSpaceDE w:val="0"/>
        <w:autoSpaceDN w:val="0"/>
        <w:adjustRightInd w:val="0"/>
        <w:ind w:left="480" w:hanging="480"/>
        <w:jc w:val="both"/>
        <w:rPr>
          <w:rFonts w:ascii="Times New Roman" w:hAnsi="Times New Roman" w:cs="Times New Roman"/>
          <w:color w:val="000000" w:themeColor="text1"/>
        </w:rPr>
      </w:pPr>
      <w:r w:rsidRPr="00712579">
        <w:rPr>
          <w:rFonts w:ascii="Times New Roman" w:hAnsi="Times New Roman" w:cs="Times New Roman"/>
          <w:color w:val="000000" w:themeColor="text1"/>
        </w:rPr>
        <w:t>朱廷劭</w:t>
      </w:r>
      <w:r w:rsidR="00B07F99" w:rsidRPr="00712579">
        <w:rPr>
          <w:rFonts w:ascii="Times New Roman" w:hAnsi="Times New Roman" w:cs="Times New Roman"/>
          <w:color w:val="000000" w:themeColor="text1"/>
        </w:rPr>
        <w:t>. (</w:t>
      </w:r>
      <w:r w:rsidRPr="00712579">
        <w:rPr>
          <w:rFonts w:ascii="Times New Roman" w:hAnsi="Times New Roman" w:cs="Times New Roman"/>
          <w:color w:val="000000" w:themeColor="text1"/>
        </w:rPr>
        <w:t>2016</w:t>
      </w:r>
      <w:r w:rsidR="00B07F99" w:rsidRPr="00712579">
        <w:rPr>
          <w:rFonts w:ascii="Times New Roman" w:hAnsi="Times New Roman" w:cs="Times New Roman"/>
          <w:color w:val="000000" w:themeColor="text1"/>
        </w:rPr>
        <w:t>).</w:t>
      </w:r>
      <w:r w:rsidRPr="0059183C">
        <w:rPr>
          <w:rFonts w:ascii="Times New Roman" w:hAnsi="Times New Roman" w:cs="Times New Roman"/>
          <w:i/>
          <w:iCs/>
          <w:color w:val="000000" w:themeColor="text1"/>
        </w:rPr>
        <w:t>大数据时代的心理学研究及应用</w:t>
      </w:r>
      <w:r w:rsidR="00B07F99" w:rsidRPr="00712579">
        <w:rPr>
          <w:rFonts w:ascii="Times New Roman" w:hAnsi="Times New Roman" w:cs="Times New Roman"/>
          <w:color w:val="000000" w:themeColor="text1"/>
        </w:rPr>
        <w:t>.</w:t>
      </w:r>
      <w:r w:rsidR="00AD3C2A">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科学出版社</w:t>
      </w:r>
      <w:r w:rsidR="00B07F99" w:rsidRPr="00712579">
        <w:rPr>
          <w:rFonts w:ascii="Times New Roman" w:hAnsi="Times New Roman" w:cs="Times New Roman"/>
          <w:color w:val="000000" w:themeColor="text1"/>
        </w:rPr>
        <w:t>.</w:t>
      </w:r>
    </w:p>
    <w:p w14:paraId="53395B2E" w14:textId="53E77014"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color w:val="000000" w:themeColor="text1"/>
        </w:rPr>
        <w:fldChar w:fldCharType="begin" w:fldLock="1"/>
      </w:r>
      <w:r w:rsidRPr="00712579">
        <w:rPr>
          <w:rFonts w:ascii="Times New Roman" w:hAnsi="Times New Roman" w:cs="Times New Roman"/>
          <w:color w:val="000000" w:themeColor="text1"/>
        </w:rPr>
        <w:instrText xml:space="preserve">ADDIN Mendeley Bibliography CSL_BIBLIOGRAPHY </w:instrText>
      </w:r>
      <w:r w:rsidRPr="00712579">
        <w:rPr>
          <w:rFonts w:ascii="Times New Roman" w:hAnsi="Times New Roman" w:cs="Times New Roman"/>
          <w:color w:val="000000" w:themeColor="text1"/>
        </w:rPr>
        <w:fldChar w:fldCharType="separate"/>
      </w:r>
      <w:r w:rsidRPr="00712579">
        <w:rPr>
          <w:rFonts w:ascii="Times New Roman" w:hAnsi="Times New Roman" w:cs="Times New Roman"/>
          <w:noProof/>
          <w:color w:val="000000" w:themeColor="text1"/>
        </w:rPr>
        <w:t>Anderson, E. T., &amp; S</w:t>
      </w:r>
      <w:r w:rsidR="002435F6">
        <w:rPr>
          <w:rFonts w:ascii="Times New Roman" w:hAnsi="Times New Roman" w:cs="Times New Roman"/>
          <w:noProof/>
          <w:color w:val="000000" w:themeColor="text1"/>
        </w:rPr>
        <w:t xml:space="preserve">imester, D. I. (2014). Reviews </w:t>
      </w:r>
      <w:r w:rsidR="00881653">
        <w:rPr>
          <w:rFonts w:ascii="Times New Roman" w:hAnsi="Times New Roman" w:cs="Times New Roman" w:hint="eastAsia"/>
          <w:noProof/>
          <w:color w:val="000000" w:themeColor="text1"/>
        </w:rPr>
        <w:t>w</w:t>
      </w:r>
      <w:r w:rsidR="002435F6">
        <w:rPr>
          <w:rFonts w:ascii="Times New Roman" w:hAnsi="Times New Roman" w:cs="Times New Roman"/>
          <w:noProof/>
          <w:color w:val="000000" w:themeColor="text1"/>
        </w:rPr>
        <w:t xml:space="preserve">ithout a </w:t>
      </w:r>
      <w:r w:rsidR="00881653">
        <w:rPr>
          <w:rFonts w:ascii="Times New Roman" w:hAnsi="Times New Roman" w:cs="Times New Roman"/>
          <w:noProof/>
          <w:color w:val="000000" w:themeColor="text1"/>
        </w:rPr>
        <w:t>p</w:t>
      </w:r>
      <w:r w:rsidR="002435F6">
        <w:rPr>
          <w:rFonts w:ascii="Times New Roman" w:hAnsi="Times New Roman" w:cs="Times New Roman"/>
          <w:noProof/>
          <w:color w:val="000000" w:themeColor="text1"/>
        </w:rPr>
        <w:t xml:space="preserve">urchase: Low </w:t>
      </w:r>
      <w:r w:rsidR="00881653">
        <w:rPr>
          <w:rFonts w:ascii="Times New Roman" w:hAnsi="Times New Roman" w:cs="Times New Roman"/>
          <w:noProof/>
          <w:color w:val="000000" w:themeColor="text1"/>
        </w:rPr>
        <w:t>r</w:t>
      </w:r>
      <w:r w:rsidR="002435F6">
        <w:rPr>
          <w:rFonts w:ascii="Times New Roman" w:hAnsi="Times New Roman" w:cs="Times New Roman"/>
          <w:noProof/>
          <w:color w:val="000000" w:themeColor="text1"/>
        </w:rPr>
        <w:t xml:space="preserve">atings, </w:t>
      </w:r>
      <w:r w:rsidR="00881653">
        <w:rPr>
          <w:rFonts w:ascii="Times New Roman" w:hAnsi="Times New Roman" w:cs="Times New Roman"/>
          <w:noProof/>
          <w:color w:val="000000" w:themeColor="text1"/>
        </w:rPr>
        <w:t>l</w:t>
      </w:r>
      <w:r w:rsidR="002435F6">
        <w:rPr>
          <w:rFonts w:ascii="Times New Roman" w:hAnsi="Times New Roman" w:cs="Times New Roman"/>
          <w:noProof/>
          <w:color w:val="000000" w:themeColor="text1"/>
        </w:rPr>
        <w:t xml:space="preserve">oyal </w:t>
      </w:r>
      <w:r w:rsidR="00881653">
        <w:rPr>
          <w:rFonts w:ascii="Times New Roman" w:hAnsi="Times New Roman" w:cs="Times New Roman"/>
          <w:noProof/>
          <w:color w:val="000000" w:themeColor="text1"/>
        </w:rPr>
        <w:t>c</w:t>
      </w:r>
      <w:r w:rsidR="002435F6">
        <w:rPr>
          <w:rFonts w:ascii="Times New Roman" w:hAnsi="Times New Roman" w:cs="Times New Roman"/>
          <w:noProof/>
          <w:color w:val="000000" w:themeColor="text1"/>
        </w:rPr>
        <w:t xml:space="preserve">ustomers, and </w:t>
      </w:r>
      <w:r w:rsidR="00881653">
        <w:rPr>
          <w:rFonts w:ascii="Times New Roman" w:hAnsi="Times New Roman" w:cs="Times New Roman"/>
          <w:noProof/>
          <w:color w:val="000000" w:themeColor="text1"/>
        </w:rPr>
        <w:t>d</w:t>
      </w:r>
      <w:r w:rsidRPr="00712579">
        <w:rPr>
          <w:rFonts w:ascii="Times New Roman" w:hAnsi="Times New Roman" w:cs="Times New Roman"/>
          <w:noProof/>
          <w:color w:val="000000" w:themeColor="text1"/>
        </w:rPr>
        <w:t xml:space="preserve">eception. </w:t>
      </w:r>
      <w:r w:rsidRPr="00712579">
        <w:rPr>
          <w:rFonts w:ascii="Times New Roman" w:hAnsi="Times New Roman" w:cs="Times New Roman"/>
          <w:i/>
          <w:iCs/>
          <w:noProof/>
          <w:color w:val="000000" w:themeColor="text1"/>
        </w:rPr>
        <w:t>Journal of Marketing Research</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51</w:t>
      </w:r>
      <w:r w:rsidRPr="0018507E">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xml:space="preserve">, 249–269. </w:t>
      </w:r>
    </w:p>
    <w:p w14:paraId="7690D6AF" w14:textId="2A10F101"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Babad, E., Darley, J. M., &amp; Kaplo</w:t>
      </w:r>
      <w:r w:rsidR="002435F6">
        <w:rPr>
          <w:rFonts w:ascii="Times New Roman" w:hAnsi="Times New Roman" w:cs="Times New Roman"/>
          <w:noProof/>
          <w:color w:val="000000" w:themeColor="text1"/>
        </w:rPr>
        <w:t xml:space="preserve">witz, H. (1999). Developmental </w:t>
      </w:r>
      <w:r w:rsidR="00881653">
        <w:rPr>
          <w:rFonts w:ascii="Times New Roman" w:hAnsi="Times New Roman" w:cs="Times New Roman"/>
          <w:noProof/>
          <w:color w:val="000000" w:themeColor="text1"/>
        </w:rPr>
        <w:t>a</w:t>
      </w:r>
      <w:r w:rsidR="002435F6">
        <w:rPr>
          <w:rFonts w:ascii="Times New Roman" w:hAnsi="Times New Roman" w:cs="Times New Roman"/>
          <w:noProof/>
          <w:color w:val="000000" w:themeColor="text1"/>
        </w:rPr>
        <w:t xml:space="preserve">spects in </w:t>
      </w:r>
      <w:r w:rsidR="00881653">
        <w:rPr>
          <w:rFonts w:ascii="Times New Roman" w:hAnsi="Times New Roman" w:cs="Times New Roman"/>
          <w:noProof/>
          <w:color w:val="000000" w:themeColor="text1"/>
        </w:rPr>
        <w:t>s</w:t>
      </w:r>
      <w:r w:rsidR="002435F6">
        <w:rPr>
          <w:rFonts w:ascii="Times New Roman" w:hAnsi="Times New Roman" w:cs="Times New Roman"/>
          <w:noProof/>
          <w:color w:val="000000" w:themeColor="text1"/>
        </w:rPr>
        <w:t xml:space="preserve">tudents’ </w:t>
      </w:r>
      <w:r w:rsidR="00881653">
        <w:rPr>
          <w:rFonts w:ascii="Times New Roman" w:hAnsi="Times New Roman" w:cs="Times New Roman"/>
          <w:noProof/>
          <w:color w:val="000000" w:themeColor="text1"/>
        </w:rPr>
        <w:t>c</w:t>
      </w:r>
      <w:r w:rsidRPr="00712579">
        <w:rPr>
          <w:rFonts w:ascii="Times New Roman" w:hAnsi="Times New Roman" w:cs="Times New Roman"/>
          <w:noProof/>
          <w:color w:val="000000" w:themeColor="text1"/>
        </w:rPr>
        <w:t xml:space="preserve">ourse </w:t>
      </w:r>
      <w:r w:rsidR="00881653">
        <w:rPr>
          <w:rFonts w:ascii="Times New Roman" w:hAnsi="Times New Roman" w:cs="Times New Roman"/>
          <w:noProof/>
          <w:color w:val="000000" w:themeColor="text1"/>
        </w:rPr>
        <w:t>s</w:t>
      </w:r>
      <w:r w:rsidR="002435F6">
        <w:rPr>
          <w:rFonts w:ascii="Times New Roman" w:hAnsi="Times New Roman" w:cs="Times New Roman" w:hint="eastAsia"/>
          <w:noProof/>
          <w:color w:val="000000" w:themeColor="text1"/>
        </w:rPr>
        <w:t>e</w:t>
      </w:r>
      <w:r w:rsidRPr="00712579">
        <w:rPr>
          <w:rFonts w:ascii="Times New Roman" w:hAnsi="Times New Roman" w:cs="Times New Roman"/>
          <w:noProof/>
          <w:color w:val="000000" w:themeColor="text1"/>
        </w:rPr>
        <w:t xml:space="preserve">lection. </w:t>
      </w:r>
      <w:r w:rsidRPr="00712579">
        <w:rPr>
          <w:rFonts w:ascii="Times New Roman" w:hAnsi="Times New Roman" w:cs="Times New Roman"/>
          <w:i/>
          <w:iCs/>
          <w:noProof/>
          <w:color w:val="000000" w:themeColor="text1"/>
        </w:rPr>
        <w:t>Journal of Educational Psychology</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91</w:t>
      </w:r>
      <w:r w:rsidR="002435F6" w:rsidRPr="0018507E">
        <w:rPr>
          <w:rFonts w:ascii="Times New Roman" w:hAnsi="Times New Roman" w:cs="Times New Roman"/>
          <w:i/>
          <w:noProof/>
          <w:color w:val="000000" w:themeColor="text1"/>
        </w:rPr>
        <w:t>(1)</w:t>
      </w:r>
      <w:r w:rsidR="002435F6">
        <w:rPr>
          <w:rFonts w:ascii="Times New Roman" w:hAnsi="Times New Roman" w:cs="Times New Roman"/>
          <w:noProof/>
          <w:color w:val="000000" w:themeColor="text1"/>
        </w:rPr>
        <w:t>, 157–168.</w:t>
      </w:r>
    </w:p>
    <w:p w14:paraId="2D88DFA7" w14:textId="7D036B5B"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Bacher-Hicks, A., Chin, M., Kane, T., &amp; Staiger, D. (2017). An evaluation of bias in three measures of teacher quality: Value-added, classroom observations, and student surveys. </w:t>
      </w:r>
      <w:r w:rsidRPr="00712579">
        <w:rPr>
          <w:rFonts w:ascii="Times New Roman" w:hAnsi="Times New Roman" w:cs="Times New Roman"/>
          <w:i/>
          <w:iCs/>
          <w:noProof/>
          <w:color w:val="000000" w:themeColor="text1"/>
        </w:rPr>
        <w:t>National Bureau of Economic Research</w:t>
      </w:r>
      <w:r w:rsidR="00AE281A">
        <w:rPr>
          <w:rFonts w:ascii="Times New Roman" w:hAnsi="Times New Roman" w:cs="Times New Roman" w:hint="eastAsia"/>
          <w:noProof/>
          <w:color w:val="000000" w:themeColor="text1"/>
        </w:rPr>
        <w:t>,</w:t>
      </w:r>
      <w:r w:rsidR="00AE281A">
        <w:rPr>
          <w:rFonts w:ascii="Times New Roman" w:hAnsi="Times New Roman" w:cs="Times New Roman"/>
          <w:noProof/>
          <w:color w:val="000000" w:themeColor="text1"/>
        </w:rPr>
        <w:t xml:space="preserve"> </w:t>
      </w:r>
      <w:r w:rsidR="00AE281A" w:rsidRPr="00AE281A">
        <w:rPr>
          <w:rFonts w:ascii="Times New Roman" w:hAnsi="Times New Roman" w:cs="Times New Roman"/>
          <w:i/>
          <w:iCs/>
          <w:noProof/>
          <w:color w:val="000000" w:themeColor="text1"/>
        </w:rPr>
        <w:t>121</w:t>
      </w:r>
      <w:r w:rsidR="00AE281A">
        <w:rPr>
          <w:rFonts w:ascii="Times New Roman" w:hAnsi="Times New Roman" w:cs="Times New Roman"/>
          <w:noProof/>
          <w:color w:val="000000" w:themeColor="text1"/>
        </w:rPr>
        <w:t>, 1-47.</w:t>
      </w:r>
    </w:p>
    <w:p w14:paraId="76F8C8AE" w14:textId="03C96EF4"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Banasik, M. J. D., &amp; Dean, J. L. (2016). Non-Tenure track faculty and learning communities: Bridging the divide to enhance teaching quality. </w:t>
      </w:r>
      <w:r w:rsidRPr="00712579">
        <w:rPr>
          <w:rFonts w:ascii="Times New Roman" w:hAnsi="Times New Roman" w:cs="Times New Roman"/>
          <w:i/>
          <w:iCs/>
          <w:noProof/>
          <w:color w:val="000000" w:themeColor="text1"/>
        </w:rPr>
        <w:t>Innovative Higher Education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41</w:t>
      </w:r>
      <w:r w:rsidRPr="0018507E">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xml:space="preserve">, 333–342. </w:t>
      </w:r>
    </w:p>
    <w:p w14:paraId="10BC1317" w14:textId="1E40CF69" w:rsidR="00B4418F" w:rsidRPr="00712579" w:rsidRDefault="00B4418F" w:rsidP="00297643">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Bleske-rechek, A., &amp; Michels, K. (2010). Ra</w:t>
      </w:r>
      <w:r w:rsidR="00297643">
        <w:rPr>
          <w:rFonts w:ascii="Times New Roman" w:hAnsi="Times New Roman" w:cs="Times New Roman"/>
          <w:noProof/>
          <w:color w:val="000000" w:themeColor="text1"/>
        </w:rPr>
        <w:t>teMyProfessors.</w:t>
      </w:r>
      <w:r w:rsidR="00881653">
        <w:rPr>
          <w:rFonts w:ascii="Times New Roman" w:hAnsi="Times New Roman" w:cs="Times New Roman"/>
          <w:noProof/>
          <w:color w:val="000000" w:themeColor="text1"/>
        </w:rPr>
        <w:t>com : Testing a</w:t>
      </w:r>
      <w:r w:rsidRPr="00712579">
        <w:rPr>
          <w:rFonts w:ascii="Times New Roman" w:hAnsi="Times New Roman" w:cs="Times New Roman"/>
          <w:noProof/>
          <w:color w:val="000000" w:themeColor="text1"/>
        </w:rPr>
        <w:t xml:space="preserve">ssumptions. </w:t>
      </w:r>
      <w:r w:rsidRPr="00712579">
        <w:rPr>
          <w:rFonts w:ascii="Times New Roman" w:hAnsi="Times New Roman" w:cs="Times New Roman"/>
          <w:i/>
          <w:iCs/>
          <w:noProof/>
          <w:color w:val="000000" w:themeColor="text1"/>
        </w:rPr>
        <w:t>Practical Assessment Research &amp; Evaluation</w:t>
      </w:r>
      <w:r w:rsidRPr="00712579">
        <w:rPr>
          <w:rFonts w:ascii="Times New Roman" w:hAnsi="Times New Roman" w:cs="Times New Roman"/>
          <w:noProof/>
          <w:color w:val="000000" w:themeColor="text1"/>
        </w:rPr>
        <w:t>,</w:t>
      </w:r>
      <w:r w:rsidRPr="0018507E">
        <w:rPr>
          <w:rFonts w:ascii="Times New Roman" w:hAnsi="Times New Roman" w:cs="Times New Roman"/>
          <w:i/>
          <w:noProof/>
          <w:color w:val="000000" w:themeColor="text1"/>
        </w:rPr>
        <w:t xml:space="preserve"> </w:t>
      </w:r>
      <w:r w:rsidRPr="0018507E">
        <w:rPr>
          <w:rFonts w:ascii="Times New Roman" w:hAnsi="Times New Roman" w:cs="Times New Roman"/>
          <w:i/>
          <w:iCs/>
          <w:noProof/>
          <w:color w:val="000000" w:themeColor="text1"/>
        </w:rPr>
        <w:t>15</w:t>
      </w:r>
      <w:r w:rsidRPr="0018507E">
        <w:rPr>
          <w:rFonts w:ascii="Times New Roman" w:hAnsi="Times New Roman" w:cs="Times New Roman"/>
          <w:i/>
          <w:noProof/>
          <w:color w:val="000000" w:themeColor="text1"/>
        </w:rPr>
        <w:t>(5)</w:t>
      </w:r>
      <w:r w:rsidRPr="00712579">
        <w:rPr>
          <w:rFonts w:ascii="Times New Roman" w:hAnsi="Times New Roman" w:cs="Times New Roman"/>
          <w:noProof/>
          <w:color w:val="000000" w:themeColor="text1"/>
        </w:rPr>
        <w:t>, 1–12.</w:t>
      </w:r>
    </w:p>
    <w:p w14:paraId="1A35148D" w14:textId="2D1AFC5D"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Bonds-Raacke, J., &amp; Raacke, J. (2007). The relationship between physical attractiveness of professors and students’ ratings of professor quality. </w:t>
      </w:r>
      <w:r w:rsidRPr="00712579">
        <w:rPr>
          <w:rFonts w:ascii="Times New Roman" w:hAnsi="Times New Roman" w:cs="Times New Roman"/>
          <w:i/>
          <w:iCs/>
          <w:noProof/>
          <w:color w:val="000000" w:themeColor="text1"/>
        </w:rPr>
        <w:t>Journal of Psychiatry, Psychology and Mental Health</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1</w:t>
      </w:r>
      <w:r w:rsidRPr="0018507E">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1–7.</w:t>
      </w:r>
    </w:p>
    <w:p w14:paraId="01622BBC" w14:textId="023A999A"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Boyer, E.</w:t>
      </w:r>
      <w:r w:rsidR="00881653">
        <w:rPr>
          <w:rFonts w:ascii="Times New Roman" w:hAnsi="Times New Roman" w:cs="Times New Roman"/>
          <w:noProof/>
          <w:color w:val="000000" w:themeColor="text1"/>
        </w:rPr>
        <w:t xml:space="preserve"> L. (1996). The scholarship of e</w:t>
      </w:r>
      <w:r w:rsidRPr="00712579">
        <w:rPr>
          <w:rFonts w:ascii="Times New Roman" w:hAnsi="Times New Roman" w:cs="Times New Roman"/>
          <w:noProof/>
          <w:color w:val="000000" w:themeColor="text1"/>
        </w:rPr>
        <w:t xml:space="preserve">ngagement. </w:t>
      </w:r>
      <w:r w:rsidRPr="00712579">
        <w:rPr>
          <w:rFonts w:ascii="Times New Roman" w:hAnsi="Times New Roman" w:cs="Times New Roman"/>
          <w:i/>
          <w:iCs/>
          <w:noProof/>
          <w:color w:val="000000" w:themeColor="text1"/>
        </w:rPr>
        <w:t>Bulletin of the American Academy of Arts and Sciences</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49</w:t>
      </w:r>
      <w:r w:rsidRPr="0018507E">
        <w:rPr>
          <w:rFonts w:ascii="Times New Roman" w:hAnsi="Times New Roman" w:cs="Times New Roman"/>
          <w:i/>
          <w:noProof/>
          <w:color w:val="000000" w:themeColor="text1"/>
        </w:rPr>
        <w:t>(7),</w:t>
      </w:r>
      <w:r w:rsidRPr="00712579">
        <w:rPr>
          <w:rFonts w:ascii="Times New Roman" w:hAnsi="Times New Roman" w:cs="Times New Roman"/>
          <w:noProof/>
          <w:color w:val="000000" w:themeColor="text1"/>
        </w:rPr>
        <w:t xml:space="preserve"> 18–33.</w:t>
      </w:r>
    </w:p>
    <w:p w14:paraId="2E347BDA" w14:textId="11C3A8A8"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Brown, M. J., Baillie, M., &amp; Fraser, S. (2009). Rating ratemyprofessors.com: A comparison of online and official student evaluations of teaching. </w:t>
      </w:r>
      <w:r w:rsidRPr="00712579">
        <w:rPr>
          <w:rFonts w:ascii="Times New Roman" w:hAnsi="Times New Roman" w:cs="Times New Roman"/>
          <w:i/>
          <w:iCs/>
          <w:noProof/>
          <w:color w:val="000000" w:themeColor="text1"/>
        </w:rPr>
        <w:t>College Teaching</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57</w:t>
      </w:r>
      <w:r w:rsidRPr="0018507E">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xml:space="preserve">, 89–92. </w:t>
      </w:r>
    </w:p>
    <w:p w14:paraId="29186523" w14:textId="41684220" w:rsidR="00045500" w:rsidRPr="00712579" w:rsidRDefault="00B4418F" w:rsidP="0004550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Burns, S. M., &amp; Ludlow, L. H. (2005). Understanding student evaluations of teaching quality: The contributions of class attendance. </w:t>
      </w:r>
      <w:r w:rsidRPr="00712579">
        <w:rPr>
          <w:rFonts w:ascii="Times New Roman" w:hAnsi="Times New Roman" w:cs="Times New Roman"/>
          <w:i/>
          <w:iCs/>
          <w:noProof/>
          <w:color w:val="000000" w:themeColor="text1"/>
        </w:rPr>
        <w:t>Journal of Personnel Evaluation in Education</w:t>
      </w:r>
      <w:r w:rsidRPr="00712579">
        <w:rPr>
          <w:rFonts w:ascii="Times New Roman" w:hAnsi="Times New Roman" w:cs="Times New Roman"/>
          <w:noProof/>
          <w:color w:val="000000" w:themeColor="text1"/>
        </w:rPr>
        <w:t xml:space="preserve">, </w:t>
      </w:r>
      <w:r w:rsidRPr="006E7529">
        <w:rPr>
          <w:rFonts w:ascii="Times New Roman" w:hAnsi="Times New Roman" w:cs="Times New Roman"/>
          <w:i/>
          <w:iCs/>
          <w:noProof/>
          <w:color w:val="000000" w:themeColor="text1"/>
        </w:rPr>
        <w:t>18</w:t>
      </w:r>
      <w:r w:rsidRPr="006E7529">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xml:space="preserve">, 127–138. </w:t>
      </w:r>
    </w:p>
    <w:p w14:paraId="44B265CB" w14:textId="69F002DA" w:rsidR="00995860" w:rsidRPr="00712579" w:rsidRDefault="00045500" w:rsidP="00995860">
      <w:pPr>
        <w:autoSpaceDE w:val="0"/>
        <w:autoSpaceDN w:val="0"/>
        <w:adjustRightInd w:val="0"/>
        <w:ind w:left="480" w:hanging="480"/>
        <w:rPr>
          <w:rFonts w:ascii="Times New Roman" w:eastAsia="等线" w:hAnsi="Times New Roman" w:cs="Times New Roman"/>
          <w:noProof/>
        </w:rPr>
      </w:pPr>
      <w:r w:rsidRPr="00712579">
        <w:rPr>
          <w:rFonts w:ascii="Times New Roman" w:eastAsia="等线" w:hAnsi="Times New Roman" w:cs="Times New Roman"/>
          <w:noProof/>
        </w:rPr>
        <w:t xml:space="preserve">Carle, A. C. (2009). Evaluating college students’ evaluations of a professor’s teaching effectiveness across time and instruction mode (online vs. face-to-face) using a multilevel growth modeling approach. </w:t>
      </w:r>
      <w:r w:rsidRPr="00712579">
        <w:rPr>
          <w:rFonts w:ascii="Times New Roman" w:eastAsia="等线" w:hAnsi="Times New Roman" w:cs="Times New Roman"/>
          <w:i/>
          <w:iCs/>
          <w:noProof/>
        </w:rPr>
        <w:t>Computers and Education</w:t>
      </w:r>
      <w:r w:rsidRPr="00712579">
        <w:rPr>
          <w:rFonts w:ascii="Times New Roman" w:eastAsia="等线" w:hAnsi="Times New Roman" w:cs="Times New Roman"/>
          <w:noProof/>
        </w:rPr>
        <w:t xml:space="preserve">, </w:t>
      </w:r>
      <w:r w:rsidRPr="006E7529">
        <w:rPr>
          <w:rFonts w:ascii="Times New Roman" w:eastAsia="等线" w:hAnsi="Times New Roman" w:cs="Times New Roman"/>
          <w:i/>
          <w:iCs/>
          <w:noProof/>
        </w:rPr>
        <w:t>53</w:t>
      </w:r>
      <w:r w:rsidRPr="006E7529">
        <w:rPr>
          <w:rFonts w:ascii="Times New Roman" w:eastAsia="等线" w:hAnsi="Times New Roman" w:cs="Times New Roman"/>
          <w:i/>
          <w:noProof/>
        </w:rPr>
        <w:t>(2)</w:t>
      </w:r>
      <w:r w:rsidRPr="00712579">
        <w:rPr>
          <w:rFonts w:ascii="Times New Roman" w:eastAsia="等线" w:hAnsi="Times New Roman" w:cs="Times New Roman"/>
          <w:noProof/>
        </w:rPr>
        <w:t xml:space="preserve">, 429–435. </w:t>
      </w:r>
    </w:p>
    <w:p w14:paraId="068969B6" w14:textId="45138043"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 xml:space="preserve">Carini, Hayek, Kuh, Kennedy, &amp; Ouimet. (2003). College student responses to web and paper surveys: does mode matter? </w:t>
      </w:r>
      <w:r w:rsidRPr="00712579">
        <w:rPr>
          <w:rFonts w:ascii="Times New Roman" w:hAnsi="Times New Roman" w:cs="Times New Roman"/>
          <w:i/>
          <w:iCs/>
          <w:noProof/>
          <w:color w:val="000000" w:themeColor="text1"/>
        </w:rPr>
        <w:t>Research in Higher Education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44</w:t>
      </w:r>
      <w:r w:rsidRPr="0018507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1–19.</w:t>
      </w:r>
    </w:p>
    <w:p w14:paraId="60A9272C" w14:textId="4B4E53DC"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Chen, E. E., &amp; Wojcik, S. P. (2016). A practical guide to Big Data research in psychology. </w:t>
      </w:r>
      <w:r w:rsidRPr="00712579">
        <w:rPr>
          <w:rFonts w:ascii="Times New Roman" w:hAnsi="Times New Roman" w:cs="Times New Roman"/>
          <w:i/>
          <w:iCs/>
          <w:noProof/>
          <w:color w:val="000000" w:themeColor="text1"/>
        </w:rPr>
        <w:t>Psychological Methods</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21</w:t>
      </w:r>
      <w:r w:rsidRPr="0018507E">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xml:space="preserve">, 458–474. </w:t>
      </w:r>
    </w:p>
    <w:p w14:paraId="5450A015" w14:textId="7ACDDDA0"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Chen, Y., &amp; Hoshower, L. B. (2003). Student evaluation of teaching effectiveness: An assessment of student perception and motivation. </w:t>
      </w:r>
      <w:r w:rsidRPr="00712579">
        <w:rPr>
          <w:rFonts w:ascii="Times New Roman" w:hAnsi="Times New Roman" w:cs="Times New Roman"/>
          <w:i/>
          <w:iCs/>
          <w:noProof/>
          <w:color w:val="000000" w:themeColor="text1"/>
        </w:rPr>
        <w:t xml:space="preserve">Assessment </w:t>
      </w:r>
      <w:r w:rsidR="00E6382E">
        <w:rPr>
          <w:rFonts w:ascii="Times New Roman" w:hAnsi="Times New Roman" w:cs="Times New Roman"/>
          <w:i/>
          <w:iCs/>
          <w:noProof/>
          <w:color w:val="000000" w:themeColor="text1"/>
        </w:rPr>
        <w:t>&amp;</w:t>
      </w:r>
      <w:r w:rsidRPr="00712579">
        <w:rPr>
          <w:rFonts w:ascii="Times New Roman" w:hAnsi="Times New Roman" w:cs="Times New Roman"/>
          <w:i/>
          <w:iCs/>
          <w:noProof/>
          <w:color w:val="000000" w:themeColor="text1"/>
        </w:rPr>
        <w:t xml:space="preserve"> Evaluation in Higher Education</w:t>
      </w:r>
      <w:r w:rsidRPr="00712579">
        <w:rPr>
          <w:rFonts w:ascii="Times New Roman" w:hAnsi="Times New Roman" w:cs="Times New Roman"/>
          <w:noProof/>
          <w:color w:val="000000" w:themeColor="text1"/>
        </w:rPr>
        <w:t xml:space="preserve">, </w:t>
      </w:r>
      <w:r w:rsidRPr="006E7529">
        <w:rPr>
          <w:rFonts w:ascii="Times New Roman" w:hAnsi="Times New Roman" w:cs="Times New Roman"/>
          <w:i/>
          <w:iCs/>
          <w:noProof/>
          <w:color w:val="000000" w:themeColor="text1"/>
        </w:rPr>
        <w:t>28</w:t>
      </w:r>
      <w:r w:rsidRPr="006E7529">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71–88. </w:t>
      </w:r>
    </w:p>
    <w:p w14:paraId="341A26BD" w14:textId="299AF701"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Cheng, D. A. (2015). Effects of professorial tenure on undergraduate ratings of teaching performance. </w:t>
      </w:r>
      <w:r w:rsidRPr="00712579">
        <w:rPr>
          <w:rFonts w:ascii="Times New Roman" w:hAnsi="Times New Roman" w:cs="Times New Roman"/>
          <w:i/>
          <w:iCs/>
          <w:noProof/>
          <w:color w:val="000000" w:themeColor="text1"/>
        </w:rPr>
        <w:t>Education Economics</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23</w:t>
      </w:r>
      <w:r w:rsidRPr="0018507E">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338–357.</w:t>
      </w:r>
    </w:p>
    <w:p w14:paraId="6A4CE3B8" w14:textId="12397FF2"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Chisadza, C., Nicholls, N., &amp; Yitbarek, E. (2019). Race and gender biases in student evaluations of teachers. </w:t>
      </w:r>
      <w:r w:rsidRPr="00712579">
        <w:rPr>
          <w:rFonts w:ascii="Times New Roman" w:hAnsi="Times New Roman" w:cs="Times New Roman"/>
          <w:i/>
          <w:iCs/>
          <w:noProof/>
          <w:color w:val="000000" w:themeColor="text1"/>
        </w:rPr>
        <w:t>Economics Letters</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179</w:t>
      </w:r>
      <w:r w:rsidRPr="00712579">
        <w:rPr>
          <w:rFonts w:ascii="Times New Roman" w:hAnsi="Times New Roman" w:cs="Times New Roman"/>
          <w:noProof/>
          <w:color w:val="000000" w:themeColor="text1"/>
        </w:rPr>
        <w:t>, 66–71.</w:t>
      </w:r>
    </w:p>
    <w:p w14:paraId="22C8F97D" w14:textId="05E54380"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Chitre, M., &amp; Srinivasan, D. (2018). Evaluating teaching effectiveness using quantitative student feedback. </w:t>
      </w:r>
      <w:r w:rsidR="00CE7AB0">
        <w:rPr>
          <w:rFonts w:ascii="Times New Roman" w:hAnsi="Times New Roman" w:cs="Times New Roman" w:hint="eastAsia"/>
          <w:noProof/>
          <w:color w:val="000000" w:themeColor="text1"/>
        </w:rPr>
        <w:t>In</w:t>
      </w:r>
      <w:r w:rsidR="00CE7AB0">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Proceedings of 2018 IEEE International Conference on Teaching, Assessment, and Learning for Engineering, TALE 2018</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December</w:t>
      </w:r>
      <w:r w:rsidRPr="00712579">
        <w:rPr>
          <w:rFonts w:ascii="Times New Roman" w:hAnsi="Times New Roman" w:cs="Times New Roman"/>
          <w:noProof/>
          <w:color w:val="000000" w:themeColor="text1"/>
        </w:rPr>
        <w:t>, 155–160.</w:t>
      </w:r>
    </w:p>
    <w:p w14:paraId="1317FC9E" w14:textId="77777777"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Clayson, D. E. (2014). What does ratemyprofessors.com actually rate? </w:t>
      </w:r>
      <w:r w:rsidRPr="00712579">
        <w:rPr>
          <w:rFonts w:ascii="Times New Roman" w:hAnsi="Times New Roman" w:cs="Times New Roman"/>
          <w:i/>
          <w:iCs/>
          <w:noProof/>
          <w:color w:val="000000" w:themeColor="text1"/>
        </w:rPr>
        <w:t>Assessment &amp; Evaluation in Higher Education</w:t>
      </w:r>
      <w:r w:rsidRPr="00712579">
        <w:rPr>
          <w:rFonts w:ascii="Times New Roman" w:hAnsi="Times New Roman" w:cs="Times New Roman"/>
          <w:noProof/>
          <w:color w:val="000000" w:themeColor="text1"/>
        </w:rPr>
        <w:t xml:space="preserve">, </w:t>
      </w:r>
      <w:r w:rsidRPr="006E7529">
        <w:rPr>
          <w:rFonts w:ascii="Times New Roman" w:hAnsi="Times New Roman" w:cs="Times New Roman"/>
          <w:i/>
          <w:iCs/>
          <w:noProof/>
          <w:color w:val="000000" w:themeColor="text1"/>
        </w:rPr>
        <w:t>39</w:t>
      </w:r>
      <w:r w:rsidRPr="006E7529">
        <w:rPr>
          <w:rFonts w:ascii="Times New Roman" w:hAnsi="Times New Roman" w:cs="Times New Roman"/>
          <w:i/>
          <w:noProof/>
          <w:color w:val="000000" w:themeColor="text1"/>
        </w:rPr>
        <w:t>(6)</w:t>
      </w:r>
      <w:r w:rsidRPr="00712579">
        <w:rPr>
          <w:rFonts w:ascii="Times New Roman" w:hAnsi="Times New Roman" w:cs="Times New Roman"/>
          <w:noProof/>
          <w:color w:val="000000" w:themeColor="text1"/>
        </w:rPr>
        <w:t>, 678–698.</w:t>
      </w:r>
    </w:p>
    <w:p w14:paraId="1A42E276" w14:textId="4DD9DD06" w:rsidR="00B4418F" w:rsidRPr="00712579" w:rsidRDefault="00B4418F" w:rsidP="00621AC9">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noProof/>
          <w:color w:val="000000" w:themeColor="text1"/>
        </w:rPr>
        <w:t xml:space="preserve">Cohen, J. (1988). </w:t>
      </w:r>
      <w:r w:rsidRPr="00712579">
        <w:rPr>
          <w:rFonts w:ascii="Times New Roman" w:hAnsi="Times New Roman" w:cs="Times New Roman"/>
          <w:i/>
          <w:iCs/>
          <w:noProof/>
          <w:color w:val="000000" w:themeColor="text1"/>
        </w:rPr>
        <w:t>Statistical power analysis for the behavioral sciences(2nd ed.)</w:t>
      </w:r>
      <w:r w:rsidRPr="00712579">
        <w:rPr>
          <w:rFonts w:ascii="Times New Roman" w:hAnsi="Times New Roman" w:cs="Times New Roman"/>
          <w:noProof/>
          <w:color w:val="000000" w:themeColor="text1"/>
        </w:rPr>
        <w:t>. Lawrence Erlbaum Associates</w:t>
      </w:r>
      <w:r w:rsidR="00621AC9" w:rsidRPr="00712579">
        <w:rPr>
          <w:rFonts w:ascii="Times New Roman" w:hAnsi="Times New Roman" w:cs="Times New Roman"/>
          <w:noProof/>
        </w:rPr>
        <w:t>. New York, the United States.</w:t>
      </w:r>
    </w:p>
    <w:p w14:paraId="12F69107" w14:textId="1663BABE"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Cohen, J. (1992). A power primer. </w:t>
      </w:r>
      <w:r w:rsidRPr="00712579">
        <w:rPr>
          <w:rFonts w:ascii="Times New Roman" w:hAnsi="Times New Roman" w:cs="Times New Roman"/>
          <w:i/>
          <w:iCs/>
          <w:noProof/>
          <w:color w:val="000000" w:themeColor="text1"/>
        </w:rPr>
        <w:t>Psychological Bulletin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112</w:t>
      </w:r>
      <w:r w:rsidRPr="0018507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155–149. </w:t>
      </w:r>
    </w:p>
    <w:p w14:paraId="182669F3" w14:textId="568F84EC"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Coladarci, T., &amp; Kornfield, I. (2007). Ratemyprofessors.com versus formal in-class student evaluations of teaching. In </w:t>
      </w:r>
      <w:r w:rsidRPr="00712579">
        <w:rPr>
          <w:rFonts w:ascii="Times New Roman" w:hAnsi="Times New Roman" w:cs="Times New Roman"/>
          <w:i/>
          <w:iCs/>
          <w:noProof/>
          <w:color w:val="000000" w:themeColor="text1"/>
        </w:rPr>
        <w:t>Practical Assessment, Research and Evaluation</w:t>
      </w:r>
      <w:r w:rsidR="00B051B7" w:rsidRPr="00712579">
        <w:rPr>
          <w:rFonts w:ascii="Times New Roman" w:hAnsi="Times New Roman" w:cs="Times New Roman"/>
          <w:noProof/>
          <w:color w:val="000000" w:themeColor="text1"/>
        </w:rPr>
        <w:t>,</w:t>
      </w:r>
      <w:r w:rsidR="00B051B7" w:rsidRPr="002F4C62">
        <w:rPr>
          <w:rFonts w:ascii="Times New Roman" w:hAnsi="Times New Roman" w:cs="Times New Roman"/>
          <w:i/>
          <w:noProof/>
          <w:color w:val="000000" w:themeColor="text1"/>
        </w:rPr>
        <w:t>12(6)</w:t>
      </w:r>
      <w:r w:rsidR="00B051B7"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1–15.</w:t>
      </w:r>
    </w:p>
    <w:p w14:paraId="14BB4FCB" w14:textId="0E716FDB"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Coleman, J., &amp; McKeachie, W. J. (1981). Effects of instructor/course evaluations on student course selection. </w:t>
      </w:r>
      <w:r w:rsidRPr="00712579">
        <w:rPr>
          <w:rFonts w:ascii="Times New Roman" w:hAnsi="Times New Roman" w:cs="Times New Roman"/>
          <w:i/>
          <w:iCs/>
          <w:noProof/>
          <w:color w:val="000000" w:themeColor="text1"/>
        </w:rPr>
        <w:t>Journal of Educational Psychology</w:t>
      </w:r>
      <w:r w:rsidRPr="00712579">
        <w:rPr>
          <w:rFonts w:ascii="Times New Roman" w:hAnsi="Times New Roman" w:cs="Times New Roman"/>
          <w:noProof/>
          <w:color w:val="000000" w:themeColor="text1"/>
        </w:rPr>
        <w:t>,</w:t>
      </w:r>
      <w:r w:rsidRPr="0018507E">
        <w:rPr>
          <w:rFonts w:ascii="Times New Roman" w:hAnsi="Times New Roman" w:cs="Times New Roman"/>
          <w:noProof/>
          <w:color w:val="000000" w:themeColor="text1"/>
        </w:rPr>
        <w:t xml:space="preserve"> </w:t>
      </w:r>
      <w:r w:rsidRPr="006E7529">
        <w:rPr>
          <w:rFonts w:ascii="Times New Roman" w:hAnsi="Times New Roman" w:cs="Times New Roman"/>
          <w:i/>
          <w:iCs/>
          <w:noProof/>
          <w:color w:val="000000" w:themeColor="text1"/>
        </w:rPr>
        <w:t>73</w:t>
      </w:r>
      <w:r w:rsidRPr="006E7529">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224–226.</w:t>
      </w:r>
    </w:p>
    <w:p w14:paraId="70F0E148" w14:textId="4A2E519C"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Constand, R. L., Clarke, N., &amp; Morgan, M. (2018). An analysis of the relationships between management faculty teaching ratings and characteristics of the classes they teach. </w:t>
      </w:r>
      <w:r w:rsidRPr="00712579">
        <w:rPr>
          <w:rFonts w:ascii="Times New Roman" w:hAnsi="Times New Roman" w:cs="Times New Roman"/>
          <w:i/>
          <w:iCs/>
          <w:noProof/>
          <w:color w:val="000000" w:themeColor="text1"/>
        </w:rPr>
        <w:t>International Journal of Management Education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16</w:t>
      </w:r>
      <w:r w:rsidRPr="0018507E">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166–179.</w:t>
      </w:r>
    </w:p>
    <w:p w14:paraId="6DFDBBE4" w14:textId="02C64CF6" w:rsidR="00621AC9" w:rsidRPr="00712579" w:rsidRDefault="00621AC9" w:rsidP="00621AC9">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rPr>
        <w:t>Cornell University</w:t>
      </w:r>
      <w:r w:rsidRPr="00712579">
        <w:rPr>
          <w:rFonts w:ascii="Times New Roman" w:hAnsi="Times New Roman" w:cs="Times New Roman"/>
          <w:b/>
          <w:bCs/>
        </w:rPr>
        <w:t>.</w:t>
      </w:r>
      <w:r w:rsidRPr="00712579">
        <w:rPr>
          <w:rFonts w:ascii="Times New Roman" w:eastAsia="等线" w:hAnsi="Times New Roman" w:cs="Times New Roman"/>
        </w:rPr>
        <w:t xml:space="preserve"> (2020, January 2</w:t>
      </w:r>
      <w:r w:rsidRPr="00712579">
        <w:rPr>
          <w:rFonts w:ascii="Times New Roman" w:hAnsi="Times New Roman" w:cs="Times New Roman"/>
        </w:rPr>
        <w:t>7</w:t>
      </w:r>
      <w:r w:rsidRPr="00712579">
        <w:rPr>
          <w:rFonts w:ascii="Times New Roman" w:eastAsia="等线" w:hAnsi="Times New Roman" w:cs="Times New Roman"/>
        </w:rPr>
        <w:t>)</w:t>
      </w:r>
      <w:r w:rsidRPr="00712579">
        <w:rPr>
          <w:rFonts w:ascii="Times New Roman" w:hAnsi="Times New Roman" w:cs="Times New Roman"/>
          <w:b/>
          <w:bCs/>
        </w:rPr>
        <w:t>.</w:t>
      </w:r>
      <w:r w:rsidRPr="00712579">
        <w:rPr>
          <w:rFonts w:ascii="Times New Roman" w:eastAsia="等线" w:hAnsi="Times New Roman" w:cs="Times New Roman"/>
        </w:rPr>
        <w:t xml:space="preserve"> Associate </w:t>
      </w:r>
      <w:r w:rsidR="0046493E">
        <w:rPr>
          <w:rFonts w:ascii="Times New Roman" w:eastAsia="等线" w:hAnsi="Times New Roman" w:cs="Times New Roman"/>
        </w:rPr>
        <w:t>p</w:t>
      </w:r>
      <w:r w:rsidRPr="00712579">
        <w:rPr>
          <w:rFonts w:ascii="Times New Roman" w:eastAsia="等线" w:hAnsi="Times New Roman" w:cs="Times New Roman"/>
        </w:rPr>
        <w:t>rofessor. Retrieved January 2</w:t>
      </w:r>
      <w:r w:rsidRPr="00712579">
        <w:rPr>
          <w:rFonts w:ascii="Times New Roman" w:hAnsi="Times New Roman" w:cs="Times New Roman"/>
        </w:rPr>
        <w:t>7</w:t>
      </w:r>
      <w:r w:rsidRPr="00712579">
        <w:rPr>
          <w:rFonts w:ascii="Times New Roman" w:eastAsia="等线" w:hAnsi="Times New Roman" w:cs="Times New Roman"/>
        </w:rPr>
        <w:t>, 2020, from</w:t>
      </w:r>
      <w:r w:rsidRPr="00712579">
        <w:rPr>
          <w:rFonts w:ascii="Times New Roman" w:hAnsi="Times New Roman" w:cs="Times New Roman"/>
        </w:rPr>
        <w:t xml:space="preserve"> http://theuniversityfaculty.cornell.edu/the-new</w:t>
      </w:r>
      <w:r w:rsidR="0046493E">
        <w:rPr>
          <w:rFonts w:ascii="Times New Roman" w:hAnsi="Times New Roman" w:cs="Times New Roman" w:hint="eastAsia"/>
        </w:rPr>
        <w:t>p</w:t>
      </w:r>
      <w:r w:rsidRPr="00712579">
        <w:rPr>
          <w:rFonts w:ascii="Times New Roman" w:hAnsi="Times New Roman" w:cs="Times New Roman"/>
        </w:rPr>
        <w:t>-faculty-handbook/3-titles-and-appointments-leaves/3-1-titles/associate-professor/</w:t>
      </w:r>
      <w:r w:rsidR="00EB3101">
        <w:rPr>
          <w:rFonts w:ascii="Times New Roman" w:hAnsi="Times New Roman" w:cs="Times New Roman"/>
        </w:rPr>
        <w:t>.</w:t>
      </w:r>
    </w:p>
    <w:p w14:paraId="63FF6C62" w14:textId="417E40A2" w:rsidR="00B4418F"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Davison, Elizabeth, &amp; Price. (2009). How do we rate an evaluation of online student evaluations. </w:t>
      </w:r>
      <w:r w:rsidRPr="00712579">
        <w:rPr>
          <w:rFonts w:ascii="Times New Roman" w:hAnsi="Times New Roman" w:cs="Times New Roman"/>
          <w:i/>
          <w:iCs/>
          <w:noProof/>
          <w:color w:val="000000" w:themeColor="text1"/>
        </w:rPr>
        <w:t>Assessment &amp; Evaluation in Higher Education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34</w:t>
      </w:r>
      <w:r w:rsidRPr="0018507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51–65.</w:t>
      </w:r>
    </w:p>
    <w:p w14:paraId="23825C59" w14:textId="226CE9C8" w:rsidR="00652C4E" w:rsidRPr="00652C4E" w:rsidRDefault="00652C4E" w:rsidP="00652C4E">
      <w:pPr>
        <w:autoSpaceDE w:val="0"/>
        <w:autoSpaceDN w:val="0"/>
        <w:adjustRightInd w:val="0"/>
        <w:ind w:left="480" w:hanging="480"/>
        <w:jc w:val="both"/>
        <w:rPr>
          <w:rFonts w:ascii="TimesNewRoman" w:hAnsi="TimesNewRoman" w:hint="eastAsia"/>
          <w:color w:val="222222"/>
        </w:rPr>
      </w:pPr>
      <w:r w:rsidRPr="00153FD2">
        <w:rPr>
          <w:rFonts w:ascii="TimesNewRoman" w:hAnsi="TimesNewRoman" w:hint="eastAsia"/>
          <w:color w:val="222222"/>
        </w:rPr>
        <w:t>Driscoll</w:t>
      </w:r>
      <w:r>
        <w:rPr>
          <w:rFonts w:ascii="TimesNewRoman" w:hAnsi="TimesNewRoman"/>
          <w:color w:val="222222"/>
        </w:rPr>
        <w:t xml:space="preserve"> A.</w:t>
      </w:r>
      <w:r w:rsidRPr="00153FD2">
        <w:rPr>
          <w:rFonts w:ascii="TimesNewRoman" w:hAnsi="TimesNewRoman" w:hint="eastAsia"/>
          <w:color w:val="222222"/>
        </w:rPr>
        <w:t>, Jicha</w:t>
      </w:r>
      <w:r>
        <w:rPr>
          <w:rFonts w:ascii="TimesNewRoman" w:hAnsi="TimesNewRoman"/>
          <w:color w:val="222222"/>
        </w:rPr>
        <w:t xml:space="preserve"> </w:t>
      </w:r>
      <w:r w:rsidRPr="00153FD2">
        <w:rPr>
          <w:rFonts w:ascii="TimesNewRoman" w:hAnsi="TimesNewRoman" w:hint="eastAsia"/>
          <w:color w:val="222222"/>
        </w:rPr>
        <w:t>K</w:t>
      </w:r>
      <w:r>
        <w:rPr>
          <w:rFonts w:ascii="TimesNewRoman" w:hAnsi="TimesNewRoman"/>
          <w:color w:val="222222"/>
        </w:rPr>
        <w:t>.</w:t>
      </w:r>
      <w:r w:rsidRPr="00153FD2">
        <w:rPr>
          <w:rFonts w:ascii="TimesNewRoman" w:hAnsi="TimesNewRoman" w:hint="eastAsia"/>
          <w:color w:val="222222"/>
        </w:rPr>
        <w:t>, Hunt</w:t>
      </w:r>
      <w:r>
        <w:rPr>
          <w:rFonts w:ascii="TimesNewRoman" w:hAnsi="TimesNewRoman"/>
          <w:color w:val="222222"/>
        </w:rPr>
        <w:t xml:space="preserve"> </w:t>
      </w:r>
      <w:r w:rsidRPr="00153FD2">
        <w:rPr>
          <w:rFonts w:ascii="TimesNewRoman" w:hAnsi="TimesNewRoman" w:hint="eastAsia"/>
          <w:color w:val="222222"/>
        </w:rPr>
        <w:t>A</w:t>
      </w:r>
      <w:r>
        <w:rPr>
          <w:rFonts w:ascii="TimesNewRoman" w:hAnsi="TimesNewRoman"/>
          <w:color w:val="222222"/>
        </w:rPr>
        <w:t>.</w:t>
      </w:r>
      <w:r w:rsidRPr="00153FD2">
        <w:rPr>
          <w:rFonts w:ascii="TimesNewRoman" w:hAnsi="TimesNewRoman" w:hint="eastAsia"/>
          <w:color w:val="222222"/>
        </w:rPr>
        <w:t xml:space="preserve"> N., Tichavsky</w:t>
      </w:r>
      <w:r>
        <w:rPr>
          <w:rFonts w:ascii="TimesNewRoman" w:hAnsi="TimesNewRoman"/>
          <w:color w:val="222222"/>
        </w:rPr>
        <w:t xml:space="preserve"> </w:t>
      </w:r>
      <w:r w:rsidRPr="00153FD2">
        <w:rPr>
          <w:rFonts w:ascii="TimesNewRoman" w:hAnsi="TimesNewRoman" w:hint="eastAsia"/>
          <w:color w:val="222222"/>
        </w:rPr>
        <w:t>L</w:t>
      </w:r>
      <w:r>
        <w:rPr>
          <w:rFonts w:ascii="TimesNewRoman" w:hAnsi="TimesNewRoman"/>
          <w:color w:val="222222"/>
        </w:rPr>
        <w:t>.</w:t>
      </w:r>
      <w:r w:rsidRPr="00153FD2">
        <w:rPr>
          <w:rFonts w:ascii="TimesNewRoman" w:hAnsi="TimesNewRoman" w:hint="eastAsia"/>
          <w:color w:val="222222"/>
        </w:rPr>
        <w:t>, &amp;</w:t>
      </w:r>
      <w:r>
        <w:rPr>
          <w:rFonts w:ascii="TimesNewRoman" w:hAnsi="TimesNewRoman"/>
          <w:color w:val="222222"/>
        </w:rPr>
        <w:t xml:space="preserve"> </w:t>
      </w:r>
      <w:r w:rsidRPr="00153FD2">
        <w:rPr>
          <w:rFonts w:ascii="TimesNewRoman" w:hAnsi="TimesNewRoman" w:hint="eastAsia"/>
          <w:color w:val="222222"/>
        </w:rPr>
        <w:t>Thompson</w:t>
      </w:r>
      <w:r>
        <w:rPr>
          <w:rFonts w:ascii="TimesNewRoman" w:hAnsi="TimesNewRoman"/>
          <w:color w:val="222222"/>
        </w:rPr>
        <w:t xml:space="preserve"> </w:t>
      </w:r>
      <w:r w:rsidRPr="00153FD2">
        <w:rPr>
          <w:rFonts w:ascii="TimesNewRoman" w:hAnsi="TimesNewRoman" w:hint="eastAsia"/>
          <w:color w:val="222222"/>
        </w:rPr>
        <w:t>G</w:t>
      </w:r>
      <w:r>
        <w:rPr>
          <w:rFonts w:ascii="TimesNewRoman" w:hAnsi="TimesNewRoman" w:hint="eastAsia"/>
          <w:color w:val="222222"/>
        </w:rPr>
        <w:t>.</w:t>
      </w:r>
      <w:r w:rsidRPr="00153FD2">
        <w:rPr>
          <w:rFonts w:ascii="TimesNewRoman" w:hAnsi="TimesNewRoman" w:hint="eastAsia"/>
          <w:color w:val="222222"/>
        </w:rPr>
        <w:t xml:space="preserve">. (2012). Can </w:t>
      </w:r>
      <w:r w:rsidR="00F033B9">
        <w:rPr>
          <w:rFonts w:ascii="TimesNewRoman" w:hAnsi="TimesNewRoman" w:hint="eastAsia"/>
          <w:color w:val="222222"/>
        </w:rPr>
        <w:t>o</w:t>
      </w:r>
      <w:r w:rsidRPr="00153FD2">
        <w:rPr>
          <w:rFonts w:ascii="TimesNewRoman" w:hAnsi="TimesNewRoman" w:hint="eastAsia"/>
          <w:color w:val="222222"/>
        </w:rPr>
        <w:t xml:space="preserve">nline </w:t>
      </w:r>
      <w:r w:rsidR="00F033B9">
        <w:rPr>
          <w:rFonts w:ascii="TimesNewRoman" w:hAnsi="TimesNewRoman"/>
          <w:color w:val="222222"/>
        </w:rPr>
        <w:t>c</w:t>
      </w:r>
      <w:r w:rsidRPr="00153FD2">
        <w:rPr>
          <w:rFonts w:ascii="TimesNewRoman" w:hAnsi="TimesNewRoman" w:hint="eastAsia"/>
          <w:color w:val="222222"/>
        </w:rPr>
        <w:t xml:space="preserve">ourses </w:t>
      </w:r>
      <w:r w:rsidR="00F033B9">
        <w:rPr>
          <w:rFonts w:ascii="TimesNewRoman" w:hAnsi="TimesNewRoman"/>
          <w:color w:val="222222"/>
        </w:rPr>
        <w:t>d</w:t>
      </w:r>
      <w:r w:rsidRPr="00153FD2">
        <w:rPr>
          <w:rFonts w:ascii="TimesNewRoman" w:hAnsi="TimesNewRoman" w:hint="eastAsia"/>
          <w:color w:val="222222"/>
        </w:rPr>
        <w:t xml:space="preserve">eliver </w:t>
      </w:r>
      <w:r>
        <w:rPr>
          <w:rFonts w:ascii="TimesNewRoman" w:hAnsi="TimesNewRoman"/>
          <w:color w:val="222222"/>
        </w:rPr>
        <w:t>I</w:t>
      </w:r>
      <w:r w:rsidRPr="00153FD2">
        <w:rPr>
          <w:rFonts w:ascii="TimesNewRoman" w:hAnsi="TimesNewRoman" w:hint="eastAsia"/>
          <w:color w:val="222222"/>
        </w:rPr>
        <w:t xml:space="preserve">n-class </w:t>
      </w:r>
      <w:r w:rsidR="00F033B9">
        <w:rPr>
          <w:rFonts w:ascii="TimesNewRoman" w:hAnsi="TimesNewRoman"/>
          <w:color w:val="222222"/>
        </w:rPr>
        <w:t>r</w:t>
      </w:r>
      <w:r w:rsidRPr="00153FD2">
        <w:rPr>
          <w:rFonts w:ascii="TimesNewRoman" w:hAnsi="TimesNewRoman" w:hint="eastAsia"/>
          <w:color w:val="222222"/>
        </w:rPr>
        <w:t>esults?.</w:t>
      </w:r>
      <w:r>
        <w:rPr>
          <w:rFonts w:ascii="TimesNewRoman" w:hAnsi="TimesNewRoman"/>
          <w:color w:val="222222"/>
        </w:rPr>
        <w:t xml:space="preserve"> </w:t>
      </w:r>
      <w:r w:rsidRPr="00652C4E">
        <w:rPr>
          <w:rFonts w:ascii="TimesNewRoman" w:hAnsi="TimesNewRoman" w:hint="eastAsia"/>
          <w:i/>
          <w:iCs/>
          <w:color w:val="222222"/>
        </w:rPr>
        <w:t xml:space="preserve">Teaching </w:t>
      </w:r>
      <w:r w:rsidR="00AD3C2A">
        <w:rPr>
          <w:rFonts w:ascii="TimesNewRoman" w:hAnsi="TimesNewRoman"/>
          <w:i/>
          <w:iCs/>
          <w:color w:val="222222"/>
        </w:rPr>
        <w:t>S</w:t>
      </w:r>
      <w:r w:rsidRPr="00652C4E">
        <w:rPr>
          <w:rFonts w:ascii="TimesNewRoman" w:hAnsi="TimesNewRoman" w:hint="eastAsia"/>
          <w:i/>
          <w:iCs/>
          <w:color w:val="222222"/>
        </w:rPr>
        <w:t>ociology,40</w:t>
      </w:r>
      <w:r w:rsidRPr="00153FD2">
        <w:rPr>
          <w:rFonts w:ascii="TimesNewRoman" w:hAnsi="TimesNewRoman" w:hint="eastAsia"/>
          <w:color w:val="222222"/>
        </w:rPr>
        <w:t>, 312-331.</w:t>
      </w:r>
    </w:p>
    <w:p w14:paraId="3706B757" w14:textId="2E1F6895"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 xml:space="preserve">Feistauer, D., &amp; Richter, T. (2017). How reliable are students’ evaluations of teaching quality? A </w:t>
      </w:r>
      <w:r w:rsidR="00840710">
        <w:rPr>
          <w:rFonts w:ascii="Times New Roman" w:hAnsi="Times New Roman" w:cs="Times New Roman" w:hint="eastAsia"/>
          <w:noProof/>
          <w:color w:val="000000" w:themeColor="text1"/>
        </w:rPr>
        <w:t>v</w:t>
      </w:r>
      <w:r w:rsidRPr="00712579">
        <w:rPr>
          <w:rFonts w:ascii="Times New Roman" w:hAnsi="Times New Roman" w:cs="Times New Roman"/>
          <w:noProof/>
          <w:color w:val="000000" w:themeColor="text1"/>
        </w:rPr>
        <w:t xml:space="preserve">ariance </w:t>
      </w:r>
      <w:r w:rsidR="00840710">
        <w:rPr>
          <w:rFonts w:ascii="Times New Roman" w:hAnsi="Times New Roman" w:cs="Times New Roman"/>
          <w:noProof/>
          <w:color w:val="000000" w:themeColor="text1"/>
        </w:rPr>
        <w:t>c</w:t>
      </w:r>
      <w:r w:rsidRPr="00712579">
        <w:rPr>
          <w:rFonts w:ascii="Times New Roman" w:hAnsi="Times New Roman" w:cs="Times New Roman"/>
          <w:noProof/>
          <w:color w:val="000000" w:themeColor="text1"/>
        </w:rPr>
        <w:t xml:space="preserve">omponents </w:t>
      </w:r>
      <w:r w:rsidR="00840710">
        <w:rPr>
          <w:rFonts w:ascii="Times New Roman" w:hAnsi="Times New Roman" w:cs="Times New Roman"/>
          <w:noProof/>
          <w:color w:val="000000" w:themeColor="text1"/>
        </w:rPr>
        <w:t>a</w:t>
      </w:r>
      <w:r w:rsidRPr="00712579">
        <w:rPr>
          <w:rFonts w:ascii="Times New Roman" w:hAnsi="Times New Roman" w:cs="Times New Roman"/>
          <w:noProof/>
          <w:color w:val="000000" w:themeColor="text1"/>
        </w:rPr>
        <w:t xml:space="preserve">pproach. </w:t>
      </w:r>
      <w:r w:rsidR="00AD3C2A">
        <w:rPr>
          <w:rFonts w:ascii="Times New Roman" w:hAnsi="Times New Roman" w:cs="Times New Roman"/>
          <w:i/>
          <w:iCs/>
          <w:noProof/>
          <w:color w:val="000000" w:themeColor="text1"/>
        </w:rPr>
        <w:t>A</w:t>
      </w:r>
      <w:r w:rsidRPr="00712579">
        <w:rPr>
          <w:rFonts w:ascii="Times New Roman" w:hAnsi="Times New Roman" w:cs="Times New Roman"/>
          <w:i/>
          <w:iCs/>
          <w:noProof/>
          <w:color w:val="000000" w:themeColor="text1"/>
        </w:rPr>
        <w:t xml:space="preserve">ssessment </w:t>
      </w:r>
      <w:r w:rsidR="00AD3C2A">
        <w:rPr>
          <w:rFonts w:ascii="Times New Roman" w:hAnsi="Times New Roman" w:cs="Times New Roman"/>
          <w:i/>
          <w:iCs/>
          <w:noProof/>
          <w:color w:val="000000" w:themeColor="text1"/>
        </w:rPr>
        <w:t>&amp; E</w:t>
      </w:r>
      <w:r w:rsidRPr="00712579">
        <w:rPr>
          <w:rFonts w:ascii="Times New Roman" w:hAnsi="Times New Roman" w:cs="Times New Roman"/>
          <w:i/>
          <w:iCs/>
          <w:noProof/>
          <w:color w:val="000000" w:themeColor="text1"/>
        </w:rPr>
        <w:t>valuation in Higher Education</w:t>
      </w:r>
      <w:r w:rsidRPr="00712579">
        <w:rPr>
          <w:rFonts w:ascii="Times New Roman" w:hAnsi="Times New Roman" w:cs="Times New Roman"/>
          <w:noProof/>
          <w:color w:val="000000" w:themeColor="text1"/>
        </w:rPr>
        <w:t xml:space="preserve">, </w:t>
      </w:r>
      <w:r w:rsidRPr="0018507E">
        <w:rPr>
          <w:rFonts w:ascii="Times New Roman" w:hAnsi="Times New Roman" w:cs="Times New Roman"/>
          <w:i/>
          <w:iCs/>
          <w:noProof/>
          <w:color w:val="000000" w:themeColor="text1"/>
        </w:rPr>
        <w:t>42</w:t>
      </w:r>
      <w:r w:rsidRPr="0018507E">
        <w:rPr>
          <w:rFonts w:ascii="Times New Roman" w:hAnsi="Times New Roman" w:cs="Times New Roman"/>
          <w:i/>
          <w:noProof/>
          <w:color w:val="000000" w:themeColor="text1"/>
        </w:rPr>
        <w:t>(8)</w:t>
      </w:r>
      <w:r w:rsidRPr="00712579">
        <w:rPr>
          <w:rFonts w:ascii="Times New Roman" w:hAnsi="Times New Roman" w:cs="Times New Roman"/>
          <w:noProof/>
          <w:color w:val="000000" w:themeColor="text1"/>
        </w:rPr>
        <w:t>, 1263–1279.</w:t>
      </w:r>
    </w:p>
    <w:p w14:paraId="23608EFE" w14:textId="17447E21" w:rsidR="00995860" w:rsidRPr="00712579" w:rsidRDefault="00995860" w:rsidP="00995860">
      <w:pPr>
        <w:autoSpaceDE w:val="0"/>
        <w:autoSpaceDN w:val="0"/>
        <w:adjustRightInd w:val="0"/>
        <w:ind w:left="480" w:hanging="480"/>
        <w:rPr>
          <w:rFonts w:ascii="Times New Roman" w:eastAsia="等线" w:hAnsi="Times New Roman" w:cs="Times New Roman"/>
          <w:noProof/>
        </w:rPr>
      </w:pPr>
      <w:r w:rsidRPr="00712579">
        <w:rPr>
          <w:rFonts w:ascii="Times New Roman" w:eastAsia="等线" w:hAnsi="Times New Roman" w:cs="Times New Roman"/>
          <w:noProof/>
        </w:rPr>
        <w:t xml:space="preserve">Feldman, K. A. (1988). Effective </w:t>
      </w:r>
      <w:r w:rsidR="00840710">
        <w:rPr>
          <w:rFonts w:ascii="Times New Roman" w:eastAsia="等线" w:hAnsi="Times New Roman" w:cs="Times New Roman"/>
          <w:noProof/>
        </w:rPr>
        <w:t>c</w:t>
      </w:r>
      <w:r w:rsidRPr="00712579">
        <w:rPr>
          <w:rFonts w:ascii="Times New Roman" w:eastAsia="等线" w:hAnsi="Times New Roman" w:cs="Times New Roman"/>
          <w:noProof/>
        </w:rPr>
        <w:t xml:space="preserve">ollege </w:t>
      </w:r>
      <w:r w:rsidR="00840710">
        <w:rPr>
          <w:rFonts w:ascii="Times New Roman" w:eastAsia="等线" w:hAnsi="Times New Roman" w:cs="Times New Roman"/>
          <w:noProof/>
        </w:rPr>
        <w:t>t</w:t>
      </w:r>
      <w:r w:rsidRPr="00712579">
        <w:rPr>
          <w:rFonts w:ascii="Times New Roman" w:eastAsia="等线" w:hAnsi="Times New Roman" w:cs="Times New Roman"/>
          <w:noProof/>
        </w:rPr>
        <w:t xml:space="preserve">eaching from the </w:t>
      </w:r>
      <w:r w:rsidR="00840710">
        <w:rPr>
          <w:rFonts w:ascii="Times New Roman" w:eastAsia="等线" w:hAnsi="Times New Roman" w:cs="Times New Roman"/>
          <w:noProof/>
        </w:rPr>
        <w:t>s</w:t>
      </w:r>
      <w:r w:rsidR="00AD3C2A">
        <w:rPr>
          <w:rFonts w:ascii="Times New Roman" w:eastAsia="等线" w:hAnsi="Times New Roman" w:cs="Times New Roman"/>
          <w:noProof/>
        </w:rPr>
        <w:t>tudents</w:t>
      </w:r>
      <w:r w:rsidRPr="00712579">
        <w:rPr>
          <w:rFonts w:ascii="Times New Roman" w:eastAsia="等线" w:hAnsi="Times New Roman" w:cs="Times New Roman"/>
          <w:noProof/>
        </w:rPr>
        <w:t xml:space="preserve">’ and </w:t>
      </w:r>
      <w:r w:rsidR="00840710">
        <w:rPr>
          <w:rFonts w:ascii="Times New Roman" w:eastAsia="等线" w:hAnsi="Times New Roman" w:cs="Times New Roman"/>
          <w:noProof/>
        </w:rPr>
        <w:t>f</w:t>
      </w:r>
      <w:r w:rsidR="00AD3C2A">
        <w:rPr>
          <w:rFonts w:ascii="Times New Roman" w:eastAsia="等线" w:hAnsi="Times New Roman" w:cs="Times New Roman"/>
          <w:noProof/>
        </w:rPr>
        <w:t>aculty’</w:t>
      </w:r>
      <w:r w:rsidRPr="00712579">
        <w:rPr>
          <w:rFonts w:ascii="Times New Roman" w:eastAsia="等线" w:hAnsi="Times New Roman" w:cs="Times New Roman"/>
          <w:noProof/>
        </w:rPr>
        <w:t xml:space="preserve">s </w:t>
      </w:r>
      <w:r w:rsidR="00840710">
        <w:rPr>
          <w:rFonts w:ascii="Times New Roman" w:eastAsia="等线" w:hAnsi="Times New Roman" w:cs="Times New Roman"/>
          <w:noProof/>
        </w:rPr>
        <w:t>v</w:t>
      </w:r>
      <w:r w:rsidRPr="00712579">
        <w:rPr>
          <w:rFonts w:ascii="Times New Roman" w:eastAsia="等线" w:hAnsi="Times New Roman" w:cs="Times New Roman"/>
          <w:noProof/>
        </w:rPr>
        <w:t xml:space="preserve">iew : </w:t>
      </w:r>
      <w:r w:rsidR="00840710">
        <w:rPr>
          <w:rFonts w:ascii="Times New Roman" w:eastAsia="等线" w:hAnsi="Times New Roman" w:cs="Times New Roman"/>
          <w:noProof/>
        </w:rPr>
        <w:t>m</w:t>
      </w:r>
      <w:r w:rsidRPr="00712579">
        <w:rPr>
          <w:rFonts w:ascii="Times New Roman" w:eastAsia="等线" w:hAnsi="Times New Roman" w:cs="Times New Roman"/>
          <w:noProof/>
        </w:rPr>
        <w:t xml:space="preserve">atched or </w:t>
      </w:r>
      <w:r w:rsidR="00840710">
        <w:rPr>
          <w:rFonts w:ascii="Times New Roman" w:eastAsia="等线" w:hAnsi="Times New Roman" w:cs="Times New Roman"/>
          <w:noProof/>
        </w:rPr>
        <w:t>m</w:t>
      </w:r>
      <w:r w:rsidRPr="00712579">
        <w:rPr>
          <w:rFonts w:ascii="Times New Roman" w:eastAsia="等线" w:hAnsi="Times New Roman" w:cs="Times New Roman"/>
          <w:noProof/>
        </w:rPr>
        <w:t xml:space="preserve">ismatched </w:t>
      </w:r>
      <w:r w:rsidR="00840710">
        <w:rPr>
          <w:rFonts w:ascii="Times New Roman" w:eastAsia="等线" w:hAnsi="Times New Roman" w:cs="Times New Roman"/>
          <w:noProof/>
        </w:rPr>
        <w:t>p</w:t>
      </w:r>
      <w:r w:rsidRPr="00712579">
        <w:rPr>
          <w:rFonts w:ascii="Times New Roman" w:eastAsia="等线" w:hAnsi="Times New Roman" w:cs="Times New Roman"/>
          <w:noProof/>
        </w:rPr>
        <w:t xml:space="preserve">riorities ? </w:t>
      </w:r>
      <w:r w:rsidRPr="00712579">
        <w:rPr>
          <w:rFonts w:ascii="Times New Roman" w:eastAsia="等线" w:hAnsi="Times New Roman" w:cs="Times New Roman"/>
          <w:i/>
          <w:iCs/>
          <w:noProof/>
        </w:rPr>
        <w:t>Research in Higher Education</w:t>
      </w:r>
      <w:r w:rsidRPr="00712579">
        <w:rPr>
          <w:rFonts w:ascii="Times New Roman" w:eastAsia="等线" w:hAnsi="Times New Roman" w:cs="Times New Roman"/>
          <w:noProof/>
        </w:rPr>
        <w:t>,</w:t>
      </w:r>
      <w:r w:rsidRPr="00287F0E">
        <w:rPr>
          <w:rFonts w:ascii="Times New Roman" w:eastAsia="等线" w:hAnsi="Times New Roman" w:cs="Times New Roman"/>
          <w:i/>
          <w:noProof/>
        </w:rPr>
        <w:t xml:space="preserve"> </w:t>
      </w:r>
      <w:r w:rsidRPr="00287F0E">
        <w:rPr>
          <w:rFonts w:ascii="Times New Roman" w:eastAsia="等线" w:hAnsi="Times New Roman" w:cs="Times New Roman"/>
          <w:i/>
          <w:iCs/>
          <w:noProof/>
        </w:rPr>
        <w:t>28</w:t>
      </w:r>
      <w:r w:rsidRPr="00287F0E">
        <w:rPr>
          <w:rFonts w:ascii="Times New Roman" w:eastAsia="等线" w:hAnsi="Times New Roman" w:cs="Times New Roman"/>
          <w:i/>
          <w:noProof/>
        </w:rPr>
        <w:t>(4),</w:t>
      </w:r>
      <w:r w:rsidRPr="00712579">
        <w:rPr>
          <w:rFonts w:ascii="Times New Roman" w:eastAsia="等线" w:hAnsi="Times New Roman" w:cs="Times New Roman"/>
          <w:noProof/>
        </w:rPr>
        <w:t xml:space="preserve"> 291–344.</w:t>
      </w:r>
    </w:p>
    <w:p w14:paraId="17B4614B" w14:textId="764C1BE9" w:rsidR="00B4418F"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Felton, J., Koper, P. T., Mitchell, J., &amp; Stinson, M. (2008). Attractiveness, easiness and other issues: Student evaluations of professors on Ratemyprofessors.com. </w:t>
      </w:r>
      <w:r w:rsidRPr="00712579">
        <w:rPr>
          <w:rFonts w:ascii="Times New Roman" w:hAnsi="Times New Roman" w:cs="Times New Roman"/>
          <w:i/>
          <w:iCs/>
          <w:noProof/>
          <w:color w:val="000000" w:themeColor="text1"/>
        </w:rPr>
        <w:t xml:space="preserve">Assessment </w:t>
      </w:r>
      <w:r w:rsidR="00AD3C2A">
        <w:rPr>
          <w:rFonts w:ascii="Times New Roman" w:hAnsi="Times New Roman" w:cs="Times New Roman"/>
          <w:i/>
          <w:iCs/>
          <w:noProof/>
          <w:color w:val="000000" w:themeColor="text1"/>
        </w:rPr>
        <w:t>&amp;</w:t>
      </w:r>
      <w:r w:rsidRPr="00712579">
        <w:rPr>
          <w:rFonts w:ascii="Times New Roman" w:hAnsi="Times New Roman" w:cs="Times New Roman"/>
          <w:i/>
          <w:iCs/>
          <w:noProof/>
          <w:color w:val="000000" w:themeColor="text1"/>
        </w:rPr>
        <w:t xml:space="preserve"> Evaluation in Higher Education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33</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45–61.</w:t>
      </w:r>
    </w:p>
    <w:p w14:paraId="60D7A9E3" w14:textId="5BF29DB0" w:rsidR="004D5AC2" w:rsidRPr="004D5AC2" w:rsidRDefault="004D5AC2" w:rsidP="004D5AC2">
      <w:pPr>
        <w:ind w:left="480" w:hangingChars="200" w:hanging="480"/>
        <w:jc w:val="both"/>
        <w:rPr>
          <w:rFonts w:ascii="Times New Roman" w:hAnsi="Times New Roman" w:cs="Times New Roman"/>
        </w:rPr>
      </w:pPr>
      <w:r>
        <w:rPr>
          <w:rFonts w:ascii="Times New Roman" w:hAnsi="Times New Roman" w:cs="Times New Roman" w:hint="eastAsia"/>
        </w:rPr>
        <w:t>Figlio, D. N., Schapiro, M. O., &amp; Soter, K. B.. (2015). Are tenure track professors better teachers? </w:t>
      </w:r>
      <w:r>
        <w:rPr>
          <w:rFonts w:ascii="Times New Roman" w:hAnsi="Times New Roman" w:cs="Times New Roman"/>
          <w:i/>
          <w:iCs/>
        </w:rPr>
        <w:t>Social Science Electronic Publishing</w:t>
      </w:r>
      <w:r>
        <w:rPr>
          <w:rFonts w:ascii="Times New Roman" w:hAnsi="Times New Roman" w:cs="Times New Roman" w:hint="eastAsia"/>
        </w:rPr>
        <w:t>,</w:t>
      </w:r>
      <w:r>
        <w:rPr>
          <w:rFonts w:ascii="Times New Roman" w:hAnsi="Times New Roman" w:cs="Times New Roman"/>
          <w:i/>
          <w:iCs/>
        </w:rPr>
        <w:t>97</w:t>
      </w:r>
      <w:r>
        <w:rPr>
          <w:rFonts w:ascii="Times New Roman" w:hAnsi="Times New Roman" w:cs="Times New Roman" w:hint="eastAsia"/>
        </w:rPr>
        <w:t>(3),</w:t>
      </w:r>
      <w:r>
        <w:rPr>
          <w:rFonts w:ascii="Times New Roman" w:hAnsi="Times New Roman" w:cs="Times New Roman"/>
        </w:rPr>
        <w:t>715-724</w:t>
      </w:r>
      <w:r w:rsidR="004F041C">
        <w:rPr>
          <w:rFonts w:ascii="Times New Roman" w:hAnsi="Times New Roman" w:cs="Times New Roman" w:hint="eastAsia"/>
        </w:rPr>
        <w:t>.</w:t>
      </w:r>
    </w:p>
    <w:p w14:paraId="7E05482B" w14:textId="0D6B2B2E"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Gentry, R., &amp; Stokes, D. (2015). Strategies for professors who service the university to earn tenure and promotion. </w:t>
      </w:r>
      <w:r w:rsidRPr="00712579">
        <w:rPr>
          <w:rFonts w:ascii="Times New Roman" w:hAnsi="Times New Roman" w:cs="Times New Roman"/>
          <w:i/>
          <w:iCs/>
          <w:noProof/>
          <w:color w:val="000000" w:themeColor="text1"/>
        </w:rPr>
        <w:t>Research in Higher Education Journal</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29</w:t>
      </w:r>
      <w:r w:rsidRPr="00712579">
        <w:rPr>
          <w:rFonts w:ascii="Times New Roman" w:hAnsi="Times New Roman" w:cs="Times New Roman"/>
          <w:noProof/>
          <w:color w:val="000000" w:themeColor="text1"/>
        </w:rPr>
        <w:t xml:space="preserve">, 1–13. </w:t>
      </w:r>
    </w:p>
    <w:p w14:paraId="2BAE963A" w14:textId="17A8B279"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Gonzalez, C., Liu, Y., &amp; Shu, X. (2012). The faculty promotion and merit system in China and the United States: the cases of Wuhan university and the University of California, Davis. </w:t>
      </w:r>
      <w:r w:rsidRPr="00712579">
        <w:rPr>
          <w:rFonts w:ascii="Times New Roman" w:hAnsi="Times New Roman" w:cs="Times New Roman"/>
          <w:i/>
          <w:iCs/>
          <w:noProof/>
          <w:color w:val="000000" w:themeColor="text1"/>
        </w:rPr>
        <w:t>Research &amp; Occasional Paper Series:CSHE.13.12</w:t>
      </w:r>
      <w:r w:rsidRPr="00712579">
        <w:rPr>
          <w:rFonts w:ascii="Times New Roman" w:hAnsi="Times New Roman" w:cs="Times New Roman"/>
          <w:noProof/>
          <w:color w:val="000000" w:themeColor="text1"/>
        </w:rPr>
        <w:t>, 1–11.</w:t>
      </w:r>
    </w:p>
    <w:p w14:paraId="27EAE9E8" w14:textId="2F807605" w:rsidR="00F73B6B" w:rsidRPr="00712579" w:rsidRDefault="00B4418F" w:rsidP="00F73B6B">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Good, T. L. (1979). Teacher </w:t>
      </w:r>
      <w:r w:rsidR="00AD3C2A">
        <w:rPr>
          <w:rFonts w:ascii="Times New Roman" w:hAnsi="Times New Roman" w:cs="Times New Roman"/>
          <w:noProof/>
          <w:color w:val="000000" w:themeColor="text1"/>
        </w:rPr>
        <w:t>e</w:t>
      </w:r>
      <w:r w:rsidRPr="00712579">
        <w:rPr>
          <w:rFonts w:ascii="Times New Roman" w:hAnsi="Times New Roman" w:cs="Times New Roman"/>
          <w:noProof/>
          <w:color w:val="000000" w:themeColor="text1"/>
        </w:rPr>
        <w:t xml:space="preserve">ffectiveness in the </w:t>
      </w:r>
      <w:r w:rsidR="00AD3C2A">
        <w:rPr>
          <w:rFonts w:ascii="Times New Roman" w:hAnsi="Times New Roman" w:cs="Times New Roman"/>
          <w:noProof/>
          <w:color w:val="000000" w:themeColor="text1"/>
        </w:rPr>
        <w:t>e</w:t>
      </w:r>
      <w:r w:rsidRPr="00712579">
        <w:rPr>
          <w:rFonts w:ascii="Times New Roman" w:hAnsi="Times New Roman" w:cs="Times New Roman"/>
          <w:noProof/>
          <w:color w:val="000000" w:themeColor="text1"/>
        </w:rPr>
        <w:t xml:space="preserve">lementary school. </w:t>
      </w:r>
      <w:r w:rsidRPr="00712579">
        <w:rPr>
          <w:rFonts w:ascii="Times New Roman" w:hAnsi="Times New Roman" w:cs="Times New Roman"/>
          <w:i/>
          <w:iCs/>
          <w:noProof/>
          <w:color w:val="000000" w:themeColor="text1"/>
        </w:rPr>
        <w:t>Journal of Teacher Education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30</w:t>
      </w:r>
      <w:r w:rsidRPr="00287F0E">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52–64.</w:t>
      </w:r>
    </w:p>
    <w:p w14:paraId="11B0D63D" w14:textId="77777777" w:rsidR="00000D8B" w:rsidRPr="00712579" w:rsidRDefault="00000D8B" w:rsidP="00000D8B">
      <w:pPr>
        <w:autoSpaceDE w:val="0"/>
        <w:autoSpaceDN w:val="0"/>
        <w:adjustRightInd w:val="0"/>
        <w:ind w:left="480" w:hanging="480"/>
        <w:rPr>
          <w:rFonts w:ascii="Times New Roman" w:hAnsi="Times New Roman" w:cs="Times New Roman"/>
          <w:noProof/>
        </w:rPr>
      </w:pPr>
      <w:r w:rsidRPr="00712579">
        <w:rPr>
          <w:rFonts w:ascii="Times New Roman" w:hAnsi="Times New Roman" w:cs="Times New Roman"/>
        </w:rPr>
        <w:fldChar w:fldCharType="begin" w:fldLock="1"/>
      </w:r>
      <w:r w:rsidRPr="00712579">
        <w:rPr>
          <w:rFonts w:ascii="Times New Roman" w:hAnsi="Times New Roman" w:cs="Times New Roman"/>
        </w:rPr>
        <w:instrText xml:space="preserve">ADDIN Mendeley Bibliography CSL_BIBLIOGRAPHY </w:instrText>
      </w:r>
      <w:r w:rsidRPr="00712579">
        <w:rPr>
          <w:rFonts w:ascii="Times New Roman" w:hAnsi="Times New Roman" w:cs="Times New Roman"/>
        </w:rPr>
        <w:fldChar w:fldCharType="separate"/>
      </w:r>
      <w:r w:rsidRPr="00712579">
        <w:rPr>
          <w:rFonts w:ascii="Times New Roman" w:hAnsi="Times New Roman" w:cs="Times New Roman"/>
          <w:noProof/>
        </w:rPr>
        <w:t xml:space="preserve">Gorsky, P., &amp; Blau, I. (2009). Online teaching effectiveness: A tale of two instructors. </w:t>
      </w:r>
      <w:r w:rsidRPr="00712579">
        <w:rPr>
          <w:rFonts w:ascii="Times New Roman" w:hAnsi="Times New Roman" w:cs="Times New Roman"/>
          <w:i/>
          <w:iCs/>
          <w:noProof/>
        </w:rPr>
        <w:t>International Review of Research in Open and Distance Learning</w:t>
      </w:r>
      <w:r w:rsidRPr="00712579">
        <w:rPr>
          <w:rFonts w:ascii="Times New Roman" w:hAnsi="Times New Roman" w:cs="Times New Roman"/>
          <w:noProof/>
        </w:rPr>
        <w:t xml:space="preserve">, </w:t>
      </w:r>
      <w:r w:rsidRPr="00287F0E">
        <w:rPr>
          <w:rFonts w:ascii="Times New Roman" w:hAnsi="Times New Roman" w:cs="Times New Roman"/>
          <w:i/>
          <w:iCs/>
          <w:noProof/>
        </w:rPr>
        <w:t>10</w:t>
      </w:r>
      <w:r w:rsidRPr="00287F0E">
        <w:rPr>
          <w:rFonts w:ascii="Times New Roman" w:hAnsi="Times New Roman" w:cs="Times New Roman"/>
          <w:i/>
          <w:noProof/>
        </w:rPr>
        <w:t>(3)</w:t>
      </w:r>
      <w:r w:rsidRPr="00712579">
        <w:rPr>
          <w:rFonts w:ascii="Times New Roman" w:hAnsi="Times New Roman" w:cs="Times New Roman"/>
          <w:noProof/>
        </w:rPr>
        <w:t xml:space="preserve">, 1–27. </w:t>
      </w:r>
    </w:p>
    <w:p w14:paraId="15A374E2" w14:textId="74728F1E" w:rsidR="00B4418F" w:rsidRPr="00712579" w:rsidRDefault="00000D8B" w:rsidP="00F43ABC">
      <w:pPr>
        <w:autoSpaceDE w:val="0"/>
        <w:autoSpaceDN w:val="0"/>
        <w:adjustRightInd w:val="0"/>
        <w:ind w:left="480" w:hangingChars="200" w:hanging="480"/>
        <w:jc w:val="both"/>
        <w:rPr>
          <w:rFonts w:ascii="Times New Roman" w:hAnsi="Times New Roman" w:cs="Times New Roman"/>
          <w:noProof/>
          <w:color w:val="000000" w:themeColor="text1"/>
        </w:rPr>
      </w:pPr>
      <w:r w:rsidRPr="00712579">
        <w:rPr>
          <w:rFonts w:ascii="Times New Roman" w:hAnsi="Times New Roman" w:cs="Times New Roman"/>
        </w:rPr>
        <w:fldChar w:fldCharType="end"/>
      </w:r>
      <w:r w:rsidR="00B4418F" w:rsidRPr="00712579">
        <w:rPr>
          <w:rFonts w:ascii="Times New Roman" w:hAnsi="Times New Roman" w:cs="Times New Roman"/>
          <w:noProof/>
          <w:color w:val="000000" w:themeColor="text1"/>
        </w:rPr>
        <w:t xml:space="preserve">Hanushek, E. A., &amp; Rivkin, S. G. (2010). Generalizations about using value-added measures of teacher quality. </w:t>
      </w:r>
      <w:r w:rsidR="00B4418F" w:rsidRPr="00712579">
        <w:rPr>
          <w:rFonts w:ascii="Times New Roman" w:hAnsi="Times New Roman" w:cs="Times New Roman"/>
          <w:i/>
          <w:iCs/>
          <w:noProof/>
          <w:color w:val="000000" w:themeColor="text1"/>
        </w:rPr>
        <w:t>American Economic Review</w:t>
      </w:r>
      <w:r w:rsidR="00B4418F" w:rsidRPr="00712579">
        <w:rPr>
          <w:rFonts w:ascii="Times New Roman" w:hAnsi="Times New Roman" w:cs="Times New Roman"/>
          <w:noProof/>
          <w:color w:val="000000" w:themeColor="text1"/>
        </w:rPr>
        <w:t xml:space="preserve">, </w:t>
      </w:r>
      <w:r w:rsidR="00B4418F" w:rsidRPr="00AD1FF7">
        <w:rPr>
          <w:rFonts w:ascii="Times New Roman" w:hAnsi="Times New Roman" w:cs="Times New Roman"/>
          <w:i/>
          <w:iCs/>
          <w:noProof/>
          <w:color w:val="000000" w:themeColor="text1"/>
        </w:rPr>
        <w:t>100</w:t>
      </w:r>
      <w:r w:rsidR="00B4418F" w:rsidRPr="00AD1FF7">
        <w:rPr>
          <w:rFonts w:ascii="Times New Roman" w:hAnsi="Times New Roman" w:cs="Times New Roman"/>
          <w:i/>
          <w:noProof/>
          <w:color w:val="000000" w:themeColor="text1"/>
        </w:rPr>
        <w:t>(2)</w:t>
      </w:r>
      <w:r w:rsidR="00B4418F" w:rsidRPr="00712579">
        <w:rPr>
          <w:rFonts w:ascii="Times New Roman" w:hAnsi="Times New Roman" w:cs="Times New Roman"/>
          <w:noProof/>
          <w:color w:val="000000" w:themeColor="text1"/>
        </w:rPr>
        <w:t xml:space="preserve">, 267–271. </w:t>
      </w:r>
    </w:p>
    <w:p w14:paraId="374F975B" w14:textId="2A9E738A" w:rsidR="00362DFE" w:rsidRPr="00712579" w:rsidRDefault="00362DFE" w:rsidP="00840710">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rPr>
        <w:fldChar w:fldCharType="begin" w:fldLock="1"/>
      </w:r>
      <w:r w:rsidRPr="00712579">
        <w:rPr>
          <w:rFonts w:ascii="Times New Roman" w:hAnsi="Times New Roman" w:cs="Times New Roman"/>
        </w:rPr>
        <w:instrText xml:space="preserve">ADDIN Mendeley Bibliography CSL_BIBLIOGRAPHY </w:instrText>
      </w:r>
      <w:r w:rsidRPr="00712579">
        <w:rPr>
          <w:rFonts w:ascii="Times New Roman" w:hAnsi="Times New Roman" w:cs="Times New Roman"/>
        </w:rPr>
        <w:fldChar w:fldCharType="separate"/>
      </w:r>
      <w:r w:rsidRPr="00712579">
        <w:rPr>
          <w:rFonts w:ascii="Times New Roman" w:hAnsi="Times New Roman" w:cs="Times New Roman"/>
          <w:noProof/>
        </w:rPr>
        <w:t xml:space="preserve">Harrison, P. D., Ryan, J. M., &amp; Moore, P. S. (1996). College </w:t>
      </w:r>
      <w:r w:rsidR="00840710">
        <w:rPr>
          <w:rFonts w:ascii="Times New Roman" w:hAnsi="Times New Roman" w:cs="Times New Roman"/>
          <w:noProof/>
        </w:rPr>
        <w:t>s</w:t>
      </w:r>
      <w:r w:rsidRPr="00712579">
        <w:rPr>
          <w:rFonts w:ascii="Times New Roman" w:hAnsi="Times New Roman" w:cs="Times New Roman"/>
          <w:noProof/>
        </w:rPr>
        <w:t xml:space="preserve">tudents’ </w:t>
      </w:r>
      <w:r w:rsidR="00840710">
        <w:rPr>
          <w:rFonts w:ascii="Times New Roman" w:hAnsi="Times New Roman" w:cs="Times New Roman"/>
          <w:noProof/>
        </w:rPr>
        <w:t>s</w:t>
      </w:r>
      <w:r w:rsidRPr="00712579">
        <w:rPr>
          <w:rFonts w:ascii="Times New Roman" w:hAnsi="Times New Roman" w:cs="Times New Roman"/>
          <w:noProof/>
        </w:rPr>
        <w:t xml:space="preserve">elf-Insight and </w:t>
      </w:r>
      <w:r w:rsidR="00840710">
        <w:rPr>
          <w:rFonts w:ascii="Times New Roman" w:hAnsi="Times New Roman" w:cs="Times New Roman"/>
          <w:noProof/>
        </w:rPr>
        <w:t>c</w:t>
      </w:r>
      <w:r w:rsidRPr="00712579">
        <w:rPr>
          <w:rFonts w:ascii="Times New Roman" w:hAnsi="Times New Roman" w:cs="Times New Roman"/>
          <w:noProof/>
        </w:rPr>
        <w:t xml:space="preserve">ommon </w:t>
      </w:r>
      <w:r w:rsidR="00840710">
        <w:rPr>
          <w:rFonts w:ascii="Times New Roman" w:hAnsi="Times New Roman" w:cs="Times New Roman"/>
          <w:noProof/>
        </w:rPr>
        <w:t>i</w:t>
      </w:r>
      <w:r w:rsidRPr="00712579">
        <w:rPr>
          <w:rFonts w:ascii="Times New Roman" w:hAnsi="Times New Roman" w:cs="Times New Roman"/>
          <w:noProof/>
        </w:rPr>
        <w:t xml:space="preserve">mplicit </w:t>
      </w:r>
      <w:r w:rsidR="00840710">
        <w:rPr>
          <w:rFonts w:ascii="Times New Roman" w:hAnsi="Times New Roman" w:cs="Times New Roman"/>
          <w:noProof/>
        </w:rPr>
        <w:t>t</w:t>
      </w:r>
      <w:r w:rsidRPr="00712579">
        <w:rPr>
          <w:rFonts w:ascii="Times New Roman" w:hAnsi="Times New Roman" w:cs="Times New Roman"/>
          <w:noProof/>
        </w:rPr>
        <w:t xml:space="preserve">heories in </w:t>
      </w:r>
      <w:r w:rsidR="00840710">
        <w:rPr>
          <w:rFonts w:ascii="Times New Roman" w:hAnsi="Times New Roman" w:cs="Times New Roman"/>
          <w:noProof/>
        </w:rPr>
        <w:t>r</w:t>
      </w:r>
      <w:r w:rsidRPr="00712579">
        <w:rPr>
          <w:rFonts w:ascii="Times New Roman" w:hAnsi="Times New Roman" w:cs="Times New Roman"/>
          <w:noProof/>
        </w:rPr>
        <w:t xml:space="preserve">atings of </w:t>
      </w:r>
      <w:r w:rsidR="00840710">
        <w:rPr>
          <w:rFonts w:ascii="Times New Roman" w:hAnsi="Times New Roman" w:cs="Times New Roman"/>
          <w:noProof/>
        </w:rPr>
        <w:t>t</w:t>
      </w:r>
      <w:r w:rsidRPr="00712579">
        <w:rPr>
          <w:rFonts w:ascii="Times New Roman" w:hAnsi="Times New Roman" w:cs="Times New Roman"/>
          <w:noProof/>
        </w:rPr>
        <w:t xml:space="preserve">eaching </w:t>
      </w:r>
      <w:r w:rsidR="00840710">
        <w:rPr>
          <w:rFonts w:ascii="Times New Roman" w:hAnsi="Times New Roman" w:cs="Times New Roman"/>
          <w:noProof/>
        </w:rPr>
        <w:t>e</w:t>
      </w:r>
      <w:r w:rsidRPr="00712579">
        <w:rPr>
          <w:rFonts w:ascii="Times New Roman" w:hAnsi="Times New Roman" w:cs="Times New Roman"/>
          <w:noProof/>
        </w:rPr>
        <w:t xml:space="preserve">ffectiveness. </w:t>
      </w:r>
      <w:r w:rsidRPr="00712579">
        <w:rPr>
          <w:rFonts w:ascii="Times New Roman" w:hAnsi="Times New Roman" w:cs="Times New Roman"/>
          <w:i/>
          <w:iCs/>
          <w:noProof/>
        </w:rPr>
        <w:t>Journal of Educational Psychology</w:t>
      </w:r>
      <w:r w:rsidRPr="00712579">
        <w:rPr>
          <w:rFonts w:ascii="Times New Roman" w:hAnsi="Times New Roman" w:cs="Times New Roman"/>
          <w:noProof/>
        </w:rPr>
        <w:t xml:space="preserve">, </w:t>
      </w:r>
      <w:r w:rsidRPr="00AD1FF7">
        <w:rPr>
          <w:rFonts w:ascii="Times New Roman" w:hAnsi="Times New Roman" w:cs="Times New Roman"/>
          <w:i/>
          <w:iCs/>
          <w:noProof/>
        </w:rPr>
        <w:t>88</w:t>
      </w:r>
      <w:r w:rsidRPr="00AD1FF7">
        <w:rPr>
          <w:rFonts w:ascii="Times New Roman" w:hAnsi="Times New Roman" w:cs="Times New Roman"/>
          <w:i/>
          <w:noProof/>
        </w:rPr>
        <w:t>(4)</w:t>
      </w:r>
      <w:r w:rsidRPr="00712579">
        <w:rPr>
          <w:rFonts w:ascii="Times New Roman" w:hAnsi="Times New Roman" w:cs="Times New Roman"/>
          <w:noProof/>
        </w:rPr>
        <w:t xml:space="preserve">, 775–782. </w:t>
      </w:r>
    </w:p>
    <w:p w14:paraId="3AC7B773" w14:textId="1CBDA58D" w:rsidR="00B4418F" w:rsidRPr="00712579" w:rsidRDefault="00362DFE" w:rsidP="00840710">
      <w:pPr>
        <w:autoSpaceDE w:val="0"/>
        <w:autoSpaceDN w:val="0"/>
        <w:adjustRightInd w:val="0"/>
        <w:ind w:left="480" w:hangingChars="200" w:hanging="480"/>
        <w:jc w:val="both"/>
        <w:rPr>
          <w:rFonts w:ascii="Times New Roman" w:hAnsi="Times New Roman" w:cs="Times New Roman"/>
          <w:noProof/>
          <w:color w:val="000000" w:themeColor="text1"/>
        </w:rPr>
      </w:pPr>
      <w:r w:rsidRPr="00712579">
        <w:rPr>
          <w:rFonts w:ascii="Times New Roman" w:hAnsi="Times New Roman" w:cs="Times New Roman"/>
        </w:rPr>
        <w:fldChar w:fldCharType="end"/>
      </w:r>
      <w:r w:rsidR="00B4418F" w:rsidRPr="00712579">
        <w:rPr>
          <w:rFonts w:ascii="Times New Roman" w:hAnsi="Times New Roman" w:cs="Times New Roman"/>
          <w:noProof/>
          <w:color w:val="000000" w:themeColor="text1"/>
        </w:rPr>
        <w:t xml:space="preserve">Hayes, M. W., &amp; Prus, J. (2014). Student use of quantitative and qualitative information on ratemyprofessors.com for course selection. </w:t>
      </w:r>
      <w:r w:rsidR="00B4418F" w:rsidRPr="00712579">
        <w:rPr>
          <w:rFonts w:ascii="Times New Roman" w:hAnsi="Times New Roman" w:cs="Times New Roman"/>
          <w:i/>
          <w:iCs/>
          <w:noProof/>
          <w:color w:val="000000" w:themeColor="text1"/>
        </w:rPr>
        <w:t>College Student Journal</w:t>
      </w:r>
      <w:r w:rsidR="00B4418F" w:rsidRPr="00712579">
        <w:rPr>
          <w:rFonts w:ascii="Times New Roman" w:hAnsi="Times New Roman" w:cs="Times New Roman"/>
          <w:noProof/>
          <w:color w:val="000000" w:themeColor="text1"/>
        </w:rPr>
        <w:t xml:space="preserve">, </w:t>
      </w:r>
      <w:r w:rsidR="00B4418F" w:rsidRPr="00AD1FF7">
        <w:rPr>
          <w:rFonts w:ascii="Times New Roman" w:hAnsi="Times New Roman" w:cs="Times New Roman"/>
          <w:i/>
          <w:iCs/>
          <w:noProof/>
          <w:color w:val="000000" w:themeColor="text1"/>
        </w:rPr>
        <w:t>48</w:t>
      </w:r>
      <w:r w:rsidR="00B4418F" w:rsidRPr="00AD1FF7">
        <w:rPr>
          <w:rFonts w:ascii="Times New Roman" w:hAnsi="Times New Roman" w:cs="Times New Roman"/>
          <w:i/>
          <w:noProof/>
          <w:color w:val="000000" w:themeColor="text1"/>
        </w:rPr>
        <w:t>(4)</w:t>
      </w:r>
      <w:r w:rsidR="00B4418F" w:rsidRPr="00712579">
        <w:rPr>
          <w:rFonts w:ascii="Times New Roman" w:hAnsi="Times New Roman" w:cs="Times New Roman"/>
          <w:noProof/>
          <w:color w:val="000000" w:themeColor="text1"/>
        </w:rPr>
        <w:t xml:space="preserve">, 675–688. </w:t>
      </w:r>
    </w:p>
    <w:p w14:paraId="6C788154" w14:textId="53342820" w:rsidR="004E21F5" w:rsidRPr="00712579" w:rsidRDefault="004E21F5"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Hew, K. F. (2016). Promoting engagement in online courses: What strategies can we learn from three highly rated MOOCS. </w:t>
      </w:r>
      <w:r w:rsidRPr="00712579">
        <w:rPr>
          <w:rFonts w:ascii="Times New Roman" w:eastAsia="等线" w:hAnsi="Times New Roman" w:cs="Times New Roman"/>
          <w:i/>
          <w:iCs/>
          <w:noProof/>
        </w:rPr>
        <w:t>British Journal of Educational Technology</w:t>
      </w:r>
      <w:r w:rsidRPr="00712579">
        <w:rPr>
          <w:rFonts w:ascii="Times New Roman" w:eastAsia="等线" w:hAnsi="Times New Roman" w:cs="Times New Roman"/>
          <w:noProof/>
        </w:rPr>
        <w:t>,</w:t>
      </w:r>
      <w:r w:rsidRPr="00287F0E">
        <w:rPr>
          <w:rFonts w:ascii="Times New Roman" w:eastAsia="等线" w:hAnsi="Times New Roman" w:cs="Times New Roman"/>
          <w:i/>
          <w:noProof/>
        </w:rPr>
        <w:t xml:space="preserve"> </w:t>
      </w:r>
      <w:r w:rsidRPr="00287F0E">
        <w:rPr>
          <w:rFonts w:ascii="Times New Roman" w:eastAsia="等线" w:hAnsi="Times New Roman" w:cs="Times New Roman"/>
          <w:i/>
          <w:iCs/>
          <w:noProof/>
        </w:rPr>
        <w:t>47</w:t>
      </w:r>
      <w:r w:rsidRPr="00287F0E">
        <w:rPr>
          <w:rFonts w:ascii="Times New Roman" w:eastAsia="等线" w:hAnsi="Times New Roman" w:cs="Times New Roman"/>
          <w:i/>
          <w:noProof/>
        </w:rPr>
        <w:t>(2)</w:t>
      </w:r>
      <w:r w:rsidR="00AD1FF7">
        <w:rPr>
          <w:rFonts w:ascii="Times New Roman" w:eastAsia="等线" w:hAnsi="Times New Roman" w:cs="Times New Roman"/>
          <w:noProof/>
        </w:rPr>
        <w:t>, 320–341.</w:t>
      </w:r>
    </w:p>
    <w:p w14:paraId="1AD59D35" w14:textId="77818A8F"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Hobson, S. M., &amp; Talbot, D. M. (2001). Understanding student evaluations: What all faculty should know. </w:t>
      </w:r>
      <w:r w:rsidRPr="00712579">
        <w:rPr>
          <w:rFonts w:ascii="Times New Roman" w:hAnsi="Times New Roman" w:cs="Times New Roman"/>
          <w:i/>
          <w:iCs/>
          <w:noProof/>
          <w:color w:val="000000" w:themeColor="text1"/>
        </w:rPr>
        <w:t>College Teaching</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49</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26–31.</w:t>
      </w:r>
    </w:p>
    <w:p w14:paraId="6FCBD931" w14:textId="5D258C9E" w:rsidR="00BB5242" w:rsidRDefault="00BB5242"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Horzum, M. B. (2015). Interaction, structure, social presence, and satisfaction in online learning. </w:t>
      </w:r>
      <w:r w:rsidRPr="00712579">
        <w:rPr>
          <w:rFonts w:ascii="Times New Roman" w:eastAsia="等线" w:hAnsi="Times New Roman" w:cs="Times New Roman"/>
          <w:i/>
          <w:iCs/>
          <w:noProof/>
        </w:rPr>
        <w:t>Eurasia Journal of Mathematics, Science and Technology Education</w:t>
      </w:r>
      <w:r w:rsidRPr="00712579">
        <w:rPr>
          <w:rFonts w:ascii="Times New Roman" w:eastAsia="等线" w:hAnsi="Times New Roman" w:cs="Times New Roman"/>
          <w:noProof/>
        </w:rPr>
        <w:t xml:space="preserve">, </w:t>
      </w:r>
      <w:r w:rsidRPr="00AD1FF7">
        <w:rPr>
          <w:rFonts w:ascii="Times New Roman" w:eastAsia="等线" w:hAnsi="Times New Roman" w:cs="Times New Roman"/>
          <w:i/>
          <w:iCs/>
          <w:noProof/>
        </w:rPr>
        <w:t>11</w:t>
      </w:r>
      <w:r w:rsidRPr="00AD1FF7">
        <w:rPr>
          <w:rFonts w:ascii="Times New Roman" w:eastAsia="等线" w:hAnsi="Times New Roman" w:cs="Times New Roman"/>
          <w:i/>
          <w:noProof/>
        </w:rPr>
        <w:t>(3)</w:t>
      </w:r>
      <w:r w:rsidRPr="00712579">
        <w:rPr>
          <w:rFonts w:ascii="Times New Roman" w:eastAsia="等线" w:hAnsi="Times New Roman" w:cs="Times New Roman"/>
          <w:noProof/>
        </w:rPr>
        <w:t xml:space="preserve">, 505–512. </w:t>
      </w:r>
    </w:p>
    <w:p w14:paraId="049071A1" w14:textId="4C6364C6" w:rsidR="00DF3855" w:rsidRDefault="00DF3855" w:rsidP="00840710">
      <w:pPr>
        <w:autoSpaceDE w:val="0"/>
        <w:autoSpaceDN w:val="0"/>
        <w:adjustRightInd w:val="0"/>
        <w:ind w:left="480" w:hanging="480"/>
        <w:jc w:val="both"/>
        <w:rPr>
          <w:rFonts w:ascii="Times New Roman" w:eastAsia="等线" w:hAnsi="Times New Roman" w:cs="Times New Roman"/>
          <w:noProof/>
        </w:rPr>
      </w:pPr>
    </w:p>
    <w:p w14:paraId="35480F3A" w14:textId="0323F7B7" w:rsidR="00DF3855" w:rsidRPr="00712579" w:rsidRDefault="00DF3855" w:rsidP="00B5763A">
      <w:pPr>
        <w:autoSpaceDE w:val="0"/>
        <w:autoSpaceDN w:val="0"/>
        <w:adjustRightInd w:val="0"/>
        <w:ind w:left="480" w:hanging="480"/>
        <w:jc w:val="both"/>
        <w:rPr>
          <w:rFonts w:ascii="Times New Roman" w:eastAsia="等线" w:hAnsi="Times New Roman" w:cs="Times New Roman"/>
          <w:noProof/>
        </w:rPr>
      </w:pPr>
      <w:r>
        <w:rPr>
          <w:rFonts w:ascii="Times New Roman" w:eastAsia="等线" w:hAnsi="Times New Roman" w:cs="Times New Roman"/>
          <w:noProof/>
        </w:rPr>
        <w:lastRenderedPageBreak/>
        <w:t>Ismail</w:t>
      </w:r>
      <w:r w:rsidRPr="00DF3855">
        <w:rPr>
          <w:rFonts w:ascii="Times New Roman" w:eastAsia="等线" w:hAnsi="Times New Roman" w:cs="Times New Roman"/>
          <w:noProof/>
        </w:rPr>
        <w:t>,</w:t>
      </w:r>
      <w:r>
        <w:rPr>
          <w:rFonts w:ascii="Times New Roman" w:eastAsia="等线" w:hAnsi="Times New Roman" w:cs="Times New Roman"/>
          <w:noProof/>
        </w:rPr>
        <w:t xml:space="preserve"> Rahida. Aini. M</w:t>
      </w:r>
      <w:r>
        <w:rPr>
          <w:rFonts w:ascii="Times New Roman" w:eastAsia="等线" w:hAnsi="Times New Roman" w:cs="Times New Roman" w:hint="eastAsia"/>
          <w:noProof/>
        </w:rPr>
        <w:t>.</w:t>
      </w:r>
      <w:r>
        <w:rPr>
          <w:rFonts w:ascii="Times New Roman" w:eastAsia="等线" w:hAnsi="Times New Roman" w:cs="Times New Roman"/>
          <w:noProof/>
        </w:rPr>
        <w:t>, Arshad, R</w:t>
      </w:r>
      <w:r>
        <w:rPr>
          <w:rFonts w:ascii="Times New Roman" w:eastAsia="等线" w:hAnsi="Times New Roman" w:cs="Times New Roman" w:hint="eastAsia"/>
          <w:noProof/>
        </w:rPr>
        <w:t>.</w:t>
      </w:r>
      <w:r>
        <w:rPr>
          <w:rFonts w:ascii="Times New Roman" w:eastAsia="等线" w:hAnsi="Times New Roman" w:cs="Times New Roman"/>
          <w:noProof/>
        </w:rPr>
        <w:t>, &amp; Abas, Z.</w:t>
      </w:r>
      <w:r>
        <w:rPr>
          <w:rFonts w:ascii="Times New Roman" w:eastAsia="等线" w:hAnsi="Times New Roman" w:cs="Times New Roman" w:hint="eastAsia"/>
          <w:noProof/>
        </w:rPr>
        <w:t>(</w:t>
      </w:r>
      <w:r>
        <w:rPr>
          <w:rFonts w:ascii="Times New Roman" w:eastAsia="等线" w:hAnsi="Times New Roman" w:cs="Times New Roman"/>
          <w:noProof/>
        </w:rPr>
        <w:t>2018).</w:t>
      </w:r>
      <w:r>
        <w:rPr>
          <w:rFonts w:ascii="Times New Roman" w:eastAsia="等线" w:hAnsi="Times New Roman" w:cs="Times New Roman" w:hint="eastAsia"/>
          <w:noProof/>
        </w:rPr>
        <w:t xml:space="preserve"> </w:t>
      </w:r>
      <w:r>
        <w:rPr>
          <w:rFonts w:ascii="Times New Roman" w:eastAsia="等线" w:hAnsi="Times New Roman" w:cs="Times New Roman"/>
          <w:noProof/>
        </w:rPr>
        <w:t xml:space="preserve">Can </w:t>
      </w:r>
      <w:r>
        <w:rPr>
          <w:rFonts w:ascii="Times New Roman" w:eastAsia="等线" w:hAnsi="Times New Roman" w:cs="Times New Roman" w:hint="eastAsia"/>
          <w:noProof/>
        </w:rPr>
        <w:t>t</w:t>
      </w:r>
      <w:r>
        <w:rPr>
          <w:rFonts w:ascii="Times New Roman" w:eastAsia="等线" w:hAnsi="Times New Roman" w:cs="Times New Roman"/>
          <w:noProof/>
        </w:rPr>
        <w:t>eachers’ age and experience influence teacher</w:t>
      </w:r>
      <w:r>
        <w:rPr>
          <w:rFonts w:ascii="Times New Roman" w:eastAsia="等线" w:hAnsi="Times New Roman" w:cs="Times New Roman" w:hint="eastAsia"/>
          <w:noProof/>
        </w:rPr>
        <w:t xml:space="preserve"> </w:t>
      </w:r>
      <w:r>
        <w:rPr>
          <w:rFonts w:ascii="Times New Roman" w:eastAsia="等线" w:hAnsi="Times New Roman" w:cs="Times New Roman"/>
          <w:noProof/>
        </w:rPr>
        <w:t>e</w:t>
      </w:r>
      <w:r w:rsidRPr="00DF3855">
        <w:rPr>
          <w:rFonts w:ascii="Times New Roman" w:eastAsia="等线" w:hAnsi="Times New Roman" w:cs="Times New Roman"/>
          <w:noProof/>
        </w:rPr>
        <w:t>ffectiveness in HOTS?</w:t>
      </w:r>
      <w:r>
        <w:rPr>
          <w:rFonts w:ascii="Times New Roman" w:eastAsia="等线" w:hAnsi="Times New Roman" w:cs="Times New Roman" w:hint="eastAsia"/>
          <w:noProof/>
        </w:rPr>
        <w:t xml:space="preserve"> </w:t>
      </w:r>
      <w:r w:rsidRPr="00DF3855">
        <w:rPr>
          <w:rFonts w:ascii="Times New Roman" w:eastAsia="等线" w:hAnsi="Times New Roman" w:cs="Times New Roman" w:hint="eastAsia"/>
          <w:i/>
          <w:noProof/>
        </w:rPr>
        <w:t>I</w:t>
      </w:r>
      <w:r w:rsidRPr="00DF3855">
        <w:rPr>
          <w:rFonts w:ascii="Times New Roman" w:eastAsia="等线" w:hAnsi="Times New Roman" w:cs="Times New Roman"/>
          <w:i/>
          <w:noProof/>
        </w:rPr>
        <w:t>nternational Journal of Advanced Studies in</w:t>
      </w:r>
      <w:r w:rsidRPr="00DF3855">
        <w:rPr>
          <w:rFonts w:ascii="Times New Roman" w:eastAsia="等线" w:hAnsi="Times New Roman" w:cs="Times New Roman" w:hint="eastAsia"/>
          <w:i/>
          <w:noProof/>
        </w:rPr>
        <w:t xml:space="preserve"> </w:t>
      </w:r>
      <w:r w:rsidRPr="00DF3855">
        <w:rPr>
          <w:rFonts w:ascii="Times New Roman" w:eastAsia="等线" w:hAnsi="Times New Roman" w:cs="Times New Roman"/>
          <w:i/>
          <w:noProof/>
        </w:rPr>
        <w:t>Social Science &amp; Innovation</w:t>
      </w:r>
      <w:r w:rsidRPr="00DF3855">
        <w:rPr>
          <w:rFonts w:ascii="Times New Roman" w:eastAsia="等线" w:hAnsi="Times New Roman" w:cs="Times New Roman" w:hint="eastAsia"/>
          <w:i/>
          <w:noProof/>
        </w:rPr>
        <w:t>,</w:t>
      </w:r>
      <w:r w:rsidRPr="00DF3855">
        <w:rPr>
          <w:rFonts w:ascii="Times New Roman" w:eastAsia="等线" w:hAnsi="Times New Roman" w:cs="Times New Roman"/>
          <w:i/>
          <w:noProof/>
        </w:rPr>
        <w:t>2(1)</w:t>
      </w:r>
      <w:r>
        <w:rPr>
          <w:rFonts w:ascii="Times New Roman" w:eastAsia="等线" w:hAnsi="Times New Roman" w:cs="Times New Roman"/>
          <w:noProof/>
        </w:rPr>
        <w:t>,144-158.</w:t>
      </w:r>
    </w:p>
    <w:p w14:paraId="46C8C903" w14:textId="32505733" w:rsidR="00995860" w:rsidRPr="00712579" w:rsidRDefault="00995860"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Jahangiri, L., Mucciolo, T. W., Choi, M., &amp; Spielman, A. I. (2008). Assessment of </w:t>
      </w:r>
      <w:r w:rsidR="00840710">
        <w:rPr>
          <w:rFonts w:ascii="Times New Roman" w:eastAsia="等线" w:hAnsi="Times New Roman" w:cs="Times New Roman"/>
          <w:noProof/>
        </w:rPr>
        <w:t>t</w:t>
      </w:r>
      <w:r w:rsidRPr="00712579">
        <w:rPr>
          <w:rFonts w:ascii="Times New Roman" w:eastAsia="等线" w:hAnsi="Times New Roman" w:cs="Times New Roman"/>
          <w:noProof/>
        </w:rPr>
        <w:t xml:space="preserve">eaching </w:t>
      </w:r>
      <w:r w:rsidR="00840710">
        <w:rPr>
          <w:rFonts w:ascii="Times New Roman" w:eastAsia="等线" w:hAnsi="Times New Roman" w:cs="Times New Roman"/>
          <w:noProof/>
        </w:rPr>
        <w:t>e</w:t>
      </w:r>
      <w:r w:rsidRPr="00712579">
        <w:rPr>
          <w:rFonts w:ascii="Times New Roman" w:eastAsia="等线" w:hAnsi="Times New Roman" w:cs="Times New Roman"/>
          <w:noProof/>
        </w:rPr>
        <w:t xml:space="preserve">ffectiveness in U.S. </w:t>
      </w:r>
      <w:r w:rsidR="00840710">
        <w:rPr>
          <w:rFonts w:ascii="Times New Roman" w:eastAsia="等线" w:hAnsi="Times New Roman" w:cs="Times New Roman"/>
          <w:noProof/>
        </w:rPr>
        <w:t>d</w:t>
      </w:r>
      <w:r w:rsidRPr="00712579">
        <w:rPr>
          <w:rFonts w:ascii="Times New Roman" w:eastAsia="等线" w:hAnsi="Times New Roman" w:cs="Times New Roman"/>
          <w:noProof/>
        </w:rPr>
        <w:t xml:space="preserve">ental </w:t>
      </w:r>
      <w:r w:rsidR="00840710">
        <w:rPr>
          <w:rFonts w:ascii="Times New Roman" w:eastAsia="等线" w:hAnsi="Times New Roman" w:cs="Times New Roman"/>
          <w:noProof/>
        </w:rPr>
        <w:t>s</w:t>
      </w:r>
      <w:r w:rsidRPr="00712579">
        <w:rPr>
          <w:rFonts w:ascii="Times New Roman" w:eastAsia="等线" w:hAnsi="Times New Roman" w:cs="Times New Roman"/>
          <w:noProof/>
        </w:rPr>
        <w:t xml:space="preserve">chools and the </w:t>
      </w:r>
      <w:r w:rsidR="00840710">
        <w:rPr>
          <w:rFonts w:ascii="Times New Roman" w:eastAsia="等线" w:hAnsi="Times New Roman" w:cs="Times New Roman"/>
          <w:noProof/>
        </w:rPr>
        <w:t>v</w:t>
      </w:r>
      <w:r w:rsidRPr="00712579">
        <w:rPr>
          <w:rFonts w:ascii="Times New Roman" w:eastAsia="等线" w:hAnsi="Times New Roman" w:cs="Times New Roman"/>
          <w:noProof/>
        </w:rPr>
        <w:t xml:space="preserve">alue of </w:t>
      </w:r>
      <w:r w:rsidR="00840710">
        <w:rPr>
          <w:rFonts w:ascii="Times New Roman" w:eastAsia="等线" w:hAnsi="Times New Roman" w:cs="Times New Roman"/>
          <w:noProof/>
        </w:rPr>
        <w:t>t</w:t>
      </w:r>
      <w:r w:rsidRPr="00712579">
        <w:rPr>
          <w:rFonts w:ascii="Times New Roman" w:eastAsia="等线" w:hAnsi="Times New Roman" w:cs="Times New Roman"/>
          <w:noProof/>
        </w:rPr>
        <w:t xml:space="preserve">riangulation. </w:t>
      </w:r>
      <w:r w:rsidRPr="00712579">
        <w:rPr>
          <w:rFonts w:ascii="Times New Roman" w:eastAsia="等线" w:hAnsi="Times New Roman" w:cs="Times New Roman"/>
          <w:i/>
          <w:iCs/>
          <w:noProof/>
        </w:rPr>
        <w:t>Journal of Dental Education</w:t>
      </w:r>
      <w:r w:rsidRPr="00712579">
        <w:rPr>
          <w:rFonts w:ascii="Times New Roman" w:eastAsia="等线" w:hAnsi="Times New Roman" w:cs="Times New Roman"/>
          <w:noProof/>
        </w:rPr>
        <w:t xml:space="preserve">, </w:t>
      </w:r>
      <w:r w:rsidRPr="00287F0E">
        <w:rPr>
          <w:rFonts w:ascii="Times New Roman" w:eastAsia="等线" w:hAnsi="Times New Roman" w:cs="Times New Roman"/>
          <w:i/>
          <w:iCs/>
          <w:noProof/>
        </w:rPr>
        <w:t>72</w:t>
      </w:r>
      <w:r w:rsidRPr="00287F0E">
        <w:rPr>
          <w:rFonts w:ascii="Times New Roman" w:eastAsia="等线" w:hAnsi="Times New Roman" w:cs="Times New Roman"/>
          <w:i/>
          <w:noProof/>
        </w:rPr>
        <w:t>(6)</w:t>
      </w:r>
      <w:r w:rsidRPr="00712579">
        <w:rPr>
          <w:rFonts w:ascii="Times New Roman" w:eastAsia="等线" w:hAnsi="Times New Roman" w:cs="Times New Roman"/>
          <w:noProof/>
        </w:rPr>
        <w:t xml:space="preserve">, 707–718. </w:t>
      </w:r>
    </w:p>
    <w:p w14:paraId="0FFCB959" w14:textId="483FDD5F"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Kasten, K. L. (1984). Tenure and merit pay as rewards for research, teaching, and service at a research university. </w:t>
      </w:r>
      <w:r w:rsidRPr="00712579">
        <w:rPr>
          <w:rFonts w:ascii="Times New Roman" w:hAnsi="Times New Roman" w:cs="Times New Roman"/>
          <w:i/>
          <w:iCs/>
          <w:noProof/>
          <w:color w:val="000000" w:themeColor="text1"/>
        </w:rPr>
        <w:t>The Journal of Higher Education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55</w:t>
      </w:r>
      <w:r w:rsidRPr="00287F0E">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500–514.</w:t>
      </w:r>
    </w:p>
    <w:p w14:paraId="3E9F0339" w14:textId="592EAB75" w:rsidR="00066325" w:rsidRPr="00712579" w:rsidRDefault="00066325"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Kay M</w:t>
      </w:r>
      <w:r w:rsidR="00F43ABC">
        <w:rPr>
          <w:rFonts w:ascii="Times New Roman" w:hAnsi="Times New Roman" w:cs="Times New Roman" w:hint="eastAsia"/>
          <w:noProof/>
          <w:color w:val="000000" w:themeColor="text1"/>
        </w:rPr>
        <w:t>.</w:t>
      </w:r>
      <w:r w:rsidRPr="00712579">
        <w:rPr>
          <w:rFonts w:ascii="Times New Roman" w:hAnsi="Times New Roman" w:cs="Times New Roman"/>
          <w:noProof/>
          <w:color w:val="000000" w:themeColor="text1"/>
        </w:rPr>
        <w:t xml:space="preserve"> </w:t>
      </w:r>
      <w:r w:rsidR="00F43ABC">
        <w:rPr>
          <w:rFonts w:ascii="Times New Roman" w:hAnsi="Times New Roman" w:cs="Times New Roman"/>
          <w:noProof/>
          <w:color w:val="000000" w:themeColor="text1"/>
        </w:rPr>
        <w:t>&amp;</w:t>
      </w:r>
      <w:r w:rsidRPr="00712579">
        <w:rPr>
          <w:rFonts w:ascii="Times New Roman" w:hAnsi="Times New Roman" w:cs="Times New Roman"/>
          <w:noProof/>
          <w:color w:val="000000" w:themeColor="text1"/>
        </w:rPr>
        <w:t xml:space="preserve"> Wobbrock J</w:t>
      </w:r>
      <w:r w:rsidR="00F43ABC">
        <w:rPr>
          <w:rFonts w:ascii="Times New Roman" w:hAnsi="Times New Roman" w:cs="Times New Roman"/>
          <w:noProof/>
          <w:color w:val="000000" w:themeColor="text1"/>
        </w:rPr>
        <w:t>.</w:t>
      </w:r>
      <w:r w:rsidR="00734FF5">
        <w:rPr>
          <w:rFonts w:ascii="Times New Roman" w:hAnsi="Times New Roman" w:cs="Times New Roman"/>
          <w:noProof/>
          <w:color w:val="000000" w:themeColor="text1"/>
        </w:rPr>
        <w:t xml:space="preserve"> (2019). </w:t>
      </w:r>
      <w:r w:rsidRPr="002D0D61">
        <w:rPr>
          <w:rFonts w:ascii="Times New Roman" w:hAnsi="Times New Roman" w:cs="Times New Roman"/>
          <w:noProof/>
          <w:color w:val="000000" w:themeColor="text1"/>
        </w:rPr>
        <w:t>ARTool: Aligned Rank Transform for Nonparametric Factorial ANOVAs</w:t>
      </w:r>
      <w:r w:rsidR="00B70172">
        <w:rPr>
          <w:rFonts w:ascii="Times New Roman" w:hAnsi="Times New Roman" w:cs="Times New Roman"/>
          <w:noProof/>
          <w:color w:val="000000" w:themeColor="text1"/>
        </w:rPr>
        <w:t xml:space="preserve">. </w:t>
      </w:r>
      <w:r w:rsidRPr="00712579">
        <w:rPr>
          <w:rFonts w:ascii="Times New Roman" w:eastAsia="等线" w:hAnsi="Times New Roman" w:cs="Times New Roman"/>
        </w:rPr>
        <w:t>Retrieved January 2</w:t>
      </w:r>
      <w:r w:rsidRPr="00712579">
        <w:rPr>
          <w:rFonts w:ascii="Times New Roman" w:hAnsi="Times New Roman" w:cs="Times New Roman"/>
        </w:rPr>
        <w:t>7</w:t>
      </w:r>
      <w:r w:rsidRPr="00712579">
        <w:rPr>
          <w:rFonts w:ascii="Times New Roman" w:eastAsia="等线" w:hAnsi="Times New Roman" w:cs="Times New Roman"/>
        </w:rPr>
        <w:t>, 2020, from</w:t>
      </w:r>
      <w:r w:rsidRPr="00712579">
        <w:rPr>
          <w:rFonts w:ascii="Times New Roman" w:hAnsi="Times New Roman" w:cs="Times New Roman"/>
          <w:noProof/>
          <w:color w:val="000000" w:themeColor="text1"/>
        </w:rPr>
        <w:t xml:space="preserve"> </w:t>
      </w:r>
      <w:hyperlink r:id="rId40" w:history="1">
        <w:r w:rsidRPr="00712579">
          <w:rPr>
            <w:rFonts w:ascii="Times New Roman" w:hAnsi="Times New Roman" w:cs="Times New Roman"/>
            <w:noProof/>
            <w:color w:val="000000" w:themeColor="text1"/>
          </w:rPr>
          <w:t>https://github.com/mjskay/ARTool</w:t>
        </w:r>
      </w:hyperlink>
      <w:r w:rsidR="00797D1C">
        <w:rPr>
          <w:rFonts w:ascii="Times New Roman" w:hAnsi="Times New Roman" w:cs="Times New Roman"/>
          <w:noProof/>
          <w:color w:val="000000" w:themeColor="text1"/>
        </w:rPr>
        <w:t>.</w:t>
      </w:r>
    </w:p>
    <w:p w14:paraId="1654A94F" w14:textId="486A91F9" w:rsidR="003B1A9E" w:rsidRPr="0024637E" w:rsidRDefault="003B1A9E" w:rsidP="00840710">
      <w:pPr>
        <w:autoSpaceDE w:val="0"/>
        <w:autoSpaceDN w:val="0"/>
        <w:adjustRightInd w:val="0"/>
        <w:ind w:left="480" w:hanging="480"/>
        <w:jc w:val="both"/>
        <w:rPr>
          <w:rFonts w:ascii="Times New Roman" w:eastAsia="等线" w:hAnsi="Times New Roman" w:cs="Times New Roman"/>
          <w:i/>
          <w:iCs/>
          <w:noProof/>
        </w:rPr>
      </w:pPr>
      <w:r w:rsidRPr="00712579">
        <w:rPr>
          <w:rFonts w:ascii="Times New Roman" w:eastAsia="等线" w:hAnsi="Times New Roman" w:cs="Times New Roman"/>
          <w:noProof/>
        </w:rPr>
        <w:t xml:space="preserve">Kini, T., &amp; Podolsky, A. (2016). Does </w:t>
      </w:r>
      <w:r w:rsidR="00840710">
        <w:rPr>
          <w:rFonts w:ascii="Times New Roman" w:eastAsia="等线" w:hAnsi="Times New Roman" w:cs="Times New Roman"/>
          <w:noProof/>
        </w:rPr>
        <w:t>t</w:t>
      </w:r>
      <w:r w:rsidRPr="00712579">
        <w:rPr>
          <w:rFonts w:ascii="Times New Roman" w:eastAsia="等线" w:hAnsi="Times New Roman" w:cs="Times New Roman"/>
          <w:noProof/>
        </w:rPr>
        <w:t xml:space="preserve">eaching </w:t>
      </w:r>
      <w:r w:rsidR="00840710">
        <w:rPr>
          <w:rFonts w:ascii="Times New Roman" w:eastAsia="等线" w:hAnsi="Times New Roman" w:cs="Times New Roman"/>
          <w:noProof/>
        </w:rPr>
        <w:t>experience i</w:t>
      </w:r>
      <w:r w:rsidRPr="00712579">
        <w:rPr>
          <w:rFonts w:ascii="Times New Roman" w:eastAsia="等线" w:hAnsi="Times New Roman" w:cs="Times New Roman"/>
          <w:noProof/>
        </w:rPr>
        <w:t xml:space="preserve">ncrease </w:t>
      </w:r>
      <w:r w:rsidR="00840710">
        <w:rPr>
          <w:rFonts w:ascii="Times New Roman" w:eastAsia="等线" w:hAnsi="Times New Roman" w:cs="Times New Roman"/>
          <w:noProof/>
        </w:rPr>
        <w:t>teacher e</w:t>
      </w:r>
      <w:r w:rsidRPr="00712579">
        <w:rPr>
          <w:rFonts w:ascii="Times New Roman" w:eastAsia="等线" w:hAnsi="Times New Roman" w:cs="Times New Roman"/>
          <w:noProof/>
        </w:rPr>
        <w:t>ffectiveness?</w:t>
      </w:r>
      <w:r w:rsidR="009A5C64">
        <w:rPr>
          <w:rFonts w:ascii="Times New Roman" w:eastAsia="等线" w:hAnsi="Times New Roman" w:cs="Times New Roman"/>
          <w:noProof/>
        </w:rPr>
        <w:t xml:space="preserve"> </w:t>
      </w:r>
      <w:r w:rsidR="009A5C64">
        <w:rPr>
          <w:rFonts w:ascii="Times New Roman" w:eastAsia="等线" w:hAnsi="Times New Roman" w:cs="Times New Roman" w:hint="eastAsia"/>
          <w:noProof/>
        </w:rPr>
        <w:t>A</w:t>
      </w:r>
      <w:r w:rsidR="009A5C64">
        <w:rPr>
          <w:rFonts w:ascii="Times New Roman" w:eastAsia="等线" w:hAnsi="Times New Roman" w:cs="Times New Roman"/>
          <w:noProof/>
        </w:rPr>
        <w:t xml:space="preserve"> </w:t>
      </w:r>
      <w:r w:rsidR="009A5C64">
        <w:rPr>
          <w:rFonts w:ascii="Times New Roman" w:eastAsia="等线" w:hAnsi="Times New Roman" w:cs="Times New Roman" w:hint="eastAsia"/>
          <w:noProof/>
        </w:rPr>
        <w:t>review</w:t>
      </w:r>
      <w:r w:rsidR="009A5C64">
        <w:rPr>
          <w:rFonts w:ascii="Times New Roman" w:eastAsia="等线" w:hAnsi="Times New Roman" w:cs="Times New Roman"/>
          <w:noProof/>
        </w:rPr>
        <w:t xml:space="preserve"> of Research.</w:t>
      </w:r>
      <w:r w:rsidRPr="00712579">
        <w:rPr>
          <w:rFonts w:ascii="Times New Roman" w:eastAsia="等线" w:hAnsi="Times New Roman" w:cs="Times New Roman"/>
          <w:noProof/>
        </w:rPr>
        <w:t xml:space="preserve"> </w:t>
      </w:r>
      <w:r w:rsidR="0024637E" w:rsidRPr="0024637E">
        <w:rPr>
          <w:rFonts w:ascii="Times New Roman" w:eastAsia="等线" w:hAnsi="Times New Roman" w:cs="Times New Roman" w:hint="eastAsia"/>
          <w:i/>
          <w:iCs/>
          <w:noProof/>
        </w:rPr>
        <w:t>Learing</w:t>
      </w:r>
      <w:r w:rsidR="0024637E" w:rsidRPr="0024637E">
        <w:rPr>
          <w:rFonts w:ascii="Times New Roman" w:eastAsia="等线" w:hAnsi="Times New Roman" w:cs="Times New Roman"/>
          <w:i/>
          <w:iCs/>
          <w:noProof/>
        </w:rPr>
        <w:t xml:space="preserve"> Policy Institute</w:t>
      </w:r>
      <w:r w:rsidRPr="00712579">
        <w:rPr>
          <w:rFonts w:ascii="Times New Roman" w:eastAsia="等线" w:hAnsi="Times New Roman" w:cs="Times New Roman"/>
          <w:noProof/>
        </w:rPr>
        <w:t xml:space="preserve">, 1–64. </w:t>
      </w:r>
    </w:p>
    <w:p w14:paraId="6D5F3C8F" w14:textId="3754701A"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Kim, N., Yu, X., &amp; Schwartz, Z. (2013). Can online surveys substitute traditional modes? An error-based comparison of online and on-site tourism destination surveys. </w:t>
      </w:r>
      <w:r w:rsidRPr="00712579">
        <w:rPr>
          <w:rFonts w:ascii="Times New Roman" w:hAnsi="Times New Roman" w:cs="Times New Roman"/>
          <w:i/>
          <w:iCs/>
          <w:noProof/>
          <w:color w:val="000000" w:themeColor="text1"/>
        </w:rPr>
        <w:t>Tourism Review International</w:t>
      </w:r>
      <w:r w:rsidRPr="00712579">
        <w:rPr>
          <w:rFonts w:ascii="Times New Roman" w:hAnsi="Times New Roman" w:cs="Times New Roman"/>
          <w:noProof/>
          <w:color w:val="000000" w:themeColor="text1"/>
        </w:rPr>
        <w:t>,</w:t>
      </w:r>
      <w:r w:rsidRPr="00287F0E">
        <w:rPr>
          <w:rFonts w:ascii="Times New Roman" w:hAnsi="Times New Roman" w:cs="Times New Roman"/>
          <w:i/>
          <w:noProof/>
          <w:color w:val="000000" w:themeColor="text1"/>
        </w:rPr>
        <w:t xml:space="preserve"> </w:t>
      </w:r>
      <w:r w:rsidRPr="00287F0E">
        <w:rPr>
          <w:rFonts w:ascii="Times New Roman" w:hAnsi="Times New Roman" w:cs="Times New Roman"/>
          <w:i/>
          <w:iCs/>
          <w:noProof/>
          <w:color w:val="000000" w:themeColor="text1"/>
        </w:rPr>
        <w:t>17</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31–45.</w:t>
      </w:r>
    </w:p>
    <w:p w14:paraId="0319D219" w14:textId="4D8AEB04" w:rsidR="00F73B6B"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Kupermintz, H. (2003). Teacher effects and teacher effectiveness: A validity investigation of the tennessee value added assessment system. </w:t>
      </w:r>
      <w:r w:rsidRPr="00712579">
        <w:rPr>
          <w:rFonts w:ascii="Times New Roman" w:hAnsi="Times New Roman" w:cs="Times New Roman"/>
          <w:i/>
          <w:iCs/>
          <w:noProof/>
          <w:color w:val="000000" w:themeColor="text1"/>
        </w:rPr>
        <w:t>Educational Evaluation and Policy Analysis</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25</w:t>
      </w:r>
      <w:r w:rsidRPr="00287F0E">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287–298.</w:t>
      </w:r>
    </w:p>
    <w:p w14:paraId="77C6C7A2" w14:textId="5B59536A"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Laney, D. (2001). 3D data management: Controlling data volume, velocity and variety. </w:t>
      </w:r>
      <w:r w:rsidRPr="00712579">
        <w:rPr>
          <w:rFonts w:ascii="Times New Roman" w:hAnsi="Times New Roman" w:cs="Times New Roman"/>
          <w:i/>
          <w:iCs/>
          <w:noProof/>
          <w:color w:val="000000" w:themeColor="text1"/>
        </w:rPr>
        <w:t>META Group</w:t>
      </w:r>
      <w:r w:rsidRPr="00712579">
        <w:rPr>
          <w:rFonts w:ascii="Times New Roman" w:hAnsi="Times New Roman" w:cs="Times New Roman"/>
          <w:noProof/>
          <w:color w:val="000000" w:themeColor="text1"/>
        </w:rPr>
        <w:t>, 70–73.</w:t>
      </w:r>
    </w:p>
    <w:p w14:paraId="0CE1DDBB" w14:textId="53FAB8FF" w:rsidR="00362DFE" w:rsidRPr="00712579" w:rsidRDefault="00362DFE" w:rsidP="00840710">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noProof/>
        </w:rPr>
        <w:t xml:space="preserve">Larson, J. R. (1979). The </w:t>
      </w:r>
      <w:r w:rsidR="00840710">
        <w:rPr>
          <w:rFonts w:ascii="Times New Roman" w:hAnsi="Times New Roman" w:cs="Times New Roman"/>
          <w:noProof/>
        </w:rPr>
        <w:t>l</w:t>
      </w:r>
      <w:r w:rsidRPr="00712579">
        <w:rPr>
          <w:rFonts w:ascii="Times New Roman" w:hAnsi="Times New Roman" w:cs="Times New Roman"/>
          <w:noProof/>
        </w:rPr>
        <w:t xml:space="preserve">imited </w:t>
      </w:r>
      <w:r w:rsidR="00840710">
        <w:rPr>
          <w:rFonts w:ascii="Times New Roman" w:hAnsi="Times New Roman" w:cs="Times New Roman"/>
          <w:noProof/>
        </w:rPr>
        <w:t>utility of f</w:t>
      </w:r>
      <w:r w:rsidRPr="00712579">
        <w:rPr>
          <w:rFonts w:ascii="Times New Roman" w:hAnsi="Times New Roman" w:cs="Times New Roman"/>
          <w:noProof/>
        </w:rPr>
        <w:t xml:space="preserve">actor </w:t>
      </w:r>
      <w:r w:rsidR="00840710">
        <w:rPr>
          <w:rFonts w:ascii="Times New Roman" w:hAnsi="Times New Roman" w:cs="Times New Roman"/>
          <w:noProof/>
        </w:rPr>
        <w:t>a</w:t>
      </w:r>
      <w:r w:rsidRPr="00712579">
        <w:rPr>
          <w:rFonts w:ascii="Times New Roman" w:hAnsi="Times New Roman" w:cs="Times New Roman"/>
          <w:noProof/>
        </w:rPr>
        <w:t xml:space="preserve">nalytic </w:t>
      </w:r>
      <w:r w:rsidR="00840710">
        <w:rPr>
          <w:rFonts w:ascii="Times New Roman" w:hAnsi="Times New Roman" w:cs="Times New Roman"/>
          <w:noProof/>
        </w:rPr>
        <w:t>t</w:t>
      </w:r>
      <w:r w:rsidRPr="00712579">
        <w:rPr>
          <w:rFonts w:ascii="Times New Roman" w:hAnsi="Times New Roman" w:cs="Times New Roman"/>
          <w:noProof/>
        </w:rPr>
        <w:t xml:space="preserve">echniques for the </w:t>
      </w:r>
      <w:r w:rsidR="00840710">
        <w:rPr>
          <w:rFonts w:ascii="Times New Roman" w:hAnsi="Times New Roman" w:cs="Times New Roman"/>
          <w:noProof/>
        </w:rPr>
        <w:t>s</w:t>
      </w:r>
      <w:r w:rsidRPr="00712579">
        <w:rPr>
          <w:rFonts w:ascii="Times New Roman" w:hAnsi="Times New Roman" w:cs="Times New Roman"/>
          <w:noProof/>
        </w:rPr>
        <w:t xml:space="preserve">tudy of </w:t>
      </w:r>
      <w:r w:rsidR="00840710">
        <w:rPr>
          <w:rFonts w:ascii="Times New Roman" w:hAnsi="Times New Roman" w:cs="Times New Roman"/>
          <w:noProof/>
        </w:rPr>
        <w:t>i</w:t>
      </w:r>
      <w:r w:rsidRPr="00712579">
        <w:rPr>
          <w:rFonts w:ascii="Times New Roman" w:hAnsi="Times New Roman" w:cs="Times New Roman"/>
          <w:noProof/>
        </w:rPr>
        <w:t xml:space="preserve">mplicit </w:t>
      </w:r>
      <w:r w:rsidR="00840710">
        <w:rPr>
          <w:rFonts w:ascii="Times New Roman" w:hAnsi="Times New Roman" w:cs="Times New Roman"/>
          <w:noProof/>
        </w:rPr>
        <w:t>t</w:t>
      </w:r>
      <w:r w:rsidRPr="00712579">
        <w:rPr>
          <w:rFonts w:ascii="Times New Roman" w:hAnsi="Times New Roman" w:cs="Times New Roman"/>
          <w:noProof/>
        </w:rPr>
        <w:t xml:space="preserve">heories in </w:t>
      </w:r>
      <w:r w:rsidR="00840710">
        <w:rPr>
          <w:rFonts w:ascii="Times New Roman" w:hAnsi="Times New Roman" w:cs="Times New Roman"/>
          <w:noProof/>
        </w:rPr>
        <w:t>s</w:t>
      </w:r>
      <w:r w:rsidRPr="00712579">
        <w:rPr>
          <w:rFonts w:ascii="Times New Roman" w:hAnsi="Times New Roman" w:cs="Times New Roman"/>
          <w:noProof/>
        </w:rPr>
        <w:t xml:space="preserve">tudent </w:t>
      </w:r>
      <w:r w:rsidR="00840710">
        <w:rPr>
          <w:rFonts w:ascii="Times New Roman" w:hAnsi="Times New Roman" w:cs="Times New Roman"/>
          <w:noProof/>
        </w:rPr>
        <w:t>r</w:t>
      </w:r>
      <w:r w:rsidRPr="00712579">
        <w:rPr>
          <w:rFonts w:ascii="Times New Roman" w:hAnsi="Times New Roman" w:cs="Times New Roman"/>
          <w:noProof/>
        </w:rPr>
        <w:t xml:space="preserve">atings of </w:t>
      </w:r>
      <w:r w:rsidR="00840710">
        <w:rPr>
          <w:rFonts w:ascii="Times New Roman" w:hAnsi="Times New Roman" w:cs="Times New Roman"/>
          <w:noProof/>
        </w:rPr>
        <w:t>t</w:t>
      </w:r>
      <w:r w:rsidRPr="00712579">
        <w:rPr>
          <w:rFonts w:ascii="Times New Roman" w:hAnsi="Times New Roman" w:cs="Times New Roman"/>
          <w:noProof/>
        </w:rPr>
        <w:t xml:space="preserve">eacher </w:t>
      </w:r>
      <w:r w:rsidR="00840710">
        <w:rPr>
          <w:rFonts w:ascii="Times New Roman" w:hAnsi="Times New Roman" w:cs="Times New Roman"/>
          <w:noProof/>
        </w:rPr>
        <w:t>b</w:t>
      </w:r>
      <w:r w:rsidRPr="00712579">
        <w:rPr>
          <w:rFonts w:ascii="Times New Roman" w:hAnsi="Times New Roman" w:cs="Times New Roman"/>
          <w:noProof/>
        </w:rPr>
        <w:t xml:space="preserve">ehavior. </w:t>
      </w:r>
      <w:r w:rsidRPr="00712579">
        <w:rPr>
          <w:rFonts w:ascii="Times New Roman" w:hAnsi="Times New Roman" w:cs="Times New Roman"/>
          <w:i/>
          <w:iCs/>
          <w:noProof/>
        </w:rPr>
        <w:t>American Educational Research Journal</w:t>
      </w:r>
      <w:r w:rsidRPr="00712579">
        <w:rPr>
          <w:rFonts w:ascii="Times New Roman" w:hAnsi="Times New Roman" w:cs="Times New Roman"/>
          <w:noProof/>
        </w:rPr>
        <w:t xml:space="preserve">, </w:t>
      </w:r>
      <w:r w:rsidRPr="00712579">
        <w:rPr>
          <w:rFonts w:ascii="Times New Roman" w:hAnsi="Times New Roman" w:cs="Times New Roman"/>
          <w:i/>
          <w:iCs/>
          <w:noProof/>
        </w:rPr>
        <w:t>16</w:t>
      </w:r>
      <w:r w:rsidRPr="00712579">
        <w:rPr>
          <w:rFonts w:ascii="Times New Roman" w:hAnsi="Times New Roman" w:cs="Times New Roman"/>
          <w:noProof/>
        </w:rPr>
        <w:t xml:space="preserve">(2), 201–211. </w:t>
      </w:r>
    </w:p>
    <w:p w14:paraId="03ADD622" w14:textId="41358CE7" w:rsidR="00570E29"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Le, T. T. K., Tran, T. T. B., Ho, H. T. M., Vu, A. T. L., &amp; Lopata, A. L. (2018). Prevalence of food allergy in Vietnam: Comparison of web-based with traditional paper-based survey. </w:t>
      </w:r>
      <w:r w:rsidRPr="00712579">
        <w:rPr>
          <w:rFonts w:ascii="Times New Roman" w:hAnsi="Times New Roman" w:cs="Times New Roman"/>
          <w:i/>
          <w:iCs/>
          <w:noProof/>
          <w:color w:val="000000" w:themeColor="text1"/>
        </w:rPr>
        <w:t>World Allergy Organization Journal</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11</w:t>
      </w:r>
      <w:r w:rsidRPr="00712579">
        <w:rPr>
          <w:rFonts w:ascii="Times New Roman" w:hAnsi="Times New Roman" w:cs="Times New Roman"/>
          <w:noProof/>
          <w:color w:val="000000" w:themeColor="text1"/>
        </w:rPr>
        <w:t>(1), 1–10.</w:t>
      </w:r>
    </w:p>
    <w:p w14:paraId="42A5C86B" w14:textId="751F43F3" w:rsidR="00B4418F"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Legg, A. M., &amp; Wilson, J. H. (2012). RateMyProfessors.com offers biased evaluations. </w:t>
      </w:r>
      <w:r w:rsidRPr="00712579">
        <w:rPr>
          <w:rFonts w:ascii="Times New Roman" w:hAnsi="Times New Roman" w:cs="Times New Roman"/>
          <w:i/>
          <w:iCs/>
          <w:noProof/>
          <w:color w:val="000000" w:themeColor="text1"/>
        </w:rPr>
        <w:t xml:space="preserve">Assessment </w:t>
      </w:r>
      <w:r w:rsidR="00E6382E">
        <w:rPr>
          <w:rFonts w:ascii="Times New Roman" w:hAnsi="Times New Roman" w:cs="Times New Roman"/>
          <w:i/>
          <w:iCs/>
          <w:noProof/>
          <w:color w:val="000000" w:themeColor="text1"/>
        </w:rPr>
        <w:t>&amp;</w:t>
      </w:r>
      <w:r w:rsidRPr="00712579">
        <w:rPr>
          <w:rFonts w:ascii="Times New Roman" w:hAnsi="Times New Roman" w:cs="Times New Roman"/>
          <w:i/>
          <w:iCs/>
          <w:noProof/>
          <w:color w:val="000000" w:themeColor="text1"/>
        </w:rPr>
        <w:t xml:space="preserve"> Evaluation in Higher Education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37</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89–97.</w:t>
      </w:r>
    </w:p>
    <w:p w14:paraId="6D708BEE" w14:textId="31E34225" w:rsidR="00652C4E" w:rsidRPr="00652C4E" w:rsidRDefault="00652C4E" w:rsidP="00652C4E">
      <w:pPr>
        <w:autoSpaceDE w:val="0"/>
        <w:autoSpaceDN w:val="0"/>
        <w:adjustRightInd w:val="0"/>
        <w:ind w:left="480" w:hanging="480"/>
        <w:jc w:val="both"/>
        <w:rPr>
          <w:rFonts w:ascii="TimesNewRoman" w:hAnsi="TimesNewRoman" w:hint="eastAsia"/>
          <w:color w:val="222222"/>
        </w:rPr>
      </w:pPr>
      <w:r w:rsidRPr="00BF72A2">
        <w:rPr>
          <w:rFonts w:ascii="TimesNewRoman" w:hAnsi="TimesNewRoman"/>
          <w:color w:val="222222"/>
        </w:rPr>
        <w:t xml:space="preserve">Lou, Y., Bernard, R. M., &amp; Abrami, P. C. (2006). Media and </w:t>
      </w:r>
      <w:r w:rsidR="00840710">
        <w:rPr>
          <w:rFonts w:ascii="TimesNewRoman" w:hAnsi="TimesNewRoman"/>
          <w:color w:val="222222"/>
        </w:rPr>
        <w:t>p</w:t>
      </w:r>
      <w:r w:rsidRPr="00BF72A2">
        <w:rPr>
          <w:rFonts w:ascii="TimesNewRoman" w:hAnsi="TimesNewRoman"/>
          <w:color w:val="222222"/>
        </w:rPr>
        <w:t xml:space="preserve">edagogy in </w:t>
      </w:r>
      <w:r w:rsidR="00840710">
        <w:rPr>
          <w:rFonts w:ascii="TimesNewRoman" w:hAnsi="TimesNewRoman"/>
          <w:color w:val="222222"/>
        </w:rPr>
        <w:t>u</w:t>
      </w:r>
      <w:r w:rsidRPr="00BF72A2">
        <w:rPr>
          <w:rFonts w:ascii="TimesNewRoman" w:hAnsi="TimesNewRoman"/>
          <w:color w:val="222222"/>
        </w:rPr>
        <w:t xml:space="preserve">ndergraduate </w:t>
      </w:r>
      <w:r w:rsidR="00840710">
        <w:rPr>
          <w:rFonts w:ascii="TimesNewRoman" w:hAnsi="TimesNewRoman"/>
          <w:color w:val="222222"/>
        </w:rPr>
        <w:t>d</w:t>
      </w:r>
      <w:r w:rsidRPr="00BF72A2">
        <w:rPr>
          <w:rFonts w:ascii="TimesNewRoman" w:hAnsi="TimesNewRoman"/>
          <w:color w:val="222222"/>
        </w:rPr>
        <w:t xml:space="preserve">istance </w:t>
      </w:r>
      <w:r w:rsidR="00840710">
        <w:rPr>
          <w:rFonts w:ascii="TimesNewRoman" w:hAnsi="TimesNewRoman"/>
          <w:color w:val="222222"/>
        </w:rPr>
        <w:t>e</w:t>
      </w:r>
      <w:r w:rsidRPr="00BF72A2">
        <w:rPr>
          <w:rFonts w:ascii="TimesNewRoman" w:hAnsi="TimesNewRoman"/>
          <w:color w:val="222222"/>
        </w:rPr>
        <w:t>ducation:</w:t>
      </w:r>
      <w:r>
        <w:rPr>
          <w:rFonts w:ascii="TimesNewRoman" w:hAnsi="TimesNewRoman"/>
          <w:color w:val="222222"/>
        </w:rPr>
        <w:t xml:space="preserve"> </w:t>
      </w:r>
      <w:r w:rsidRPr="00BF72A2">
        <w:rPr>
          <w:rFonts w:ascii="TimesNewRoman" w:hAnsi="TimesNewRoman"/>
          <w:color w:val="222222"/>
        </w:rPr>
        <w:t xml:space="preserve">A </w:t>
      </w:r>
      <w:r w:rsidR="00840710">
        <w:rPr>
          <w:rFonts w:ascii="TimesNewRoman" w:hAnsi="TimesNewRoman"/>
          <w:color w:val="222222"/>
        </w:rPr>
        <w:t>t</w:t>
      </w:r>
      <w:r w:rsidRPr="00BF72A2">
        <w:rPr>
          <w:rFonts w:ascii="TimesNewRoman" w:hAnsi="TimesNewRoman"/>
          <w:color w:val="222222"/>
        </w:rPr>
        <w:t xml:space="preserve">heory-based </w:t>
      </w:r>
      <w:r w:rsidR="00840710">
        <w:rPr>
          <w:rFonts w:ascii="TimesNewRoman" w:hAnsi="TimesNewRoman"/>
          <w:color w:val="222222"/>
        </w:rPr>
        <w:t>m</w:t>
      </w:r>
      <w:r w:rsidRPr="00BF72A2">
        <w:rPr>
          <w:rFonts w:ascii="TimesNewRoman" w:hAnsi="TimesNewRoman"/>
          <w:color w:val="222222"/>
        </w:rPr>
        <w:t xml:space="preserve">eta-analysis of </w:t>
      </w:r>
      <w:r w:rsidR="00840710">
        <w:rPr>
          <w:rFonts w:ascii="TimesNewRoman" w:hAnsi="TimesNewRoman"/>
          <w:color w:val="222222"/>
        </w:rPr>
        <w:t>e</w:t>
      </w:r>
      <w:r w:rsidRPr="00BF72A2">
        <w:rPr>
          <w:rFonts w:ascii="TimesNewRoman" w:hAnsi="TimesNewRoman"/>
          <w:color w:val="222222"/>
        </w:rPr>
        <w:t xml:space="preserve">mpirical </w:t>
      </w:r>
      <w:r w:rsidR="00840710">
        <w:rPr>
          <w:rFonts w:ascii="TimesNewRoman" w:hAnsi="TimesNewRoman"/>
          <w:color w:val="222222"/>
        </w:rPr>
        <w:t>l</w:t>
      </w:r>
      <w:r w:rsidRPr="00BF72A2">
        <w:rPr>
          <w:rFonts w:ascii="TimesNewRoman" w:hAnsi="TimesNewRoman"/>
          <w:color w:val="222222"/>
        </w:rPr>
        <w:t xml:space="preserve">iterature. </w:t>
      </w:r>
      <w:r w:rsidRPr="00652C4E">
        <w:rPr>
          <w:rFonts w:ascii="TimesNewRoman" w:hAnsi="TimesNewRoman"/>
          <w:i/>
          <w:iCs/>
          <w:color w:val="222222"/>
        </w:rPr>
        <w:t>Educational Technology Research and Development, 54(2)</w:t>
      </w:r>
      <w:r w:rsidRPr="00BF72A2">
        <w:rPr>
          <w:rFonts w:ascii="TimesNewRoman" w:hAnsi="TimesNewRoman"/>
          <w:color w:val="222222"/>
        </w:rPr>
        <w:t>, 141–176</w:t>
      </w:r>
      <w:r w:rsidR="00BB7B92">
        <w:rPr>
          <w:rFonts w:ascii="TimesNewRoman" w:hAnsi="TimesNewRoman"/>
          <w:color w:val="222222"/>
        </w:rPr>
        <w:t>.</w:t>
      </w:r>
    </w:p>
    <w:p w14:paraId="7C6B59A2" w14:textId="1A9EEF1C" w:rsidR="00C22023" w:rsidRPr="00712579" w:rsidRDefault="00B4418F" w:rsidP="00C22023">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Lutter, M., &amp; Schröder, M. (2016). Who becomes a tenured professor, and why? Panel data evidence from German sociology, 1980-2013. </w:t>
      </w:r>
      <w:r w:rsidRPr="00712579">
        <w:rPr>
          <w:rFonts w:ascii="Times New Roman" w:hAnsi="Times New Roman" w:cs="Times New Roman"/>
          <w:i/>
          <w:iCs/>
          <w:noProof/>
          <w:color w:val="000000" w:themeColor="text1"/>
        </w:rPr>
        <w:t>Research Policy</w:t>
      </w:r>
      <w:r w:rsidRPr="00712579">
        <w:rPr>
          <w:rFonts w:ascii="Times New Roman" w:hAnsi="Times New Roman" w:cs="Times New Roman"/>
          <w:noProof/>
          <w:color w:val="000000" w:themeColor="text1"/>
        </w:rPr>
        <w:t xml:space="preserve">, </w:t>
      </w:r>
      <w:r w:rsidRPr="00847924">
        <w:rPr>
          <w:rFonts w:ascii="Times New Roman" w:hAnsi="Times New Roman" w:cs="Times New Roman"/>
          <w:i/>
          <w:iCs/>
          <w:noProof/>
          <w:color w:val="000000" w:themeColor="text1"/>
        </w:rPr>
        <w:t>45</w:t>
      </w:r>
      <w:r w:rsidRPr="00847924">
        <w:rPr>
          <w:rFonts w:ascii="Times New Roman" w:hAnsi="Times New Roman" w:cs="Times New Roman"/>
          <w:i/>
          <w:noProof/>
          <w:color w:val="000000" w:themeColor="text1"/>
        </w:rPr>
        <w:t>(5)</w:t>
      </w:r>
      <w:r w:rsidRPr="00847924">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 xml:space="preserve"> 999–1013.</w:t>
      </w:r>
    </w:p>
    <w:p w14:paraId="52929D0E" w14:textId="102E1C95" w:rsidR="00C22023" w:rsidRPr="00712579" w:rsidRDefault="00C22023" w:rsidP="00C22023">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Mariano L</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T</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D</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F</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McCaffrey</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and J</w:t>
      </w:r>
      <w:r w:rsidRPr="00712579">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 xml:space="preserve">Lockwood.(2010).A model for teacher effects from longitudinal data without assuming vertical scaling. </w:t>
      </w:r>
      <w:r w:rsidRPr="00712579">
        <w:rPr>
          <w:rFonts w:ascii="Times New Roman" w:hAnsi="Times New Roman" w:cs="Times New Roman"/>
          <w:i/>
          <w:iCs/>
          <w:noProof/>
          <w:color w:val="000000" w:themeColor="text1"/>
        </w:rPr>
        <w:t>Journal of Educational and Behavioral Statistics. 35(3)</w:t>
      </w:r>
      <w:r w:rsidRPr="00712579">
        <w:rPr>
          <w:rFonts w:ascii="Times New Roman" w:hAnsi="Times New Roman" w:cs="Times New Roman"/>
          <w:noProof/>
          <w:color w:val="000000" w:themeColor="text1"/>
        </w:rPr>
        <w:t>,253-279.</w:t>
      </w:r>
    </w:p>
    <w:p w14:paraId="2D242F63" w14:textId="1728645C"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Marsh, H. W. (1982). Validity of students’ evaluations of college teaching: A multitrait-multimethod analysis. </w:t>
      </w:r>
      <w:r w:rsidRPr="00712579">
        <w:rPr>
          <w:rFonts w:ascii="Times New Roman" w:hAnsi="Times New Roman" w:cs="Times New Roman"/>
          <w:i/>
          <w:iCs/>
          <w:noProof/>
          <w:color w:val="000000" w:themeColor="text1"/>
        </w:rPr>
        <w:t>Journal of Educational Psychology</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74</w:t>
      </w:r>
      <w:r w:rsidRPr="00287F0E">
        <w:rPr>
          <w:rFonts w:ascii="Times New Roman" w:hAnsi="Times New Roman" w:cs="Times New Roman"/>
          <w:i/>
          <w:noProof/>
          <w:color w:val="000000" w:themeColor="text1"/>
        </w:rPr>
        <w:t>(2)</w:t>
      </w:r>
      <w:r w:rsidRPr="00712579">
        <w:rPr>
          <w:rFonts w:ascii="Times New Roman" w:hAnsi="Times New Roman" w:cs="Times New Roman"/>
          <w:noProof/>
          <w:color w:val="000000" w:themeColor="text1"/>
        </w:rPr>
        <w:t>, 264–279.</w:t>
      </w:r>
    </w:p>
    <w:p w14:paraId="039EEB20" w14:textId="2DC8A960" w:rsidR="00362DFE" w:rsidRPr="00712579" w:rsidRDefault="00362DFE" w:rsidP="0019403E">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noProof/>
        </w:rPr>
        <w:t xml:space="preserve">Marsh, H. W. (1984). Students’ </w:t>
      </w:r>
      <w:r w:rsidR="0019403E">
        <w:rPr>
          <w:rFonts w:ascii="Times New Roman" w:hAnsi="Times New Roman" w:cs="Times New Roman"/>
          <w:noProof/>
        </w:rPr>
        <w:t>e</w:t>
      </w:r>
      <w:r w:rsidRPr="00712579">
        <w:rPr>
          <w:rFonts w:ascii="Times New Roman" w:hAnsi="Times New Roman" w:cs="Times New Roman"/>
          <w:noProof/>
        </w:rPr>
        <w:t xml:space="preserve">valuations of </w:t>
      </w:r>
      <w:r w:rsidR="0019403E">
        <w:rPr>
          <w:rFonts w:ascii="Times New Roman" w:hAnsi="Times New Roman" w:cs="Times New Roman"/>
          <w:noProof/>
        </w:rPr>
        <w:t>u</w:t>
      </w:r>
      <w:r w:rsidRPr="00712579">
        <w:rPr>
          <w:rFonts w:ascii="Times New Roman" w:hAnsi="Times New Roman" w:cs="Times New Roman"/>
          <w:noProof/>
        </w:rPr>
        <w:t xml:space="preserve">niversity </w:t>
      </w:r>
      <w:r w:rsidR="0019403E">
        <w:rPr>
          <w:rFonts w:ascii="Times New Roman" w:hAnsi="Times New Roman" w:cs="Times New Roman"/>
          <w:noProof/>
        </w:rPr>
        <w:t>t</w:t>
      </w:r>
      <w:r w:rsidRPr="00712579">
        <w:rPr>
          <w:rFonts w:ascii="Times New Roman" w:hAnsi="Times New Roman" w:cs="Times New Roman"/>
          <w:noProof/>
        </w:rPr>
        <w:t xml:space="preserve">eaching: Dimensionality, </w:t>
      </w:r>
      <w:r w:rsidR="0019403E">
        <w:rPr>
          <w:rFonts w:ascii="Times New Roman" w:hAnsi="Times New Roman" w:cs="Times New Roman"/>
          <w:noProof/>
        </w:rPr>
        <w:t>r</w:t>
      </w:r>
      <w:r w:rsidRPr="00712579">
        <w:rPr>
          <w:rFonts w:ascii="Times New Roman" w:hAnsi="Times New Roman" w:cs="Times New Roman"/>
          <w:noProof/>
        </w:rPr>
        <w:t xml:space="preserve">eliability, </w:t>
      </w:r>
      <w:r w:rsidR="0019403E">
        <w:rPr>
          <w:rFonts w:ascii="Times New Roman" w:hAnsi="Times New Roman" w:cs="Times New Roman"/>
          <w:noProof/>
        </w:rPr>
        <w:t>v</w:t>
      </w:r>
      <w:r w:rsidRPr="00712579">
        <w:rPr>
          <w:rFonts w:ascii="Times New Roman" w:hAnsi="Times New Roman" w:cs="Times New Roman"/>
          <w:noProof/>
        </w:rPr>
        <w:t xml:space="preserve">alidity, </w:t>
      </w:r>
      <w:r w:rsidR="0019403E">
        <w:rPr>
          <w:rFonts w:ascii="Times New Roman" w:hAnsi="Times New Roman" w:cs="Times New Roman"/>
          <w:noProof/>
        </w:rPr>
        <w:t>p</w:t>
      </w:r>
      <w:r w:rsidRPr="00712579">
        <w:rPr>
          <w:rFonts w:ascii="Times New Roman" w:hAnsi="Times New Roman" w:cs="Times New Roman"/>
          <w:noProof/>
        </w:rPr>
        <w:t xml:space="preserve">otential baises, and utility. </w:t>
      </w:r>
      <w:r w:rsidRPr="00712579">
        <w:rPr>
          <w:rFonts w:ascii="Times New Roman" w:hAnsi="Times New Roman" w:cs="Times New Roman"/>
          <w:i/>
          <w:iCs/>
          <w:noProof/>
        </w:rPr>
        <w:t>Journal of Educational Psychology</w:t>
      </w:r>
      <w:r w:rsidRPr="00712579">
        <w:rPr>
          <w:rFonts w:ascii="Times New Roman" w:hAnsi="Times New Roman" w:cs="Times New Roman"/>
          <w:noProof/>
        </w:rPr>
        <w:t xml:space="preserve">, </w:t>
      </w:r>
      <w:r w:rsidRPr="00287F0E">
        <w:rPr>
          <w:rFonts w:ascii="Times New Roman" w:hAnsi="Times New Roman" w:cs="Times New Roman"/>
          <w:i/>
          <w:iCs/>
          <w:noProof/>
        </w:rPr>
        <w:t>76</w:t>
      </w:r>
      <w:r w:rsidRPr="00287F0E">
        <w:rPr>
          <w:rFonts w:ascii="Times New Roman" w:hAnsi="Times New Roman" w:cs="Times New Roman"/>
          <w:i/>
          <w:noProof/>
        </w:rPr>
        <w:t>(5)</w:t>
      </w:r>
      <w:r w:rsidRPr="00712579">
        <w:rPr>
          <w:rFonts w:ascii="Times New Roman" w:hAnsi="Times New Roman" w:cs="Times New Roman"/>
          <w:noProof/>
        </w:rPr>
        <w:t>, 707–754.</w:t>
      </w:r>
    </w:p>
    <w:p w14:paraId="603AC01B" w14:textId="5B89FF9F"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Marsh, H. W., &amp; Hocevar, D. (1991). Students ’ evaluations of teaching effectiveness : The stability of mean ratings of the same teachers over a 13-year period. </w:t>
      </w:r>
      <w:r w:rsidRPr="00712579">
        <w:rPr>
          <w:rFonts w:ascii="Times New Roman" w:hAnsi="Times New Roman" w:cs="Times New Roman"/>
          <w:i/>
          <w:iCs/>
          <w:noProof/>
          <w:color w:val="000000" w:themeColor="text1"/>
        </w:rPr>
        <w:t>Teaching &amp; Teacher Education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7</w:t>
      </w:r>
      <w:r w:rsidRPr="00287F0E">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303–314.</w:t>
      </w:r>
    </w:p>
    <w:p w14:paraId="58205279" w14:textId="7FACDE73" w:rsidR="003B1A9E" w:rsidRPr="00712579" w:rsidRDefault="003B1A9E" w:rsidP="00E54C2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Marsh, H. W. (2007). Do </w:t>
      </w:r>
      <w:r w:rsidR="0019403E">
        <w:rPr>
          <w:rFonts w:ascii="Times New Roman" w:eastAsia="等线" w:hAnsi="Times New Roman" w:cs="Times New Roman"/>
          <w:noProof/>
        </w:rPr>
        <w:t>u</w:t>
      </w:r>
      <w:r w:rsidRPr="00712579">
        <w:rPr>
          <w:rFonts w:ascii="Times New Roman" w:eastAsia="等线" w:hAnsi="Times New Roman" w:cs="Times New Roman"/>
          <w:noProof/>
        </w:rPr>
        <w:t xml:space="preserve">niversity </w:t>
      </w:r>
      <w:r w:rsidR="0019403E">
        <w:rPr>
          <w:rFonts w:ascii="Times New Roman" w:eastAsia="等线" w:hAnsi="Times New Roman" w:cs="Times New Roman"/>
          <w:noProof/>
        </w:rPr>
        <w:t>t</w:t>
      </w:r>
      <w:r w:rsidRPr="00712579">
        <w:rPr>
          <w:rFonts w:ascii="Times New Roman" w:eastAsia="等线" w:hAnsi="Times New Roman" w:cs="Times New Roman"/>
          <w:noProof/>
        </w:rPr>
        <w:t xml:space="preserve">eachers </w:t>
      </w:r>
      <w:r w:rsidR="0019403E">
        <w:rPr>
          <w:rFonts w:ascii="Times New Roman" w:eastAsia="等线" w:hAnsi="Times New Roman" w:cs="Times New Roman"/>
          <w:noProof/>
        </w:rPr>
        <w:t>b</w:t>
      </w:r>
      <w:r w:rsidRPr="00712579">
        <w:rPr>
          <w:rFonts w:ascii="Times New Roman" w:eastAsia="等线" w:hAnsi="Times New Roman" w:cs="Times New Roman"/>
          <w:noProof/>
        </w:rPr>
        <w:t xml:space="preserve">ecome </w:t>
      </w:r>
      <w:r w:rsidR="0019403E">
        <w:rPr>
          <w:rFonts w:ascii="Times New Roman" w:eastAsia="等线" w:hAnsi="Times New Roman" w:cs="Times New Roman"/>
          <w:noProof/>
        </w:rPr>
        <w:t>m</w:t>
      </w:r>
      <w:r w:rsidRPr="00712579">
        <w:rPr>
          <w:rFonts w:ascii="Times New Roman" w:eastAsia="等线" w:hAnsi="Times New Roman" w:cs="Times New Roman"/>
          <w:noProof/>
        </w:rPr>
        <w:t xml:space="preserve">ore </w:t>
      </w:r>
      <w:r w:rsidR="0019403E">
        <w:rPr>
          <w:rFonts w:ascii="Times New Roman" w:eastAsia="等线" w:hAnsi="Times New Roman" w:cs="Times New Roman"/>
          <w:noProof/>
        </w:rPr>
        <w:t>e</w:t>
      </w:r>
      <w:r w:rsidRPr="00712579">
        <w:rPr>
          <w:rFonts w:ascii="Times New Roman" w:eastAsia="等线" w:hAnsi="Times New Roman" w:cs="Times New Roman"/>
          <w:noProof/>
        </w:rPr>
        <w:t xml:space="preserve">ffective </w:t>
      </w:r>
      <w:r w:rsidR="0019403E">
        <w:rPr>
          <w:rFonts w:ascii="Times New Roman" w:eastAsia="等线" w:hAnsi="Times New Roman" w:cs="Times New Roman"/>
          <w:noProof/>
        </w:rPr>
        <w:t>w</w:t>
      </w:r>
      <w:r w:rsidRPr="00712579">
        <w:rPr>
          <w:rFonts w:ascii="Times New Roman" w:eastAsia="等线" w:hAnsi="Times New Roman" w:cs="Times New Roman"/>
          <w:noProof/>
        </w:rPr>
        <w:t xml:space="preserve">ith </w:t>
      </w:r>
      <w:r w:rsidR="0019403E">
        <w:rPr>
          <w:rFonts w:ascii="Times New Roman" w:eastAsia="等线" w:hAnsi="Times New Roman" w:cs="Times New Roman"/>
          <w:noProof/>
        </w:rPr>
        <w:t>e</w:t>
      </w:r>
      <w:r w:rsidRPr="00712579">
        <w:rPr>
          <w:rFonts w:ascii="Times New Roman" w:eastAsia="等线" w:hAnsi="Times New Roman" w:cs="Times New Roman"/>
          <w:noProof/>
        </w:rPr>
        <w:t xml:space="preserve">xperience? A </w:t>
      </w:r>
      <w:r w:rsidR="0019403E">
        <w:rPr>
          <w:rFonts w:ascii="Times New Roman" w:eastAsia="等线" w:hAnsi="Times New Roman" w:cs="Times New Roman"/>
          <w:noProof/>
        </w:rPr>
        <w:t>m</w:t>
      </w:r>
      <w:r w:rsidRPr="00712579">
        <w:rPr>
          <w:rFonts w:ascii="Times New Roman" w:eastAsia="等线" w:hAnsi="Times New Roman" w:cs="Times New Roman"/>
          <w:noProof/>
        </w:rPr>
        <w:t xml:space="preserve">ultilevel </w:t>
      </w:r>
      <w:r w:rsidR="0019403E">
        <w:rPr>
          <w:rFonts w:ascii="Times New Roman" w:eastAsia="等线" w:hAnsi="Times New Roman" w:cs="Times New Roman"/>
          <w:noProof/>
        </w:rPr>
        <w:t>g</w:t>
      </w:r>
      <w:r w:rsidRPr="00712579">
        <w:rPr>
          <w:rFonts w:ascii="Times New Roman" w:eastAsia="等线" w:hAnsi="Times New Roman" w:cs="Times New Roman"/>
          <w:noProof/>
        </w:rPr>
        <w:t xml:space="preserve">rowth </w:t>
      </w:r>
      <w:r w:rsidR="0019403E">
        <w:rPr>
          <w:rFonts w:ascii="Times New Roman" w:eastAsia="等线" w:hAnsi="Times New Roman" w:cs="Times New Roman"/>
          <w:noProof/>
        </w:rPr>
        <w:t>m</w:t>
      </w:r>
      <w:r w:rsidRPr="00712579">
        <w:rPr>
          <w:rFonts w:ascii="Times New Roman" w:eastAsia="等线" w:hAnsi="Times New Roman" w:cs="Times New Roman"/>
          <w:noProof/>
        </w:rPr>
        <w:t xml:space="preserve">odel of </w:t>
      </w:r>
      <w:r w:rsidR="0019403E">
        <w:rPr>
          <w:rFonts w:ascii="Times New Roman" w:eastAsia="等线" w:hAnsi="Times New Roman" w:cs="Times New Roman"/>
          <w:noProof/>
        </w:rPr>
        <w:t>s</w:t>
      </w:r>
      <w:r w:rsidRPr="00712579">
        <w:rPr>
          <w:rFonts w:ascii="Times New Roman" w:eastAsia="等线" w:hAnsi="Times New Roman" w:cs="Times New Roman"/>
          <w:noProof/>
        </w:rPr>
        <w:t xml:space="preserve">tudents’ </w:t>
      </w:r>
      <w:r w:rsidR="0019403E">
        <w:rPr>
          <w:rFonts w:ascii="Times New Roman" w:eastAsia="等线" w:hAnsi="Times New Roman" w:cs="Times New Roman"/>
          <w:noProof/>
        </w:rPr>
        <w:t>e</w:t>
      </w:r>
      <w:r w:rsidRPr="00712579">
        <w:rPr>
          <w:rFonts w:ascii="Times New Roman" w:eastAsia="等线" w:hAnsi="Times New Roman" w:cs="Times New Roman"/>
          <w:noProof/>
        </w:rPr>
        <w:t xml:space="preserve">valuations of </w:t>
      </w:r>
      <w:r w:rsidR="0019403E">
        <w:rPr>
          <w:rFonts w:ascii="Times New Roman" w:eastAsia="等线" w:hAnsi="Times New Roman" w:cs="Times New Roman"/>
          <w:noProof/>
        </w:rPr>
        <w:t>t</w:t>
      </w:r>
      <w:r w:rsidRPr="00712579">
        <w:rPr>
          <w:rFonts w:ascii="Times New Roman" w:eastAsia="等线" w:hAnsi="Times New Roman" w:cs="Times New Roman"/>
          <w:noProof/>
        </w:rPr>
        <w:t xml:space="preserve">eaching </w:t>
      </w:r>
      <w:r w:rsidR="0019403E">
        <w:rPr>
          <w:rFonts w:ascii="Times New Roman" w:eastAsia="等线" w:hAnsi="Times New Roman" w:cs="Times New Roman"/>
          <w:noProof/>
        </w:rPr>
        <w:t>o</w:t>
      </w:r>
      <w:r w:rsidRPr="00712579">
        <w:rPr>
          <w:rFonts w:ascii="Times New Roman" w:eastAsia="等线" w:hAnsi="Times New Roman" w:cs="Times New Roman"/>
          <w:noProof/>
        </w:rPr>
        <w:t xml:space="preserve">ver 13 </w:t>
      </w:r>
      <w:r w:rsidR="0019403E">
        <w:rPr>
          <w:rFonts w:ascii="Times New Roman" w:eastAsia="等线" w:hAnsi="Times New Roman" w:cs="Times New Roman"/>
          <w:noProof/>
        </w:rPr>
        <w:t>y</w:t>
      </w:r>
      <w:r w:rsidRPr="00712579">
        <w:rPr>
          <w:rFonts w:ascii="Times New Roman" w:eastAsia="等线" w:hAnsi="Times New Roman" w:cs="Times New Roman"/>
          <w:noProof/>
        </w:rPr>
        <w:t xml:space="preserve">ears. </w:t>
      </w:r>
      <w:r w:rsidRPr="00712579">
        <w:rPr>
          <w:rFonts w:ascii="Times New Roman" w:eastAsia="等线" w:hAnsi="Times New Roman" w:cs="Times New Roman"/>
          <w:i/>
          <w:iCs/>
          <w:noProof/>
        </w:rPr>
        <w:t>Journal of Educational Psychology</w:t>
      </w:r>
      <w:r w:rsidRPr="00712579">
        <w:rPr>
          <w:rFonts w:ascii="Times New Roman" w:eastAsia="等线" w:hAnsi="Times New Roman" w:cs="Times New Roman"/>
          <w:noProof/>
        </w:rPr>
        <w:t xml:space="preserve">, </w:t>
      </w:r>
      <w:r w:rsidRPr="00287F0E">
        <w:rPr>
          <w:rFonts w:ascii="Times New Roman" w:eastAsia="等线" w:hAnsi="Times New Roman" w:cs="Times New Roman"/>
          <w:i/>
          <w:iCs/>
          <w:noProof/>
        </w:rPr>
        <w:t>99</w:t>
      </w:r>
      <w:r w:rsidRPr="00287F0E">
        <w:rPr>
          <w:rFonts w:ascii="Times New Roman" w:eastAsia="等线" w:hAnsi="Times New Roman" w:cs="Times New Roman"/>
          <w:i/>
          <w:noProof/>
        </w:rPr>
        <w:t>(4)</w:t>
      </w:r>
      <w:r w:rsidRPr="00712579">
        <w:rPr>
          <w:rFonts w:ascii="Times New Roman" w:eastAsia="等线" w:hAnsi="Times New Roman" w:cs="Times New Roman"/>
          <w:noProof/>
        </w:rPr>
        <w:t>, 775–790.</w:t>
      </w:r>
    </w:p>
    <w:p w14:paraId="4995DE27" w14:textId="47655E03" w:rsidR="001D371F" w:rsidRPr="00712579" w:rsidRDefault="00B4418F" w:rsidP="001D371F">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Marsh, H. W., &amp; Roche, L. (1993). The use of students’ evaluations and an individually structured Intervention to enhance university teaching effectiveness. </w:t>
      </w:r>
      <w:r w:rsidRPr="00712579">
        <w:rPr>
          <w:rFonts w:ascii="Times New Roman" w:hAnsi="Times New Roman" w:cs="Times New Roman"/>
          <w:i/>
          <w:iCs/>
          <w:noProof/>
          <w:color w:val="000000" w:themeColor="text1"/>
        </w:rPr>
        <w:t>American Educational Research Journal</w:t>
      </w:r>
      <w:r w:rsidRPr="00712579">
        <w:rPr>
          <w:rFonts w:ascii="Times New Roman" w:hAnsi="Times New Roman" w:cs="Times New Roman"/>
          <w:noProof/>
          <w:color w:val="000000" w:themeColor="text1"/>
        </w:rPr>
        <w:t>,</w:t>
      </w:r>
      <w:r w:rsidRPr="00287F0E">
        <w:rPr>
          <w:rFonts w:ascii="Times New Roman" w:hAnsi="Times New Roman" w:cs="Times New Roman"/>
          <w:i/>
          <w:noProof/>
          <w:color w:val="000000" w:themeColor="text1"/>
        </w:rPr>
        <w:t xml:space="preserve"> </w:t>
      </w:r>
      <w:r w:rsidRPr="00287F0E">
        <w:rPr>
          <w:rFonts w:ascii="Times New Roman" w:hAnsi="Times New Roman" w:cs="Times New Roman"/>
          <w:i/>
          <w:iCs/>
          <w:noProof/>
          <w:color w:val="000000" w:themeColor="text1"/>
        </w:rPr>
        <w:t>30</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217–251.</w:t>
      </w:r>
    </w:p>
    <w:p w14:paraId="16D4751B" w14:textId="223B1821" w:rsidR="00995860" w:rsidRDefault="00995860"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Marsh, H. W., &amp; Roche, L. A. (2000). Effects of </w:t>
      </w:r>
      <w:r w:rsidR="00840710">
        <w:rPr>
          <w:rFonts w:ascii="Times New Roman" w:eastAsia="等线" w:hAnsi="Times New Roman" w:cs="Times New Roman"/>
          <w:noProof/>
        </w:rPr>
        <w:t>g</w:t>
      </w:r>
      <w:r w:rsidRPr="00712579">
        <w:rPr>
          <w:rFonts w:ascii="Times New Roman" w:eastAsia="等线" w:hAnsi="Times New Roman" w:cs="Times New Roman"/>
          <w:noProof/>
        </w:rPr>
        <w:t xml:space="preserve">rading </w:t>
      </w:r>
      <w:r w:rsidR="00840710">
        <w:rPr>
          <w:rFonts w:ascii="Times New Roman" w:eastAsia="等线" w:hAnsi="Times New Roman" w:cs="Times New Roman"/>
          <w:noProof/>
        </w:rPr>
        <w:t>l</w:t>
      </w:r>
      <w:r w:rsidRPr="00712579">
        <w:rPr>
          <w:rFonts w:ascii="Times New Roman" w:eastAsia="等线" w:hAnsi="Times New Roman" w:cs="Times New Roman"/>
          <w:noProof/>
        </w:rPr>
        <w:t xml:space="preserve">eniency and </w:t>
      </w:r>
      <w:r w:rsidR="00840710">
        <w:rPr>
          <w:rFonts w:ascii="Times New Roman" w:eastAsia="等线" w:hAnsi="Times New Roman" w:cs="Times New Roman"/>
          <w:noProof/>
        </w:rPr>
        <w:t>l</w:t>
      </w:r>
      <w:r w:rsidRPr="00712579">
        <w:rPr>
          <w:rFonts w:ascii="Times New Roman" w:eastAsia="等线" w:hAnsi="Times New Roman" w:cs="Times New Roman"/>
          <w:noProof/>
        </w:rPr>
        <w:t xml:space="preserve">ow </w:t>
      </w:r>
      <w:r w:rsidR="00840710">
        <w:rPr>
          <w:rFonts w:ascii="Times New Roman" w:eastAsia="等线" w:hAnsi="Times New Roman" w:cs="Times New Roman"/>
          <w:noProof/>
        </w:rPr>
        <w:t>w</w:t>
      </w:r>
      <w:r w:rsidRPr="00712579">
        <w:rPr>
          <w:rFonts w:ascii="Times New Roman" w:eastAsia="等线" w:hAnsi="Times New Roman" w:cs="Times New Roman"/>
          <w:noProof/>
        </w:rPr>
        <w:t xml:space="preserve">orkload on </w:t>
      </w:r>
      <w:r w:rsidR="00840710">
        <w:rPr>
          <w:rFonts w:ascii="Times New Roman" w:eastAsia="等线" w:hAnsi="Times New Roman" w:cs="Times New Roman"/>
          <w:noProof/>
        </w:rPr>
        <w:t>s</w:t>
      </w:r>
      <w:r w:rsidRPr="00712579">
        <w:rPr>
          <w:rFonts w:ascii="Times New Roman" w:eastAsia="等线" w:hAnsi="Times New Roman" w:cs="Times New Roman"/>
          <w:noProof/>
        </w:rPr>
        <w:t xml:space="preserve">tudents’ </w:t>
      </w:r>
      <w:r w:rsidR="00840710">
        <w:rPr>
          <w:rFonts w:ascii="Times New Roman" w:eastAsia="等线" w:hAnsi="Times New Roman" w:cs="Times New Roman"/>
          <w:noProof/>
        </w:rPr>
        <w:t>e</w:t>
      </w:r>
      <w:r w:rsidRPr="00712579">
        <w:rPr>
          <w:rFonts w:ascii="Times New Roman" w:eastAsia="等线" w:hAnsi="Times New Roman" w:cs="Times New Roman"/>
          <w:noProof/>
        </w:rPr>
        <w:t xml:space="preserve">valuations of </w:t>
      </w:r>
      <w:r w:rsidR="00840710">
        <w:rPr>
          <w:rFonts w:ascii="Times New Roman" w:eastAsia="等线" w:hAnsi="Times New Roman" w:cs="Times New Roman"/>
          <w:noProof/>
        </w:rPr>
        <w:t>t</w:t>
      </w:r>
      <w:r w:rsidRPr="00712579">
        <w:rPr>
          <w:rFonts w:ascii="Times New Roman" w:eastAsia="等线" w:hAnsi="Times New Roman" w:cs="Times New Roman"/>
          <w:noProof/>
        </w:rPr>
        <w:t xml:space="preserve">eaching: Popular </w:t>
      </w:r>
      <w:r w:rsidR="00840710">
        <w:rPr>
          <w:rFonts w:ascii="Times New Roman" w:eastAsia="等线" w:hAnsi="Times New Roman" w:cs="Times New Roman"/>
          <w:noProof/>
        </w:rPr>
        <w:t>m</w:t>
      </w:r>
      <w:r w:rsidRPr="00712579">
        <w:rPr>
          <w:rFonts w:ascii="Times New Roman" w:eastAsia="等线" w:hAnsi="Times New Roman" w:cs="Times New Roman"/>
          <w:noProof/>
        </w:rPr>
        <w:t xml:space="preserve">yth, </w:t>
      </w:r>
      <w:r w:rsidR="00840710">
        <w:rPr>
          <w:rFonts w:ascii="Times New Roman" w:eastAsia="等线" w:hAnsi="Times New Roman" w:cs="Times New Roman"/>
          <w:noProof/>
        </w:rPr>
        <w:t>b</w:t>
      </w:r>
      <w:r w:rsidRPr="00712579">
        <w:rPr>
          <w:rFonts w:ascii="Times New Roman" w:eastAsia="等线" w:hAnsi="Times New Roman" w:cs="Times New Roman"/>
          <w:noProof/>
        </w:rPr>
        <w:t xml:space="preserve">ias, </w:t>
      </w:r>
      <w:r w:rsidR="00840710">
        <w:rPr>
          <w:rFonts w:ascii="Times New Roman" w:eastAsia="等线" w:hAnsi="Times New Roman" w:cs="Times New Roman"/>
          <w:noProof/>
        </w:rPr>
        <w:t>v</w:t>
      </w:r>
      <w:r w:rsidRPr="00712579">
        <w:rPr>
          <w:rFonts w:ascii="Times New Roman" w:eastAsia="等线" w:hAnsi="Times New Roman" w:cs="Times New Roman"/>
          <w:noProof/>
        </w:rPr>
        <w:t xml:space="preserve">alidity, or </w:t>
      </w:r>
      <w:r w:rsidR="00840710">
        <w:rPr>
          <w:rFonts w:ascii="Times New Roman" w:eastAsia="等线" w:hAnsi="Times New Roman" w:cs="Times New Roman"/>
          <w:noProof/>
        </w:rPr>
        <w:t>i</w:t>
      </w:r>
      <w:r w:rsidRPr="00712579">
        <w:rPr>
          <w:rFonts w:ascii="Times New Roman" w:eastAsia="等线" w:hAnsi="Times New Roman" w:cs="Times New Roman"/>
          <w:noProof/>
        </w:rPr>
        <w:t xml:space="preserve">nnocent </w:t>
      </w:r>
      <w:r w:rsidR="00840710">
        <w:rPr>
          <w:rFonts w:ascii="Times New Roman" w:eastAsia="等线" w:hAnsi="Times New Roman" w:cs="Times New Roman"/>
          <w:noProof/>
        </w:rPr>
        <w:t>b</w:t>
      </w:r>
      <w:r w:rsidRPr="00712579">
        <w:rPr>
          <w:rFonts w:ascii="Times New Roman" w:eastAsia="等线" w:hAnsi="Times New Roman" w:cs="Times New Roman"/>
          <w:noProof/>
        </w:rPr>
        <w:t xml:space="preserve">ystanders? </w:t>
      </w:r>
      <w:r w:rsidRPr="00712579">
        <w:rPr>
          <w:rFonts w:ascii="Times New Roman" w:eastAsia="等线" w:hAnsi="Times New Roman" w:cs="Times New Roman"/>
          <w:i/>
          <w:iCs/>
          <w:noProof/>
        </w:rPr>
        <w:t>Journal of Educational Psychology</w:t>
      </w:r>
      <w:r w:rsidRPr="00712579">
        <w:rPr>
          <w:rFonts w:ascii="Times New Roman" w:eastAsia="等线" w:hAnsi="Times New Roman" w:cs="Times New Roman"/>
          <w:noProof/>
        </w:rPr>
        <w:t xml:space="preserve">, </w:t>
      </w:r>
      <w:r w:rsidRPr="00287F0E">
        <w:rPr>
          <w:rFonts w:ascii="Times New Roman" w:eastAsia="等线" w:hAnsi="Times New Roman" w:cs="Times New Roman"/>
          <w:i/>
          <w:iCs/>
          <w:noProof/>
        </w:rPr>
        <w:t>92</w:t>
      </w:r>
      <w:r w:rsidRPr="00287F0E">
        <w:rPr>
          <w:rFonts w:ascii="Times New Roman" w:eastAsia="等线" w:hAnsi="Times New Roman" w:cs="Times New Roman"/>
          <w:i/>
          <w:noProof/>
        </w:rPr>
        <w:t>(1),</w:t>
      </w:r>
      <w:r w:rsidRPr="00712579">
        <w:rPr>
          <w:rFonts w:ascii="Times New Roman" w:eastAsia="等线" w:hAnsi="Times New Roman" w:cs="Times New Roman"/>
          <w:noProof/>
        </w:rPr>
        <w:t xml:space="preserve"> 202–228. </w:t>
      </w:r>
    </w:p>
    <w:p w14:paraId="67FA4A2D" w14:textId="17B112E6" w:rsidR="00652C4E" w:rsidRPr="00652C4E" w:rsidRDefault="00652C4E" w:rsidP="00840710">
      <w:pPr>
        <w:autoSpaceDE w:val="0"/>
        <w:autoSpaceDN w:val="0"/>
        <w:adjustRightInd w:val="0"/>
        <w:ind w:left="480" w:hanging="480"/>
        <w:jc w:val="both"/>
        <w:rPr>
          <w:rFonts w:ascii="TimesNewRoman" w:hAnsi="TimesNewRoman" w:hint="eastAsia"/>
          <w:color w:val="222222"/>
        </w:rPr>
      </w:pPr>
      <w:r w:rsidRPr="00BF72A2">
        <w:rPr>
          <w:rFonts w:ascii="TimesNewRoman" w:hAnsi="TimesNewRoman"/>
          <w:color w:val="222222"/>
        </w:rPr>
        <w:t xml:space="preserve">Means, B., Toyama, Y., Murphy, R., Bakia, M., &amp; Jones, K. (2009). </w:t>
      </w:r>
      <w:r w:rsidRPr="00AD3C2A">
        <w:rPr>
          <w:rFonts w:ascii="TimesNewRoman" w:hAnsi="TimesNewRoman"/>
          <w:i/>
          <w:color w:val="222222"/>
        </w:rPr>
        <w:t xml:space="preserve">Evaluation of </w:t>
      </w:r>
      <w:r w:rsidR="00840710" w:rsidRPr="00AD3C2A">
        <w:rPr>
          <w:rFonts w:ascii="TimesNewRoman" w:hAnsi="TimesNewRoman"/>
          <w:i/>
          <w:color w:val="222222"/>
        </w:rPr>
        <w:t>e</w:t>
      </w:r>
      <w:r w:rsidRPr="00AD3C2A">
        <w:rPr>
          <w:rFonts w:ascii="TimesNewRoman" w:hAnsi="TimesNewRoman"/>
          <w:i/>
          <w:color w:val="222222"/>
        </w:rPr>
        <w:t xml:space="preserve">vidence-based </w:t>
      </w:r>
      <w:r w:rsidR="00840710" w:rsidRPr="00AD3C2A">
        <w:rPr>
          <w:rFonts w:ascii="TimesNewRoman" w:hAnsi="TimesNewRoman"/>
          <w:i/>
          <w:color w:val="222222"/>
        </w:rPr>
        <w:t>p</w:t>
      </w:r>
      <w:r w:rsidRPr="00AD3C2A">
        <w:rPr>
          <w:rFonts w:ascii="TimesNewRoman" w:hAnsi="TimesNewRoman"/>
          <w:i/>
          <w:color w:val="222222"/>
        </w:rPr>
        <w:t xml:space="preserve">ractices in </w:t>
      </w:r>
      <w:r w:rsidR="00840710" w:rsidRPr="00AD3C2A">
        <w:rPr>
          <w:rFonts w:ascii="TimesNewRoman" w:hAnsi="TimesNewRoman"/>
          <w:i/>
          <w:color w:val="222222"/>
        </w:rPr>
        <w:t>o</w:t>
      </w:r>
      <w:r w:rsidRPr="00AD3C2A">
        <w:rPr>
          <w:rFonts w:ascii="TimesNewRoman" w:hAnsi="TimesNewRoman"/>
          <w:i/>
          <w:color w:val="222222"/>
        </w:rPr>
        <w:t xml:space="preserve">nline </w:t>
      </w:r>
      <w:r w:rsidR="00840710" w:rsidRPr="00AD3C2A">
        <w:rPr>
          <w:rFonts w:ascii="TimesNewRoman" w:hAnsi="TimesNewRoman"/>
          <w:i/>
          <w:color w:val="222222"/>
        </w:rPr>
        <w:t>l</w:t>
      </w:r>
      <w:r w:rsidRPr="00AD3C2A">
        <w:rPr>
          <w:rFonts w:ascii="TimesNewRoman" w:hAnsi="TimesNewRoman"/>
          <w:i/>
          <w:color w:val="222222"/>
        </w:rPr>
        <w:t xml:space="preserve">earning: A </w:t>
      </w:r>
      <w:r w:rsidR="00840710" w:rsidRPr="00AD3C2A">
        <w:rPr>
          <w:rFonts w:ascii="TimesNewRoman" w:hAnsi="TimesNewRoman"/>
          <w:i/>
          <w:color w:val="222222"/>
        </w:rPr>
        <w:t>m</w:t>
      </w:r>
      <w:r w:rsidRPr="00AD3C2A">
        <w:rPr>
          <w:rFonts w:ascii="TimesNewRoman" w:hAnsi="TimesNewRoman"/>
          <w:i/>
          <w:color w:val="222222"/>
        </w:rPr>
        <w:t xml:space="preserve">eta-analysis and </w:t>
      </w:r>
      <w:r w:rsidR="00840710" w:rsidRPr="00AD3C2A">
        <w:rPr>
          <w:rFonts w:ascii="TimesNewRoman" w:hAnsi="TimesNewRoman"/>
          <w:i/>
          <w:color w:val="222222"/>
        </w:rPr>
        <w:t>r</w:t>
      </w:r>
      <w:r w:rsidRPr="00AD3C2A">
        <w:rPr>
          <w:rFonts w:ascii="TimesNewRoman" w:hAnsi="TimesNewRoman"/>
          <w:i/>
          <w:color w:val="222222"/>
        </w:rPr>
        <w:t xml:space="preserve">eview of </w:t>
      </w:r>
      <w:r w:rsidR="00840710" w:rsidRPr="00AD3C2A">
        <w:rPr>
          <w:rFonts w:ascii="TimesNewRoman" w:hAnsi="TimesNewRoman"/>
          <w:i/>
          <w:color w:val="222222"/>
        </w:rPr>
        <w:t>o</w:t>
      </w:r>
      <w:r w:rsidRPr="00AD3C2A">
        <w:rPr>
          <w:rFonts w:ascii="TimesNewRoman" w:hAnsi="TimesNewRoman"/>
          <w:i/>
          <w:color w:val="222222"/>
        </w:rPr>
        <w:t xml:space="preserve">nline </w:t>
      </w:r>
      <w:r w:rsidR="00840710" w:rsidRPr="00AD3C2A">
        <w:rPr>
          <w:rFonts w:ascii="TimesNewRoman" w:hAnsi="TimesNewRoman"/>
          <w:i/>
          <w:color w:val="222222"/>
        </w:rPr>
        <w:t>l</w:t>
      </w:r>
      <w:r w:rsidRPr="00AD3C2A">
        <w:rPr>
          <w:rFonts w:ascii="TimesNewRoman" w:hAnsi="TimesNewRoman"/>
          <w:i/>
          <w:color w:val="222222"/>
        </w:rPr>
        <w:t xml:space="preserve">earning </w:t>
      </w:r>
      <w:r w:rsidR="00840710" w:rsidRPr="00AD3C2A">
        <w:rPr>
          <w:rFonts w:ascii="TimesNewRoman" w:hAnsi="TimesNewRoman"/>
          <w:i/>
          <w:color w:val="222222"/>
        </w:rPr>
        <w:t>s</w:t>
      </w:r>
      <w:r w:rsidRPr="00AD3C2A">
        <w:rPr>
          <w:rFonts w:ascii="TimesNewRoman" w:hAnsi="TimesNewRoman"/>
          <w:i/>
          <w:color w:val="222222"/>
        </w:rPr>
        <w:t>tudies.</w:t>
      </w:r>
      <w:r w:rsidRPr="00BF72A2">
        <w:rPr>
          <w:rFonts w:ascii="TimesNewRoman" w:hAnsi="TimesNewRoman"/>
          <w:color w:val="222222"/>
        </w:rPr>
        <w:t xml:space="preserve"> Washington, DC</w:t>
      </w:r>
      <w:r w:rsidR="00AD3C2A">
        <w:rPr>
          <w:rFonts w:ascii="TimesNewRoman" w:hAnsi="TimesNewRoman"/>
          <w:color w:val="222222"/>
        </w:rPr>
        <w:t>.</w:t>
      </w:r>
      <w:r w:rsidRPr="00BF72A2">
        <w:rPr>
          <w:rFonts w:ascii="TimesNewRoman" w:hAnsi="TimesNewRoman"/>
          <w:color w:val="222222"/>
        </w:rPr>
        <w:t xml:space="preserve"> </w:t>
      </w:r>
      <w:r w:rsidRPr="00AD3C2A">
        <w:rPr>
          <w:rFonts w:ascii="TimesNewRoman" w:hAnsi="TimesNewRoman"/>
          <w:i/>
          <w:color w:val="222222"/>
        </w:rPr>
        <w:t>US Department of Education</w:t>
      </w:r>
      <w:r w:rsidRPr="00BF72A2">
        <w:rPr>
          <w:rFonts w:ascii="TimesNewRoman" w:hAnsi="TimesNewRoman"/>
          <w:color w:val="222222"/>
        </w:rPr>
        <w:t>.</w:t>
      </w:r>
    </w:p>
    <w:p w14:paraId="2194B28E" w14:textId="3C91804F"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Mart, C. T. (2017). Student evaluations of teaching effectiveness in higher education. </w:t>
      </w:r>
      <w:r w:rsidRPr="00712579">
        <w:rPr>
          <w:rFonts w:ascii="Times New Roman" w:hAnsi="Times New Roman" w:cs="Times New Roman"/>
          <w:i/>
          <w:iCs/>
          <w:noProof/>
          <w:color w:val="000000" w:themeColor="text1"/>
        </w:rPr>
        <w:t>International Journal of Academic Research in Business and Social Sciences</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7</w:t>
      </w:r>
      <w:r w:rsidR="00AD3C2A" w:rsidRPr="00287F0E">
        <w:rPr>
          <w:rFonts w:ascii="Times New Roman" w:hAnsi="Times New Roman" w:cs="Times New Roman"/>
          <w:i/>
          <w:noProof/>
          <w:color w:val="000000" w:themeColor="text1"/>
        </w:rPr>
        <w:t>(10)</w:t>
      </w:r>
      <w:r w:rsidR="00AD3C2A">
        <w:rPr>
          <w:rFonts w:ascii="Times New Roman" w:hAnsi="Times New Roman" w:cs="Times New Roman"/>
          <w:noProof/>
          <w:color w:val="000000" w:themeColor="text1"/>
        </w:rPr>
        <w:t>, 57-61.</w:t>
      </w:r>
    </w:p>
    <w:p w14:paraId="6092B253" w14:textId="02E2C50F"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Matz, S. C., &amp; Netzer, O. (2017). Using Big Data as a window into consumers’ psychology. </w:t>
      </w:r>
      <w:r w:rsidRPr="00712579">
        <w:rPr>
          <w:rFonts w:ascii="Times New Roman" w:hAnsi="Times New Roman" w:cs="Times New Roman"/>
          <w:i/>
          <w:iCs/>
          <w:noProof/>
          <w:color w:val="000000" w:themeColor="text1"/>
        </w:rPr>
        <w:t>Current Opinion in Behavioral Sciences</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18</w:t>
      </w:r>
      <w:r w:rsidRPr="00712579">
        <w:rPr>
          <w:rFonts w:ascii="Times New Roman" w:hAnsi="Times New Roman" w:cs="Times New Roman"/>
          <w:noProof/>
          <w:color w:val="000000" w:themeColor="text1"/>
        </w:rPr>
        <w:t>, 7–12.</w:t>
      </w:r>
    </w:p>
    <w:p w14:paraId="76CFF197" w14:textId="4DCD99D7" w:rsidR="00B4418F"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Muijs, D. (2006). Measuring teacher effectiveness: Some methodological reflections. </w:t>
      </w:r>
      <w:r w:rsidRPr="00712579">
        <w:rPr>
          <w:rFonts w:ascii="Times New Roman" w:hAnsi="Times New Roman" w:cs="Times New Roman"/>
          <w:i/>
          <w:iCs/>
          <w:noProof/>
          <w:color w:val="000000" w:themeColor="text1"/>
        </w:rPr>
        <w:t>Educational Research and Evaluation</w:t>
      </w:r>
      <w:r w:rsidRPr="00712579">
        <w:rPr>
          <w:rFonts w:ascii="Times New Roman" w:hAnsi="Times New Roman" w:cs="Times New Roman"/>
          <w:noProof/>
          <w:color w:val="000000" w:themeColor="text1"/>
        </w:rPr>
        <w:t xml:space="preserve">, </w:t>
      </w:r>
      <w:r w:rsidRPr="00287F0E">
        <w:rPr>
          <w:rFonts w:ascii="Times New Roman" w:hAnsi="Times New Roman" w:cs="Times New Roman"/>
          <w:i/>
          <w:iCs/>
          <w:noProof/>
          <w:color w:val="000000" w:themeColor="text1"/>
        </w:rPr>
        <w:t>12</w:t>
      </w:r>
      <w:r w:rsidRPr="00287F0E">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53–74. </w:t>
      </w:r>
    </w:p>
    <w:p w14:paraId="6393B33B" w14:textId="093A759E" w:rsidR="00652C4E" w:rsidRPr="00652C4E" w:rsidRDefault="00652C4E" w:rsidP="00652C4E">
      <w:pPr>
        <w:autoSpaceDE w:val="0"/>
        <w:autoSpaceDN w:val="0"/>
        <w:adjustRightInd w:val="0"/>
        <w:ind w:left="480" w:hanging="480"/>
        <w:jc w:val="both"/>
        <w:rPr>
          <w:rFonts w:ascii="TimesNewRoman" w:hAnsi="TimesNewRoman" w:hint="eastAsia"/>
          <w:color w:val="222222"/>
        </w:rPr>
      </w:pPr>
      <w:r w:rsidRPr="0027502D">
        <w:rPr>
          <w:rFonts w:ascii="TimesNewRoman" w:hAnsi="TimesNewRoman"/>
          <w:color w:val="222222"/>
        </w:rPr>
        <w:t>O’Neill, D. K.,</w:t>
      </w:r>
      <w:r>
        <w:rPr>
          <w:rFonts w:ascii="TimesNewRoman" w:hAnsi="TimesNewRoman"/>
          <w:color w:val="222222"/>
        </w:rPr>
        <w:t xml:space="preserve"> &amp;</w:t>
      </w:r>
      <w:r w:rsidRPr="0027502D">
        <w:rPr>
          <w:rFonts w:ascii="TimesNewRoman" w:hAnsi="TimesNewRoman"/>
          <w:color w:val="222222"/>
        </w:rPr>
        <w:t xml:space="preserve"> Sai, T. H. </w:t>
      </w:r>
      <w:r>
        <w:rPr>
          <w:rFonts w:ascii="TimesNewRoman" w:hAnsi="TimesNewRoman"/>
          <w:color w:val="222222"/>
        </w:rPr>
        <w:t>(</w:t>
      </w:r>
      <w:r w:rsidRPr="0027502D">
        <w:rPr>
          <w:rFonts w:ascii="TimesNewRoman" w:hAnsi="TimesNewRoman"/>
          <w:color w:val="222222"/>
        </w:rPr>
        <w:t>2014</w:t>
      </w:r>
      <w:r>
        <w:rPr>
          <w:rFonts w:ascii="TimesNewRoman" w:hAnsi="TimesNewRoman"/>
          <w:color w:val="222222"/>
        </w:rPr>
        <w:t>)</w:t>
      </w:r>
      <w:r w:rsidRPr="0027502D">
        <w:rPr>
          <w:rFonts w:ascii="TimesNewRoman" w:hAnsi="TimesNewRoman"/>
          <w:color w:val="222222"/>
        </w:rPr>
        <w:t xml:space="preserve">. Why </w:t>
      </w:r>
      <w:r w:rsidR="00107D2B">
        <w:rPr>
          <w:rFonts w:ascii="TimesNewRoman" w:hAnsi="TimesNewRoman"/>
          <w:color w:val="222222"/>
        </w:rPr>
        <w:t>n</w:t>
      </w:r>
      <w:r w:rsidRPr="0027502D">
        <w:rPr>
          <w:rFonts w:ascii="TimesNewRoman" w:hAnsi="TimesNewRoman"/>
          <w:color w:val="222222"/>
        </w:rPr>
        <w:t xml:space="preserve">ot? Examining </w:t>
      </w:r>
      <w:r w:rsidR="00107D2B">
        <w:rPr>
          <w:rFonts w:ascii="TimesNewRoman" w:hAnsi="TimesNewRoman"/>
          <w:color w:val="222222"/>
        </w:rPr>
        <w:t>c</w:t>
      </w:r>
      <w:r w:rsidRPr="0027502D">
        <w:rPr>
          <w:rFonts w:ascii="TimesNewRoman" w:hAnsi="TimesNewRoman"/>
          <w:color w:val="222222"/>
        </w:rPr>
        <w:t xml:space="preserve">ollege </w:t>
      </w:r>
      <w:r w:rsidR="00107D2B">
        <w:rPr>
          <w:rFonts w:ascii="TimesNewRoman" w:hAnsi="TimesNewRoman"/>
          <w:color w:val="222222"/>
        </w:rPr>
        <w:t>s</w:t>
      </w:r>
      <w:r w:rsidRPr="0027502D">
        <w:rPr>
          <w:rFonts w:ascii="TimesNewRoman" w:hAnsi="TimesNewRoman"/>
          <w:color w:val="222222"/>
        </w:rPr>
        <w:t xml:space="preserve">tudents’ </w:t>
      </w:r>
      <w:r w:rsidR="00107D2B">
        <w:rPr>
          <w:rFonts w:ascii="TimesNewRoman" w:hAnsi="TimesNewRoman"/>
          <w:color w:val="222222"/>
        </w:rPr>
        <w:t>r</w:t>
      </w:r>
      <w:r w:rsidRPr="0027502D">
        <w:rPr>
          <w:rFonts w:ascii="TimesNewRoman" w:hAnsi="TimesNewRoman"/>
          <w:color w:val="222222"/>
        </w:rPr>
        <w:t xml:space="preserve">easons for </w:t>
      </w:r>
      <w:r w:rsidR="00107D2B">
        <w:rPr>
          <w:rFonts w:ascii="TimesNewRoman" w:hAnsi="TimesNewRoman"/>
          <w:color w:val="222222"/>
        </w:rPr>
        <w:t>a</w:t>
      </w:r>
      <w:r w:rsidRPr="0027502D">
        <w:rPr>
          <w:rFonts w:ascii="TimesNewRoman" w:hAnsi="TimesNewRoman"/>
          <w:color w:val="222222"/>
        </w:rPr>
        <w:t>voiding</w:t>
      </w:r>
      <w:r>
        <w:rPr>
          <w:rFonts w:ascii="TimesNewRoman" w:hAnsi="TimesNewRoman"/>
          <w:color w:val="222222"/>
        </w:rPr>
        <w:t xml:space="preserve"> </w:t>
      </w:r>
      <w:r w:rsidRPr="0027502D">
        <w:rPr>
          <w:rFonts w:ascii="TimesNewRoman" w:hAnsi="TimesNewRoman"/>
          <w:color w:val="222222"/>
        </w:rPr>
        <w:t xml:space="preserve">an </w:t>
      </w:r>
      <w:r w:rsidR="00107D2B">
        <w:rPr>
          <w:rFonts w:ascii="TimesNewRoman" w:hAnsi="TimesNewRoman"/>
          <w:color w:val="222222"/>
        </w:rPr>
        <w:t>o</w:t>
      </w:r>
      <w:r w:rsidRPr="0027502D">
        <w:rPr>
          <w:rFonts w:ascii="TimesNewRoman" w:hAnsi="TimesNewRoman"/>
          <w:color w:val="222222"/>
        </w:rPr>
        <w:t xml:space="preserve">nline </w:t>
      </w:r>
      <w:r w:rsidR="00107D2B">
        <w:rPr>
          <w:rFonts w:ascii="TimesNewRoman" w:hAnsi="TimesNewRoman"/>
          <w:color w:val="222222"/>
        </w:rPr>
        <w:t>c</w:t>
      </w:r>
      <w:r w:rsidRPr="0027502D">
        <w:rPr>
          <w:rFonts w:ascii="TimesNewRoman" w:hAnsi="TimesNewRoman"/>
          <w:color w:val="222222"/>
        </w:rPr>
        <w:t xml:space="preserve">ourse. </w:t>
      </w:r>
      <w:r w:rsidRPr="00107D2B">
        <w:rPr>
          <w:rFonts w:ascii="TimesNewRoman" w:hAnsi="TimesNewRoman"/>
          <w:i/>
          <w:color w:val="222222"/>
        </w:rPr>
        <w:t>Higher Education, 68(1)</w:t>
      </w:r>
      <w:r>
        <w:rPr>
          <w:rFonts w:ascii="TimesNewRoman" w:hAnsi="TimesNewRoman"/>
          <w:color w:val="222222"/>
        </w:rPr>
        <w:t>,</w:t>
      </w:r>
      <w:r w:rsidRPr="0027502D">
        <w:rPr>
          <w:rFonts w:ascii="TimesNewRoman" w:hAnsi="TimesNewRoman"/>
          <w:color w:val="222222"/>
        </w:rPr>
        <w:t xml:space="preserve"> 1-14</w:t>
      </w:r>
      <w:r w:rsidR="00CE7AB0">
        <w:rPr>
          <w:rFonts w:ascii="TimesNewRoman" w:hAnsi="TimesNewRoman" w:hint="eastAsia"/>
          <w:color w:val="222222"/>
        </w:rPr>
        <w:t>.</w:t>
      </w:r>
    </w:p>
    <w:p w14:paraId="22742D16" w14:textId="1496B9DE"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Otto, J., Sanford, D. A., &amp; Ross, D. N. (2008). Does ratemyprofessor.</w:t>
      </w:r>
      <w:r w:rsidR="00E6382E">
        <w:rPr>
          <w:rFonts w:ascii="Times New Roman" w:hAnsi="Times New Roman" w:cs="Times New Roman"/>
          <w:noProof/>
          <w:color w:val="000000" w:themeColor="text1"/>
        </w:rPr>
        <w:t xml:space="preserve">com really rate my professor? </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 xml:space="preserve">Assessment </w:t>
      </w:r>
      <w:r w:rsidR="00AD3C2A">
        <w:rPr>
          <w:rFonts w:ascii="Times New Roman" w:hAnsi="Times New Roman" w:cs="Times New Roman"/>
          <w:i/>
          <w:iCs/>
          <w:noProof/>
          <w:color w:val="000000" w:themeColor="text1"/>
        </w:rPr>
        <w:t>&amp;</w:t>
      </w:r>
      <w:r w:rsidRPr="00712579">
        <w:rPr>
          <w:rFonts w:ascii="Times New Roman" w:hAnsi="Times New Roman" w:cs="Times New Roman"/>
          <w:i/>
          <w:iCs/>
          <w:noProof/>
          <w:color w:val="000000" w:themeColor="text1"/>
        </w:rPr>
        <w:t xml:space="preserve"> Evaluation in Higher Education</w:t>
      </w:r>
      <w:r w:rsidR="003C29AA" w:rsidRPr="00712579">
        <w:rPr>
          <w:rFonts w:ascii="Times New Roman" w:hAnsi="Times New Roman" w:cs="Times New Roman"/>
          <w:i/>
          <w:iCs/>
          <w:noProof/>
          <w:color w:val="000000" w:themeColor="text1"/>
        </w:rPr>
        <w:t>,</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33</w:t>
      </w:r>
      <w:r w:rsidR="003C29AA" w:rsidRPr="00712579">
        <w:rPr>
          <w:rFonts w:ascii="Times New Roman" w:hAnsi="Times New Roman" w:cs="Times New Roman"/>
          <w:i/>
          <w:iCs/>
          <w:noProof/>
          <w:color w:val="000000" w:themeColor="text1"/>
        </w:rPr>
        <w:t>(</w:t>
      </w:r>
      <w:r w:rsidRPr="00712579">
        <w:rPr>
          <w:rFonts w:ascii="Times New Roman" w:hAnsi="Times New Roman" w:cs="Times New Roman"/>
          <w:i/>
          <w:iCs/>
          <w:noProof/>
          <w:color w:val="000000" w:themeColor="text1"/>
        </w:rPr>
        <w:t>4</w:t>
      </w:r>
      <w:r w:rsidR="003C29AA" w:rsidRPr="00712579">
        <w:rPr>
          <w:rFonts w:ascii="Times New Roman" w:hAnsi="Times New Roman" w:cs="Times New Roman"/>
          <w:i/>
          <w:iCs/>
          <w:noProof/>
          <w:color w:val="000000" w:themeColor="text1"/>
        </w:rPr>
        <w:t>)</w:t>
      </w:r>
      <w:r w:rsidR="00AD3C2A">
        <w:rPr>
          <w:rFonts w:ascii="Times New Roman" w:hAnsi="Times New Roman" w:cs="Times New Roman"/>
          <w:noProof/>
          <w:color w:val="000000" w:themeColor="text1"/>
        </w:rPr>
        <w:t>. 355–368</w:t>
      </w:r>
      <w:r w:rsidRPr="00712579">
        <w:rPr>
          <w:rFonts w:ascii="Times New Roman" w:hAnsi="Times New Roman" w:cs="Times New Roman"/>
          <w:noProof/>
          <w:color w:val="000000" w:themeColor="text1"/>
        </w:rPr>
        <w:t xml:space="preserve">. </w:t>
      </w:r>
    </w:p>
    <w:p w14:paraId="5DF268F3" w14:textId="37D61840"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 xml:space="preserve">Papay, J. P. (2012). Refocusing the debate: Assessing the purposes and tools of teacher evaluation. </w:t>
      </w:r>
      <w:r w:rsidRPr="00712579">
        <w:rPr>
          <w:rFonts w:ascii="Times New Roman" w:hAnsi="Times New Roman" w:cs="Times New Roman"/>
          <w:i/>
          <w:iCs/>
          <w:noProof/>
          <w:color w:val="000000" w:themeColor="text1"/>
        </w:rPr>
        <w:t>Harvard Educational Review</w:t>
      </w:r>
      <w:r w:rsidRPr="00712579">
        <w:rPr>
          <w:rFonts w:ascii="Times New Roman" w:hAnsi="Times New Roman" w:cs="Times New Roman"/>
          <w:noProof/>
          <w:color w:val="000000" w:themeColor="text1"/>
        </w:rPr>
        <w:t xml:space="preserve">, </w:t>
      </w:r>
      <w:r w:rsidRPr="00A54BB5">
        <w:rPr>
          <w:rFonts w:ascii="Times New Roman" w:hAnsi="Times New Roman" w:cs="Times New Roman"/>
          <w:i/>
          <w:iCs/>
          <w:noProof/>
          <w:color w:val="000000" w:themeColor="text1"/>
        </w:rPr>
        <w:t>82</w:t>
      </w:r>
      <w:r w:rsidRPr="00A54BB5">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123–141. </w:t>
      </w:r>
    </w:p>
    <w:p w14:paraId="0AA5342C" w14:textId="3CBD1580" w:rsidR="00652C4E" w:rsidRPr="00712579" w:rsidRDefault="00B4418F" w:rsidP="00652C4E">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Postholm, M. B. (2012). Teachers’ professional development: A theoretical review. </w:t>
      </w:r>
      <w:r w:rsidRPr="00712579">
        <w:rPr>
          <w:rFonts w:ascii="Times New Roman" w:hAnsi="Times New Roman" w:cs="Times New Roman"/>
          <w:i/>
          <w:iCs/>
          <w:noProof/>
          <w:color w:val="000000" w:themeColor="text1"/>
        </w:rPr>
        <w:t>Educational Research</w:t>
      </w:r>
      <w:r w:rsidRPr="00712579">
        <w:rPr>
          <w:rFonts w:ascii="Times New Roman" w:hAnsi="Times New Roman" w:cs="Times New Roman"/>
          <w:noProof/>
          <w:color w:val="000000" w:themeColor="text1"/>
        </w:rPr>
        <w:t xml:space="preserve">, </w:t>
      </w:r>
      <w:r w:rsidRPr="00A54BB5">
        <w:rPr>
          <w:rFonts w:ascii="Times New Roman" w:hAnsi="Times New Roman" w:cs="Times New Roman"/>
          <w:i/>
          <w:iCs/>
          <w:noProof/>
          <w:color w:val="000000" w:themeColor="text1"/>
        </w:rPr>
        <w:t>54</w:t>
      </w:r>
      <w:r w:rsidRPr="00A54BB5">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405–429.</w:t>
      </w:r>
    </w:p>
    <w:p w14:paraId="469F8095" w14:textId="008F72F0" w:rsidR="00995860" w:rsidRDefault="00B4418F" w:rsidP="0099586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Radmacher, S. A., &amp; Martin, D. J. (2001). Identifying significant predictors of student evaluations of faculty through hierarchical regression analysis. </w:t>
      </w:r>
      <w:r w:rsidRPr="00712579">
        <w:rPr>
          <w:rFonts w:ascii="Times New Roman" w:hAnsi="Times New Roman" w:cs="Times New Roman"/>
          <w:i/>
          <w:iCs/>
          <w:noProof/>
          <w:color w:val="000000" w:themeColor="text1"/>
        </w:rPr>
        <w:t>Journal of Psychology: Interdisciplinary and Applied</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135</w:t>
      </w:r>
      <w:r w:rsidRPr="00AD1FF7">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259–268.</w:t>
      </w:r>
    </w:p>
    <w:p w14:paraId="1A3905C1" w14:textId="0EA68C15" w:rsidR="00EB3101" w:rsidRPr="00EB3101" w:rsidRDefault="00EB3101" w:rsidP="00EB3101">
      <w:pPr>
        <w:ind w:left="480" w:hangingChars="200" w:hanging="480"/>
        <w:jc w:val="both"/>
        <w:rPr>
          <w:rFonts w:ascii="Times New Roman" w:hAnsi="Times New Roman" w:cs="Times New Roman"/>
        </w:rPr>
      </w:pPr>
      <w:r>
        <w:rPr>
          <w:rFonts w:ascii="Times New Roman" w:hAnsi="Times New Roman" w:cs="Times New Roman"/>
        </w:rPr>
        <w:t>RateMyProfessors.com. (2020,</w:t>
      </w:r>
      <w:r>
        <w:rPr>
          <w:rFonts w:ascii="Times New Roman" w:eastAsia="等线" w:hAnsi="Times New Roman" w:cs="Times New Roman"/>
        </w:rPr>
        <w:t xml:space="preserve"> January 2</w:t>
      </w:r>
      <w:r>
        <w:rPr>
          <w:rFonts w:ascii="Times New Roman" w:hAnsi="Times New Roman" w:cs="Times New Roman"/>
        </w:rPr>
        <w:t xml:space="preserve">7). About RateMyProfessors.com. </w:t>
      </w:r>
      <w:r>
        <w:rPr>
          <w:rFonts w:ascii="Times New Roman" w:eastAsia="等线" w:hAnsi="Times New Roman" w:cs="Times New Roman"/>
        </w:rPr>
        <w:t>Retrieved January 2</w:t>
      </w:r>
      <w:r>
        <w:rPr>
          <w:rFonts w:ascii="Times New Roman" w:hAnsi="Times New Roman" w:cs="Times New Roman"/>
        </w:rPr>
        <w:t>7</w:t>
      </w:r>
      <w:r>
        <w:rPr>
          <w:rFonts w:ascii="Times New Roman" w:eastAsia="等线" w:hAnsi="Times New Roman" w:cs="Times New Roman"/>
        </w:rPr>
        <w:t xml:space="preserve">, 2020, from </w:t>
      </w:r>
      <w:hyperlink r:id="rId41" w:history="1">
        <w:r>
          <w:rPr>
            <w:rFonts w:ascii="Times New Roman" w:hAnsi="Times New Roman" w:cs="Times New Roman"/>
          </w:rPr>
          <w:t>https://www.ratemyprofessors.com/About.jsp</w:t>
        </w:r>
      </w:hyperlink>
      <w:r>
        <w:rPr>
          <w:rFonts w:ascii="Times New Roman" w:hAnsi="Times New Roman" w:cs="Times New Roman"/>
        </w:rPr>
        <w:t>.</w:t>
      </w:r>
    </w:p>
    <w:p w14:paraId="6183A28D" w14:textId="3ABC9EF7"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Reber, J. S., Ridge, R. D., &amp; Downs, S. D. (2017). Perceptual and behavioral effects of expectations formed by exposure to positive or negative Ratemyprofessors.com evaluations. </w:t>
      </w:r>
      <w:r w:rsidRPr="00712579">
        <w:rPr>
          <w:rFonts w:ascii="Times New Roman" w:hAnsi="Times New Roman" w:cs="Times New Roman"/>
          <w:i/>
          <w:iCs/>
          <w:noProof/>
          <w:color w:val="000000" w:themeColor="text1"/>
        </w:rPr>
        <w:t>Cogent Psychology</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4</w:t>
      </w:r>
      <w:r w:rsidRPr="00AD1FF7">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1–16.</w:t>
      </w:r>
    </w:p>
    <w:p w14:paraId="11FFE5D9" w14:textId="6B4BEE6C" w:rsidR="00B4418F"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Reevy, G. M., &amp; Deason, G. (2014). Predictors of depression, stress, and anxiety among non-tenure track faculty. </w:t>
      </w:r>
      <w:r w:rsidRPr="00712579">
        <w:rPr>
          <w:rFonts w:ascii="Times New Roman" w:hAnsi="Times New Roman" w:cs="Times New Roman"/>
          <w:i/>
          <w:iCs/>
          <w:noProof/>
          <w:color w:val="000000" w:themeColor="text1"/>
        </w:rPr>
        <w:t>Frontiers in Psychology</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5</w:t>
      </w:r>
      <w:r w:rsidRPr="00712579">
        <w:rPr>
          <w:rFonts w:ascii="Times New Roman" w:hAnsi="Times New Roman" w:cs="Times New Roman"/>
          <w:noProof/>
          <w:color w:val="000000" w:themeColor="text1"/>
        </w:rPr>
        <w:t>, 1–17.</w:t>
      </w:r>
    </w:p>
    <w:p w14:paraId="5B069A1F" w14:textId="0BC640D0" w:rsidR="00652C4E" w:rsidRPr="00652C4E" w:rsidRDefault="00652C4E" w:rsidP="00652C4E">
      <w:pPr>
        <w:autoSpaceDE w:val="0"/>
        <w:autoSpaceDN w:val="0"/>
        <w:adjustRightInd w:val="0"/>
        <w:ind w:left="480" w:hanging="480"/>
        <w:jc w:val="both"/>
        <w:rPr>
          <w:rFonts w:ascii="TimesNewRoman" w:hAnsi="TimesNewRoman" w:hint="eastAsia"/>
          <w:color w:val="222222"/>
        </w:rPr>
      </w:pPr>
      <w:r w:rsidRPr="00153FD2">
        <w:rPr>
          <w:rFonts w:ascii="TimesNewRoman" w:hAnsi="TimesNewRoman" w:hint="eastAsia"/>
          <w:color w:val="222222"/>
        </w:rPr>
        <w:t xml:space="preserve">Richardson, John T. E. (2016). Face-to-face </w:t>
      </w:r>
      <w:r w:rsidR="00107D2B">
        <w:rPr>
          <w:rFonts w:ascii="TimesNewRoman" w:hAnsi="TimesNewRoman"/>
          <w:color w:val="222222"/>
        </w:rPr>
        <w:t>v</w:t>
      </w:r>
      <w:r w:rsidRPr="00153FD2">
        <w:rPr>
          <w:rFonts w:ascii="TimesNewRoman" w:hAnsi="TimesNewRoman" w:hint="eastAsia"/>
          <w:color w:val="222222"/>
        </w:rPr>
        <w:t xml:space="preserve">ersus </w:t>
      </w:r>
      <w:r w:rsidR="00107D2B">
        <w:rPr>
          <w:rFonts w:ascii="TimesNewRoman" w:hAnsi="TimesNewRoman"/>
          <w:color w:val="222222"/>
        </w:rPr>
        <w:t>o</w:t>
      </w:r>
      <w:r w:rsidRPr="00153FD2">
        <w:rPr>
          <w:rFonts w:ascii="TimesNewRoman" w:hAnsi="TimesNewRoman" w:hint="eastAsia"/>
          <w:color w:val="222222"/>
        </w:rPr>
        <w:t xml:space="preserve">nline </w:t>
      </w:r>
      <w:r w:rsidR="00107D2B">
        <w:rPr>
          <w:rFonts w:ascii="TimesNewRoman" w:hAnsi="TimesNewRoman"/>
          <w:color w:val="222222"/>
        </w:rPr>
        <w:t>t</w:t>
      </w:r>
      <w:r w:rsidRPr="00153FD2">
        <w:rPr>
          <w:rFonts w:ascii="TimesNewRoman" w:hAnsi="TimesNewRoman" w:hint="eastAsia"/>
          <w:color w:val="222222"/>
        </w:rPr>
        <w:t xml:space="preserve">utorial </w:t>
      </w:r>
      <w:r w:rsidR="00107D2B">
        <w:rPr>
          <w:rFonts w:ascii="TimesNewRoman" w:hAnsi="TimesNewRoman"/>
          <w:color w:val="222222"/>
        </w:rPr>
        <w:t>s</w:t>
      </w:r>
      <w:r w:rsidRPr="00153FD2">
        <w:rPr>
          <w:rFonts w:ascii="TimesNewRoman" w:hAnsi="TimesNewRoman" w:hint="eastAsia"/>
          <w:color w:val="222222"/>
        </w:rPr>
        <w:t xml:space="preserve">upport in </w:t>
      </w:r>
      <w:r w:rsidR="00107D2B">
        <w:rPr>
          <w:rFonts w:ascii="TimesNewRoman" w:hAnsi="TimesNewRoman"/>
          <w:color w:val="222222"/>
        </w:rPr>
        <w:t>d</w:t>
      </w:r>
      <w:r w:rsidRPr="00153FD2">
        <w:rPr>
          <w:rFonts w:ascii="TimesNewRoman" w:hAnsi="TimesNewRoman" w:hint="eastAsia"/>
          <w:color w:val="222222"/>
        </w:rPr>
        <w:t xml:space="preserve">istance </w:t>
      </w:r>
      <w:r w:rsidR="00107D2B">
        <w:rPr>
          <w:rFonts w:ascii="TimesNewRoman" w:hAnsi="TimesNewRoman"/>
          <w:color w:val="222222"/>
        </w:rPr>
        <w:t>e</w:t>
      </w:r>
      <w:r w:rsidRPr="00153FD2">
        <w:rPr>
          <w:rFonts w:ascii="TimesNewRoman" w:hAnsi="TimesNewRoman" w:hint="eastAsia"/>
          <w:color w:val="222222"/>
        </w:rPr>
        <w:t xml:space="preserve">ducation: </w:t>
      </w:r>
      <w:r w:rsidR="00107D2B">
        <w:rPr>
          <w:rFonts w:ascii="TimesNewRoman" w:hAnsi="TimesNewRoman"/>
          <w:color w:val="222222"/>
        </w:rPr>
        <w:t>p</w:t>
      </w:r>
      <w:r w:rsidRPr="00153FD2">
        <w:rPr>
          <w:rFonts w:ascii="TimesNewRoman" w:hAnsi="TimesNewRoman" w:hint="eastAsia"/>
          <w:color w:val="222222"/>
        </w:rPr>
        <w:t xml:space="preserve">reference, </w:t>
      </w:r>
      <w:r w:rsidR="00107D2B">
        <w:rPr>
          <w:rFonts w:ascii="TimesNewRoman" w:hAnsi="TimesNewRoman"/>
          <w:color w:val="222222"/>
        </w:rPr>
        <w:t>p</w:t>
      </w:r>
      <w:r w:rsidRPr="00153FD2">
        <w:rPr>
          <w:rFonts w:ascii="TimesNewRoman" w:hAnsi="TimesNewRoman" w:hint="eastAsia"/>
          <w:color w:val="222222"/>
        </w:rPr>
        <w:t xml:space="preserve">erformance, and </w:t>
      </w:r>
      <w:r w:rsidR="00107D2B">
        <w:rPr>
          <w:rFonts w:ascii="TimesNewRoman" w:hAnsi="TimesNewRoman"/>
          <w:color w:val="222222"/>
        </w:rPr>
        <w:t>p</w:t>
      </w:r>
      <w:r w:rsidRPr="00153FD2">
        <w:rPr>
          <w:rFonts w:ascii="TimesNewRoman" w:hAnsi="TimesNewRoman" w:hint="eastAsia"/>
          <w:color w:val="222222"/>
        </w:rPr>
        <w:t xml:space="preserve">ass </w:t>
      </w:r>
      <w:r w:rsidR="00107D2B">
        <w:rPr>
          <w:rFonts w:ascii="TimesNewRoman" w:hAnsi="TimesNewRoman"/>
          <w:color w:val="222222"/>
        </w:rPr>
        <w:t>r</w:t>
      </w:r>
      <w:r w:rsidRPr="00153FD2">
        <w:rPr>
          <w:rFonts w:ascii="TimesNewRoman" w:hAnsi="TimesNewRoman" w:hint="eastAsia"/>
          <w:color w:val="222222"/>
        </w:rPr>
        <w:t xml:space="preserve">ates in </w:t>
      </w:r>
      <w:r w:rsidR="00107D2B">
        <w:rPr>
          <w:rFonts w:ascii="TimesNewRoman" w:hAnsi="TimesNewRoman"/>
          <w:color w:val="222222"/>
        </w:rPr>
        <w:t>s</w:t>
      </w:r>
      <w:r w:rsidRPr="00153FD2">
        <w:rPr>
          <w:rFonts w:ascii="TimesNewRoman" w:hAnsi="TimesNewRoman" w:hint="eastAsia"/>
          <w:color w:val="222222"/>
        </w:rPr>
        <w:t xml:space="preserve">tudents with </w:t>
      </w:r>
      <w:r w:rsidR="00107D2B">
        <w:rPr>
          <w:rFonts w:ascii="TimesNewRoman" w:hAnsi="TimesNewRoman"/>
          <w:color w:val="222222"/>
        </w:rPr>
        <w:t>d</w:t>
      </w:r>
      <w:r w:rsidRPr="00153FD2">
        <w:rPr>
          <w:rFonts w:ascii="TimesNewRoman" w:hAnsi="TimesNewRoman" w:hint="eastAsia"/>
          <w:color w:val="222222"/>
        </w:rPr>
        <w:t>isabilities.</w:t>
      </w:r>
      <w:r>
        <w:rPr>
          <w:rFonts w:ascii="TimesNewRoman" w:hAnsi="TimesNewRoman"/>
          <w:color w:val="222222"/>
        </w:rPr>
        <w:t xml:space="preserve"> </w:t>
      </w:r>
      <w:r w:rsidRPr="00652C4E">
        <w:rPr>
          <w:rFonts w:ascii="TimesNewRoman" w:hAnsi="TimesNewRoman" w:hint="eastAsia"/>
          <w:i/>
          <w:iCs/>
          <w:color w:val="222222"/>
        </w:rPr>
        <w:t xml:space="preserve">Journal of Postsecondary </w:t>
      </w:r>
      <w:r w:rsidR="0024637E">
        <w:rPr>
          <w:rFonts w:ascii="TimesNewRoman" w:hAnsi="TimesNewRoman" w:hint="eastAsia"/>
          <w:i/>
          <w:iCs/>
          <w:color w:val="222222"/>
        </w:rPr>
        <w:t>E</w:t>
      </w:r>
      <w:r w:rsidRPr="00652C4E">
        <w:rPr>
          <w:rFonts w:ascii="TimesNewRoman" w:hAnsi="TimesNewRoman" w:hint="eastAsia"/>
          <w:i/>
          <w:iCs/>
          <w:color w:val="222222"/>
        </w:rPr>
        <w:t>ducation &amp; Disability,</w:t>
      </w:r>
      <w:r w:rsidRPr="00652C4E">
        <w:rPr>
          <w:rFonts w:ascii="TimesNewRoman" w:hAnsi="TimesNewRoman"/>
          <w:i/>
          <w:iCs/>
          <w:color w:val="222222"/>
        </w:rPr>
        <w:t xml:space="preserve"> </w:t>
      </w:r>
      <w:r w:rsidRPr="00652C4E">
        <w:rPr>
          <w:rFonts w:ascii="TimesNewRoman" w:hAnsi="TimesNewRoman" w:hint="eastAsia"/>
          <w:i/>
          <w:iCs/>
          <w:color w:val="222222"/>
        </w:rPr>
        <w:t>29</w:t>
      </w:r>
      <w:r w:rsidR="004240E1">
        <w:rPr>
          <w:rFonts w:ascii="TimesNewRoman" w:hAnsi="TimesNewRoman"/>
          <w:color w:val="222222"/>
        </w:rPr>
        <w:t>, 83-90.</w:t>
      </w:r>
    </w:p>
    <w:p w14:paraId="1766EFCF" w14:textId="17F10214" w:rsidR="00652C4E" w:rsidRPr="00712579" w:rsidRDefault="00995860"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Riley, J. M., Ellegood, W. A., Solomon, S., &amp; Baker, J. (2017). How </w:t>
      </w:r>
      <w:r w:rsidR="00107D2B">
        <w:rPr>
          <w:rFonts w:ascii="Times New Roman" w:eastAsia="等线" w:hAnsi="Times New Roman" w:cs="Times New Roman"/>
          <w:noProof/>
        </w:rPr>
        <w:t>m</w:t>
      </w:r>
      <w:r w:rsidRPr="00712579">
        <w:rPr>
          <w:rFonts w:ascii="Times New Roman" w:eastAsia="等线" w:hAnsi="Times New Roman" w:cs="Times New Roman"/>
          <w:noProof/>
        </w:rPr>
        <w:t xml:space="preserve">ode of </w:t>
      </w:r>
      <w:r w:rsidR="00107D2B">
        <w:rPr>
          <w:rFonts w:ascii="Times New Roman" w:eastAsia="等线" w:hAnsi="Times New Roman" w:cs="Times New Roman"/>
          <w:noProof/>
        </w:rPr>
        <w:t>d</w:t>
      </w:r>
      <w:r w:rsidRPr="00712579">
        <w:rPr>
          <w:rFonts w:ascii="Times New Roman" w:eastAsia="等线" w:hAnsi="Times New Roman" w:cs="Times New Roman"/>
          <w:noProof/>
        </w:rPr>
        <w:t xml:space="preserve">elivery </w:t>
      </w:r>
      <w:r w:rsidR="00107D2B">
        <w:rPr>
          <w:rFonts w:ascii="Times New Roman" w:eastAsia="等线" w:hAnsi="Times New Roman" w:cs="Times New Roman"/>
          <w:noProof/>
        </w:rPr>
        <w:t>a</w:t>
      </w:r>
      <w:r w:rsidRPr="00712579">
        <w:rPr>
          <w:rFonts w:ascii="Times New Roman" w:eastAsia="等线" w:hAnsi="Times New Roman" w:cs="Times New Roman"/>
          <w:noProof/>
        </w:rPr>
        <w:t xml:space="preserve">ffects </w:t>
      </w:r>
      <w:r w:rsidR="00107D2B">
        <w:rPr>
          <w:rFonts w:ascii="Times New Roman" w:eastAsia="等线" w:hAnsi="Times New Roman" w:cs="Times New Roman"/>
          <w:noProof/>
        </w:rPr>
        <w:t>c</w:t>
      </w:r>
      <w:r w:rsidRPr="00712579">
        <w:rPr>
          <w:rFonts w:ascii="Times New Roman" w:eastAsia="等线" w:hAnsi="Times New Roman" w:cs="Times New Roman"/>
          <w:noProof/>
        </w:rPr>
        <w:t xml:space="preserve">omprehension of an </w:t>
      </w:r>
      <w:r w:rsidR="00107D2B">
        <w:rPr>
          <w:rFonts w:ascii="Times New Roman" w:eastAsia="等线" w:hAnsi="Times New Roman" w:cs="Times New Roman"/>
          <w:noProof/>
        </w:rPr>
        <w:t>o</w:t>
      </w:r>
      <w:r w:rsidRPr="00712579">
        <w:rPr>
          <w:rFonts w:ascii="Times New Roman" w:eastAsia="等线" w:hAnsi="Times New Roman" w:cs="Times New Roman"/>
          <w:noProof/>
        </w:rPr>
        <w:t xml:space="preserve">perations </w:t>
      </w:r>
      <w:r w:rsidR="00107D2B">
        <w:rPr>
          <w:rFonts w:ascii="Times New Roman" w:eastAsia="等线" w:hAnsi="Times New Roman" w:cs="Times New Roman"/>
          <w:noProof/>
        </w:rPr>
        <w:t>m</w:t>
      </w:r>
      <w:r w:rsidRPr="00712579">
        <w:rPr>
          <w:rFonts w:ascii="Times New Roman" w:eastAsia="等线" w:hAnsi="Times New Roman" w:cs="Times New Roman"/>
          <w:noProof/>
        </w:rPr>
        <w:t xml:space="preserve">anagement </w:t>
      </w:r>
      <w:r w:rsidR="00107D2B">
        <w:rPr>
          <w:rFonts w:ascii="Times New Roman" w:eastAsia="等线" w:hAnsi="Times New Roman" w:cs="Times New Roman"/>
          <w:noProof/>
        </w:rPr>
        <w:t>s</w:t>
      </w:r>
      <w:r w:rsidRPr="00712579">
        <w:rPr>
          <w:rFonts w:ascii="Times New Roman" w:eastAsia="等线" w:hAnsi="Times New Roman" w:cs="Times New Roman"/>
          <w:noProof/>
        </w:rPr>
        <w:t xml:space="preserve">imulation </w:t>
      </w:r>
      <w:r w:rsidR="00107D2B">
        <w:rPr>
          <w:rFonts w:ascii="Times New Roman" w:eastAsia="等线" w:hAnsi="Times New Roman" w:cs="Times New Roman"/>
          <w:noProof/>
        </w:rPr>
        <w:t>o</w:t>
      </w:r>
      <w:r w:rsidRPr="00712579">
        <w:rPr>
          <w:rFonts w:ascii="Times New Roman" w:eastAsia="等线" w:hAnsi="Times New Roman" w:cs="Times New Roman"/>
          <w:noProof/>
        </w:rPr>
        <w:t xml:space="preserve">nline vs </w:t>
      </w:r>
      <w:r w:rsidR="00107D2B">
        <w:rPr>
          <w:rFonts w:ascii="Times New Roman" w:eastAsia="等线" w:hAnsi="Times New Roman" w:cs="Times New Roman"/>
          <w:noProof/>
        </w:rPr>
        <w:t>f</w:t>
      </w:r>
      <w:r w:rsidRPr="00712579">
        <w:rPr>
          <w:rFonts w:ascii="Times New Roman" w:eastAsia="等线" w:hAnsi="Times New Roman" w:cs="Times New Roman"/>
          <w:noProof/>
        </w:rPr>
        <w:t xml:space="preserve">ace-to-face </w:t>
      </w:r>
      <w:r w:rsidR="00107D2B">
        <w:rPr>
          <w:rFonts w:ascii="Times New Roman" w:eastAsia="等线" w:hAnsi="Times New Roman" w:cs="Times New Roman"/>
          <w:noProof/>
        </w:rPr>
        <w:t>c</w:t>
      </w:r>
      <w:r w:rsidRPr="00712579">
        <w:rPr>
          <w:rFonts w:ascii="Times New Roman" w:eastAsia="等线" w:hAnsi="Times New Roman" w:cs="Times New Roman"/>
          <w:noProof/>
        </w:rPr>
        <w:t xml:space="preserve">lassrooms. </w:t>
      </w:r>
      <w:r w:rsidRPr="00712579">
        <w:rPr>
          <w:rFonts w:ascii="Times New Roman" w:eastAsia="等线" w:hAnsi="Times New Roman" w:cs="Times New Roman"/>
          <w:i/>
          <w:iCs/>
          <w:noProof/>
        </w:rPr>
        <w:t>Journal of International Education in Business</w:t>
      </w:r>
      <w:r w:rsidRPr="00712579">
        <w:rPr>
          <w:rFonts w:ascii="Times New Roman" w:eastAsia="等线" w:hAnsi="Times New Roman" w:cs="Times New Roman"/>
          <w:noProof/>
        </w:rPr>
        <w:t xml:space="preserve">, </w:t>
      </w:r>
      <w:r w:rsidRPr="00AD1FF7">
        <w:rPr>
          <w:rFonts w:ascii="Times New Roman" w:eastAsia="等线" w:hAnsi="Times New Roman" w:cs="Times New Roman"/>
          <w:i/>
          <w:iCs/>
          <w:noProof/>
        </w:rPr>
        <w:t>10</w:t>
      </w:r>
      <w:r w:rsidRPr="00AD1FF7">
        <w:rPr>
          <w:rFonts w:ascii="Times New Roman" w:eastAsia="等线" w:hAnsi="Times New Roman" w:cs="Times New Roman"/>
          <w:i/>
          <w:noProof/>
        </w:rPr>
        <w:t>(2)</w:t>
      </w:r>
      <w:r w:rsidRPr="00712579">
        <w:rPr>
          <w:rFonts w:ascii="Times New Roman" w:eastAsia="等线" w:hAnsi="Times New Roman" w:cs="Times New Roman"/>
          <w:noProof/>
        </w:rPr>
        <w:t>, 183–200.</w:t>
      </w:r>
    </w:p>
    <w:p w14:paraId="2924611F" w14:textId="79C6C393" w:rsidR="00C270A4" w:rsidRPr="00712579" w:rsidRDefault="00C270A4" w:rsidP="00840710">
      <w:pPr>
        <w:ind w:left="480" w:hangingChars="200" w:hanging="480"/>
        <w:jc w:val="both"/>
        <w:rPr>
          <w:rFonts w:ascii="Times New Roman" w:hAnsi="Times New Roman" w:cs="Times New Roman"/>
          <w:color w:val="000000" w:themeColor="text1"/>
        </w:rPr>
      </w:pPr>
      <w:r w:rsidRPr="00712579">
        <w:rPr>
          <w:rFonts w:ascii="Times New Roman" w:eastAsia="微软雅黑" w:hAnsi="Times New Roman" w:cs="Times New Roman"/>
          <w:color w:val="000000"/>
          <w:shd w:val="clear" w:color="auto" w:fill="FFFFFF"/>
        </w:rPr>
        <w:t>Robert D. R., &amp; Harry G. M</w:t>
      </w:r>
      <w:r w:rsidR="00BF27FE" w:rsidRPr="00712579">
        <w:rPr>
          <w:rFonts w:ascii="Times New Roman" w:eastAsia="微软雅黑" w:hAnsi="Times New Roman" w:cs="Times New Roman"/>
          <w:color w:val="000000"/>
          <w:shd w:val="clear" w:color="auto" w:fill="FFFFFF"/>
        </w:rPr>
        <w:t>.</w:t>
      </w:r>
      <w:r w:rsidRPr="00712579">
        <w:rPr>
          <w:rFonts w:ascii="Times New Roman" w:eastAsia="微软雅黑" w:hAnsi="Times New Roman" w:cs="Times New Roman"/>
          <w:color w:val="000000"/>
          <w:shd w:val="clear" w:color="auto" w:fill="FFFFFF"/>
        </w:rPr>
        <w:t>. (1996). Aging, personality, and teaching effective</w:t>
      </w:r>
      <w:r w:rsidR="00AD3C2A">
        <w:rPr>
          <w:rFonts w:ascii="Times New Roman" w:eastAsia="微软雅黑" w:hAnsi="Times New Roman" w:cs="Times New Roman"/>
          <w:color w:val="000000"/>
          <w:shd w:val="clear" w:color="auto" w:fill="FFFFFF"/>
        </w:rPr>
        <w:t xml:space="preserve">ness in academic psychologists. </w:t>
      </w:r>
      <w:r w:rsidRPr="00712579">
        <w:rPr>
          <w:rFonts w:ascii="Times New Roman" w:eastAsia="微软雅黑" w:hAnsi="Times New Roman" w:cs="Times New Roman"/>
          <w:i/>
          <w:iCs/>
          <w:color w:val="000000"/>
          <w:shd w:val="clear" w:color="auto" w:fill="FFFFFF"/>
        </w:rPr>
        <w:t>Research in Higher Education,</w:t>
      </w:r>
      <w:r w:rsidR="00AD1FF7">
        <w:rPr>
          <w:rFonts w:ascii="Times New Roman" w:eastAsia="微软雅黑" w:hAnsi="Times New Roman" w:cs="Times New Roman"/>
          <w:i/>
          <w:iCs/>
          <w:color w:val="000000"/>
          <w:shd w:val="clear" w:color="auto" w:fill="FFFFFF"/>
        </w:rPr>
        <w:t xml:space="preserve"> </w:t>
      </w:r>
      <w:r w:rsidRPr="00AD1FF7">
        <w:rPr>
          <w:rFonts w:ascii="Times New Roman" w:eastAsia="微软雅黑" w:hAnsi="Times New Roman" w:cs="Times New Roman"/>
          <w:i/>
          <w:iCs/>
          <w:color w:val="000000"/>
          <w:shd w:val="clear" w:color="auto" w:fill="FFFFFF"/>
        </w:rPr>
        <w:t>37</w:t>
      </w:r>
      <w:r w:rsidRPr="00AD1FF7">
        <w:rPr>
          <w:rFonts w:ascii="Times New Roman" w:eastAsia="微软雅黑" w:hAnsi="Times New Roman" w:cs="Times New Roman"/>
          <w:i/>
          <w:color w:val="000000"/>
          <w:shd w:val="clear" w:color="auto" w:fill="FFFFFF"/>
        </w:rPr>
        <w:t>(3)</w:t>
      </w:r>
      <w:r w:rsidRPr="00712579">
        <w:rPr>
          <w:rFonts w:ascii="Times New Roman" w:eastAsia="微软雅黑" w:hAnsi="Times New Roman" w:cs="Times New Roman"/>
          <w:color w:val="000000"/>
          <w:shd w:val="clear" w:color="auto" w:fill="FFFFFF"/>
        </w:rPr>
        <w:t>, 223-240.</w:t>
      </w:r>
    </w:p>
    <w:p w14:paraId="6F606ADA" w14:textId="0B50BD77" w:rsidR="00C270A4"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Rothgeb, J. M. (2014). When tenure protects the incompetent: Results from a survey of department chairs. </w:t>
      </w:r>
      <w:r w:rsidRPr="00712579">
        <w:rPr>
          <w:rFonts w:ascii="Times New Roman" w:hAnsi="Times New Roman" w:cs="Times New Roman"/>
          <w:i/>
          <w:iCs/>
          <w:noProof/>
          <w:color w:val="000000" w:themeColor="text1"/>
        </w:rPr>
        <w:t>Political Science and Politics</w:t>
      </w:r>
      <w:r w:rsidRPr="00712579">
        <w:rPr>
          <w:rFonts w:ascii="Times New Roman" w:hAnsi="Times New Roman" w:cs="Times New Roman"/>
          <w:noProof/>
          <w:color w:val="000000" w:themeColor="text1"/>
        </w:rPr>
        <w:t>,</w:t>
      </w:r>
      <w:r w:rsidRPr="00AD1FF7">
        <w:rPr>
          <w:rFonts w:ascii="Times New Roman" w:hAnsi="Times New Roman" w:cs="Times New Roman"/>
          <w:i/>
          <w:noProof/>
          <w:color w:val="000000" w:themeColor="text1"/>
        </w:rPr>
        <w:t xml:space="preserve"> </w:t>
      </w:r>
      <w:r w:rsidRPr="00AD1FF7">
        <w:rPr>
          <w:rFonts w:ascii="Times New Roman" w:hAnsi="Times New Roman" w:cs="Times New Roman"/>
          <w:i/>
          <w:iCs/>
          <w:noProof/>
          <w:color w:val="000000" w:themeColor="text1"/>
        </w:rPr>
        <w:t>47</w:t>
      </w:r>
      <w:r w:rsidRPr="00AD1FF7">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182–187. </w:t>
      </w:r>
    </w:p>
    <w:p w14:paraId="35DB285C" w14:textId="69DA4084" w:rsidR="00995860" w:rsidRDefault="00995860"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Sanders, W. L., &amp; Hor</w:t>
      </w:r>
      <w:r w:rsidR="00840710">
        <w:rPr>
          <w:rFonts w:ascii="Times New Roman" w:eastAsia="等线" w:hAnsi="Times New Roman" w:cs="Times New Roman"/>
          <w:noProof/>
        </w:rPr>
        <w:t>n, S. P. (1994). The tennessee v</w:t>
      </w:r>
      <w:r w:rsidRPr="00712579">
        <w:rPr>
          <w:rFonts w:ascii="Times New Roman" w:eastAsia="等线" w:hAnsi="Times New Roman" w:cs="Times New Roman"/>
          <w:noProof/>
        </w:rPr>
        <w:t xml:space="preserve">alue-added </w:t>
      </w:r>
      <w:r w:rsidR="00840710">
        <w:rPr>
          <w:rFonts w:ascii="Times New Roman" w:eastAsia="等线" w:hAnsi="Times New Roman" w:cs="Times New Roman"/>
          <w:noProof/>
        </w:rPr>
        <w:t>a</w:t>
      </w:r>
      <w:r w:rsidRPr="00712579">
        <w:rPr>
          <w:rFonts w:ascii="Times New Roman" w:eastAsia="等线" w:hAnsi="Times New Roman" w:cs="Times New Roman"/>
          <w:noProof/>
        </w:rPr>
        <w:t xml:space="preserve">ssessment system (TVAAS): </w:t>
      </w:r>
      <w:r w:rsidR="00107D2B">
        <w:rPr>
          <w:rFonts w:ascii="Times New Roman" w:eastAsia="等线" w:hAnsi="Times New Roman" w:cs="Times New Roman"/>
          <w:noProof/>
        </w:rPr>
        <w:t>m</w:t>
      </w:r>
      <w:r w:rsidRPr="00712579">
        <w:rPr>
          <w:rFonts w:ascii="Times New Roman" w:eastAsia="等线" w:hAnsi="Times New Roman" w:cs="Times New Roman"/>
          <w:noProof/>
        </w:rPr>
        <w:t xml:space="preserve">ixed-model </w:t>
      </w:r>
      <w:r w:rsidR="00107D2B">
        <w:rPr>
          <w:rFonts w:ascii="Times New Roman" w:eastAsia="等线" w:hAnsi="Times New Roman" w:cs="Times New Roman"/>
          <w:noProof/>
        </w:rPr>
        <w:t>methodology in educational a</w:t>
      </w:r>
      <w:r w:rsidRPr="00712579">
        <w:rPr>
          <w:rFonts w:ascii="Times New Roman" w:eastAsia="等线" w:hAnsi="Times New Roman" w:cs="Times New Roman"/>
          <w:noProof/>
        </w:rPr>
        <w:t xml:space="preserve">ssessment. </w:t>
      </w:r>
      <w:r w:rsidRPr="00712579">
        <w:rPr>
          <w:rFonts w:ascii="Times New Roman" w:eastAsia="等线" w:hAnsi="Times New Roman" w:cs="Times New Roman"/>
          <w:i/>
          <w:iCs/>
          <w:noProof/>
        </w:rPr>
        <w:t>Journal of Personnel Evaluation in Education</w:t>
      </w:r>
      <w:r w:rsidRPr="00712579">
        <w:rPr>
          <w:rFonts w:ascii="Times New Roman" w:eastAsia="等线" w:hAnsi="Times New Roman" w:cs="Times New Roman"/>
          <w:noProof/>
        </w:rPr>
        <w:t xml:space="preserve">, </w:t>
      </w:r>
      <w:r w:rsidRPr="00AD1FF7">
        <w:rPr>
          <w:rFonts w:ascii="Times New Roman" w:eastAsia="等线" w:hAnsi="Times New Roman" w:cs="Times New Roman"/>
          <w:i/>
          <w:iCs/>
          <w:noProof/>
        </w:rPr>
        <w:t>8</w:t>
      </w:r>
      <w:r w:rsidRPr="00AD1FF7">
        <w:rPr>
          <w:rFonts w:ascii="Times New Roman" w:eastAsia="等线" w:hAnsi="Times New Roman" w:cs="Times New Roman"/>
          <w:i/>
          <w:noProof/>
        </w:rPr>
        <w:t>(3),</w:t>
      </w:r>
      <w:r w:rsidRPr="00712579">
        <w:rPr>
          <w:rFonts w:ascii="Times New Roman" w:eastAsia="等线" w:hAnsi="Times New Roman" w:cs="Times New Roman"/>
          <w:noProof/>
        </w:rPr>
        <w:t xml:space="preserve"> 299–311. </w:t>
      </w:r>
    </w:p>
    <w:p w14:paraId="74EA0A40" w14:textId="59897188" w:rsidR="004D5AC2" w:rsidRPr="004D5AC2" w:rsidRDefault="004D5AC2" w:rsidP="004D5AC2">
      <w:pPr>
        <w:autoSpaceDE w:val="0"/>
        <w:autoSpaceDN w:val="0"/>
        <w:adjustRightInd w:val="0"/>
        <w:ind w:left="480" w:hanging="480"/>
        <w:jc w:val="both"/>
        <w:rPr>
          <w:rFonts w:ascii="Times New Roman" w:hAnsi="Times New Roman" w:cs="Times New Roman"/>
        </w:rPr>
      </w:pPr>
      <w:r>
        <w:rPr>
          <w:rFonts w:ascii="Times New Roman" w:hAnsi="Times New Roman" w:cs="Times New Roman"/>
        </w:rPr>
        <w:t xml:space="preserve">Sav, G. T. (2016). Are american universities mismanaged?: Tenure vs non-tenure faculty employment decisions. </w:t>
      </w:r>
      <w:r>
        <w:rPr>
          <w:rFonts w:ascii="Times New Roman" w:hAnsi="Times New Roman" w:cs="Times New Roman"/>
          <w:i/>
          <w:iCs/>
        </w:rPr>
        <w:t>Information Management and Business Review</w:t>
      </w:r>
      <w:r>
        <w:rPr>
          <w:rFonts w:ascii="Times New Roman" w:hAnsi="Times New Roman" w:cs="Times New Roman"/>
        </w:rPr>
        <w:t xml:space="preserve">, </w:t>
      </w:r>
      <w:r w:rsidRPr="00AD1FF7">
        <w:rPr>
          <w:rFonts w:ascii="Times New Roman" w:hAnsi="Times New Roman" w:cs="Times New Roman"/>
          <w:i/>
          <w:iCs/>
        </w:rPr>
        <w:t>8</w:t>
      </w:r>
      <w:r w:rsidRPr="00AD1FF7">
        <w:rPr>
          <w:rFonts w:ascii="Times New Roman" w:hAnsi="Times New Roman" w:cs="Times New Roman"/>
          <w:i/>
        </w:rPr>
        <w:t>(6)</w:t>
      </w:r>
      <w:r>
        <w:rPr>
          <w:rFonts w:ascii="Times New Roman" w:hAnsi="Times New Roman" w:cs="Times New Roman"/>
        </w:rPr>
        <w:t>, 19</w:t>
      </w:r>
      <w:r w:rsidR="002D0D61">
        <w:rPr>
          <w:rFonts w:ascii="Times New Roman" w:hAnsi="Times New Roman" w:cs="Times New Roman" w:hint="eastAsia"/>
        </w:rPr>
        <w:t>-</w:t>
      </w:r>
      <w:r w:rsidR="002D0D61">
        <w:rPr>
          <w:rFonts w:ascii="Times New Roman" w:hAnsi="Times New Roman" w:cs="Times New Roman"/>
        </w:rPr>
        <w:t>31</w:t>
      </w:r>
      <w:r>
        <w:rPr>
          <w:rFonts w:ascii="Times New Roman" w:hAnsi="Times New Roman" w:cs="Times New Roman"/>
        </w:rPr>
        <w:t>.</w:t>
      </w:r>
    </w:p>
    <w:p w14:paraId="1C8C4DF3" w14:textId="3AE5E238"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Seiler, M. J., Seiler, V. L., &amp; Chiang, D. (1999). Professor , student , and course attributes that contribute to successfui teaching evaluations. </w:t>
      </w:r>
      <w:r w:rsidRPr="00712579">
        <w:rPr>
          <w:rFonts w:ascii="Times New Roman" w:hAnsi="Times New Roman" w:cs="Times New Roman"/>
          <w:i/>
          <w:iCs/>
          <w:noProof/>
          <w:color w:val="000000" w:themeColor="text1"/>
        </w:rPr>
        <w:t>Financial Practice and Education</w:t>
      </w:r>
      <w:r w:rsidRPr="00712579">
        <w:rPr>
          <w:rFonts w:ascii="Times New Roman" w:hAnsi="Times New Roman" w:cs="Times New Roman"/>
          <w:noProof/>
          <w:color w:val="000000" w:themeColor="text1"/>
        </w:rPr>
        <w:t>, 91–99.</w:t>
      </w:r>
    </w:p>
    <w:p w14:paraId="20244740" w14:textId="1A949043" w:rsidR="00995860" w:rsidRDefault="00995860" w:rsidP="008002E6">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Sass, T. R., Semykina, A., &amp; Harris, D. N. (2014). Value-added </w:t>
      </w:r>
      <w:r w:rsidR="00E6382E">
        <w:rPr>
          <w:rFonts w:ascii="Times New Roman" w:eastAsia="等线" w:hAnsi="Times New Roman" w:cs="Times New Roman"/>
          <w:noProof/>
        </w:rPr>
        <w:t>m</w:t>
      </w:r>
      <w:r w:rsidRPr="00712579">
        <w:rPr>
          <w:rFonts w:ascii="Times New Roman" w:eastAsia="等线" w:hAnsi="Times New Roman" w:cs="Times New Roman"/>
          <w:noProof/>
        </w:rPr>
        <w:t xml:space="preserve">odels and the </w:t>
      </w:r>
      <w:r w:rsidR="00E6382E">
        <w:rPr>
          <w:rFonts w:ascii="Times New Roman" w:eastAsia="等线" w:hAnsi="Times New Roman" w:cs="Times New Roman"/>
          <w:noProof/>
        </w:rPr>
        <w:t>m</w:t>
      </w:r>
      <w:r w:rsidRPr="00712579">
        <w:rPr>
          <w:rFonts w:ascii="Times New Roman" w:eastAsia="等线" w:hAnsi="Times New Roman" w:cs="Times New Roman"/>
          <w:noProof/>
        </w:rPr>
        <w:t xml:space="preserve">easurement of </w:t>
      </w:r>
      <w:r w:rsidR="00E6382E">
        <w:rPr>
          <w:rFonts w:ascii="Times New Roman" w:eastAsia="等线" w:hAnsi="Times New Roman" w:cs="Times New Roman"/>
          <w:noProof/>
        </w:rPr>
        <w:t>t</w:t>
      </w:r>
      <w:r w:rsidRPr="00712579">
        <w:rPr>
          <w:rFonts w:ascii="Times New Roman" w:eastAsia="等线" w:hAnsi="Times New Roman" w:cs="Times New Roman"/>
          <w:noProof/>
        </w:rPr>
        <w:t xml:space="preserve">eacher </w:t>
      </w:r>
      <w:r w:rsidR="00E6382E">
        <w:rPr>
          <w:rFonts w:ascii="Times New Roman" w:eastAsia="等线" w:hAnsi="Times New Roman" w:cs="Times New Roman"/>
          <w:noProof/>
        </w:rPr>
        <w:t>p</w:t>
      </w:r>
      <w:r w:rsidRPr="00712579">
        <w:rPr>
          <w:rFonts w:ascii="Times New Roman" w:eastAsia="等线" w:hAnsi="Times New Roman" w:cs="Times New Roman"/>
          <w:noProof/>
        </w:rPr>
        <w:t xml:space="preserve">roductivity. </w:t>
      </w:r>
      <w:r w:rsidRPr="00712579">
        <w:rPr>
          <w:rFonts w:ascii="Times New Roman" w:eastAsia="等线" w:hAnsi="Times New Roman" w:cs="Times New Roman"/>
          <w:i/>
          <w:iCs/>
          <w:noProof/>
        </w:rPr>
        <w:t>Economics of Education Review</w:t>
      </w:r>
      <w:r w:rsidRPr="00712579">
        <w:rPr>
          <w:rFonts w:ascii="Times New Roman" w:eastAsia="等线" w:hAnsi="Times New Roman" w:cs="Times New Roman"/>
          <w:noProof/>
        </w:rPr>
        <w:t xml:space="preserve">, </w:t>
      </w:r>
      <w:r w:rsidRPr="00712579">
        <w:rPr>
          <w:rFonts w:ascii="Times New Roman" w:eastAsia="等线" w:hAnsi="Times New Roman" w:cs="Times New Roman"/>
          <w:i/>
          <w:iCs/>
          <w:noProof/>
        </w:rPr>
        <w:t>38</w:t>
      </w:r>
      <w:r w:rsidRPr="00712579">
        <w:rPr>
          <w:rFonts w:ascii="Times New Roman" w:eastAsia="等线" w:hAnsi="Times New Roman" w:cs="Times New Roman"/>
          <w:noProof/>
        </w:rPr>
        <w:t>, 9–23.</w:t>
      </w:r>
    </w:p>
    <w:p w14:paraId="6F69004A" w14:textId="755D43BC" w:rsidR="009E47CB" w:rsidRPr="009E47CB" w:rsidRDefault="009E47CB" w:rsidP="00840710">
      <w:pPr>
        <w:autoSpaceDE w:val="0"/>
        <w:autoSpaceDN w:val="0"/>
        <w:adjustRightInd w:val="0"/>
        <w:ind w:left="480" w:hanging="480"/>
        <w:jc w:val="both"/>
        <w:rPr>
          <w:rFonts w:ascii="Times New Roman" w:eastAsia="等线" w:hAnsi="Times New Roman" w:cs="Times New Roman"/>
          <w:noProof/>
        </w:rPr>
      </w:pPr>
      <w:r w:rsidRPr="002F4C62">
        <w:rPr>
          <w:rFonts w:ascii="Times New Roman" w:eastAsia="等线" w:hAnsi="Times New Roman" w:cs="Times New Roman"/>
          <w:noProof/>
        </w:rPr>
        <w:lastRenderedPageBreak/>
        <w:t xml:space="preserve">Singer, J. D., &amp; Willett, J. B. (2003). </w:t>
      </w:r>
      <w:r w:rsidRPr="002F4C62">
        <w:rPr>
          <w:rFonts w:ascii="Times New Roman" w:eastAsia="等线" w:hAnsi="Times New Roman" w:cs="Times New Roman"/>
          <w:i/>
          <w:noProof/>
        </w:rPr>
        <w:t xml:space="preserve">Applied </w:t>
      </w:r>
      <w:r w:rsidR="00107D2B" w:rsidRPr="002F4C62">
        <w:rPr>
          <w:rFonts w:ascii="Times New Roman" w:eastAsia="等线" w:hAnsi="Times New Roman" w:cs="Times New Roman"/>
          <w:i/>
          <w:noProof/>
        </w:rPr>
        <w:t>l</w:t>
      </w:r>
      <w:r w:rsidRPr="002F4C62">
        <w:rPr>
          <w:rFonts w:ascii="Times New Roman" w:eastAsia="等线" w:hAnsi="Times New Roman" w:cs="Times New Roman"/>
          <w:i/>
          <w:noProof/>
        </w:rPr>
        <w:t xml:space="preserve">ongitudinal </w:t>
      </w:r>
      <w:r w:rsidR="00107D2B" w:rsidRPr="002F4C62">
        <w:rPr>
          <w:rFonts w:ascii="Times New Roman" w:eastAsia="等线" w:hAnsi="Times New Roman" w:cs="Times New Roman"/>
          <w:i/>
          <w:noProof/>
        </w:rPr>
        <w:t>d</w:t>
      </w:r>
      <w:r w:rsidRPr="002F4C62">
        <w:rPr>
          <w:rFonts w:ascii="Times New Roman" w:eastAsia="等线" w:hAnsi="Times New Roman" w:cs="Times New Roman"/>
          <w:i/>
          <w:noProof/>
        </w:rPr>
        <w:t xml:space="preserve">ata </w:t>
      </w:r>
      <w:r w:rsidR="00107D2B" w:rsidRPr="002F4C62">
        <w:rPr>
          <w:rFonts w:ascii="Times New Roman" w:eastAsia="等线" w:hAnsi="Times New Roman" w:cs="Times New Roman"/>
          <w:i/>
          <w:noProof/>
        </w:rPr>
        <w:t>a</w:t>
      </w:r>
      <w:r w:rsidRPr="002F4C62">
        <w:rPr>
          <w:rFonts w:ascii="Times New Roman" w:eastAsia="等线" w:hAnsi="Times New Roman" w:cs="Times New Roman"/>
          <w:i/>
          <w:noProof/>
        </w:rPr>
        <w:t xml:space="preserve">nalysis: Modeling </w:t>
      </w:r>
      <w:r w:rsidR="00107D2B" w:rsidRPr="002F4C62">
        <w:rPr>
          <w:rFonts w:ascii="Times New Roman" w:eastAsia="等线" w:hAnsi="Times New Roman" w:cs="Times New Roman"/>
          <w:i/>
          <w:noProof/>
        </w:rPr>
        <w:t>c</w:t>
      </w:r>
      <w:r w:rsidRPr="002F4C62">
        <w:rPr>
          <w:rFonts w:ascii="Times New Roman" w:eastAsia="等线" w:hAnsi="Times New Roman" w:cs="Times New Roman"/>
          <w:i/>
          <w:noProof/>
        </w:rPr>
        <w:t xml:space="preserve">hange and </w:t>
      </w:r>
      <w:r w:rsidR="00107D2B" w:rsidRPr="002F4C62">
        <w:rPr>
          <w:rFonts w:ascii="Times New Roman" w:eastAsia="等线" w:hAnsi="Times New Roman" w:cs="Times New Roman"/>
          <w:i/>
          <w:noProof/>
        </w:rPr>
        <w:t>e</w:t>
      </w:r>
      <w:r w:rsidRPr="002F4C62">
        <w:rPr>
          <w:rFonts w:ascii="Times New Roman" w:eastAsia="等线" w:hAnsi="Times New Roman" w:cs="Times New Roman"/>
          <w:i/>
          <w:noProof/>
        </w:rPr>
        <w:t xml:space="preserve">vent </w:t>
      </w:r>
      <w:r w:rsidR="00107D2B" w:rsidRPr="002F4C62">
        <w:rPr>
          <w:rFonts w:ascii="Times New Roman" w:eastAsia="等线" w:hAnsi="Times New Roman" w:cs="Times New Roman"/>
          <w:i/>
          <w:noProof/>
        </w:rPr>
        <w:t>o</w:t>
      </w:r>
      <w:r w:rsidRPr="002F4C62">
        <w:rPr>
          <w:rFonts w:ascii="Times New Roman" w:eastAsia="等线" w:hAnsi="Times New Roman" w:cs="Times New Roman"/>
          <w:i/>
          <w:noProof/>
        </w:rPr>
        <w:t>ccurrence.</w:t>
      </w:r>
      <w:r w:rsidR="002F4C62">
        <w:rPr>
          <w:rFonts w:ascii="Times New Roman" w:eastAsia="等线" w:hAnsi="Times New Roman" w:cs="Times New Roman"/>
          <w:noProof/>
        </w:rPr>
        <w:t xml:space="preserve"> </w:t>
      </w:r>
      <w:r w:rsidRPr="002F4C62">
        <w:rPr>
          <w:rFonts w:ascii="Times New Roman" w:eastAsia="等线" w:hAnsi="Times New Roman" w:cs="Times New Roman"/>
          <w:noProof/>
        </w:rPr>
        <w:t xml:space="preserve">NY: </w:t>
      </w:r>
      <w:r w:rsidRPr="002F4C62">
        <w:rPr>
          <w:rFonts w:ascii="Times New Roman" w:eastAsia="等线" w:hAnsi="Times New Roman" w:cs="Times New Roman"/>
          <w:i/>
          <w:noProof/>
        </w:rPr>
        <w:t>Oxford University Press</w:t>
      </w:r>
      <w:r w:rsidRPr="002F4C62">
        <w:rPr>
          <w:rFonts w:ascii="Times New Roman" w:eastAsia="等线" w:hAnsi="Times New Roman" w:cs="Times New Roman"/>
          <w:noProof/>
        </w:rPr>
        <w:t>.</w:t>
      </w:r>
    </w:p>
    <w:p w14:paraId="4D971255" w14:textId="7195923F" w:rsidR="00B4418F"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Sonntag, M. E., Bassett, J. F., &amp; Snyder, T. (2009). An empirical test of the validity of student evaluations of teaching made on RateMyProfessors.com. </w:t>
      </w:r>
      <w:r w:rsidRPr="00712579">
        <w:rPr>
          <w:rFonts w:ascii="Times New Roman" w:hAnsi="Times New Roman" w:cs="Times New Roman"/>
          <w:i/>
          <w:iCs/>
          <w:noProof/>
          <w:color w:val="000000" w:themeColor="text1"/>
        </w:rPr>
        <w:t xml:space="preserve">Assessment </w:t>
      </w:r>
      <w:r w:rsidR="00E6382E">
        <w:rPr>
          <w:rFonts w:ascii="Times New Roman" w:hAnsi="Times New Roman" w:cs="Times New Roman"/>
          <w:i/>
          <w:iCs/>
          <w:noProof/>
          <w:color w:val="000000" w:themeColor="text1"/>
        </w:rPr>
        <w:t>&amp;</w:t>
      </w:r>
      <w:r w:rsidRPr="00712579">
        <w:rPr>
          <w:rFonts w:ascii="Times New Roman" w:hAnsi="Times New Roman" w:cs="Times New Roman"/>
          <w:i/>
          <w:iCs/>
          <w:noProof/>
          <w:color w:val="000000" w:themeColor="text1"/>
        </w:rPr>
        <w:t xml:space="preserve"> Evaluation in Higher Education</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34</w:t>
      </w:r>
      <w:r w:rsidRPr="00AD1FF7">
        <w:rPr>
          <w:rFonts w:ascii="Times New Roman" w:hAnsi="Times New Roman" w:cs="Times New Roman"/>
          <w:i/>
          <w:noProof/>
          <w:color w:val="000000" w:themeColor="text1"/>
        </w:rPr>
        <w:t>(5)</w:t>
      </w:r>
      <w:r w:rsidRPr="00712579">
        <w:rPr>
          <w:rFonts w:ascii="Times New Roman" w:hAnsi="Times New Roman" w:cs="Times New Roman"/>
          <w:noProof/>
          <w:color w:val="000000" w:themeColor="text1"/>
        </w:rPr>
        <w:t>, 499–504.</w:t>
      </w:r>
    </w:p>
    <w:p w14:paraId="3E0982E7" w14:textId="6C905E7A" w:rsidR="00652C4E" w:rsidRPr="00652C4E" w:rsidRDefault="00652C4E" w:rsidP="00840710">
      <w:pPr>
        <w:autoSpaceDE w:val="0"/>
        <w:autoSpaceDN w:val="0"/>
        <w:adjustRightInd w:val="0"/>
        <w:ind w:left="480" w:hanging="480"/>
        <w:jc w:val="both"/>
        <w:rPr>
          <w:rFonts w:ascii="TimesNewRoman" w:hAnsi="TimesNewRoman" w:hint="eastAsia"/>
          <w:color w:val="222222"/>
        </w:rPr>
      </w:pPr>
      <w:r w:rsidRPr="00BF72A2">
        <w:rPr>
          <w:rFonts w:ascii="TimesNewRoman" w:hAnsi="TimesNewRoman"/>
          <w:color w:val="222222"/>
        </w:rPr>
        <w:t xml:space="preserve">Stella, A., </w:t>
      </w:r>
      <w:r>
        <w:rPr>
          <w:rFonts w:ascii="TimesNewRoman" w:hAnsi="TimesNewRoman"/>
          <w:color w:val="222222"/>
        </w:rPr>
        <w:t>&amp;</w:t>
      </w:r>
      <w:r w:rsidRPr="00BF72A2">
        <w:rPr>
          <w:rFonts w:ascii="TimesNewRoman" w:hAnsi="TimesNewRoman"/>
          <w:color w:val="222222"/>
        </w:rPr>
        <w:t xml:space="preserve"> Gnanam, A</w:t>
      </w:r>
      <w:r>
        <w:rPr>
          <w:rFonts w:ascii="TimesNewRoman" w:hAnsi="TimesNewRoman"/>
          <w:color w:val="222222"/>
        </w:rPr>
        <w:t>. (</w:t>
      </w:r>
      <w:r w:rsidRPr="00BF72A2">
        <w:rPr>
          <w:rFonts w:ascii="TimesNewRoman" w:hAnsi="TimesNewRoman"/>
          <w:color w:val="222222"/>
        </w:rPr>
        <w:t>2004</w:t>
      </w:r>
      <w:r>
        <w:rPr>
          <w:rFonts w:ascii="TimesNewRoman" w:hAnsi="TimesNewRoman"/>
          <w:color w:val="222222"/>
        </w:rPr>
        <w:t>)</w:t>
      </w:r>
      <w:r w:rsidRPr="00BF72A2">
        <w:rPr>
          <w:rFonts w:ascii="TimesNewRoman" w:hAnsi="TimesNewRoman"/>
          <w:color w:val="222222"/>
        </w:rPr>
        <w:t xml:space="preserve">. Quality </w:t>
      </w:r>
      <w:r w:rsidR="00840710">
        <w:rPr>
          <w:rFonts w:ascii="TimesNewRoman" w:hAnsi="TimesNewRoman"/>
          <w:color w:val="222222"/>
        </w:rPr>
        <w:t>a</w:t>
      </w:r>
      <w:r w:rsidRPr="00BF72A2">
        <w:rPr>
          <w:rFonts w:ascii="TimesNewRoman" w:hAnsi="TimesNewRoman"/>
          <w:color w:val="222222"/>
        </w:rPr>
        <w:t xml:space="preserve">ssurance in </w:t>
      </w:r>
      <w:r w:rsidR="00840710">
        <w:rPr>
          <w:rFonts w:ascii="TimesNewRoman" w:hAnsi="TimesNewRoman"/>
          <w:color w:val="222222"/>
        </w:rPr>
        <w:t>d</w:t>
      </w:r>
      <w:r w:rsidRPr="00BF72A2">
        <w:rPr>
          <w:rFonts w:ascii="TimesNewRoman" w:hAnsi="TimesNewRoman"/>
          <w:color w:val="222222"/>
        </w:rPr>
        <w:t xml:space="preserve">istance </w:t>
      </w:r>
      <w:r w:rsidR="00840710">
        <w:rPr>
          <w:rFonts w:ascii="TimesNewRoman" w:hAnsi="TimesNewRoman"/>
          <w:color w:val="222222"/>
        </w:rPr>
        <w:t>e</w:t>
      </w:r>
      <w:r w:rsidRPr="00BF72A2">
        <w:rPr>
          <w:rFonts w:ascii="TimesNewRoman" w:hAnsi="TimesNewRoman"/>
          <w:color w:val="222222"/>
        </w:rPr>
        <w:t>ducation: The challenges to beaddressed</w:t>
      </w:r>
      <w:r w:rsidRPr="00652C4E">
        <w:rPr>
          <w:rFonts w:ascii="TimesNewRoman" w:hAnsi="TimesNewRoman"/>
          <w:i/>
          <w:iCs/>
          <w:color w:val="222222"/>
        </w:rPr>
        <w:t>.</w:t>
      </w:r>
      <w:r>
        <w:rPr>
          <w:rFonts w:ascii="TimesNewRoman" w:hAnsi="TimesNewRoman"/>
          <w:i/>
          <w:iCs/>
          <w:color w:val="222222"/>
        </w:rPr>
        <w:t xml:space="preserve"> </w:t>
      </w:r>
      <w:r w:rsidRPr="00652C4E">
        <w:rPr>
          <w:rFonts w:ascii="TimesNewRoman" w:hAnsi="TimesNewRoman"/>
          <w:i/>
          <w:iCs/>
          <w:color w:val="222222"/>
        </w:rPr>
        <w:t>Higher Education</w:t>
      </w:r>
      <w:r>
        <w:rPr>
          <w:rFonts w:ascii="TimesNewRoman" w:hAnsi="TimesNewRoman"/>
          <w:color w:val="222222"/>
        </w:rPr>
        <w:t>,</w:t>
      </w:r>
      <w:r w:rsidRPr="00BF72A2">
        <w:rPr>
          <w:rFonts w:ascii="TimesNewRoman" w:hAnsi="TimesNewRoman"/>
          <w:color w:val="222222"/>
        </w:rPr>
        <w:t xml:space="preserve"> </w:t>
      </w:r>
      <w:r w:rsidRPr="00652C4E">
        <w:rPr>
          <w:rFonts w:ascii="TimesNewRoman" w:hAnsi="TimesNewRoman"/>
          <w:i/>
          <w:iCs/>
          <w:color w:val="222222"/>
        </w:rPr>
        <w:t>47 (2)</w:t>
      </w:r>
      <w:r>
        <w:rPr>
          <w:rFonts w:ascii="TimesNewRoman" w:hAnsi="TimesNewRoman"/>
          <w:color w:val="222222"/>
        </w:rPr>
        <w:t>,</w:t>
      </w:r>
      <w:r w:rsidRPr="00BF72A2">
        <w:rPr>
          <w:rFonts w:ascii="TimesNewRoman" w:hAnsi="TimesNewRoman"/>
          <w:color w:val="222222"/>
        </w:rPr>
        <w:t>143-160</w:t>
      </w:r>
      <w:r w:rsidR="00847924">
        <w:rPr>
          <w:rFonts w:ascii="TimesNewRoman" w:hAnsi="TimesNewRoman"/>
          <w:color w:val="222222"/>
        </w:rPr>
        <w:t>.</w:t>
      </w:r>
    </w:p>
    <w:p w14:paraId="3419D52B" w14:textId="78389623" w:rsidR="00652C4E" w:rsidRPr="00712579" w:rsidRDefault="003B1A9E" w:rsidP="00840710">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Swiggard, </w:t>
      </w:r>
      <w:r w:rsidR="00E6382E">
        <w:rPr>
          <w:rFonts w:ascii="Times New Roman" w:eastAsia="等线" w:hAnsi="Times New Roman" w:cs="Times New Roman"/>
          <w:noProof/>
        </w:rPr>
        <w:t>J. C., &amp; Seidel, S. (2012). An e</w:t>
      </w:r>
      <w:r w:rsidRPr="00712579">
        <w:rPr>
          <w:rFonts w:ascii="Times New Roman" w:eastAsia="等线" w:hAnsi="Times New Roman" w:cs="Times New Roman"/>
          <w:noProof/>
        </w:rPr>
        <w:t xml:space="preserve">valuation of </w:t>
      </w:r>
      <w:r w:rsidR="00E6382E">
        <w:rPr>
          <w:rFonts w:ascii="Times New Roman" w:eastAsia="等线" w:hAnsi="Times New Roman" w:cs="Times New Roman"/>
          <w:noProof/>
        </w:rPr>
        <w:t>s</w:t>
      </w:r>
      <w:r w:rsidRPr="00712579">
        <w:rPr>
          <w:rFonts w:ascii="Times New Roman" w:eastAsia="等线" w:hAnsi="Times New Roman" w:cs="Times New Roman"/>
          <w:noProof/>
        </w:rPr>
        <w:t xml:space="preserve">tudent </w:t>
      </w:r>
      <w:r w:rsidR="00E6382E">
        <w:rPr>
          <w:rFonts w:ascii="Times New Roman" w:eastAsia="等线" w:hAnsi="Times New Roman" w:cs="Times New Roman"/>
          <w:noProof/>
        </w:rPr>
        <w:t>c</w:t>
      </w:r>
      <w:r w:rsidRPr="00712579">
        <w:rPr>
          <w:rFonts w:ascii="Times New Roman" w:eastAsia="等线" w:hAnsi="Times New Roman" w:cs="Times New Roman"/>
          <w:noProof/>
        </w:rPr>
        <w:t xml:space="preserve">onformity </w:t>
      </w:r>
      <w:r w:rsidR="00E6382E">
        <w:rPr>
          <w:rFonts w:ascii="Times New Roman" w:eastAsia="等线" w:hAnsi="Times New Roman" w:cs="Times New Roman"/>
          <w:noProof/>
        </w:rPr>
        <w:t>w</w:t>
      </w:r>
      <w:r w:rsidRPr="00712579">
        <w:rPr>
          <w:rFonts w:ascii="Times New Roman" w:eastAsia="等线" w:hAnsi="Times New Roman" w:cs="Times New Roman"/>
          <w:noProof/>
        </w:rPr>
        <w:t xml:space="preserve">hen </w:t>
      </w:r>
      <w:r w:rsidR="00E6382E">
        <w:rPr>
          <w:rFonts w:ascii="Times New Roman" w:eastAsia="等线" w:hAnsi="Times New Roman" w:cs="Times New Roman"/>
          <w:noProof/>
        </w:rPr>
        <w:t>u</w:t>
      </w:r>
      <w:r w:rsidRPr="00712579">
        <w:rPr>
          <w:rFonts w:ascii="Times New Roman" w:eastAsia="等线" w:hAnsi="Times New Roman" w:cs="Times New Roman"/>
          <w:noProof/>
        </w:rPr>
        <w:t>sing</w:t>
      </w:r>
      <w:r w:rsidR="00E6382E">
        <w:rPr>
          <w:rFonts w:ascii="Times New Roman" w:eastAsia="等线" w:hAnsi="Times New Roman" w:cs="Times New Roman"/>
          <w:noProof/>
        </w:rPr>
        <w:t xml:space="preserve"> p</w:t>
      </w:r>
      <w:r w:rsidRPr="00712579">
        <w:rPr>
          <w:rFonts w:ascii="Times New Roman" w:eastAsia="等线" w:hAnsi="Times New Roman" w:cs="Times New Roman"/>
          <w:noProof/>
        </w:rPr>
        <w:t xml:space="preserve">rofessor </w:t>
      </w:r>
      <w:r w:rsidR="00E6382E">
        <w:rPr>
          <w:rFonts w:ascii="Times New Roman" w:eastAsia="等线" w:hAnsi="Times New Roman" w:cs="Times New Roman"/>
          <w:noProof/>
        </w:rPr>
        <w:t>r</w:t>
      </w:r>
      <w:r w:rsidRPr="00712579">
        <w:rPr>
          <w:rFonts w:ascii="Times New Roman" w:eastAsia="等线" w:hAnsi="Times New Roman" w:cs="Times New Roman"/>
          <w:noProof/>
        </w:rPr>
        <w:t xml:space="preserve">ating </w:t>
      </w:r>
      <w:r w:rsidR="00E6382E">
        <w:rPr>
          <w:rFonts w:ascii="Times New Roman" w:eastAsia="等线" w:hAnsi="Times New Roman" w:cs="Times New Roman"/>
          <w:noProof/>
        </w:rPr>
        <w:t>w</w:t>
      </w:r>
      <w:r w:rsidRPr="00712579">
        <w:rPr>
          <w:rFonts w:ascii="Times New Roman" w:eastAsia="等线" w:hAnsi="Times New Roman" w:cs="Times New Roman"/>
          <w:noProof/>
        </w:rPr>
        <w:t xml:space="preserve">ebsites. </w:t>
      </w:r>
      <w:r w:rsidRPr="00712579">
        <w:rPr>
          <w:rFonts w:ascii="Times New Roman" w:eastAsia="等线" w:hAnsi="Times New Roman" w:cs="Times New Roman"/>
          <w:i/>
          <w:iCs/>
          <w:noProof/>
        </w:rPr>
        <w:t>Journal of Young Investigators</w:t>
      </w:r>
      <w:r w:rsidRPr="00712579">
        <w:rPr>
          <w:rFonts w:ascii="Times New Roman" w:eastAsia="等线" w:hAnsi="Times New Roman" w:cs="Times New Roman"/>
          <w:noProof/>
        </w:rPr>
        <w:t xml:space="preserve">, </w:t>
      </w:r>
      <w:r w:rsidRPr="00AD1FF7">
        <w:rPr>
          <w:rFonts w:ascii="Times New Roman" w:eastAsia="等线" w:hAnsi="Times New Roman" w:cs="Times New Roman"/>
          <w:i/>
          <w:iCs/>
          <w:noProof/>
        </w:rPr>
        <w:t>24</w:t>
      </w:r>
      <w:r w:rsidRPr="00AD1FF7">
        <w:rPr>
          <w:rFonts w:ascii="Times New Roman" w:eastAsia="等线" w:hAnsi="Times New Roman" w:cs="Times New Roman"/>
          <w:i/>
          <w:noProof/>
        </w:rPr>
        <w:t>(4)</w:t>
      </w:r>
      <w:r w:rsidRPr="00712579">
        <w:rPr>
          <w:rFonts w:ascii="Times New Roman" w:eastAsia="等线" w:hAnsi="Times New Roman" w:cs="Times New Roman"/>
          <w:noProof/>
        </w:rPr>
        <w:t>, 20–25.</w:t>
      </w:r>
    </w:p>
    <w:p w14:paraId="37A7236B" w14:textId="67F5AD28"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Tang, T. L. P. (1997). Teaching evaluation at a public institution of higher education: Factors related to the overall teaching effectiveness. </w:t>
      </w:r>
      <w:r w:rsidRPr="00712579">
        <w:rPr>
          <w:rFonts w:ascii="Times New Roman" w:hAnsi="Times New Roman" w:cs="Times New Roman"/>
          <w:i/>
          <w:iCs/>
          <w:noProof/>
          <w:color w:val="000000" w:themeColor="text1"/>
        </w:rPr>
        <w:t>Public Personnel Management</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26</w:t>
      </w:r>
      <w:r w:rsidRPr="00AD1FF7">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xml:space="preserve">, 379–389. </w:t>
      </w:r>
    </w:p>
    <w:p w14:paraId="22067FDD" w14:textId="5D29C673" w:rsidR="00B4418F" w:rsidRPr="00712579" w:rsidRDefault="00B4418F" w:rsidP="00840710">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Theyson, K. C. (2015). Hot or not: The role of instructor quality and gender on the formation of positive illusions among students using RateMyProfessors.com. </w:t>
      </w:r>
      <w:r w:rsidRPr="00712579">
        <w:rPr>
          <w:rFonts w:ascii="Times New Roman" w:hAnsi="Times New Roman" w:cs="Times New Roman"/>
          <w:i/>
          <w:iCs/>
          <w:noProof/>
          <w:color w:val="000000" w:themeColor="text1"/>
        </w:rPr>
        <w:t>Practical Assessment, Research and Evaluation</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20</w:t>
      </w:r>
      <w:r w:rsidRPr="00AD1FF7">
        <w:rPr>
          <w:rFonts w:ascii="Times New Roman" w:hAnsi="Times New Roman" w:cs="Times New Roman"/>
          <w:i/>
          <w:noProof/>
          <w:color w:val="000000" w:themeColor="text1"/>
        </w:rPr>
        <w:t>(4)</w:t>
      </w:r>
      <w:r w:rsidRPr="00712579">
        <w:rPr>
          <w:rFonts w:ascii="Times New Roman" w:hAnsi="Times New Roman" w:cs="Times New Roman"/>
          <w:noProof/>
          <w:color w:val="000000" w:themeColor="text1"/>
        </w:rPr>
        <w:t>, 1–12.</w:t>
      </w:r>
    </w:p>
    <w:p w14:paraId="26AF0A23" w14:textId="45A10DB4" w:rsidR="00621AC9" w:rsidRPr="00712579" w:rsidRDefault="00621AC9" w:rsidP="00621AC9">
      <w:pPr>
        <w:autoSpaceDE w:val="0"/>
        <w:autoSpaceDN w:val="0"/>
        <w:adjustRightInd w:val="0"/>
        <w:ind w:left="480" w:hanging="480"/>
        <w:jc w:val="both"/>
        <w:rPr>
          <w:rFonts w:ascii="Times New Roman" w:eastAsia="等线" w:hAnsi="Times New Roman" w:cs="Times New Roman"/>
        </w:rPr>
      </w:pPr>
      <w:r w:rsidRPr="00712579">
        <w:rPr>
          <w:rFonts w:ascii="Times New Roman" w:hAnsi="Times New Roman" w:cs="Times New Roman"/>
          <w:noProof/>
        </w:rPr>
        <w:t>Thomsen Jennifer (2014, May 1). 50-Stat</w:t>
      </w:r>
      <w:r w:rsidR="00840710">
        <w:rPr>
          <w:rFonts w:ascii="Times New Roman" w:hAnsi="Times New Roman" w:cs="Times New Roman"/>
          <w:noProof/>
        </w:rPr>
        <w:t>es comparison: Teacher tenure c</w:t>
      </w:r>
      <w:r w:rsidRPr="00712579">
        <w:rPr>
          <w:rFonts w:ascii="Times New Roman" w:hAnsi="Times New Roman" w:cs="Times New Roman"/>
          <w:noProof/>
        </w:rPr>
        <w:t>ontinuing contract policies. Education Commision of the States.</w:t>
      </w:r>
      <w:r w:rsidRPr="00712579">
        <w:rPr>
          <w:rFonts w:ascii="Times New Roman" w:eastAsia="等线" w:hAnsi="Times New Roman" w:cs="Times New Roman"/>
        </w:rPr>
        <w:t xml:space="preserve"> Retrieved January 2</w:t>
      </w:r>
      <w:r w:rsidRPr="00712579">
        <w:rPr>
          <w:rFonts w:ascii="Times New Roman" w:hAnsi="Times New Roman" w:cs="Times New Roman"/>
        </w:rPr>
        <w:t>7</w:t>
      </w:r>
      <w:r w:rsidRPr="00712579">
        <w:rPr>
          <w:rFonts w:ascii="Times New Roman" w:eastAsia="等线" w:hAnsi="Times New Roman" w:cs="Times New Roman"/>
        </w:rPr>
        <w:t>, 2020, from https://www.ecs.org/teacher-tenure-continuing-contract-policies/</w:t>
      </w:r>
      <w:r w:rsidR="00A54BB5">
        <w:rPr>
          <w:rFonts w:ascii="Times New Roman" w:eastAsia="等线" w:hAnsi="Times New Roman" w:cs="Times New Roman"/>
        </w:rPr>
        <w:t>.</w:t>
      </w:r>
    </w:p>
    <w:p w14:paraId="6FA28499" w14:textId="120A7866" w:rsidR="00652C4E" w:rsidRPr="00652C4E" w:rsidRDefault="00652C4E" w:rsidP="00652C4E">
      <w:pPr>
        <w:autoSpaceDE w:val="0"/>
        <w:autoSpaceDN w:val="0"/>
        <w:adjustRightInd w:val="0"/>
        <w:ind w:left="480" w:hanging="480"/>
        <w:jc w:val="both"/>
        <w:rPr>
          <w:rFonts w:ascii="TimesNewRoman" w:hAnsi="TimesNewRoman" w:hint="eastAsia"/>
          <w:color w:val="222222"/>
        </w:rPr>
      </w:pPr>
      <w:r w:rsidRPr="005E5A51">
        <w:rPr>
          <w:rFonts w:ascii="TimesNewRoman" w:hAnsi="TimesNewRoman"/>
          <w:color w:val="222222"/>
        </w:rPr>
        <w:t>Tucker</w:t>
      </w:r>
      <w:r>
        <w:rPr>
          <w:rFonts w:ascii="TimesNewRoman" w:hAnsi="TimesNewRoman"/>
          <w:color w:val="222222"/>
        </w:rPr>
        <w:t xml:space="preserve"> </w:t>
      </w:r>
      <w:r w:rsidRPr="005E5A51">
        <w:rPr>
          <w:rFonts w:ascii="TimesNewRoman" w:hAnsi="TimesNewRoman"/>
          <w:color w:val="222222"/>
        </w:rPr>
        <w:t>S.</w:t>
      </w:r>
      <w:r>
        <w:rPr>
          <w:rFonts w:ascii="TimesNewRoman" w:hAnsi="TimesNewRoman"/>
          <w:color w:val="222222"/>
        </w:rPr>
        <w:t>.(</w:t>
      </w:r>
      <w:r w:rsidRPr="005E5A51">
        <w:rPr>
          <w:rFonts w:ascii="TimesNewRoman" w:hAnsi="TimesNewRoman"/>
          <w:color w:val="222222"/>
        </w:rPr>
        <w:t>2001</w:t>
      </w:r>
      <w:r>
        <w:rPr>
          <w:rFonts w:ascii="TimesNewRoman" w:hAnsi="TimesNewRoman"/>
          <w:color w:val="222222"/>
        </w:rPr>
        <w:t>)</w:t>
      </w:r>
      <w:r w:rsidRPr="005E5A51">
        <w:rPr>
          <w:rFonts w:ascii="TimesNewRoman" w:hAnsi="TimesNewRoman"/>
          <w:color w:val="222222"/>
        </w:rPr>
        <w:t>.</w:t>
      </w:r>
      <w:r>
        <w:rPr>
          <w:rFonts w:ascii="TimesNewRoman" w:hAnsi="TimesNewRoman"/>
          <w:color w:val="222222"/>
        </w:rPr>
        <w:t xml:space="preserve"> </w:t>
      </w:r>
      <w:r w:rsidR="00F07B30">
        <w:rPr>
          <w:rFonts w:ascii="TimesNewRoman" w:hAnsi="TimesNewRoman"/>
          <w:color w:val="222222"/>
        </w:rPr>
        <w:t>Distance e</w:t>
      </w:r>
      <w:r w:rsidRPr="005E5A51">
        <w:rPr>
          <w:rFonts w:ascii="TimesNewRoman" w:hAnsi="TimesNewRoman"/>
          <w:color w:val="222222"/>
        </w:rPr>
        <w:t>ducation: Better,</w:t>
      </w:r>
      <w:r>
        <w:rPr>
          <w:rFonts w:ascii="TimesNewRoman" w:hAnsi="TimesNewRoman"/>
          <w:color w:val="222222"/>
        </w:rPr>
        <w:t xml:space="preserve"> </w:t>
      </w:r>
      <w:r w:rsidR="00F07B30">
        <w:rPr>
          <w:rFonts w:ascii="TimesNewRoman" w:hAnsi="TimesNewRoman"/>
          <w:color w:val="222222"/>
        </w:rPr>
        <w:t>w</w:t>
      </w:r>
      <w:r w:rsidRPr="005E5A51">
        <w:rPr>
          <w:rFonts w:ascii="TimesNewRoman" w:hAnsi="TimesNewRoman"/>
          <w:color w:val="222222"/>
        </w:rPr>
        <w:t xml:space="preserve">orse, or </w:t>
      </w:r>
      <w:r w:rsidR="00F07B30">
        <w:rPr>
          <w:rFonts w:ascii="TimesNewRoman" w:hAnsi="TimesNewRoman"/>
          <w:color w:val="222222"/>
        </w:rPr>
        <w:t>a</w:t>
      </w:r>
      <w:r w:rsidRPr="005E5A51">
        <w:rPr>
          <w:rFonts w:ascii="TimesNewRoman" w:hAnsi="TimesNewRoman"/>
          <w:color w:val="222222"/>
        </w:rPr>
        <w:t xml:space="preserve">s </w:t>
      </w:r>
      <w:r w:rsidR="00F07B30">
        <w:rPr>
          <w:rFonts w:ascii="TimesNewRoman" w:hAnsi="TimesNewRoman"/>
          <w:color w:val="222222"/>
        </w:rPr>
        <w:t>g</w:t>
      </w:r>
      <w:r w:rsidRPr="005E5A51">
        <w:rPr>
          <w:rFonts w:ascii="TimesNewRoman" w:hAnsi="TimesNewRoman"/>
          <w:color w:val="222222"/>
        </w:rPr>
        <w:t xml:space="preserve">ood </w:t>
      </w:r>
      <w:r w:rsidR="00F07B30">
        <w:rPr>
          <w:rFonts w:ascii="TimesNewRoman" w:hAnsi="TimesNewRoman"/>
          <w:color w:val="222222"/>
        </w:rPr>
        <w:t>a</w:t>
      </w:r>
      <w:r w:rsidRPr="005E5A51">
        <w:rPr>
          <w:rFonts w:ascii="TimesNewRoman" w:hAnsi="TimesNewRoman"/>
          <w:color w:val="222222"/>
        </w:rPr>
        <w:t xml:space="preserve">s </w:t>
      </w:r>
      <w:r w:rsidR="00F07B30">
        <w:rPr>
          <w:rFonts w:ascii="TimesNewRoman" w:hAnsi="TimesNewRoman"/>
          <w:color w:val="222222"/>
        </w:rPr>
        <w:t>t</w:t>
      </w:r>
      <w:r w:rsidRPr="005E5A51">
        <w:rPr>
          <w:rFonts w:ascii="TimesNewRoman" w:hAnsi="TimesNewRoman"/>
          <w:color w:val="222222"/>
        </w:rPr>
        <w:t xml:space="preserve">raditional </w:t>
      </w:r>
      <w:r w:rsidR="00F07B30">
        <w:rPr>
          <w:rFonts w:ascii="TimesNewRoman" w:hAnsi="TimesNewRoman"/>
          <w:color w:val="222222"/>
        </w:rPr>
        <w:t>e</w:t>
      </w:r>
      <w:r w:rsidRPr="005E5A51">
        <w:rPr>
          <w:rFonts w:ascii="TimesNewRoman" w:hAnsi="TimesNewRoman"/>
          <w:color w:val="222222"/>
        </w:rPr>
        <w:t>ducation?</w:t>
      </w:r>
      <w:r>
        <w:rPr>
          <w:rFonts w:ascii="TimesNewRoman" w:hAnsi="TimesNewRoman"/>
          <w:color w:val="222222"/>
        </w:rPr>
        <w:t xml:space="preserve"> </w:t>
      </w:r>
      <w:r w:rsidRPr="00F07B30">
        <w:rPr>
          <w:rFonts w:ascii="TimesNewRoman" w:hAnsi="TimesNewRoman"/>
          <w:i/>
          <w:color w:val="222222"/>
        </w:rPr>
        <w:t>Online Journal of Distance Learning Administration</w:t>
      </w:r>
      <w:r w:rsidRPr="00F07B30">
        <w:rPr>
          <w:rFonts w:ascii="TimesNewRoman" w:hAnsi="TimesNewRoman" w:hint="eastAsia"/>
          <w:i/>
          <w:color w:val="222222"/>
        </w:rPr>
        <w:t>,</w:t>
      </w:r>
      <w:r w:rsidRPr="00F07B30">
        <w:rPr>
          <w:rFonts w:ascii="TimesNewRoman" w:hAnsi="TimesNewRoman"/>
          <w:i/>
          <w:color w:val="222222"/>
        </w:rPr>
        <w:t xml:space="preserve"> 4(4)</w:t>
      </w:r>
      <w:r w:rsidRPr="005E5A51">
        <w:rPr>
          <w:rFonts w:ascii="TimesNewRoman" w:hAnsi="TimesNewRoman"/>
          <w:color w:val="222222"/>
        </w:rPr>
        <w:t xml:space="preserve">. </w:t>
      </w:r>
      <w:r w:rsidRPr="00DC11E4">
        <w:rPr>
          <w:rFonts w:ascii="TimesNewRoman" w:hAnsi="TimesNewRoman"/>
          <w:color w:val="222222"/>
        </w:rPr>
        <w:t>1556-3847</w:t>
      </w:r>
      <w:r w:rsidR="00BB7B92">
        <w:rPr>
          <w:rFonts w:ascii="TimesNewRoman" w:hAnsi="TimesNewRoman" w:hint="eastAsia"/>
          <w:color w:val="222222"/>
        </w:rPr>
        <w:t>.</w:t>
      </w:r>
    </w:p>
    <w:p w14:paraId="0C63E67F" w14:textId="24EDBF00"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Umar, M. A., Ahmad, B. I., Kufena, A. M., Abdulsalami, A. O., Tenuche, S. S., Sahabi, Y. A., &amp; Ahmad, U. M. (2016). Students’ perception of online student evaluation of teaching (SET) in Nigeria. </w:t>
      </w:r>
      <w:r w:rsidRPr="00712579">
        <w:rPr>
          <w:rFonts w:ascii="Times New Roman" w:hAnsi="Times New Roman" w:cs="Times New Roman"/>
          <w:i/>
          <w:iCs/>
          <w:noProof/>
          <w:color w:val="000000" w:themeColor="text1"/>
        </w:rPr>
        <w:t>CEUR Workshop Proceedings</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1830</w:t>
      </w:r>
      <w:r w:rsidRPr="00712579">
        <w:rPr>
          <w:rFonts w:ascii="Times New Roman" w:hAnsi="Times New Roman" w:cs="Times New Roman"/>
          <w:noProof/>
          <w:color w:val="000000" w:themeColor="text1"/>
        </w:rPr>
        <w:t>, 23–27.</w:t>
      </w:r>
    </w:p>
    <w:p w14:paraId="5213B686" w14:textId="17B74C8F" w:rsidR="00621AC9" w:rsidRPr="00712579" w:rsidRDefault="00621AC9" w:rsidP="00621AC9">
      <w:pPr>
        <w:autoSpaceDE w:val="0"/>
        <w:autoSpaceDN w:val="0"/>
        <w:adjustRightInd w:val="0"/>
        <w:ind w:left="480" w:hanging="480"/>
        <w:jc w:val="both"/>
        <w:rPr>
          <w:rFonts w:ascii="Times New Roman" w:hAnsi="Times New Roman" w:cs="Times New Roman"/>
        </w:rPr>
      </w:pPr>
      <w:r w:rsidRPr="00712579">
        <w:rPr>
          <w:rFonts w:ascii="Times New Roman" w:hAnsi="Times New Roman" w:cs="Times New Roman"/>
        </w:rPr>
        <w:t xml:space="preserve">University of Houston. (2020, </w:t>
      </w:r>
      <w:r w:rsidRPr="00712579">
        <w:rPr>
          <w:rFonts w:ascii="Times New Roman" w:eastAsia="等线" w:hAnsi="Times New Roman" w:cs="Times New Roman"/>
        </w:rPr>
        <w:t>January 2</w:t>
      </w:r>
      <w:r w:rsidRPr="00712579">
        <w:rPr>
          <w:rFonts w:ascii="Times New Roman" w:hAnsi="Times New Roman" w:cs="Times New Roman"/>
        </w:rPr>
        <w:t xml:space="preserve">7). Ranks of professors and the path to becoming a </w:t>
      </w:r>
      <w:r w:rsidR="004240E1">
        <w:rPr>
          <w:rFonts w:ascii="Times New Roman" w:hAnsi="Times New Roman" w:cs="Times New Roman"/>
        </w:rPr>
        <w:t>p</w:t>
      </w:r>
      <w:r w:rsidRPr="00712579">
        <w:rPr>
          <w:rFonts w:ascii="Times New Roman" w:hAnsi="Times New Roman" w:cs="Times New Roman"/>
        </w:rPr>
        <w:t xml:space="preserve">rofessor. </w:t>
      </w:r>
      <w:r w:rsidRPr="00712579">
        <w:rPr>
          <w:rFonts w:ascii="Times New Roman" w:eastAsia="等线" w:hAnsi="Times New Roman" w:cs="Times New Roman"/>
        </w:rPr>
        <w:t>Retrieved January 2</w:t>
      </w:r>
      <w:r w:rsidRPr="00712579">
        <w:rPr>
          <w:rFonts w:ascii="Times New Roman" w:hAnsi="Times New Roman" w:cs="Times New Roman"/>
        </w:rPr>
        <w:t>7</w:t>
      </w:r>
      <w:r w:rsidRPr="00712579">
        <w:rPr>
          <w:rFonts w:ascii="Times New Roman" w:eastAsia="等线" w:hAnsi="Times New Roman" w:cs="Times New Roman"/>
        </w:rPr>
        <w:t>, 2020, from</w:t>
      </w:r>
      <w:r w:rsidRPr="00712579">
        <w:rPr>
          <w:rFonts w:ascii="Times New Roman" w:hAnsi="Times New Roman" w:cs="Times New Roman"/>
        </w:rPr>
        <w:t xml:space="preserve"> https://www.math.uh.edu/~tomforde/Ranks-of-Professors.html</w:t>
      </w:r>
      <w:r w:rsidR="00EB3101">
        <w:rPr>
          <w:rFonts w:ascii="Times New Roman" w:hAnsi="Times New Roman" w:cs="Times New Roman"/>
        </w:rPr>
        <w:t>.</w:t>
      </w:r>
    </w:p>
    <w:p w14:paraId="3A8D20E9" w14:textId="212B67B8" w:rsidR="00621AC9" w:rsidRPr="00712579" w:rsidRDefault="00B4418F" w:rsidP="00621AC9">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Uttl, B., White, C. A., &amp; Gonzalez, D. W. (2017). Meta-analysis of faculty’s teaching effectiveness: Student evaluation of teaching ratings and student learning are not related. </w:t>
      </w:r>
      <w:r w:rsidRPr="00712579">
        <w:rPr>
          <w:rFonts w:ascii="Times New Roman" w:hAnsi="Times New Roman" w:cs="Times New Roman"/>
          <w:i/>
          <w:iCs/>
          <w:noProof/>
          <w:color w:val="000000" w:themeColor="text1"/>
        </w:rPr>
        <w:t>Studies in Educational Evaluation</w:t>
      </w:r>
      <w:r w:rsidRPr="00712579">
        <w:rPr>
          <w:rFonts w:ascii="Times New Roman" w:hAnsi="Times New Roman" w:cs="Times New Roman"/>
          <w:noProof/>
          <w:color w:val="000000" w:themeColor="text1"/>
        </w:rPr>
        <w:t xml:space="preserve">, </w:t>
      </w:r>
      <w:r w:rsidRPr="00712579">
        <w:rPr>
          <w:rFonts w:ascii="Times New Roman" w:hAnsi="Times New Roman" w:cs="Times New Roman"/>
          <w:i/>
          <w:iCs/>
          <w:noProof/>
          <w:color w:val="000000" w:themeColor="text1"/>
        </w:rPr>
        <w:t>54</w:t>
      </w:r>
      <w:r w:rsidRPr="00712579">
        <w:rPr>
          <w:rFonts w:ascii="Times New Roman" w:hAnsi="Times New Roman" w:cs="Times New Roman"/>
          <w:noProof/>
          <w:color w:val="000000" w:themeColor="text1"/>
        </w:rPr>
        <w:t>, 22–42.</w:t>
      </w:r>
    </w:p>
    <w:p w14:paraId="428DC7FB" w14:textId="43E5F3D4" w:rsidR="00B4418F" w:rsidRPr="00712579" w:rsidRDefault="00B4418F" w:rsidP="00562C0B">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Winters, M. A., &amp; Cowen, J. M. (2013). Would a value-added system of retention improve the distribution of teacher quality? A simulation of alternative policies. </w:t>
      </w:r>
      <w:r w:rsidRPr="00712579">
        <w:rPr>
          <w:rFonts w:ascii="Times New Roman" w:hAnsi="Times New Roman" w:cs="Times New Roman"/>
          <w:i/>
          <w:iCs/>
          <w:noProof/>
          <w:color w:val="000000" w:themeColor="text1"/>
        </w:rPr>
        <w:t>Journal of Policy Analysis and Management</w:t>
      </w:r>
      <w:r w:rsidRPr="00712579">
        <w:rPr>
          <w:rFonts w:ascii="Times New Roman" w:hAnsi="Times New Roman" w:cs="Times New Roman"/>
          <w:noProof/>
          <w:color w:val="000000" w:themeColor="text1"/>
        </w:rPr>
        <w:t xml:space="preserve">, </w:t>
      </w:r>
      <w:r w:rsidR="00BA3156" w:rsidRPr="00BA3156">
        <w:rPr>
          <w:rFonts w:ascii="Times New Roman" w:hAnsi="Times New Roman" w:cs="Times New Roman"/>
          <w:i/>
          <w:iCs/>
          <w:noProof/>
          <w:color w:val="000000" w:themeColor="text1"/>
        </w:rPr>
        <w:t>32</w:t>
      </w:r>
      <w:r w:rsidRPr="00BA3156">
        <w:rPr>
          <w:rFonts w:ascii="Times New Roman" w:hAnsi="Times New Roman" w:cs="Times New Roman"/>
          <w:i/>
          <w:iCs/>
          <w:noProof/>
          <w:color w:val="000000" w:themeColor="text1"/>
        </w:rPr>
        <w:t>(</w:t>
      </w:r>
      <w:r w:rsidR="00BA3156" w:rsidRPr="00BA3156">
        <w:rPr>
          <w:rFonts w:ascii="Times New Roman" w:hAnsi="Times New Roman" w:cs="Times New Roman"/>
          <w:i/>
          <w:iCs/>
          <w:noProof/>
          <w:color w:val="000000" w:themeColor="text1"/>
        </w:rPr>
        <w:t>3</w:t>
      </w:r>
      <w:r w:rsidRPr="00BA3156">
        <w:rPr>
          <w:rFonts w:ascii="Times New Roman" w:hAnsi="Times New Roman" w:cs="Times New Roman"/>
          <w:i/>
          <w:iCs/>
          <w:noProof/>
          <w:color w:val="000000" w:themeColor="text1"/>
        </w:rPr>
        <w:t>)</w:t>
      </w:r>
      <w:r w:rsidRPr="00712579">
        <w:rPr>
          <w:rFonts w:ascii="Times New Roman" w:hAnsi="Times New Roman" w:cs="Times New Roman"/>
          <w:noProof/>
          <w:color w:val="000000" w:themeColor="text1"/>
        </w:rPr>
        <w:t>, 1–21.</w:t>
      </w:r>
    </w:p>
    <w:p w14:paraId="560D851F" w14:textId="1D144B79" w:rsidR="00362DFE" w:rsidRPr="00712579" w:rsidRDefault="00362DFE" w:rsidP="00562C0B">
      <w:pPr>
        <w:autoSpaceDE w:val="0"/>
        <w:autoSpaceDN w:val="0"/>
        <w:adjustRightInd w:val="0"/>
        <w:ind w:left="480" w:hanging="480"/>
        <w:jc w:val="both"/>
        <w:rPr>
          <w:rFonts w:ascii="Times New Roman" w:hAnsi="Times New Roman" w:cs="Times New Roman"/>
          <w:noProof/>
        </w:rPr>
      </w:pPr>
      <w:r w:rsidRPr="00712579">
        <w:rPr>
          <w:rFonts w:ascii="Times New Roman" w:hAnsi="Times New Roman" w:cs="Times New Roman"/>
          <w:noProof/>
        </w:rPr>
        <w:t xml:space="preserve">Whitely, S. E., &amp; Doyle, K. O. (1976). Implicit </w:t>
      </w:r>
      <w:r w:rsidR="00F07B30">
        <w:rPr>
          <w:rFonts w:ascii="Times New Roman" w:hAnsi="Times New Roman" w:cs="Times New Roman"/>
          <w:noProof/>
        </w:rPr>
        <w:t>t</w:t>
      </w:r>
      <w:r w:rsidRPr="00712579">
        <w:rPr>
          <w:rFonts w:ascii="Times New Roman" w:hAnsi="Times New Roman" w:cs="Times New Roman"/>
          <w:noProof/>
        </w:rPr>
        <w:t xml:space="preserve">heories in </w:t>
      </w:r>
      <w:r w:rsidR="00F07B30">
        <w:rPr>
          <w:rFonts w:ascii="Times New Roman" w:hAnsi="Times New Roman" w:cs="Times New Roman"/>
          <w:noProof/>
        </w:rPr>
        <w:t>s</w:t>
      </w:r>
      <w:r w:rsidRPr="00712579">
        <w:rPr>
          <w:rFonts w:ascii="Times New Roman" w:hAnsi="Times New Roman" w:cs="Times New Roman"/>
          <w:noProof/>
        </w:rPr>
        <w:t xml:space="preserve">tudent </w:t>
      </w:r>
      <w:r w:rsidR="00F07B30">
        <w:rPr>
          <w:rFonts w:ascii="Times New Roman" w:hAnsi="Times New Roman" w:cs="Times New Roman"/>
          <w:noProof/>
        </w:rPr>
        <w:t>r</w:t>
      </w:r>
      <w:r w:rsidRPr="00712579">
        <w:rPr>
          <w:rFonts w:ascii="Times New Roman" w:hAnsi="Times New Roman" w:cs="Times New Roman"/>
          <w:noProof/>
        </w:rPr>
        <w:t xml:space="preserve">atings. </w:t>
      </w:r>
      <w:r w:rsidRPr="00712579">
        <w:rPr>
          <w:rFonts w:ascii="Times New Roman" w:hAnsi="Times New Roman" w:cs="Times New Roman"/>
          <w:i/>
          <w:iCs/>
          <w:noProof/>
        </w:rPr>
        <w:t>American Educational Research Journal</w:t>
      </w:r>
      <w:r w:rsidRPr="00712579">
        <w:rPr>
          <w:rFonts w:ascii="Times New Roman" w:hAnsi="Times New Roman" w:cs="Times New Roman"/>
          <w:noProof/>
        </w:rPr>
        <w:t xml:space="preserve">, </w:t>
      </w:r>
      <w:r w:rsidRPr="00712579">
        <w:rPr>
          <w:rFonts w:ascii="Times New Roman" w:hAnsi="Times New Roman" w:cs="Times New Roman"/>
          <w:i/>
          <w:iCs/>
          <w:noProof/>
        </w:rPr>
        <w:t>13</w:t>
      </w:r>
      <w:r w:rsidRPr="00712579">
        <w:rPr>
          <w:rFonts w:ascii="Times New Roman" w:hAnsi="Times New Roman" w:cs="Times New Roman"/>
          <w:noProof/>
        </w:rPr>
        <w:t xml:space="preserve">(4), 241–253. </w:t>
      </w:r>
    </w:p>
    <w:p w14:paraId="241EF390" w14:textId="69BCD7FC" w:rsidR="00066325" w:rsidRPr="00712579" w:rsidRDefault="00066325" w:rsidP="00562C0B">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lastRenderedPageBreak/>
        <w:t>Wobbrock J</w:t>
      </w:r>
      <w:r w:rsidR="00B70172">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 Findlater L</w:t>
      </w:r>
      <w:r w:rsidR="00B70172">
        <w:rPr>
          <w:rFonts w:ascii="Times New Roman" w:hAnsi="Times New Roman" w:cs="Times New Roman"/>
          <w:noProof/>
          <w:color w:val="000000" w:themeColor="text1"/>
        </w:rPr>
        <w:t>.</w:t>
      </w:r>
      <w:r w:rsidRPr="00712579">
        <w:rPr>
          <w:rFonts w:ascii="Times New Roman" w:hAnsi="Times New Roman" w:cs="Times New Roman"/>
          <w:noProof/>
          <w:color w:val="000000" w:themeColor="text1"/>
        </w:rPr>
        <w:t xml:space="preserve">, </w:t>
      </w:r>
      <w:r w:rsidR="00AC0FC5">
        <w:rPr>
          <w:rFonts w:ascii="Times New Roman" w:hAnsi="Times New Roman" w:cs="Times New Roman"/>
          <w:noProof/>
          <w:color w:val="000000" w:themeColor="text1"/>
        </w:rPr>
        <w:t>Gergle D</w:t>
      </w:r>
      <w:r w:rsidR="00B70172">
        <w:rPr>
          <w:rFonts w:ascii="Times New Roman" w:hAnsi="Times New Roman" w:cs="Times New Roman"/>
          <w:noProof/>
          <w:color w:val="000000" w:themeColor="text1"/>
        </w:rPr>
        <w:t>.</w:t>
      </w:r>
      <w:r w:rsidR="00B70172">
        <w:rPr>
          <w:rFonts w:ascii="Times New Roman" w:hAnsi="Times New Roman" w:cs="Times New Roman" w:hint="eastAsia"/>
          <w:noProof/>
          <w:color w:val="000000" w:themeColor="text1"/>
        </w:rPr>
        <w:t>,</w:t>
      </w:r>
      <w:r w:rsidR="00B70172">
        <w:rPr>
          <w:rFonts w:ascii="Times New Roman" w:hAnsi="Times New Roman" w:cs="Times New Roman"/>
          <w:noProof/>
          <w:color w:val="000000" w:themeColor="text1"/>
        </w:rPr>
        <w:t xml:space="preserve"> &amp; </w:t>
      </w:r>
      <w:r w:rsidR="00AC0FC5">
        <w:rPr>
          <w:rFonts w:ascii="Times New Roman" w:hAnsi="Times New Roman" w:cs="Times New Roman"/>
          <w:noProof/>
          <w:color w:val="000000" w:themeColor="text1"/>
        </w:rPr>
        <w:t>Higgins J</w:t>
      </w:r>
      <w:r w:rsidR="00B70172">
        <w:rPr>
          <w:rFonts w:ascii="Times New Roman" w:hAnsi="Times New Roman" w:cs="Times New Roman"/>
          <w:noProof/>
          <w:color w:val="000000" w:themeColor="text1"/>
        </w:rPr>
        <w:t>.</w:t>
      </w:r>
      <w:r w:rsidR="00AC0FC5">
        <w:rPr>
          <w:rFonts w:ascii="Times New Roman" w:hAnsi="Times New Roman" w:cs="Times New Roman"/>
          <w:noProof/>
          <w:color w:val="000000" w:themeColor="text1"/>
        </w:rPr>
        <w:t xml:space="preserve"> (2011). </w:t>
      </w:r>
      <w:r w:rsidRPr="00712579">
        <w:rPr>
          <w:rFonts w:ascii="Times New Roman" w:hAnsi="Times New Roman" w:cs="Times New Roman"/>
          <w:noProof/>
          <w:color w:val="000000" w:themeColor="text1"/>
        </w:rPr>
        <w:t xml:space="preserve">The </w:t>
      </w:r>
      <w:r w:rsidR="00562C0B">
        <w:rPr>
          <w:rFonts w:ascii="Times New Roman" w:hAnsi="Times New Roman" w:cs="Times New Roman"/>
          <w:noProof/>
          <w:color w:val="000000" w:themeColor="text1"/>
        </w:rPr>
        <w:t>a</w:t>
      </w:r>
      <w:r w:rsidRPr="00712579">
        <w:rPr>
          <w:rFonts w:ascii="Times New Roman" w:hAnsi="Times New Roman" w:cs="Times New Roman"/>
          <w:noProof/>
          <w:color w:val="000000" w:themeColor="text1"/>
        </w:rPr>
        <w:t xml:space="preserve">ligned </w:t>
      </w:r>
      <w:r w:rsidR="00562C0B">
        <w:rPr>
          <w:rFonts w:ascii="Times New Roman" w:hAnsi="Times New Roman" w:cs="Times New Roman"/>
          <w:noProof/>
          <w:color w:val="000000" w:themeColor="text1"/>
        </w:rPr>
        <w:t>r</w:t>
      </w:r>
      <w:r w:rsidRPr="00712579">
        <w:rPr>
          <w:rFonts w:ascii="Times New Roman" w:hAnsi="Times New Roman" w:cs="Times New Roman"/>
          <w:noProof/>
          <w:color w:val="000000" w:themeColor="text1"/>
        </w:rPr>
        <w:t xml:space="preserve">ank </w:t>
      </w:r>
      <w:r w:rsidR="00562C0B">
        <w:rPr>
          <w:rFonts w:ascii="Times New Roman" w:hAnsi="Times New Roman" w:cs="Times New Roman"/>
          <w:noProof/>
          <w:color w:val="000000" w:themeColor="text1"/>
        </w:rPr>
        <w:t>t</w:t>
      </w:r>
      <w:r w:rsidRPr="00712579">
        <w:rPr>
          <w:rFonts w:ascii="Times New Roman" w:hAnsi="Times New Roman" w:cs="Times New Roman"/>
          <w:noProof/>
          <w:color w:val="000000" w:themeColor="text1"/>
        </w:rPr>
        <w:t xml:space="preserve">ransform for </w:t>
      </w:r>
      <w:r w:rsidR="00562C0B">
        <w:rPr>
          <w:rFonts w:ascii="Times New Roman" w:hAnsi="Times New Roman" w:cs="Times New Roman"/>
          <w:noProof/>
          <w:color w:val="000000" w:themeColor="text1"/>
        </w:rPr>
        <w:t>n</w:t>
      </w:r>
      <w:r w:rsidRPr="00712579">
        <w:rPr>
          <w:rFonts w:ascii="Times New Roman" w:hAnsi="Times New Roman" w:cs="Times New Roman"/>
          <w:noProof/>
          <w:color w:val="000000" w:themeColor="text1"/>
        </w:rPr>
        <w:t xml:space="preserve">onparametric </w:t>
      </w:r>
      <w:r w:rsidR="00562C0B">
        <w:rPr>
          <w:rFonts w:ascii="Times New Roman" w:hAnsi="Times New Roman" w:cs="Times New Roman"/>
          <w:noProof/>
          <w:color w:val="000000" w:themeColor="text1"/>
        </w:rPr>
        <w:t>f</w:t>
      </w:r>
      <w:r w:rsidRPr="00712579">
        <w:rPr>
          <w:rFonts w:ascii="Times New Roman" w:hAnsi="Times New Roman" w:cs="Times New Roman"/>
          <w:noProof/>
          <w:color w:val="000000" w:themeColor="text1"/>
        </w:rPr>
        <w:t xml:space="preserve">actorial </w:t>
      </w:r>
      <w:r w:rsidR="00562C0B">
        <w:rPr>
          <w:rFonts w:ascii="Times New Roman" w:hAnsi="Times New Roman" w:cs="Times New Roman"/>
          <w:noProof/>
          <w:color w:val="000000" w:themeColor="text1"/>
        </w:rPr>
        <w:t>a</w:t>
      </w:r>
      <w:r w:rsidRPr="00712579">
        <w:rPr>
          <w:rFonts w:ascii="Times New Roman" w:hAnsi="Times New Roman" w:cs="Times New Roman"/>
          <w:noProof/>
          <w:color w:val="000000" w:themeColor="text1"/>
        </w:rPr>
        <w:t xml:space="preserve">nalyses </w:t>
      </w:r>
      <w:r w:rsidR="00562C0B">
        <w:rPr>
          <w:rFonts w:ascii="Times New Roman" w:hAnsi="Times New Roman" w:cs="Times New Roman"/>
          <w:noProof/>
          <w:color w:val="000000" w:themeColor="text1"/>
        </w:rPr>
        <w:t>u</w:t>
      </w:r>
      <w:r w:rsidRPr="00712579">
        <w:rPr>
          <w:rFonts w:ascii="Times New Roman" w:hAnsi="Times New Roman" w:cs="Times New Roman"/>
          <w:noProof/>
          <w:color w:val="000000" w:themeColor="text1"/>
        </w:rPr>
        <w:t xml:space="preserve">sing </w:t>
      </w:r>
      <w:r w:rsidR="00AC0FC5">
        <w:rPr>
          <w:rFonts w:ascii="Times New Roman" w:hAnsi="Times New Roman" w:cs="Times New Roman"/>
          <w:noProof/>
          <w:color w:val="000000" w:themeColor="text1"/>
        </w:rPr>
        <w:t xml:space="preserve">only ANOVA procedures. </w:t>
      </w:r>
      <w:r w:rsidR="00562C0B">
        <w:rPr>
          <w:rFonts w:ascii="Times New Roman" w:hAnsi="Times New Roman" w:cs="Times New Roman"/>
          <w:noProof/>
          <w:color w:val="000000" w:themeColor="text1"/>
        </w:rPr>
        <w:t xml:space="preserve">In </w:t>
      </w:r>
      <w:r w:rsidRPr="00712579">
        <w:rPr>
          <w:rFonts w:ascii="Times New Roman" w:hAnsi="Times New Roman" w:cs="Times New Roman"/>
          <w:i/>
          <w:iCs/>
          <w:noProof/>
          <w:color w:val="000000" w:themeColor="text1"/>
        </w:rPr>
        <w:t>Proceedings of the ACM Conference on Human Factors in Computing Systems (CHI ’11)</w:t>
      </w:r>
      <w:r w:rsidRPr="00712579">
        <w:rPr>
          <w:rFonts w:ascii="Times New Roman" w:hAnsi="Times New Roman" w:cs="Times New Roman"/>
          <w:noProof/>
          <w:color w:val="000000" w:themeColor="text1"/>
        </w:rPr>
        <w:t>, Vancouver, British Columbia (May 7-12, 2011). New York: ACM Press, 143-146</w:t>
      </w:r>
      <w:r w:rsidR="000D706C">
        <w:rPr>
          <w:rFonts w:ascii="Times New Roman" w:hAnsi="Times New Roman" w:cs="Times New Roman"/>
          <w:noProof/>
          <w:color w:val="000000" w:themeColor="text1"/>
        </w:rPr>
        <w:t>.</w:t>
      </w:r>
    </w:p>
    <w:p w14:paraId="5CC31EFE" w14:textId="197FA391" w:rsidR="00995860" w:rsidRPr="00712579" w:rsidRDefault="00995860" w:rsidP="00562C0B">
      <w:pPr>
        <w:autoSpaceDE w:val="0"/>
        <w:autoSpaceDN w:val="0"/>
        <w:adjustRightInd w:val="0"/>
        <w:ind w:left="480" w:hanging="480"/>
        <w:jc w:val="both"/>
        <w:rPr>
          <w:rFonts w:ascii="Times New Roman" w:eastAsia="等线" w:hAnsi="Times New Roman" w:cs="Times New Roman"/>
          <w:noProof/>
        </w:rPr>
      </w:pPr>
      <w:r w:rsidRPr="00712579">
        <w:rPr>
          <w:rFonts w:ascii="Times New Roman" w:eastAsia="等线" w:hAnsi="Times New Roman" w:cs="Times New Roman"/>
          <w:noProof/>
        </w:rPr>
        <w:t xml:space="preserve">Wright, S. P., Horn, S. P., &amp; Sanders, W. L. (1997). Teacher and </w:t>
      </w:r>
      <w:r w:rsidR="00107D2B">
        <w:rPr>
          <w:rFonts w:ascii="Times New Roman" w:eastAsia="等线" w:hAnsi="Times New Roman" w:cs="Times New Roman"/>
          <w:noProof/>
        </w:rPr>
        <w:t>c</w:t>
      </w:r>
      <w:r w:rsidRPr="00712579">
        <w:rPr>
          <w:rFonts w:ascii="Times New Roman" w:eastAsia="等线" w:hAnsi="Times New Roman" w:cs="Times New Roman"/>
          <w:noProof/>
        </w:rPr>
        <w:t>l</w:t>
      </w:r>
      <w:r w:rsidR="00107D2B">
        <w:rPr>
          <w:rFonts w:ascii="Times New Roman" w:eastAsia="等线" w:hAnsi="Times New Roman" w:cs="Times New Roman"/>
          <w:noProof/>
        </w:rPr>
        <w:t>assroom context efects on student achievement: Implications for teacher e</w:t>
      </w:r>
      <w:r w:rsidRPr="00712579">
        <w:rPr>
          <w:rFonts w:ascii="Times New Roman" w:eastAsia="等线" w:hAnsi="Times New Roman" w:cs="Times New Roman"/>
          <w:noProof/>
        </w:rPr>
        <w:t xml:space="preserve">valuation. </w:t>
      </w:r>
      <w:r w:rsidRPr="00712579">
        <w:rPr>
          <w:rFonts w:ascii="Times New Roman" w:eastAsia="等线" w:hAnsi="Times New Roman" w:cs="Times New Roman"/>
          <w:i/>
          <w:iCs/>
          <w:noProof/>
        </w:rPr>
        <w:t>Journal of Personnel Evaluation in Education</w:t>
      </w:r>
      <w:r w:rsidRPr="00712579">
        <w:rPr>
          <w:rFonts w:ascii="Times New Roman" w:eastAsia="等线" w:hAnsi="Times New Roman" w:cs="Times New Roman"/>
          <w:noProof/>
        </w:rPr>
        <w:t xml:space="preserve">, </w:t>
      </w:r>
      <w:r w:rsidRPr="00AD1FF7">
        <w:rPr>
          <w:rFonts w:ascii="Times New Roman" w:eastAsia="等线" w:hAnsi="Times New Roman" w:cs="Times New Roman"/>
          <w:i/>
          <w:iCs/>
          <w:noProof/>
        </w:rPr>
        <w:t>11</w:t>
      </w:r>
      <w:r w:rsidRPr="00AD1FF7">
        <w:rPr>
          <w:rFonts w:ascii="Times New Roman" w:eastAsia="等线" w:hAnsi="Times New Roman" w:cs="Times New Roman"/>
          <w:i/>
          <w:noProof/>
        </w:rPr>
        <w:t>(1)</w:t>
      </w:r>
      <w:r w:rsidRPr="00712579">
        <w:rPr>
          <w:rFonts w:ascii="Times New Roman" w:eastAsia="等线" w:hAnsi="Times New Roman" w:cs="Times New Roman"/>
          <w:noProof/>
        </w:rPr>
        <w:t>, 57–67.</w:t>
      </w:r>
    </w:p>
    <w:p w14:paraId="543DBFEC" w14:textId="292E8455"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Young, K., Joines, J., Standish, T., &amp; Gallagher, V. (2019). Student evaluations of teaching: the impact of faculty procedures on response rates. </w:t>
      </w:r>
      <w:r w:rsidRPr="00712579">
        <w:rPr>
          <w:rFonts w:ascii="Times New Roman" w:hAnsi="Times New Roman" w:cs="Times New Roman"/>
          <w:i/>
          <w:iCs/>
          <w:noProof/>
          <w:color w:val="000000" w:themeColor="text1"/>
        </w:rPr>
        <w:t xml:space="preserve">Assessment </w:t>
      </w:r>
      <w:r w:rsidR="00E6382E">
        <w:rPr>
          <w:rFonts w:ascii="Times New Roman" w:hAnsi="Times New Roman" w:cs="Times New Roman"/>
          <w:i/>
          <w:iCs/>
          <w:noProof/>
          <w:color w:val="000000" w:themeColor="text1"/>
        </w:rPr>
        <w:t xml:space="preserve">&amp; </w:t>
      </w:r>
      <w:r w:rsidRPr="00712579">
        <w:rPr>
          <w:rFonts w:ascii="Times New Roman" w:hAnsi="Times New Roman" w:cs="Times New Roman"/>
          <w:i/>
          <w:iCs/>
          <w:noProof/>
          <w:color w:val="000000" w:themeColor="text1"/>
        </w:rPr>
        <w:t>Evaluation in Higher Education</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44</w:t>
      </w:r>
      <w:r w:rsidRPr="00AD1FF7">
        <w:rPr>
          <w:rFonts w:ascii="Times New Roman" w:hAnsi="Times New Roman" w:cs="Times New Roman"/>
          <w:i/>
          <w:noProof/>
          <w:color w:val="000000" w:themeColor="text1"/>
        </w:rPr>
        <w:t>(1),</w:t>
      </w:r>
      <w:r w:rsidRPr="00712579">
        <w:rPr>
          <w:rFonts w:ascii="Times New Roman" w:hAnsi="Times New Roman" w:cs="Times New Roman"/>
          <w:noProof/>
          <w:color w:val="000000" w:themeColor="text1"/>
        </w:rPr>
        <w:t xml:space="preserve"> 37–49. </w:t>
      </w:r>
    </w:p>
    <w:p w14:paraId="5FF8B579" w14:textId="331321A9" w:rsidR="00B4418F" w:rsidRPr="00712579" w:rsidRDefault="00B4418F" w:rsidP="008002E6">
      <w:pPr>
        <w:autoSpaceDE w:val="0"/>
        <w:autoSpaceDN w:val="0"/>
        <w:adjustRightInd w:val="0"/>
        <w:ind w:left="480" w:hanging="480"/>
        <w:jc w:val="both"/>
        <w:rPr>
          <w:rFonts w:ascii="Times New Roman" w:hAnsi="Times New Roman" w:cs="Times New Roman"/>
          <w:noProof/>
          <w:color w:val="000000" w:themeColor="text1"/>
        </w:rPr>
      </w:pPr>
      <w:r w:rsidRPr="00712579">
        <w:rPr>
          <w:rFonts w:ascii="Times New Roman" w:hAnsi="Times New Roman" w:cs="Times New Roman"/>
          <w:noProof/>
          <w:color w:val="000000" w:themeColor="text1"/>
        </w:rPr>
        <w:t xml:space="preserve">Yueh, H. P., Chen, T. L., Chiu, L. A., Lee, S. L., &amp; Wang, A. B. (2012). Student evaluation of teaching effectiveness of a nationwide innovative education program on image display technology. </w:t>
      </w:r>
      <w:r w:rsidRPr="00712579">
        <w:rPr>
          <w:rFonts w:ascii="Times New Roman" w:hAnsi="Times New Roman" w:cs="Times New Roman"/>
          <w:i/>
          <w:iCs/>
          <w:noProof/>
          <w:color w:val="000000" w:themeColor="text1"/>
        </w:rPr>
        <w:t>IEEE Transactions on Education</w:t>
      </w:r>
      <w:r w:rsidRPr="00712579">
        <w:rPr>
          <w:rFonts w:ascii="Times New Roman" w:hAnsi="Times New Roman" w:cs="Times New Roman"/>
          <w:noProof/>
          <w:color w:val="000000" w:themeColor="text1"/>
        </w:rPr>
        <w:t xml:space="preserve">, </w:t>
      </w:r>
      <w:r w:rsidRPr="00AD1FF7">
        <w:rPr>
          <w:rFonts w:ascii="Times New Roman" w:hAnsi="Times New Roman" w:cs="Times New Roman"/>
          <w:i/>
          <w:iCs/>
          <w:noProof/>
          <w:color w:val="000000" w:themeColor="text1"/>
        </w:rPr>
        <w:t>55</w:t>
      </w:r>
      <w:r w:rsidRPr="00AD1FF7">
        <w:rPr>
          <w:rFonts w:ascii="Times New Roman" w:hAnsi="Times New Roman" w:cs="Times New Roman"/>
          <w:i/>
          <w:noProof/>
          <w:color w:val="000000" w:themeColor="text1"/>
        </w:rPr>
        <w:t>(3)</w:t>
      </w:r>
      <w:r w:rsidRPr="00712579">
        <w:rPr>
          <w:rFonts w:ascii="Times New Roman" w:hAnsi="Times New Roman" w:cs="Times New Roman"/>
          <w:noProof/>
          <w:color w:val="000000" w:themeColor="text1"/>
        </w:rPr>
        <w:t>, 365–369.</w:t>
      </w:r>
    </w:p>
    <w:p w14:paraId="1A53C684" w14:textId="19A3A173" w:rsidR="00652C4E" w:rsidRPr="00FE1E23" w:rsidRDefault="00B4418F" w:rsidP="00652C4E">
      <w:pPr>
        <w:autoSpaceDE w:val="0"/>
        <w:autoSpaceDN w:val="0"/>
        <w:adjustRightInd w:val="0"/>
        <w:ind w:left="480" w:hanging="480"/>
        <w:jc w:val="both"/>
        <w:rPr>
          <w:rFonts w:ascii="TimesNewRoman" w:hAnsi="TimesNewRoman" w:hint="eastAsia"/>
          <w:color w:val="222222"/>
        </w:rPr>
      </w:pPr>
      <w:r w:rsidRPr="00712579">
        <w:rPr>
          <w:rFonts w:ascii="Times New Roman" w:hAnsi="Times New Roman" w:cs="Times New Roman"/>
          <w:color w:val="000000" w:themeColor="text1"/>
        </w:rPr>
        <w:fldChar w:fldCharType="end"/>
      </w:r>
      <w:r w:rsidR="00652C4E" w:rsidRPr="00652C4E">
        <w:rPr>
          <w:rFonts w:ascii="TimesNewRoman" w:hAnsi="TimesNewRoman"/>
          <w:color w:val="222222"/>
        </w:rPr>
        <w:t xml:space="preserve"> </w:t>
      </w:r>
      <w:r w:rsidR="00652C4E" w:rsidRPr="00FE1E23">
        <w:rPr>
          <w:rFonts w:ascii="TimesNewRoman" w:hAnsi="TimesNewRoman"/>
          <w:color w:val="222222"/>
        </w:rPr>
        <w:t xml:space="preserve">Zafer </w:t>
      </w:r>
      <w:proofErr w:type="spellStart"/>
      <w:r w:rsidR="00652C4E" w:rsidRPr="00FE1E23">
        <w:rPr>
          <w:rFonts w:ascii="TimesNewRoman" w:hAnsi="TimesNewRoman"/>
          <w:color w:val="222222"/>
        </w:rPr>
        <w:t>Ünal</w:t>
      </w:r>
      <w:proofErr w:type="spellEnd"/>
      <w:r w:rsidR="00652C4E" w:rsidRPr="00FE1E23">
        <w:rPr>
          <w:rFonts w:ascii="TimesNewRoman" w:hAnsi="TimesNewRoman"/>
          <w:color w:val="222222"/>
        </w:rPr>
        <w:t xml:space="preserve"> &amp; </w:t>
      </w:r>
      <w:proofErr w:type="spellStart"/>
      <w:r w:rsidR="00652C4E" w:rsidRPr="00FE1E23">
        <w:rPr>
          <w:rFonts w:ascii="TimesNewRoman" w:hAnsi="TimesNewRoman"/>
          <w:color w:val="222222"/>
        </w:rPr>
        <w:t>Aslihan</w:t>
      </w:r>
      <w:proofErr w:type="spellEnd"/>
      <w:r w:rsidR="00652C4E" w:rsidRPr="00FE1E23">
        <w:rPr>
          <w:rFonts w:ascii="TimesNewRoman" w:hAnsi="TimesNewRoman"/>
          <w:color w:val="222222"/>
        </w:rPr>
        <w:t xml:space="preserve"> </w:t>
      </w:r>
      <w:proofErr w:type="spellStart"/>
      <w:r w:rsidR="00652C4E" w:rsidRPr="00FE1E23">
        <w:rPr>
          <w:rFonts w:ascii="TimesNewRoman" w:hAnsi="TimesNewRoman"/>
          <w:color w:val="222222"/>
        </w:rPr>
        <w:t>Ünal</w:t>
      </w:r>
      <w:proofErr w:type="spellEnd"/>
      <w:r w:rsidR="00652C4E" w:rsidRPr="00FE1E23">
        <w:rPr>
          <w:rFonts w:ascii="TimesNewRoman" w:hAnsi="TimesNewRoman"/>
          <w:color w:val="222222"/>
        </w:rPr>
        <w:t xml:space="preserve">. (2012). The </w:t>
      </w:r>
      <w:r w:rsidR="00AA66A9">
        <w:rPr>
          <w:rFonts w:ascii="TimesNewRoman" w:hAnsi="TimesNewRoman"/>
          <w:color w:val="222222"/>
        </w:rPr>
        <w:t>i</w:t>
      </w:r>
      <w:r w:rsidR="00652C4E" w:rsidRPr="00FE1E23">
        <w:rPr>
          <w:rFonts w:ascii="TimesNewRoman" w:hAnsi="TimesNewRoman"/>
          <w:color w:val="222222"/>
        </w:rPr>
        <w:t xml:space="preserve">mpact of </w:t>
      </w:r>
      <w:r w:rsidR="00AA66A9">
        <w:rPr>
          <w:rFonts w:ascii="TimesNewRoman" w:hAnsi="TimesNewRoman"/>
          <w:color w:val="222222"/>
        </w:rPr>
        <w:t>y</w:t>
      </w:r>
      <w:r w:rsidR="00652C4E" w:rsidRPr="00FE1E23">
        <w:rPr>
          <w:rFonts w:ascii="TimesNewRoman" w:hAnsi="TimesNewRoman"/>
          <w:color w:val="222222"/>
        </w:rPr>
        <w:t xml:space="preserve">ears of </w:t>
      </w:r>
      <w:r w:rsidR="00AA66A9">
        <w:rPr>
          <w:rFonts w:ascii="TimesNewRoman" w:hAnsi="TimesNewRoman"/>
          <w:color w:val="222222"/>
        </w:rPr>
        <w:t>t</w:t>
      </w:r>
      <w:r w:rsidR="00652C4E" w:rsidRPr="00FE1E23">
        <w:rPr>
          <w:rFonts w:ascii="TimesNewRoman" w:hAnsi="TimesNewRoman"/>
          <w:color w:val="222222"/>
        </w:rPr>
        <w:t xml:space="preserve">eaching </w:t>
      </w:r>
      <w:r w:rsidR="00AA66A9">
        <w:rPr>
          <w:rFonts w:ascii="TimesNewRoman" w:hAnsi="TimesNewRoman"/>
          <w:color w:val="222222"/>
        </w:rPr>
        <w:t>e</w:t>
      </w:r>
      <w:r w:rsidR="00652C4E" w:rsidRPr="00FE1E23">
        <w:rPr>
          <w:rFonts w:ascii="TimesNewRoman" w:hAnsi="TimesNewRoman"/>
          <w:color w:val="222222"/>
        </w:rPr>
        <w:t xml:space="preserve">xperience on </w:t>
      </w:r>
      <w:r w:rsidR="00AA66A9">
        <w:rPr>
          <w:rFonts w:ascii="TimesNewRoman" w:hAnsi="TimesNewRoman"/>
          <w:color w:val="222222"/>
        </w:rPr>
        <w:t>t</w:t>
      </w:r>
      <w:r w:rsidR="00652C4E" w:rsidRPr="00FE1E23">
        <w:rPr>
          <w:rFonts w:ascii="TimesNewRoman" w:hAnsi="TimesNewRoman"/>
          <w:color w:val="222222"/>
        </w:rPr>
        <w:t>he</w:t>
      </w:r>
      <w:r w:rsidR="00AA66A9">
        <w:rPr>
          <w:rFonts w:ascii="TimesNewRoman" w:hAnsi="TimesNewRoman"/>
          <w:color w:val="222222"/>
        </w:rPr>
        <w:t xml:space="preserve"> c</w:t>
      </w:r>
      <w:r w:rsidR="00652C4E" w:rsidRPr="00FE1E23">
        <w:rPr>
          <w:rFonts w:ascii="TimesNewRoman" w:hAnsi="TimesNewRoman"/>
          <w:color w:val="222222"/>
        </w:rPr>
        <w:t xml:space="preserve">lassroom </w:t>
      </w:r>
      <w:r w:rsidR="00AA66A9">
        <w:rPr>
          <w:rFonts w:ascii="TimesNewRoman" w:hAnsi="TimesNewRoman"/>
          <w:color w:val="222222"/>
        </w:rPr>
        <w:t>m</w:t>
      </w:r>
      <w:r w:rsidR="00652C4E" w:rsidRPr="00FE1E23">
        <w:rPr>
          <w:rFonts w:ascii="TimesNewRoman" w:hAnsi="TimesNewRoman"/>
          <w:color w:val="222222"/>
        </w:rPr>
        <w:t xml:space="preserve">anagement </w:t>
      </w:r>
      <w:r w:rsidR="00AA66A9">
        <w:rPr>
          <w:rFonts w:ascii="TimesNewRoman" w:hAnsi="TimesNewRoman"/>
          <w:color w:val="222222"/>
        </w:rPr>
        <w:t>a</w:t>
      </w:r>
      <w:r w:rsidR="00652C4E" w:rsidRPr="00FE1E23">
        <w:rPr>
          <w:rFonts w:ascii="TimesNewRoman" w:hAnsi="TimesNewRoman"/>
          <w:color w:val="222222"/>
        </w:rPr>
        <w:t xml:space="preserve">pproaches of </w:t>
      </w:r>
      <w:r w:rsidR="00AA66A9">
        <w:rPr>
          <w:rFonts w:ascii="TimesNewRoman" w:hAnsi="TimesNewRoman"/>
          <w:color w:val="222222"/>
        </w:rPr>
        <w:t>e</w:t>
      </w:r>
      <w:r w:rsidR="00652C4E" w:rsidRPr="00FE1E23">
        <w:rPr>
          <w:rFonts w:ascii="TimesNewRoman" w:hAnsi="TimesNewRoman"/>
          <w:color w:val="222222"/>
        </w:rPr>
        <w:t xml:space="preserve">lementary </w:t>
      </w:r>
      <w:r w:rsidR="00AA66A9">
        <w:rPr>
          <w:rFonts w:ascii="TimesNewRoman" w:hAnsi="TimesNewRoman"/>
          <w:color w:val="222222"/>
        </w:rPr>
        <w:t>s</w:t>
      </w:r>
      <w:r w:rsidR="00652C4E" w:rsidRPr="00FE1E23">
        <w:rPr>
          <w:rFonts w:ascii="TimesNewRoman" w:hAnsi="TimesNewRoman"/>
          <w:color w:val="222222"/>
        </w:rPr>
        <w:t xml:space="preserve">chool </w:t>
      </w:r>
      <w:r w:rsidR="00AA66A9">
        <w:rPr>
          <w:rFonts w:ascii="TimesNewRoman" w:hAnsi="TimesNewRoman"/>
          <w:color w:val="222222"/>
        </w:rPr>
        <w:t>t</w:t>
      </w:r>
      <w:r w:rsidR="00652C4E" w:rsidRPr="00FE1E23">
        <w:rPr>
          <w:rFonts w:ascii="TimesNewRoman" w:hAnsi="TimesNewRoman"/>
          <w:color w:val="222222"/>
        </w:rPr>
        <w:t>eachers.</w:t>
      </w:r>
      <w:r w:rsidR="00652C4E">
        <w:rPr>
          <w:rFonts w:ascii="TimesNewRoman" w:hAnsi="TimesNewRoman"/>
          <w:color w:val="222222"/>
        </w:rPr>
        <w:t xml:space="preserve"> </w:t>
      </w:r>
      <w:r w:rsidR="00652C4E" w:rsidRPr="00C8486F">
        <w:rPr>
          <w:rFonts w:ascii="TimesNewRoman" w:hAnsi="TimesNewRoman"/>
          <w:i/>
          <w:iCs/>
          <w:color w:val="222222"/>
        </w:rPr>
        <w:t>International Journal of Instruction</w:t>
      </w:r>
      <w:r w:rsidR="00652C4E" w:rsidRPr="00FE1E23">
        <w:rPr>
          <w:rFonts w:ascii="TimesNewRoman" w:hAnsi="TimesNewRoman"/>
          <w:color w:val="222222"/>
        </w:rPr>
        <w:t xml:space="preserve">, </w:t>
      </w:r>
      <w:r w:rsidR="00652C4E" w:rsidRPr="00C8486F">
        <w:rPr>
          <w:rFonts w:ascii="TimesNewRoman" w:hAnsi="TimesNewRoman"/>
          <w:i/>
          <w:iCs/>
          <w:color w:val="222222"/>
        </w:rPr>
        <w:t>5(2)</w:t>
      </w:r>
      <w:r w:rsidR="00652C4E" w:rsidRPr="00FE1E23">
        <w:rPr>
          <w:rFonts w:ascii="TimesNewRoman" w:hAnsi="TimesNewRoman"/>
          <w:color w:val="222222"/>
        </w:rPr>
        <w:t>,</w:t>
      </w:r>
      <w:r w:rsidR="00652C4E">
        <w:rPr>
          <w:rFonts w:ascii="TimesNewRoman" w:hAnsi="TimesNewRoman"/>
          <w:color w:val="222222"/>
        </w:rPr>
        <w:t xml:space="preserve"> </w:t>
      </w:r>
      <w:r w:rsidR="00652C4E" w:rsidRPr="00FE1E23">
        <w:rPr>
          <w:rFonts w:ascii="TimesNewRoman" w:hAnsi="TimesNewRoman"/>
          <w:color w:val="222222"/>
        </w:rPr>
        <w:t>1308-1470</w:t>
      </w:r>
      <w:r w:rsidR="00BA3156">
        <w:rPr>
          <w:rFonts w:ascii="TimesNewRoman" w:hAnsi="TimesNewRoman" w:hint="eastAsia"/>
          <w:color w:val="222222"/>
        </w:rPr>
        <w:t>.</w:t>
      </w:r>
    </w:p>
    <w:p w14:paraId="1283CA6A" w14:textId="4DDFA816" w:rsidR="00161B7E" w:rsidRPr="00712579" w:rsidRDefault="00161B7E" w:rsidP="00AC0FC5">
      <w:pPr>
        <w:autoSpaceDE w:val="0"/>
        <w:autoSpaceDN w:val="0"/>
        <w:adjustRightInd w:val="0"/>
        <w:jc w:val="both"/>
        <w:rPr>
          <w:rFonts w:ascii="Times New Roman" w:hAnsi="Times New Roman" w:cs="Times New Roman"/>
          <w:color w:val="000000" w:themeColor="text1"/>
        </w:rPr>
      </w:pPr>
    </w:p>
    <w:p w14:paraId="669E86A3" w14:textId="557B6B8F" w:rsidR="00B4418F" w:rsidRPr="00712579" w:rsidRDefault="00B4418F"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7ADA2A28" w14:textId="77777777" w:rsidR="008C063B" w:rsidRPr="00712579" w:rsidRDefault="008C063B" w:rsidP="008002E6">
      <w:pPr>
        <w:autoSpaceDE w:val="0"/>
        <w:autoSpaceDN w:val="0"/>
        <w:adjustRightInd w:val="0"/>
        <w:ind w:left="480" w:hanging="480"/>
        <w:jc w:val="both"/>
        <w:rPr>
          <w:rFonts w:ascii="Times New Roman" w:hAnsi="Times New Roman" w:cs="Times New Roman"/>
          <w:color w:val="000000" w:themeColor="text1"/>
        </w:rPr>
      </w:pPr>
    </w:p>
    <w:p w14:paraId="663AF2FC" w14:textId="493183EB" w:rsidR="001C4AE7" w:rsidRPr="00712579" w:rsidRDefault="00D2251F" w:rsidP="008002E6">
      <w:pPr>
        <w:pStyle w:val="1"/>
        <w:spacing w:before="0" w:after="0" w:line="360" w:lineRule="auto"/>
        <w:jc w:val="center"/>
        <w:rPr>
          <w:rFonts w:eastAsia="黑体"/>
          <w:color w:val="000000" w:themeColor="text1"/>
          <w:sz w:val="36"/>
          <w:szCs w:val="36"/>
        </w:rPr>
      </w:pPr>
      <w:bookmarkStart w:id="68" w:name="_Toc41593890"/>
      <w:r w:rsidRPr="00712579">
        <w:rPr>
          <w:rFonts w:eastAsia="黑体"/>
          <w:color w:val="000000" w:themeColor="text1"/>
          <w:sz w:val="36"/>
          <w:szCs w:val="36"/>
        </w:rPr>
        <w:t>附录</w:t>
      </w:r>
      <w:r w:rsidRPr="00712579">
        <w:rPr>
          <w:rFonts w:eastAsia="黑体"/>
          <w:color w:val="000000" w:themeColor="text1"/>
          <w:sz w:val="36"/>
          <w:szCs w:val="36"/>
        </w:rPr>
        <w:t xml:space="preserve">A  </w:t>
      </w:r>
      <w:r w:rsidRPr="00712579">
        <w:rPr>
          <w:rFonts w:eastAsia="黑体"/>
          <w:color w:val="000000" w:themeColor="text1"/>
          <w:sz w:val="36"/>
          <w:szCs w:val="36"/>
        </w:rPr>
        <w:t>大学教师教学效果</w:t>
      </w:r>
      <w:r w:rsidR="000B3EBD" w:rsidRPr="00712579">
        <w:rPr>
          <w:rFonts w:eastAsia="黑体"/>
          <w:color w:val="000000" w:themeColor="text1"/>
          <w:sz w:val="36"/>
          <w:szCs w:val="36"/>
        </w:rPr>
        <w:t>评价</w:t>
      </w:r>
      <w:r w:rsidRPr="00712579">
        <w:rPr>
          <w:rFonts w:eastAsia="黑体"/>
          <w:color w:val="000000" w:themeColor="text1"/>
          <w:sz w:val="36"/>
          <w:szCs w:val="36"/>
        </w:rPr>
        <w:t>问卷</w:t>
      </w:r>
      <w:bookmarkEnd w:id="68"/>
    </w:p>
    <w:p w14:paraId="55BE70D4" w14:textId="1E6C2304" w:rsidR="001C4AE7" w:rsidRPr="00712579" w:rsidRDefault="001C4AE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同学您好，我们正在进行一项关于教师教学效果的问卷调查。本问卷目的是为了评价教师教学效果，请回忆最近已完成的一门课程，根据自己的观察和体验对教师教学做出评定。</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本问卷不记名，所有答案均无对错之分，所有数据仅用于统计分析和学术研究，请您根据实际情况填写。</w:t>
      </w:r>
    </w:p>
    <w:p w14:paraId="626BA8AA"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w:t>
      </w:r>
      <w:r w:rsidRPr="00712579">
        <w:rPr>
          <w:rFonts w:ascii="Times New Roman" w:hAnsi="Times New Roman" w:cs="Times New Roman"/>
          <w:color w:val="000000" w:themeColor="text1"/>
        </w:rPr>
        <w:t>性别</w:t>
      </w:r>
    </w:p>
    <w:p w14:paraId="41BA30B6" w14:textId="2E5527E2"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男</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女</w:t>
      </w:r>
    </w:p>
    <w:p w14:paraId="4E2999BC" w14:textId="13E7D708"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w:t>
      </w:r>
      <w:r w:rsidRPr="00712579">
        <w:rPr>
          <w:rFonts w:ascii="Times New Roman" w:hAnsi="Times New Roman" w:cs="Times New Roman"/>
          <w:color w:val="000000" w:themeColor="text1"/>
        </w:rPr>
        <w:t>年龄</w:t>
      </w:r>
    </w:p>
    <w:p w14:paraId="2CFBA999"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3.</w:t>
      </w:r>
      <w:r w:rsidRPr="00712579">
        <w:rPr>
          <w:rFonts w:ascii="Times New Roman" w:hAnsi="Times New Roman" w:cs="Times New Roman"/>
          <w:color w:val="000000" w:themeColor="text1"/>
        </w:rPr>
        <w:t>年级</w:t>
      </w:r>
    </w:p>
    <w:p w14:paraId="7A1D0740" w14:textId="4030FDC9"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大</w:t>
      </w:r>
      <w:proofErr w:type="gramStart"/>
      <w:r w:rsidRPr="00712579">
        <w:rPr>
          <w:rFonts w:ascii="Times New Roman" w:hAnsi="Times New Roman" w:cs="Times New Roman"/>
          <w:color w:val="000000" w:themeColor="text1"/>
        </w:rPr>
        <w:t>一</w:t>
      </w:r>
      <w:proofErr w:type="gramEnd"/>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大二</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大三</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大四</w:t>
      </w:r>
      <w:r w:rsidRPr="00712579">
        <w:rPr>
          <w:rFonts w:ascii="Times New Roman" w:hAnsi="Times New Roman" w:cs="Times New Roman"/>
          <w:color w:val="000000" w:themeColor="text1"/>
        </w:rPr>
        <w:t xml:space="preserve"> </w:t>
      </w:r>
      <w:proofErr w:type="gramStart"/>
      <w:r w:rsidRPr="00712579">
        <w:rPr>
          <w:rFonts w:ascii="Times New Roman" w:hAnsi="Times New Roman" w:cs="Times New Roman"/>
          <w:color w:val="000000" w:themeColor="text1"/>
        </w:rPr>
        <w:t>研一</w:t>
      </w:r>
      <w:proofErr w:type="gramEnd"/>
      <w:r w:rsidRPr="00712579">
        <w:rPr>
          <w:rFonts w:ascii="Times New Roman" w:hAnsi="Times New Roman" w:cs="Times New Roman"/>
          <w:color w:val="000000" w:themeColor="text1"/>
        </w:rPr>
        <w:t xml:space="preserve"> </w:t>
      </w:r>
      <w:proofErr w:type="gramStart"/>
      <w:r w:rsidRPr="00712579">
        <w:rPr>
          <w:rFonts w:ascii="Times New Roman" w:hAnsi="Times New Roman" w:cs="Times New Roman"/>
          <w:color w:val="000000" w:themeColor="text1"/>
        </w:rPr>
        <w:t>研</w:t>
      </w:r>
      <w:proofErr w:type="gramEnd"/>
      <w:r w:rsidRPr="00712579">
        <w:rPr>
          <w:rFonts w:ascii="Times New Roman" w:hAnsi="Times New Roman" w:cs="Times New Roman"/>
          <w:color w:val="000000" w:themeColor="text1"/>
        </w:rPr>
        <w:t>二</w:t>
      </w:r>
      <w:r w:rsidRPr="00712579">
        <w:rPr>
          <w:rFonts w:ascii="Times New Roman" w:hAnsi="Times New Roman" w:cs="Times New Roman"/>
          <w:color w:val="000000" w:themeColor="text1"/>
        </w:rPr>
        <w:t xml:space="preserve"> </w:t>
      </w:r>
      <w:proofErr w:type="gramStart"/>
      <w:r w:rsidRPr="00712579">
        <w:rPr>
          <w:rFonts w:ascii="Times New Roman" w:hAnsi="Times New Roman" w:cs="Times New Roman"/>
          <w:color w:val="000000" w:themeColor="text1"/>
        </w:rPr>
        <w:t>研</w:t>
      </w:r>
      <w:proofErr w:type="gramEnd"/>
      <w:r w:rsidRPr="00712579">
        <w:rPr>
          <w:rFonts w:ascii="Times New Roman" w:hAnsi="Times New Roman" w:cs="Times New Roman"/>
          <w:color w:val="000000" w:themeColor="text1"/>
        </w:rPr>
        <w:t>三</w:t>
      </w:r>
    </w:p>
    <w:p w14:paraId="46AC126B"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4.</w:t>
      </w:r>
      <w:r w:rsidRPr="00712579">
        <w:rPr>
          <w:rFonts w:ascii="Times New Roman" w:hAnsi="Times New Roman" w:cs="Times New Roman"/>
          <w:color w:val="000000" w:themeColor="text1"/>
        </w:rPr>
        <w:t>学科性质</w:t>
      </w:r>
    </w:p>
    <w:p w14:paraId="524B6990" w14:textId="77777777" w:rsidR="0074603C" w:rsidRPr="00712579" w:rsidRDefault="0074603C" w:rsidP="008002E6">
      <w:pPr>
        <w:jc w:val="both"/>
        <w:rPr>
          <w:rFonts w:ascii="Times New Roman" w:hAnsi="Times New Roman" w:cs="Times New Roman"/>
          <w:color w:val="000000" w:themeColor="text1"/>
        </w:rPr>
      </w:pPr>
      <w:bookmarkStart w:id="69" w:name="OLE_LINK1"/>
      <w:r w:rsidRPr="00712579">
        <w:rPr>
          <w:rFonts w:ascii="Times New Roman" w:hAnsi="Times New Roman" w:cs="Times New Roman"/>
          <w:color w:val="000000" w:themeColor="text1"/>
        </w:rPr>
        <w:t>文科</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理科</w:t>
      </w:r>
    </w:p>
    <w:bookmarkEnd w:id="69"/>
    <w:p w14:paraId="321D9939" w14:textId="77777777" w:rsidR="0074603C" w:rsidRPr="00712579" w:rsidRDefault="0074603C" w:rsidP="008002E6">
      <w:pPr>
        <w:jc w:val="both"/>
        <w:rPr>
          <w:rFonts w:ascii="Times New Roman" w:hAnsi="Times New Roman" w:cs="Times New Roman"/>
          <w:color w:val="000000" w:themeColor="text1"/>
        </w:rPr>
      </w:pPr>
    </w:p>
    <w:p w14:paraId="348BE65E"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请回忆最近已经完成的课程，并填写教师相关信息</w:t>
      </w:r>
    </w:p>
    <w:p w14:paraId="761162A3"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授课教师性别</w:t>
      </w:r>
      <w:r w:rsidRPr="00712579">
        <w:rPr>
          <w:rFonts w:ascii="Times New Roman" w:hAnsi="Times New Roman" w:cs="Times New Roman"/>
          <w:color w:val="000000" w:themeColor="text1"/>
        </w:rPr>
        <w:t xml:space="preserve"> </w:t>
      </w:r>
    </w:p>
    <w:p w14:paraId="29F24781" w14:textId="3284E47B"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男</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女</w:t>
      </w:r>
    </w:p>
    <w:p w14:paraId="4EADDF67"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授课教师职位</w:t>
      </w:r>
      <w:r w:rsidRPr="00712579">
        <w:rPr>
          <w:rFonts w:ascii="Times New Roman" w:hAnsi="Times New Roman" w:cs="Times New Roman"/>
          <w:color w:val="000000" w:themeColor="text1"/>
        </w:rPr>
        <w:t xml:space="preserve"> </w:t>
      </w:r>
    </w:p>
    <w:p w14:paraId="2C884F95" w14:textId="2F3E2212"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讲师</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副教授</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教授</w:t>
      </w:r>
    </w:p>
    <w:p w14:paraId="0461C519"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7.</w:t>
      </w:r>
      <w:r w:rsidRPr="00712579">
        <w:rPr>
          <w:rFonts w:ascii="Times New Roman" w:hAnsi="Times New Roman" w:cs="Times New Roman"/>
          <w:color w:val="000000" w:themeColor="text1"/>
        </w:rPr>
        <w:t>课程类型</w:t>
      </w:r>
    </w:p>
    <w:p w14:paraId="255BD504" w14:textId="0EFC7BFF"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线下课程</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线上课程</w:t>
      </w:r>
    </w:p>
    <w:p w14:paraId="072DA94D" w14:textId="77777777" w:rsidR="0074603C" w:rsidRPr="00712579" w:rsidRDefault="0074603C" w:rsidP="008002E6">
      <w:pPr>
        <w:jc w:val="both"/>
        <w:rPr>
          <w:rFonts w:ascii="Times New Roman" w:hAnsi="Times New Roman" w:cs="Times New Roman"/>
          <w:color w:val="000000" w:themeColor="text1"/>
        </w:rPr>
      </w:pPr>
    </w:p>
    <w:p w14:paraId="4F07CBE6"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请回忆最近已完成的一门课程，根据自己的观察和体验对教师教学效果做出评价。</w:t>
      </w:r>
    </w:p>
    <w:p w14:paraId="79262166"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w:t>
      </w:r>
      <w:r w:rsidRPr="00712579">
        <w:rPr>
          <w:rFonts w:ascii="Times New Roman" w:hAnsi="Times New Roman" w:cs="Times New Roman"/>
          <w:color w:val="000000" w:themeColor="text1"/>
        </w:rPr>
        <w:t>学会并理解教师所讲授的学科内容</w:t>
      </w:r>
    </w:p>
    <w:p w14:paraId="0B9CE26F" w14:textId="7DC4A345"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1CA77379"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w:t>
      </w:r>
      <w:r w:rsidRPr="00712579">
        <w:rPr>
          <w:rFonts w:ascii="Times New Roman" w:hAnsi="Times New Roman" w:cs="Times New Roman"/>
          <w:color w:val="000000" w:themeColor="text1"/>
        </w:rPr>
        <w:t>教师的讲授方式让学生在课堂上保持兴趣</w:t>
      </w:r>
    </w:p>
    <w:p w14:paraId="7942F278" w14:textId="7BB88606"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185CEC8B"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3.</w:t>
      </w:r>
      <w:r w:rsidRPr="00712579">
        <w:rPr>
          <w:rFonts w:ascii="Times New Roman" w:hAnsi="Times New Roman" w:cs="Times New Roman"/>
          <w:color w:val="000000" w:themeColor="text1"/>
        </w:rPr>
        <w:t>教师的讲授有助于学生作笔记</w:t>
      </w:r>
    </w:p>
    <w:p w14:paraId="4064B014" w14:textId="70FA8D09"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71C3B4B9"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4.</w:t>
      </w:r>
      <w:r w:rsidRPr="00712579">
        <w:rPr>
          <w:rFonts w:ascii="Times New Roman" w:hAnsi="Times New Roman" w:cs="Times New Roman"/>
          <w:color w:val="000000" w:themeColor="text1"/>
        </w:rPr>
        <w:t>教师鼓励学生表达自己的观点和对教师提出质疑</w:t>
      </w:r>
    </w:p>
    <w:p w14:paraId="1B5ADFF7" w14:textId="57019205"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084EC9CC"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5.</w:t>
      </w:r>
      <w:r w:rsidRPr="00712579">
        <w:rPr>
          <w:rFonts w:ascii="Times New Roman" w:hAnsi="Times New Roman" w:cs="Times New Roman"/>
          <w:color w:val="000000" w:themeColor="text1"/>
        </w:rPr>
        <w:t>在办公时间内或课后，教师与学生有充分的接触</w:t>
      </w:r>
    </w:p>
    <w:p w14:paraId="0ADEEAC0" w14:textId="724BBE7A"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24E070D0"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6.</w:t>
      </w:r>
      <w:r w:rsidRPr="00712579">
        <w:rPr>
          <w:rFonts w:ascii="Times New Roman" w:hAnsi="Times New Roman" w:cs="Times New Roman"/>
          <w:color w:val="000000" w:themeColor="text1"/>
        </w:rPr>
        <w:t>教师充分讨论本学科领域目前的发展趋势</w:t>
      </w:r>
    </w:p>
    <w:p w14:paraId="3719A09D" w14:textId="5ED7476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6D33678C"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7.</w:t>
      </w:r>
      <w:r w:rsidRPr="00712579">
        <w:rPr>
          <w:rFonts w:ascii="Times New Roman" w:hAnsi="Times New Roman" w:cs="Times New Roman"/>
          <w:color w:val="000000" w:themeColor="text1"/>
        </w:rPr>
        <w:t>考试或评定成绩的作业，能够检验教师所强调的教学内容</w:t>
      </w:r>
    </w:p>
    <w:p w14:paraId="07924DB5" w14:textId="03DB28A4"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12BBDB71"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8.</w:t>
      </w:r>
      <w:r w:rsidRPr="00712579">
        <w:rPr>
          <w:rFonts w:ascii="Times New Roman" w:hAnsi="Times New Roman" w:cs="Times New Roman"/>
          <w:color w:val="000000" w:themeColor="text1"/>
        </w:rPr>
        <w:t>适当时候，除自己的观点外，教师也讲授他人的各种观点</w:t>
      </w:r>
    </w:p>
    <w:p w14:paraId="29EA6E01" w14:textId="2CDAB0F5"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218AE9EB"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9.</w:t>
      </w:r>
      <w:r w:rsidRPr="00712579">
        <w:rPr>
          <w:rFonts w:ascii="Times New Roman" w:hAnsi="Times New Roman" w:cs="Times New Roman"/>
          <w:color w:val="000000" w:themeColor="text1"/>
        </w:rPr>
        <w:t>教师真诚地关心每个学生</w:t>
      </w:r>
    </w:p>
    <w:p w14:paraId="536469A2" w14:textId="09B2D67A"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4E35495D"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10.</w:t>
      </w:r>
      <w:r w:rsidRPr="00712579">
        <w:rPr>
          <w:rFonts w:ascii="Times New Roman" w:hAnsi="Times New Roman" w:cs="Times New Roman"/>
          <w:color w:val="000000" w:themeColor="text1"/>
        </w:rPr>
        <w:t>教师鼓励学生提出问题且给予学生有意义的回答</w:t>
      </w:r>
    </w:p>
    <w:p w14:paraId="21A5367E" w14:textId="5CC3680A"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5A283A24"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11.</w:t>
      </w:r>
      <w:r w:rsidRPr="00712579">
        <w:rPr>
          <w:rFonts w:ascii="Times New Roman" w:hAnsi="Times New Roman" w:cs="Times New Roman"/>
          <w:color w:val="000000" w:themeColor="text1"/>
        </w:rPr>
        <w:t>预定的教学目标应该和实际的讲授结合，学生了解课程的进展情况</w:t>
      </w:r>
    </w:p>
    <w:p w14:paraId="6B491810" w14:textId="4F7B3AF2"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6E2D0E81"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12.</w:t>
      </w:r>
      <w:r w:rsidRPr="00712579">
        <w:rPr>
          <w:rFonts w:ascii="Times New Roman" w:hAnsi="Times New Roman" w:cs="Times New Roman"/>
          <w:color w:val="000000" w:themeColor="text1"/>
        </w:rPr>
        <w:t>教师在讲课中具有幽默感</w:t>
      </w:r>
    </w:p>
    <w:p w14:paraId="747672B8" w14:textId="459144A8"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7F1BF793"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13.</w:t>
      </w:r>
      <w:r w:rsidRPr="00712579">
        <w:rPr>
          <w:rFonts w:ascii="Times New Roman" w:hAnsi="Times New Roman" w:cs="Times New Roman"/>
          <w:color w:val="000000" w:themeColor="text1"/>
        </w:rPr>
        <w:t>我觉得上了这门课程，我对这门课的兴趣提高了</w:t>
      </w:r>
    </w:p>
    <w:p w14:paraId="6285A517" w14:textId="7103CCB3"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3C1B61C3"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14.</w:t>
      </w:r>
      <w:r w:rsidRPr="00712579">
        <w:rPr>
          <w:rFonts w:ascii="Times New Roman" w:hAnsi="Times New Roman" w:cs="Times New Roman"/>
          <w:color w:val="000000" w:themeColor="text1"/>
        </w:rPr>
        <w:t>在这门课里学到了有价值的东西</w:t>
      </w:r>
    </w:p>
    <w:p w14:paraId="7BED5DC6" w14:textId="39D0EFE8"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5C336087"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15.</w:t>
      </w:r>
      <w:r w:rsidRPr="00712579">
        <w:rPr>
          <w:rFonts w:ascii="Times New Roman" w:hAnsi="Times New Roman" w:cs="Times New Roman"/>
          <w:color w:val="000000" w:themeColor="text1"/>
        </w:rPr>
        <w:t>教师在教这门课时充满活力与精力</w:t>
      </w:r>
    </w:p>
    <w:p w14:paraId="522A8AB8" w14:textId="1F905AF2"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4518A0AA"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16.</w:t>
      </w:r>
      <w:r w:rsidRPr="00712579">
        <w:rPr>
          <w:rFonts w:ascii="Times New Roman" w:hAnsi="Times New Roman" w:cs="Times New Roman"/>
          <w:color w:val="000000" w:themeColor="text1"/>
        </w:rPr>
        <w:t>教师对课程内容作精心准备与仔细解释</w:t>
      </w:r>
    </w:p>
    <w:p w14:paraId="79080D08" w14:textId="7FFDAA36"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44E8EDAF"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17.</w:t>
      </w:r>
      <w:r w:rsidRPr="00712579">
        <w:rPr>
          <w:rFonts w:ascii="Times New Roman" w:hAnsi="Times New Roman" w:cs="Times New Roman"/>
          <w:color w:val="000000" w:themeColor="text1"/>
        </w:rPr>
        <w:t>教师邀请学生发表及共享他们的见解和知识</w:t>
      </w:r>
    </w:p>
    <w:p w14:paraId="27B14A90" w14:textId="4177D194"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57864C67" w14:textId="57EF94E8"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18.</w:t>
      </w:r>
      <w:r w:rsidRPr="00712579">
        <w:rPr>
          <w:rFonts w:ascii="Times New Roman" w:hAnsi="Times New Roman" w:cs="Times New Roman"/>
          <w:color w:val="000000" w:themeColor="text1"/>
        </w:rPr>
        <w:t>无论课堂内外，教师欢迎学生向他</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她</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寻求帮助或建议</w:t>
      </w:r>
    </w:p>
    <w:p w14:paraId="3DCE97F6" w14:textId="2CAFED43"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39A89A39" w14:textId="67E5A641"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19.</w:t>
      </w:r>
      <w:r w:rsidRPr="00712579">
        <w:rPr>
          <w:rFonts w:ascii="Times New Roman" w:hAnsi="Times New Roman" w:cs="Times New Roman"/>
          <w:color w:val="000000" w:themeColor="text1"/>
        </w:rPr>
        <w:t>教师阐述课程中所用观念</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或概念</w:t>
      </w:r>
      <w:r w:rsidR="00A046D7"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的背景或来源</w:t>
      </w:r>
    </w:p>
    <w:p w14:paraId="4519BBCA" w14:textId="742DFCA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07460456"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20.</w:t>
      </w:r>
      <w:r w:rsidRPr="00712579">
        <w:rPr>
          <w:rFonts w:ascii="Times New Roman" w:hAnsi="Times New Roman" w:cs="Times New Roman"/>
          <w:color w:val="000000" w:themeColor="text1"/>
        </w:rPr>
        <w:t>教师用来评价学生的方法公平恰当</w:t>
      </w:r>
    </w:p>
    <w:p w14:paraId="218E3310" w14:textId="2342804A"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6749AFF2"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21.</w:t>
      </w:r>
      <w:r w:rsidRPr="00712579">
        <w:rPr>
          <w:rFonts w:ascii="Times New Roman" w:hAnsi="Times New Roman" w:cs="Times New Roman"/>
          <w:color w:val="000000" w:themeColor="text1"/>
        </w:rPr>
        <w:t>教师指定的阅读材料，布置的作业等，有助于学生对课程的理解和掌握</w:t>
      </w:r>
    </w:p>
    <w:p w14:paraId="5AAC7C1F" w14:textId="494066D5"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2622A76D"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lastRenderedPageBreak/>
        <w:t>22.</w:t>
      </w:r>
      <w:r w:rsidRPr="00712579">
        <w:rPr>
          <w:rFonts w:ascii="Times New Roman" w:hAnsi="Times New Roman" w:cs="Times New Roman"/>
          <w:color w:val="000000" w:themeColor="text1"/>
        </w:rPr>
        <w:t>教师对每个学生都很友善</w:t>
      </w:r>
    </w:p>
    <w:p w14:paraId="660450F5" w14:textId="46B5CBF3"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4EA2AFC1"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23.</w:t>
      </w:r>
      <w:r w:rsidRPr="00712579">
        <w:rPr>
          <w:rFonts w:ascii="Times New Roman" w:hAnsi="Times New Roman" w:cs="Times New Roman"/>
          <w:color w:val="000000" w:themeColor="text1"/>
        </w:rPr>
        <w:t>教师讲课中比较各种理论或方法的含义</w:t>
      </w:r>
    </w:p>
    <w:p w14:paraId="16289EB6" w14:textId="475E098F"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2F5D782C"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24.</w:t>
      </w:r>
      <w:r w:rsidRPr="00712579">
        <w:rPr>
          <w:rFonts w:ascii="Times New Roman" w:hAnsi="Times New Roman" w:cs="Times New Roman"/>
          <w:color w:val="000000" w:themeColor="text1"/>
        </w:rPr>
        <w:t>教师在考试或评分作业上所给的反馈有价值</w:t>
      </w:r>
    </w:p>
    <w:p w14:paraId="0A577F5C" w14:textId="3BFBB80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59BD9C13"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25.</w:t>
      </w:r>
      <w:r w:rsidRPr="00712579">
        <w:rPr>
          <w:rFonts w:ascii="Times New Roman" w:hAnsi="Times New Roman" w:cs="Times New Roman"/>
          <w:color w:val="000000" w:themeColor="text1"/>
        </w:rPr>
        <w:t>教师所指定的阅读材料或参考资料很有价值</w:t>
      </w:r>
    </w:p>
    <w:p w14:paraId="1D56CE0A" w14:textId="7DA19C72"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262B10C1"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26.</w:t>
      </w:r>
      <w:r w:rsidRPr="00712579">
        <w:rPr>
          <w:rFonts w:ascii="Times New Roman" w:hAnsi="Times New Roman" w:cs="Times New Roman"/>
          <w:color w:val="000000" w:themeColor="text1"/>
        </w:rPr>
        <w:t>教师讲课在智力上激发学生，有启发和激励性</w:t>
      </w:r>
    </w:p>
    <w:p w14:paraId="5B4A90B4" w14:textId="42CFACB3"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569E3DD4"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27.</w:t>
      </w:r>
      <w:r w:rsidRPr="00712579">
        <w:rPr>
          <w:rFonts w:ascii="Times New Roman" w:hAnsi="Times New Roman" w:cs="Times New Roman"/>
          <w:color w:val="000000" w:themeColor="text1"/>
        </w:rPr>
        <w:t>教师对教学很热情</w:t>
      </w:r>
    </w:p>
    <w:p w14:paraId="73AA9C61" w14:textId="342125CC"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733E3BBB"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28.</w:t>
      </w:r>
      <w:r w:rsidRPr="00712579">
        <w:rPr>
          <w:rFonts w:ascii="Times New Roman" w:hAnsi="Times New Roman" w:cs="Times New Roman"/>
          <w:color w:val="000000" w:themeColor="text1"/>
        </w:rPr>
        <w:t>教师解释很清楚</w:t>
      </w:r>
    </w:p>
    <w:p w14:paraId="028D8E5D" w14:textId="76B3C39F"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0B9B299B"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29.</w:t>
      </w:r>
      <w:r w:rsidRPr="00712579">
        <w:rPr>
          <w:rFonts w:ascii="Times New Roman" w:hAnsi="Times New Roman" w:cs="Times New Roman"/>
          <w:color w:val="000000" w:themeColor="text1"/>
        </w:rPr>
        <w:t>教师鼓励学生参与课堂讨论</w:t>
      </w:r>
    </w:p>
    <w:p w14:paraId="0C7B9D54" w14:textId="696493A9"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完全反对</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不同意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比较同意</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非常同意</w:t>
      </w:r>
    </w:p>
    <w:p w14:paraId="7D4F53D0"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30.</w:t>
      </w:r>
      <w:r w:rsidRPr="00712579">
        <w:rPr>
          <w:rFonts w:ascii="Times New Roman" w:hAnsi="Times New Roman" w:cs="Times New Roman"/>
          <w:color w:val="000000" w:themeColor="text1"/>
        </w:rPr>
        <w:t>为促进教学，教师所教课程的难度是</w:t>
      </w:r>
    </w:p>
    <w:p w14:paraId="67EAC92C" w14:textId="52819F9F"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非常容易</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比较容易</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比较困难</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非常困难</w:t>
      </w:r>
    </w:p>
    <w:p w14:paraId="35349CAA"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31.</w:t>
      </w:r>
      <w:r w:rsidRPr="00712579">
        <w:rPr>
          <w:rFonts w:ascii="Times New Roman" w:hAnsi="Times New Roman" w:cs="Times New Roman"/>
          <w:color w:val="000000" w:themeColor="text1"/>
        </w:rPr>
        <w:t>为促进教学，教师所教课程的进度是</w:t>
      </w:r>
    </w:p>
    <w:p w14:paraId="27138254" w14:textId="51D57FCF"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非常慢</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比较慢</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比较快</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非常快</w:t>
      </w:r>
    </w:p>
    <w:p w14:paraId="327B9C1F"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32.</w:t>
      </w:r>
      <w:r w:rsidRPr="00712579">
        <w:rPr>
          <w:rFonts w:ascii="Times New Roman" w:hAnsi="Times New Roman" w:cs="Times New Roman"/>
          <w:color w:val="000000" w:themeColor="text1"/>
        </w:rPr>
        <w:t>为促进教学，教师所教课程的作业量是</w:t>
      </w:r>
    </w:p>
    <w:p w14:paraId="4B210F4D" w14:textId="77777777" w:rsidR="0074603C" w:rsidRPr="00712579" w:rsidRDefault="0074603C"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t>非常少</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比较少</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一般</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比较多</w:t>
      </w:r>
      <w:r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非常多</w:t>
      </w:r>
    </w:p>
    <w:p w14:paraId="4865FF90" w14:textId="7CE9CC09" w:rsidR="001C4AE7" w:rsidRPr="00712579" w:rsidRDefault="001C4AE7" w:rsidP="008002E6">
      <w:pPr>
        <w:jc w:val="both"/>
        <w:rPr>
          <w:rFonts w:ascii="Times New Roman" w:hAnsi="Times New Roman" w:cs="Times New Roman"/>
          <w:b/>
          <w:bCs/>
          <w:color w:val="000000" w:themeColor="text1"/>
          <w:kern w:val="44"/>
          <w:sz w:val="36"/>
          <w:szCs w:val="36"/>
        </w:rPr>
      </w:pPr>
      <w:r w:rsidRPr="00712579">
        <w:rPr>
          <w:rFonts w:ascii="Times New Roman" w:hAnsi="Times New Roman" w:cs="Times New Roman"/>
          <w:color w:val="000000" w:themeColor="text1"/>
          <w:sz w:val="36"/>
          <w:szCs w:val="36"/>
        </w:rPr>
        <w:br w:type="page"/>
      </w:r>
    </w:p>
    <w:p w14:paraId="58F20652" w14:textId="60AE90E3" w:rsidR="00565E2E" w:rsidRPr="00712579" w:rsidRDefault="00565E2E" w:rsidP="008002E6">
      <w:pPr>
        <w:pStyle w:val="1"/>
        <w:spacing w:before="0" w:after="0" w:line="360" w:lineRule="auto"/>
        <w:jc w:val="center"/>
        <w:rPr>
          <w:rFonts w:eastAsia="黑体"/>
          <w:color w:val="000000" w:themeColor="text1"/>
          <w:sz w:val="36"/>
          <w:szCs w:val="36"/>
        </w:rPr>
      </w:pPr>
      <w:bookmarkStart w:id="70" w:name="_Toc41593891"/>
      <w:r w:rsidRPr="00712579">
        <w:rPr>
          <w:rFonts w:eastAsia="黑体"/>
          <w:color w:val="000000" w:themeColor="text1"/>
          <w:sz w:val="36"/>
          <w:szCs w:val="36"/>
        </w:rPr>
        <w:lastRenderedPageBreak/>
        <w:t>致谢</w:t>
      </w:r>
      <w:bookmarkEnd w:id="70"/>
    </w:p>
    <w:p w14:paraId="35A5DBF9" w14:textId="618495FF" w:rsidR="00565E2E" w:rsidRPr="00712579" w:rsidRDefault="00565E2E"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时光如梭，转眼间，两年的研究生生活即将结束，站在毕业的门槛上，回首</w:t>
      </w:r>
      <w:r w:rsidR="002B6DC0" w:rsidRPr="00712579">
        <w:rPr>
          <w:rFonts w:ascii="Times New Roman" w:hAnsi="Times New Roman" w:cs="Times New Roman"/>
          <w:color w:val="000000" w:themeColor="text1"/>
        </w:rPr>
        <w:t>过往</w:t>
      </w:r>
      <w:r w:rsidRPr="00712579">
        <w:rPr>
          <w:rFonts w:ascii="Times New Roman" w:hAnsi="Times New Roman" w:cs="Times New Roman"/>
          <w:color w:val="000000" w:themeColor="text1"/>
        </w:rPr>
        <w:t>，奋斗和</w:t>
      </w:r>
      <w:r w:rsidR="002B6DC0" w:rsidRPr="00712579">
        <w:rPr>
          <w:rFonts w:ascii="Times New Roman" w:hAnsi="Times New Roman" w:cs="Times New Roman"/>
          <w:color w:val="000000" w:themeColor="text1"/>
        </w:rPr>
        <w:t>努力回荡在脑海中</w:t>
      </w:r>
      <w:r w:rsidRPr="00712579">
        <w:rPr>
          <w:rFonts w:ascii="Times New Roman" w:hAnsi="Times New Roman" w:cs="Times New Roman"/>
          <w:color w:val="000000" w:themeColor="text1"/>
        </w:rPr>
        <w:t>，甜美与欢笑也都尘埃落定。</w:t>
      </w:r>
      <w:r w:rsidR="00C20279" w:rsidRPr="00712579">
        <w:rPr>
          <w:rFonts w:ascii="Times New Roman" w:hAnsi="Times New Roman" w:cs="Times New Roman"/>
          <w:color w:val="000000" w:themeColor="text1"/>
        </w:rPr>
        <w:t>自强不息、厚德载物，</w:t>
      </w:r>
      <w:r w:rsidR="008C0C62" w:rsidRPr="00712579">
        <w:rPr>
          <w:rFonts w:ascii="Times New Roman" w:hAnsi="Times New Roman" w:cs="Times New Roman"/>
          <w:color w:val="000000" w:themeColor="text1"/>
        </w:rPr>
        <w:t>清华</w:t>
      </w:r>
      <w:r w:rsidRPr="00712579">
        <w:rPr>
          <w:rFonts w:ascii="Times New Roman" w:hAnsi="Times New Roman" w:cs="Times New Roman"/>
          <w:color w:val="000000" w:themeColor="text1"/>
        </w:rPr>
        <w:t>大学以其优良的学风、严谨的科研氛围教我求学，以其博大包容的情怀胸襟育我成人。值此毕业论文完成之际，我谨向所有关心、帮助我的人们表示最诚挚的感谢与最美好的祝愿。</w:t>
      </w:r>
    </w:p>
    <w:p w14:paraId="4CE64093" w14:textId="3309C9A0" w:rsidR="00565E2E" w:rsidRPr="00712579" w:rsidRDefault="00565E2E"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本论文是在导师</w:t>
      </w:r>
      <w:r w:rsidR="008C0C62" w:rsidRPr="00712579">
        <w:rPr>
          <w:rFonts w:ascii="Times New Roman" w:hAnsi="Times New Roman" w:cs="Times New Roman"/>
          <w:color w:val="000000" w:themeColor="text1"/>
        </w:rPr>
        <w:t>何吉波</w:t>
      </w:r>
      <w:r w:rsidRPr="00712579">
        <w:rPr>
          <w:rFonts w:ascii="Times New Roman" w:hAnsi="Times New Roman" w:cs="Times New Roman"/>
          <w:color w:val="000000" w:themeColor="text1"/>
        </w:rPr>
        <w:t>副教授的悉心指导之下完成的。导师不仅授我以文，而且教我做人，虽历时</w:t>
      </w:r>
      <w:r w:rsidR="00776D55" w:rsidRPr="00712579">
        <w:rPr>
          <w:rFonts w:ascii="Times New Roman" w:hAnsi="Times New Roman" w:cs="Times New Roman"/>
          <w:color w:val="000000" w:themeColor="text1"/>
        </w:rPr>
        <w:t>两</w:t>
      </w:r>
      <w:r w:rsidRPr="00712579">
        <w:rPr>
          <w:rFonts w:ascii="Times New Roman" w:hAnsi="Times New Roman" w:cs="Times New Roman"/>
          <w:color w:val="000000" w:themeColor="text1"/>
        </w:rPr>
        <w:t>载，却赋予我终生受益无穷之道。本论文从选题到完成，几易其稿，每一步都是在导师的指导下完成的，倾注了导师大量的心血，在此我向我的导师</w:t>
      </w:r>
      <w:r w:rsidR="008C0C62" w:rsidRPr="00712579">
        <w:rPr>
          <w:rFonts w:ascii="Times New Roman" w:hAnsi="Times New Roman" w:cs="Times New Roman"/>
          <w:color w:val="000000" w:themeColor="text1"/>
        </w:rPr>
        <w:t>何吉波</w:t>
      </w:r>
      <w:r w:rsidRPr="00712579">
        <w:rPr>
          <w:rFonts w:ascii="Times New Roman" w:hAnsi="Times New Roman" w:cs="Times New Roman"/>
          <w:color w:val="000000" w:themeColor="text1"/>
        </w:rPr>
        <w:t>副教授表示深切的谢意与祝福！</w:t>
      </w:r>
    </w:p>
    <w:p w14:paraId="65D16624" w14:textId="612F0987" w:rsidR="00565E2E" w:rsidRPr="00712579" w:rsidRDefault="00565E2E"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本论文的完成也离不开其他各位老师、同学和朋友的关心与帮助。</w:t>
      </w:r>
      <w:r w:rsidR="008C0C62" w:rsidRPr="00712579">
        <w:rPr>
          <w:rFonts w:ascii="Times New Roman" w:hAnsi="Times New Roman" w:cs="Times New Roman"/>
          <w:color w:val="000000" w:themeColor="text1"/>
        </w:rPr>
        <w:t>尤其是在开题答辩时，张丹老师、廖江群老师及王</w:t>
      </w:r>
      <w:r w:rsidR="00776D55" w:rsidRPr="00712579">
        <w:rPr>
          <w:rFonts w:ascii="Times New Roman" w:hAnsi="Times New Roman" w:cs="Times New Roman"/>
          <w:color w:val="000000" w:themeColor="text1"/>
        </w:rPr>
        <w:t>非</w:t>
      </w:r>
      <w:r w:rsidR="008C0C62" w:rsidRPr="00712579">
        <w:rPr>
          <w:rFonts w:ascii="Times New Roman" w:hAnsi="Times New Roman" w:cs="Times New Roman"/>
          <w:color w:val="000000" w:themeColor="text1"/>
        </w:rPr>
        <w:t>老师提出</w:t>
      </w:r>
      <w:r w:rsidR="00B343FF" w:rsidRPr="00712579">
        <w:rPr>
          <w:rFonts w:ascii="Times New Roman" w:hAnsi="Times New Roman" w:cs="Times New Roman"/>
          <w:color w:val="000000" w:themeColor="text1"/>
        </w:rPr>
        <w:t>了</w:t>
      </w:r>
      <w:r w:rsidR="008C0C62" w:rsidRPr="00712579">
        <w:rPr>
          <w:rFonts w:ascii="Times New Roman" w:hAnsi="Times New Roman" w:cs="Times New Roman"/>
          <w:color w:val="000000" w:themeColor="text1"/>
        </w:rPr>
        <w:t>宝贵的修改建议，</w:t>
      </w:r>
      <w:r w:rsidRPr="00712579">
        <w:rPr>
          <w:rFonts w:ascii="Times New Roman" w:hAnsi="Times New Roman" w:cs="Times New Roman"/>
          <w:color w:val="000000" w:themeColor="text1"/>
        </w:rPr>
        <w:t>还要感谢</w:t>
      </w:r>
      <w:r w:rsidR="0039071F" w:rsidRPr="00712579">
        <w:rPr>
          <w:rFonts w:ascii="Times New Roman" w:hAnsi="Times New Roman" w:cs="Times New Roman"/>
          <w:color w:val="000000" w:themeColor="text1"/>
        </w:rPr>
        <w:t>王胤丞、梁琼丹等人的帮助</w:t>
      </w:r>
      <w:r w:rsidRPr="00712579">
        <w:rPr>
          <w:rFonts w:ascii="Times New Roman" w:hAnsi="Times New Roman" w:cs="Times New Roman"/>
          <w:color w:val="000000" w:themeColor="text1"/>
        </w:rPr>
        <w:t>，在科研过程中给我以许多鼓励。回想整个论文的写作过程，虽有不易，却让我除却浮躁，经历了思考和启示，也更加深切地体会了</w:t>
      </w:r>
      <w:r w:rsidR="00176B7D" w:rsidRPr="00712579">
        <w:rPr>
          <w:rFonts w:ascii="Times New Roman" w:hAnsi="Times New Roman" w:cs="Times New Roman"/>
          <w:color w:val="000000" w:themeColor="text1"/>
        </w:rPr>
        <w:t>心理学</w:t>
      </w:r>
      <w:r w:rsidRPr="00712579">
        <w:rPr>
          <w:rFonts w:ascii="Times New Roman" w:hAnsi="Times New Roman" w:cs="Times New Roman"/>
          <w:color w:val="000000" w:themeColor="text1"/>
        </w:rPr>
        <w:t>的精髓和意义，因此倍感珍惜。</w:t>
      </w:r>
    </w:p>
    <w:p w14:paraId="6EDC26CB" w14:textId="29CA2FA8" w:rsidR="00565E2E" w:rsidRPr="00712579" w:rsidRDefault="00565E2E" w:rsidP="008002E6">
      <w:pPr>
        <w:ind w:firstLine="420"/>
        <w:jc w:val="both"/>
        <w:rPr>
          <w:rFonts w:ascii="Times New Roman" w:hAnsi="Times New Roman" w:cs="Times New Roman"/>
          <w:color w:val="000000" w:themeColor="text1"/>
        </w:rPr>
      </w:pPr>
      <w:r w:rsidRPr="00712579">
        <w:rPr>
          <w:rFonts w:ascii="Times New Roman" w:hAnsi="Times New Roman" w:cs="Times New Roman"/>
          <w:color w:val="000000" w:themeColor="text1"/>
        </w:rPr>
        <w:t>还要感谢父母在我求学生涯中给与我无微不至的关怀和照顾，一如既往地支持我、鼓励我。同时，还要感谢</w:t>
      </w:r>
      <w:r w:rsidR="003822E7" w:rsidRPr="00712579">
        <w:rPr>
          <w:rFonts w:ascii="Times New Roman" w:hAnsi="Times New Roman" w:cs="Times New Roman"/>
          <w:color w:val="000000" w:themeColor="text1"/>
        </w:rPr>
        <w:t>我的</w:t>
      </w:r>
      <w:r w:rsidR="008C0C62" w:rsidRPr="00712579">
        <w:rPr>
          <w:rFonts w:ascii="Times New Roman" w:hAnsi="Times New Roman" w:cs="Times New Roman"/>
          <w:color w:val="000000" w:themeColor="text1"/>
        </w:rPr>
        <w:t>室友，张永发</w:t>
      </w:r>
      <w:r w:rsidRPr="00712579">
        <w:rPr>
          <w:rFonts w:ascii="Times New Roman" w:hAnsi="Times New Roman" w:cs="Times New Roman"/>
          <w:color w:val="000000" w:themeColor="text1"/>
        </w:rPr>
        <w:t>同学、</w:t>
      </w:r>
      <w:r w:rsidR="008C0C62" w:rsidRPr="00712579">
        <w:rPr>
          <w:rFonts w:ascii="Times New Roman" w:hAnsi="Times New Roman" w:cs="Times New Roman"/>
          <w:color w:val="000000" w:themeColor="text1"/>
        </w:rPr>
        <w:t>朱奥</w:t>
      </w:r>
      <w:r w:rsidRPr="00712579">
        <w:rPr>
          <w:rFonts w:ascii="Times New Roman" w:hAnsi="Times New Roman" w:cs="Times New Roman"/>
          <w:color w:val="000000" w:themeColor="text1"/>
        </w:rPr>
        <w:t>同学、</w:t>
      </w:r>
      <w:r w:rsidR="008C0C62" w:rsidRPr="00712579">
        <w:rPr>
          <w:rFonts w:ascii="Times New Roman" w:hAnsi="Times New Roman" w:cs="Times New Roman"/>
          <w:color w:val="000000" w:themeColor="text1"/>
        </w:rPr>
        <w:t>覃康文</w:t>
      </w:r>
      <w:r w:rsidRPr="00712579">
        <w:rPr>
          <w:rFonts w:ascii="Times New Roman" w:hAnsi="Times New Roman" w:cs="Times New Roman"/>
          <w:color w:val="000000" w:themeColor="text1"/>
        </w:rPr>
        <w:t>同学、</w:t>
      </w:r>
      <w:r w:rsidR="008C0C62" w:rsidRPr="00712579">
        <w:rPr>
          <w:rFonts w:ascii="Times New Roman" w:hAnsi="Times New Roman" w:cs="Times New Roman"/>
          <w:color w:val="000000" w:themeColor="text1"/>
        </w:rPr>
        <w:t>黄阳</w:t>
      </w:r>
      <w:r w:rsidRPr="00712579">
        <w:rPr>
          <w:rFonts w:ascii="Times New Roman" w:hAnsi="Times New Roman" w:cs="Times New Roman"/>
          <w:color w:val="000000" w:themeColor="text1"/>
        </w:rPr>
        <w:t>同学</w:t>
      </w:r>
      <w:r w:rsidR="008C0C62" w:rsidRPr="00712579">
        <w:rPr>
          <w:rFonts w:ascii="Times New Roman" w:hAnsi="Times New Roman" w:cs="Times New Roman"/>
          <w:color w:val="000000" w:themeColor="text1"/>
        </w:rPr>
        <w:t>，</w:t>
      </w:r>
      <w:r w:rsidRPr="00712579">
        <w:rPr>
          <w:rFonts w:ascii="Times New Roman" w:hAnsi="Times New Roman" w:cs="Times New Roman"/>
          <w:color w:val="000000" w:themeColor="text1"/>
        </w:rPr>
        <w:t>愿友谊长存！</w:t>
      </w:r>
    </w:p>
    <w:p w14:paraId="68A20F66" w14:textId="2C35B597" w:rsidR="00565E2E" w:rsidRPr="00712579" w:rsidRDefault="00565E2E" w:rsidP="008002E6">
      <w:pPr>
        <w:jc w:val="both"/>
        <w:rPr>
          <w:rFonts w:ascii="Times New Roman" w:hAnsi="Times New Roman" w:cs="Times New Roman"/>
          <w:color w:val="000000" w:themeColor="text1"/>
        </w:rPr>
      </w:pPr>
    </w:p>
    <w:p w14:paraId="23842D29" w14:textId="3F520333" w:rsidR="004C1EB7" w:rsidRPr="00712579" w:rsidRDefault="004C1EB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61611CF6" w14:textId="314D8F92" w:rsidR="004C1EB7" w:rsidRPr="00712579" w:rsidRDefault="004C1EB7" w:rsidP="008002E6">
      <w:pPr>
        <w:pStyle w:val="1"/>
        <w:spacing w:before="0" w:after="0" w:line="360" w:lineRule="auto"/>
        <w:jc w:val="center"/>
        <w:rPr>
          <w:rFonts w:eastAsia="黑体"/>
          <w:color w:val="000000" w:themeColor="text1"/>
          <w:sz w:val="36"/>
          <w:szCs w:val="36"/>
        </w:rPr>
      </w:pPr>
      <w:bookmarkStart w:id="71" w:name="_Toc41593892"/>
      <w:r w:rsidRPr="00712579">
        <w:rPr>
          <w:rFonts w:eastAsia="黑体"/>
          <w:color w:val="000000" w:themeColor="text1"/>
          <w:sz w:val="36"/>
          <w:szCs w:val="36"/>
        </w:rPr>
        <w:lastRenderedPageBreak/>
        <w:t>声明</w:t>
      </w:r>
      <w:bookmarkEnd w:id="71"/>
    </w:p>
    <w:p w14:paraId="65A0F1D1" w14:textId="77777777" w:rsidR="004C1EB7" w:rsidRPr="00712579" w:rsidRDefault="004C1EB7" w:rsidP="00744BD0">
      <w:pPr>
        <w:spacing w:beforeLines="50" w:before="211" w:afterLines="50" w:after="211"/>
        <w:ind w:firstLineChars="200" w:firstLine="480"/>
        <w:jc w:val="both"/>
        <w:rPr>
          <w:rFonts w:ascii="Times New Roman" w:hAnsi="Times New Roman" w:cs="Times New Roman"/>
          <w:color w:val="000000" w:themeColor="text1"/>
        </w:rPr>
      </w:pPr>
      <w:r w:rsidRPr="00712579">
        <w:rPr>
          <w:rFonts w:ascii="Times New Roman" w:hAnsi="Times New Roman" w:cs="Times New Roman"/>
          <w:color w:val="000000" w:themeColor="text1"/>
        </w:rPr>
        <w:t>本人郑重声明：所呈交的学位论文是本人在导师指导下，独立进行的研究工作及取得的研究成果。尽我所知，除了文中已注明引用的内容外，本学位论文中不包含其他人享有著作权的内容。对本论文所涉及的研究工作做出的贡献的其他个人和集体，均已在文中以明确方式标明。</w:t>
      </w:r>
    </w:p>
    <w:p w14:paraId="6A69C0B4" w14:textId="77777777" w:rsidR="004C1EB7" w:rsidRPr="00712579" w:rsidRDefault="004C1EB7" w:rsidP="008002E6">
      <w:pPr>
        <w:spacing w:beforeLines="50" w:before="211" w:afterLines="50" w:after="211" w:line="360" w:lineRule="auto"/>
        <w:jc w:val="both"/>
        <w:rPr>
          <w:rFonts w:ascii="Times New Roman" w:hAnsi="Times New Roman" w:cs="Times New Roman"/>
          <w:color w:val="000000" w:themeColor="text1"/>
        </w:rPr>
      </w:pPr>
    </w:p>
    <w:p w14:paraId="7612BB2A" w14:textId="77777777" w:rsidR="004C1EB7" w:rsidRPr="00712579" w:rsidRDefault="004C1EB7" w:rsidP="008002E6">
      <w:pPr>
        <w:spacing w:beforeLines="50" w:before="211" w:afterLines="50" w:after="211" w:line="360" w:lineRule="auto"/>
        <w:ind w:firstLineChars="1028" w:firstLine="2467"/>
        <w:jc w:val="both"/>
        <w:rPr>
          <w:rFonts w:ascii="Times New Roman" w:hAnsi="Times New Roman" w:cs="Times New Roman"/>
          <w:color w:val="000000" w:themeColor="text1"/>
        </w:rPr>
      </w:pPr>
      <w:r w:rsidRPr="00712579">
        <w:rPr>
          <w:rFonts w:ascii="Times New Roman" w:hAnsi="Times New Roman" w:cs="Times New Roman"/>
          <w:color w:val="000000" w:themeColor="text1"/>
        </w:rPr>
        <w:t>研究生签名：</w:t>
      </w:r>
      <w:r w:rsidRPr="00712579">
        <w:rPr>
          <w:rFonts w:ascii="Times New Roman" w:hAnsi="Times New Roman" w:cs="Times New Roman"/>
          <w:color w:val="000000" w:themeColor="text1"/>
          <w:u w:val="single"/>
        </w:rPr>
        <w:t xml:space="preserve">               </w:t>
      </w:r>
      <w:r w:rsidRPr="00712579">
        <w:rPr>
          <w:rFonts w:ascii="Times New Roman" w:hAnsi="Times New Roman" w:cs="Times New Roman"/>
          <w:color w:val="000000" w:themeColor="text1"/>
        </w:rPr>
        <w:t>日期：</w:t>
      </w:r>
      <w:r w:rsidRPr="00712579">
        <w:rPr>
          <w:rFonts w:ascii="Times New Roman" w:hAnsi="Times New Roman" w:cs="Times New Roman"/>
          <w:color w:val="000000" w:themeColor="text1"/>
          <w:u w:val="single"/>
        </w:rPr>
        <w:t xml:space="preserve">               </w:t>
      </w:r>
    </w:p>
    <w:p w14:paraId="47A32B2D" w14:textId="77777777" w:rsidR="004C1EB7" w:rsidRPr="00712579" w:rsidRDefault="004C1EB7" w:rsidP="008002E6">
      <w:pPr>
        <w:autoSpaceDE w:val="0"/>
        <w:autoSpaceDN w:val="0"/>
        <w:adjustRightInd w:val="0"/>
        <w:jc w:val="both"/>
        <w:rPr>
          <w:rFonts w:ascii="Times New Roman" w:hAnsi="Times New Roman" w:cs="Times New Roman"/>
          <w:color w:val="000000" w:themeColor="text1"/>
        </w:rPr>
      </w:pPr>
    </w:p>
    <w:p w14:paraId="59BC2CFF" w14:textId="77777777" w:rsidR="004C1EB7" w:rsidRPr="00712579" w:rsidRDefault="004C1EB7" w:rsidP="008002E6">
      <w:pPr>
        <w:autoSpaceDE w:val="0"/>
        <w:autoSpaceDN w:val="0"/>
        <w:adjustRightInd w:val="0"/>
        <w:jc w:val="both"/>
        <w:rPr>
          <w:rFonts w:ascii="Times New Roman" w:hAnsi="Times New Roman" w:cs="Times New Roman"/>
          <w:color w:val="000000" w:themeColor="text1"/>
        </w:rPr>
      </w:pPr>
    </w:p>
    <w:p w14:paraId="0876A3E7" w14:textId="1DFD33F7" w:rsidR="00565E2E" w:rsidRPr="00712579" w:rsidRDefault="004C1EB7" w:rsidP="008002E6">
      <w:pPr>
        <w:jc w:val="both"/>
        <w:rPr>
          <w:rFonts w:ascii="Times New Roman" w:hAnsi="Times New Roman" w:cs="Times New Roman"/>
          <w:color w:val="000000" w:themeColor="text1"/>
        </w:rPr>
      </w:pPr>
      <w:r w:rsidRPr="00712579">
        <w:rPr>
          <w:rFonts w:ascii="Times New Roman" w:hAnsi="Times New Roman" w:cs="Times New Roman"/>
          <w:color w:val="000000" w:themeColor="text1"/>
        </w:rPr>
        <w:br w:type="page"/>
      </w:r>
    </w:p>
    <w:p w14:paraId="14EED6E7" w14:textId="631A713A" w:rsidR="008C063B" w:rsidRPr="00712579" w:rsidRDefault="008C063B" w:rsidP="00F22EF9">
      <w:pPr>
        <w:pStyle w:val="1"/>
        <w:spacing w:before="0" w:after="0" w:line="360" w:lineRule="auto"/>
        <w:jc w:val="center"/>
        <w:rPr>
          <w:rFonts w:eastAsia="黑体"/>
          <w:color w:val="000000" w:themeColor="text1"/>
          <w:sz w:val="36"/>
          <w:szCs w:val="36"/>
        </w:rPr>
      </w:pPr>
      <w:bookmarkStart w:id="72" w:name="_Toc41593893"/>
      <w:r w:rsidRPr="00712579">
        <w:rPr>
          <w:rFonts w:eastAsia="黑体"/>
          <w:color w:val="000000" w:themeColor="text1"/>
          <w:sz w:val="36"/>
          <w:szCs w:val="36"/>
        </w:rPr>
        <w:lastRenderedPageBreak/>
        <w:t>个人简历、在学期间发表的学术论文及研究成果</w:t>
      </w:r>
      <w:bookmarkEnd w:id="72"/>
    </w:p>
    <w:p w14:paraId="384D85A7" w14:textId="00CE868C" w:rsidR="008C063B" w:rsidRPr="00712579" w:rsidRDefault="008C063B" w:rsidP="008002E6">
      <w:pPr>
        <w:autoSpaceDE w:val="0"/>
        <w:autoSpaceDN w:val="0"/>
        <w:adjustRightInd w:val="0"/>
        <w:jc w:val="both"/>
        <w:rPr>
          <w:rFonts w:ascii="Times New Roman" w:hAnsi="Times New Roman" w:cs="Times New Roman"/>
          <w:color w:val="000000" w:themeColor="text1"/>
        </w:rPr>
      </w:pPr>
    </w:p>
    <w:p w14:paraId="0E0C59CA" w14:textId="6A84859D" w:rsidR="00F05597" w:rsidRPr="00712579" w:rsidRDefault="00F05597" w:rsidP="008002E6">
      <w:pPr>
        <w:autoSpaceDE w:val="0"/>
        <w:autoSpaceDN w:val="0"/>
        <w:adjustRightInd w:val="0"/>
        <w:jc w:val="center"/>
        <w:rPr>
          <w:rFonts w:ascii="Times New Roman" w:hAnsi="Times New Roman" w:cs="Times New Roman"/>
          <w:color w:val="000000" w:themeColor="text1"/>
        </w:rPr>
      </w:pPr>
      <w:r w:rsidRPr="00712579">
        <w:rPr>
          <w:rFonts w:ascii="Times New Roman" w:hAnsi="Times New Roman" w:cs="Times New Roman"/>
          <w:color w:val="000000" w:themeColor="text1"/>
        </w:rPr>
        <w:t>个人简历</w:t>
      </w:r>
    </w:p>
    <w:p w14:paraId="53906A1C" w14:textId="77777777" w:rsidR="00DC10D4" w:rsidRPr="00712579" w:rsidRDefault="00F05597" w:rsidP="00DC10D4">
      <w:pPr>
        <w:autoSpaceDE w:val="0"/>
        <w:autoSpaceDN w:val="0"/>
        <w:adjustRightInd w:val="0"/>
        <w:ind w:leftChars="200" w:left="480"/>
        <w:jc w:val="both"/>
        <w:rPr>
          <w:rFonts w:ascii="Times New Roman" w:hAnsi="Times New Roman" w:cs="Times New Roman"/>
          <w:color w:val="000000" w:themeColor="text1"/>
        </w:rPr>
      </w:pPr>
      <w:r w:rsidRPr="00712579">
        <w:rPr>
          <w:rFonts w:ascii="Times New Roman" w:hAnsi="Times New Roman" w:cs="Times New Roman"/>
          <w:color w:val="000000" w:themeColor="text1"/>
        </w:rPr>
        <w:t>1993</w:t>
      </w:r>
      <w:r w:rsidRPr="00712579">
        <w:rPr>
          <w:rFonts w:ascii="Times New Roman" w:hAnsi="Times New Roman" w:cs="Times New Roman"/>
          <w:color w:val="000000" w:themeColor="text1"/>
        </w:rPr>
        <w:t>年</w:t>
      </w:r>
      <w:r w:rsidRPr="00712579">
        <w:rPr>
          <w:rFonts w:ascii="Times New Roman" w:hAnsi="Times New Roman" w:cs="Times New Roman"/>
          <w:color w:val="000000" w:themeColor="text1"/>
        </w:rPr>
        <w:t>1</w:t>
      </w:r>
      <w:r w:rsidRPr="00712579">
        <w:rPr>
          <w:rFonts w:ascii="Times New Roman" w:hAnsi="Times New Roman" w:cs="Times New Roman"/>
          <w:color w:val="000000" w:themeColor="text1"/>
        </w:rPr>
        <w:t>月出生于山东省寿光市。</w:t>
      </w:r>
    </w:p>
    <w:p w14:paraId="600A4A85" w14:textId="009447BA" w:rsidR="00F05597" w:rsidRPr="00712579" w:rsidRDefault="00F05597" w:rsidP="00DC10D4">
      <w:pPr>
        <w:autoSpaceDE w:val="0"/>
        <w:autoSpaceDN w:val="0"/>
        <w:adjustRightInd w:val="0"/>
        <w:ind w:leftChars="200" w:left="480"/>
        <w:jc w:val="both"/>
        <w:rPr>
          <w:rFonts w:ascii="Times New Roman" w:hAnsi="Times New Roman" w:cs="Times New Roman"/>
          <w:color w:val="000000" w:themeColor="text1"/>
        </w:rPr>
      </w:pPr>
      <w:r w:rsidRPr="00712579">
        <w:rPr>
          <w:rFonts w:ascii="Times New Roman" w:hAnsi="Times New Roman" w:cs="Times New Roman"/>
          <w:color w:val="000000" w:themeColor="text1"/>
        </w:rPr>
        <w:t>2016</w:t>
      </w:r>
      <w:r w:rsidRPr="00712579">
        <w:rPr>
          <w:rFonts w:ascii="Times New Roman" w:hAnsi="Times New Roman" w:cs="Times New Roman"/>
          <w:color w:val="000000" w:themeColor="text1"/>
        </w:rPr>
        <w:t>年</w:t>
      </w:r>
      <w:r w:rsidRPr="00712579">
        <w:rPr>
          <w:rFonts w:ascii="Times New Roman" w:hAnsi="Times New Roman" w:cs="Times New Roman"/>
          <w:color w:val="000000" w:themeColor="text1"/>
        </w:rPr>
        <w:t>7</w:t>
      </w:r>
      <w:r w:rsidRPr="00712579">
        <w:rPr>
          <w:rFonts w:ascii="Times New Roman" w:hAnsi="Times New Roman" w:cs="Times New Roman"/>
          <w:color w:val="000000" w:themeColor="text1"/>
        </w:rPr>
        <w:t>月毕业于济南大学教育与心理科学学院心理学系</w:t>
      </w:r>
      <w:r w:rsidR="00F22EF9" w:rsidRPr="00712579">
        <w:rPr>
          <w:rFonts w:ascii="Times New Roman" w:hAnsi="Times New Roman" w:cs="Times New Roman"/>
          <w:color w:val="000000" w:themeColor="text1"/>
        </w:rPr>
        <w:t>。</w:t>
      </w:r>
    </w:p>
    <w:p w14:paraId="66769CB1" w14:textId="7980CF91" w:rsidR="00F05597" w:rsidRPr="00712579" w:rsidRDefault="00F05597" w:rsidP="00DC10D4">
      <w:pPr>
        <w:autoSpaceDE w:val="0"/>
        <w:autoSpaceDN w:val="0"/>
        <w:adjustRightInd w:val="0"/>
        <w:ind w:leftChars="200" w:left="480"/>
        <w:jc w:val="both"/>
        <w:rPr>
          <w:rFonts w:ascii="Times New Roman" w:hAnsi="Times New Roman" w:cs="Times New Roman"/>
          <w:color w:val="000000" w:themeColor="text1"/>
        </w:rPr>
      </w:pPr>
      <w:r w:rsidRPr="00712579">
        <w:rPr>
          <w:rFonts w:ascii="Times New Roman" w:hAnsi="Times New Roman" w:cs="Times New Roman"/>
          <w:color w:val="000000" w:themeColor="text1"/>
        </w:rPr>
        <w:t>2018</w:t>
      </w:r>
      <w:r w:rsidRPr="00712579">
        <w:rPr>
          <w:rFonts w:ascii="Times New Roman" w:hAnsi="Times New Roman" w:cs="Times New Roman"/>
          <w:color w:val="000000" w:themeColor="text1"/>
        </w:rPr>
        <w:t>年</w:t>
      </w:r>
      <w:r w:rsidRPr="00712579">
        <w:rPr>
          <w:rFonts w:ascii="Times New Roman" w:hAnsi="Times New Roman" w:cs="Times New Roman"/>
          <w:color w:val="000000" w:themeColor="text1"/>
        </w:rPr>
        <w:t>9</w:t>
      </w:r>
      <w:r w:rsidRPr="00712579">
        <w:rPr>
          <w:rFonts w:ascii="Times New Roman" w:hAnsi="Times New Roman" w:cs="Times New Roman"/>
          <w:color w:val="000000" w:themeColor="text1"/>
        </w:rPr>
        <w:t>月进入清华大学社会科学学院心理学系攻读硕士至今。</w:t>
      </w:r>
    </w:p>
    <w:p w14:paraId="4056CF3D" w14:textId="3D955D6C" w:rsidR="008C063B" w:rsidRPr="00712579" w:rsidRDefault="008C063B" w:rsidP="008002E6">
      <w:pPr>
        <w:autoSpaceDE w:val="0"/>
        <w:autoSpaceDN w:val="0"/>
        <w:adjustRightInd w:val="0"/>
        <w:jc w:val="both"/>
        <w:rPr>
          <w:rFonts w:ascii="Times New Roman" w:hAnsi="Times New Roman" w:cs="Times New Roman"/>
          <w:color w:val="000000" w:themeColor="text1"/>
        </w:rPr>
      </w:pPr>
    </w:p>
    <w:p w14:paraId="262DC842" w14:textId="779F1C54" w:rsidR="00F05597" w:rsidRPr="00712579" w:rsidRDefault="00F05597" w:rsidP="008002E6">
      <w:pPr>
        <w:jc w:val="both"/>
        <w:rPr>
          <w:rFonts w:ascii="Times New Roman" w:hAnsi="Times New Roman" w:cs="Times New Roman"/>
          <w:color w:val="000000" w:themeColor="text1"/>
        </w:rPr>
      </w:pPr>
    </w:p>
    <w:p w14:paraId="510B551D" w14:textId="77777777" w:rsidR="00F05597" w:rsidRPr="00712579" w:rsidRDefault="00F05597" w:rsidP="008002E6">
      <w:pPr>
        <w:autoSpaceDE w:val="0"/>
        <w:autoSpaceDN w:val="0"/>
        <w:adjustRightInd w:val="0"/>
        <w:jc w:val="both"/>
        <w:rPr>
          <w:rFonts w:ascii="Times New Roman" w:hAnsi="Times New Roman" w:cs="Times New Roman"/>
          <w:color w:val="000000" w:themeColor="text1"/>
        </w:rPr>
      </w:pPr>
    </w:p>
    <w:p w14:paraId="0431E6C3" w14:textId="6F31A518" w:rsidR="008C063B" w:rsidRPr="00712579" w:rsidRDefault="008C063B" w:rsidP="008002E6">
      <w:pPr>
        <w:autoSpaceDE w:val="0"/>
        <w:autoSpaceDN w:val="0"/>
        <w:adjustRightInd w:val="0"/>
        <w:jc w:val="center"/>
        <w:rPr>
          <w:rFonts w:ascii="Times New Roman" w:hAnsi="Times New Roman" w:cs="Times New Roman"/>
          <w:color w:val="000000" w:themeColor="text1"/>
        </w:rPr>
      </w:pPr>
      <w:r w:rsidRPr="00712579">
        <w:rPr>
          <w:rFonts w:ascii="Times New Roman" w:hAnsi="Times New Roman" w:cs="Times New Roman"/>
          <w:color w:val="000000" w:themeColor="text1"/>
        </w:rPr>
        <w:t>学术成果</w:t>
      </w:r>
    </w:p>
    <w:p w14:paraId="2CC888C1" w14:textId="6FA157D1" w:rsidR="009E502B" w:rsidRPr="00712579" w:rsidRDefault="001B4CED" w:rsidP="003F1E3C">
      <w:pPr>
        <w:autoSpaceDE w:val="0"/>
        <w:autoSpaceDN w:val="0"/>
        <w:adjustRightInd w:val="0"/>
        <w:ind w:left="420"/>
        <w:jc w:val="both"/>
        <w:rPr>
          <w:rFonts w:ascii="Times New Roman" w:hAnsi="Times New Roman" w:cs="Times New Roman"/>
          <w:i/>
          <w:iCs/>
          <w:color w:val="000000" w:themeColor="text1"/>
        </w:rPr>
      </w:pPr>
      <w:r w:rsidRPr="00712579">
        <w:rPr>
          <w:rFonts w:ascii="Times New Roman" w:hAnsi="Times New Roman" w:cs="Times New Roman"/>
          <w:color w:val="000000" w:themeColor="text1"/>
        </w:rPr>
        <w:t>1</w:t>
      </w:r>
      <w:r w:rsidR="00E94A03" w:rsidRPr="00712579">
        <w:rPr>
          <w:rFonts w:ascii="Times New Roman" w:hAnsi="Times New Roman" w:cs="Times New Roman"/>
          <w:color w:val="000000" w:themeColor="text1"/>
        </w:rPr>
        <w:t>．</w:t>
      </w:r>
      <w:proofErr w:type="spellStart"/>
      <w:r w:rsidRPr="00712579">
        <w:rPr>
          <w:rFonts w:ascii="Times New Roman" w:hAnsi="Times New Roman" w:cs="Times New Roman"/>
          <w:color w:val="000000" w:themeColor="text1"/>
        </w:rPr>
        <w:t>Jibo</w:t>
      </w:r>
      <w:proofErr w:type="spellEnd"/>
      <w:r w:rsidRPr="00712579">
        <w:rPr>
          <w:rFonts w:ascii="Times New Roman" w:hAnsi="Times New Roman" w:cs="Times New Roman"/>
          <w:color w:val="000000" w:themeColor="text1"/>
        </w:rPr>
        <w:t xml:space="preserve"> He</w:t>
      </w:r>
      <w:r w:rsidRPr="00712579">
        <w:rPr>
          <w:rFonts w:ascii="Times New Roman" w:hAnsi="Times New Roman" w:cs="Times New Roman"/>
          <w:color w:val="000000" w:themeColor="text1"/>
          <w:vertAlign w:val="superscript"/>
        </w:rPr>
        <w:t>1*</w:t>
      </w:r>
      <w:r w:rsidRPr="00712579">
        <w:rPr>
          <w:rFonts w:ascii="Times New Roman" w:hAnsi="Times New Roman" w:cs="Times New Roman"/>
          <w:color w:val="000000" w:themeColor="text1"/>
        </w:rPr>
        <w:t xml:space="preserve">, </w:t>
      </w:r>
      <w:proofErr w:type="spellStart"/>
      <w:r w:rsidRPr="00712579">
        <w:rPr>
          <w:rFonts w:ascii="Times New Roman" w:hAnsi="Times New Roman" w:cs="Times New Roman"/>
          <w:color w:val="000000" w:themeColor="text1"/>
        </w:rPr>
        <w:t>Mingchun</w:t>
      </w:r>
      <w:proofErr w:type="spellEnd"/>
      <w:r w:rsidRPr="00712579">
        <w:rPr>
          <w:rFonts w:ascii="Times New Roman" w:hAnsi="Times New Roman" w:cs="Times New Roman"/>
          <w:color w:val="000000" w:themeColor="text1"/>
        </w:rPr>
        <w:t xml:space="preserve"> Liu</w:t>
      </w:r>
      <w:r w:rsidRPr="00712579">
        <w:rPr>
          <w:rFonts w:ascii="Times New Roman" w:hAnsi="Times New Roman" w:cs="Times New Roman"/>
          <w:color w:val="000000" w:themeColor="text1"/>
          <w:vertAlign w:val="superscript"/>
        </w:rPr>
        <w:t>1</w:t>
      </w:r>
      <w:r w:rsidRPr="00712579">
        <w:rPr>
          <w:rFonts w:ascii="Times New Roman" w:hAnsi="Times New Roman" w:cs="Times New Roman"/>
          <w:color w:val="000000" w:themeColor="text1"/>
        </w:rPr>
        <w:t>, Yu Du</w:t>
      </w:r>
      <w:r w:rsidRPr="00712579">
        <w:rPr>
          <w:rFonts w:ascii="Times New Roman" w:hAnsi="Times New Roman" w:cs="Times New Roman"/>
          <w:color w:val="000000" w:themeColor="text1"/>
          <w:vertAlign w:val="superscript"/>
        </w:rPr>
        <w:t>2</w:t>
      </w:r>
      <w:r w:rsidRPr="00712579">
        <w:rPr>
          <w:rFonts w:ascii="Times New Roman" w:hAnsi="Times New Roman" w:cs="Times New Roman"/>
          <w:color w:val="000000" w:themeColor="text1"/>
        </w:rPr>
        <w:t xml:space="preserve">, </w:t>
      </w:r>
      <w:proofErr w:type="spellStart"/>
      <w:r w:rsidRPr="00712579">
        <w:rPr>
          <w:rFonts w:ascii="Times New Roman" w:hAnsi="Times New Roman" w:cs="Times New Roman"/>
          <w:color w:val="000000" w:themeColor="text1"/>
        </w:rPr>
        <w:t>Guanlin</w:t>
      </w:r>
      <w:proofErr w:type="spellEnd"/>
      <w:r w:rsidRPr="00712579">
        <w:rPr>
          <w:rFonts w:ascii="Times New Roman" w:hAnsi="Times New Roman" w:cs="Times New Roman"/>
          <w:color w:val="000000" w:themeColor="text1"/>
        </w:rPr>
        <w:t xml:space="preserve"> Liu</w:t>
      </w:r>
      <w:r w:rsidRPr="00712579">
        <w:rPr>
          <w:rFonts w:ascii="Times New Roman" w:hAnsi="Times New Roman" w:cs="Times New Roman"/>
          <w:color w:val="000000" w:themeColor="text1"/>
          <w:vertAlign w:val="superscript"/>
        </w:rPr>
        <w:t>3</w:t>
      </w:r>
      <w:r w:rsidRPr="00712579">
        <w:rPr>
          <w:rFonts w:ascii="Times New Roman" w:hAnsi="Times New Roman" w:cs="Times New Roman"/>
          <w:color w:val="000000" w:themeColor="text1"/>
        </w:rPr>
        <w:t xml:space="preserve">, </w:t>
      </w:r>
      <w:proofErr w:type="spellStart"/>
      <w:r w:rsidRPr="00712579">
        <w:rPr>
          <w:rFonts w:ascii="Times New Roman" w:hAnsi="Times New Roman" w:cs="Times New Roman"/>
          <w:color w:val="000000" w:themeColor="text1"/>
        </w:rPr>
        <w:t>Jingmeng</w:t>
      </w:r>
      <w:proofErr w:type="spellEnd"/>
      <w:r w:rsidRPr="00712579">
        <w:rPr>
          <w:rFonts w:ascii="Times New Roman" w:hAnsi="Times New Roman" w:cs="Times New Roman"/>
          <w:color w:val="000000" w:themeColor="text1"/>
        </w:rPr>
        <w:t xml:space="preserve"> Cui</w:t>
      </w:r>
      <w:r w:rsidRPr="00712579">
        <w:rPr>
          <w:rFonts w:ascii="Times New Roman" w:hAnsi="Times New Roman" w:cs="Times New Roman"/>
          <w:color w:val="000000" w:themeColor="text1"/>
          <w:vertAlign w:val="superscript"/>
        </w:rPr>
        <w:t>4</w:t>
      </w:r>
      <w:r w:rsidRPr="00712579">
        <w:rPr>
          <w:rFonts w:ascii="Times New Roman" w:hAnsi="Times New Roman" w:cs="Times New Roman"/>
          <w:color w:val="000000" w:themeColor="text1"/>
        </w:rPr>
        <w:t xml:space="preserve">, </w:t>
      </w:r>
      <w:proofErr w:type="spellStart"/>
      <w:r w:rsidRPr="00712579">
        <w:rPr>
          <w:rFonts w:ascii="Times New Roman" w:hAnsi="Times New Roman" w:cs="Times New Roman"/>
          <w:color w:val="000000" w:themeColor="text1"/>
        </w:rPr>
        <w:t>Yanjie</w:t>
      </w:r>
      <w:proofErr w:type="spellEnd"/>
      <w:r w:rsidRPr="00712579">
        <w:rPr>
          <w:rFonts w:ascii="Times New Roman" w:hAnsi="Times New Roman" w:cs="Times New Roman"/>
          <w:color w:val="000000" w:themeColor="text1"/>
        </w:rPr>
        <w:t xml:space="preserve"> Su</w:t>
      </w:r>
      <w:r w:rsidRPr="00712579">
        <w:rPr>
          <w:rFonts w:ascii="Times New Roman" w:hAnsi="Times New Roman" w:cs="Times New Roman"/>
          <w:color w:val="000000" w:themeColor="text1"/>
          <w:vertAlign w:val="superscript"/>
        </w:rPr>
        <w:t>4*</w:t>
      </w:r>
      <w:r w:rsidRPr="00712579">
        <w:rPr>
          <w:rFonts w:ascii="Times New Roman" w:hAnsi="Times New Roman" w:cs="Times New Roman"/>
          <w:color w:val="000000" w:themeColor="text1"/>
        </w:rPr>
        <w:t>.</w:t>
      </w:r>
      <w:r w:rsidR="000A7A2A" w:rsidRPr="00712579">
        <w:rPr>
          <w:rFonts w:ascii="Times New Roman" w:hAnsi="Times New Roman" w:cs="Times New Roman"/>
          <w:color w:val="000000" w:themeColor="text1"/>
        </w:rPr>
        <w:t xml:space="preserve"> (</w:t>
      </w:r>
      <w:r w:rsidR="009E502B" w:rsidRPr="00712579">
        <w:rPr>
          <w:rFonts w:ascii="Times New Roman" w:hAnsi="Times New Roman" w:cs="Times New Roman"/>
          <w:color w:val="000000" w:themeColor="text1"/>
        </w:rPr>
        <w:t>submitted</w:t>
      </w:r>
      <w:r w:rsidR="000A7A2A" w:rsidRPr="00712579">
        <w:rPr>
          <w:rFonts w:ascii="Times New Roman" w:hAnsi="Times New Roman" w:cs="Times New Roman"/>
          <w:color w:val="000000" w:themeColor="text1"/>
        </w:rPr>
        <w:t xml:space="preserve">) </w:t>
      </w:r>
      <w:r w:rsidRPr="00712579">
        <w:rPr>
          <w:rFonts w:ascii="Times New Roman" w:hAnsi="Times New Roman" w:cs="Times New Roman"/>
          <w:color w:val="000000" w:themeColor="text1"/>
        </w:rPr>
        <w:t>How do Professors Teach? An Analysis of Student Comments on almost One Million Professors in RateMyProfessors.com</w:t>
      </w:r>
      <w:r w:rsidR="00822634" w:rsidRPr="00712579">
        <w:rPr>
          <w:rFonts w:ascii="Times New Roman" w:hAnsi="Times New Roman" w:cs="Times New Roman"/>
          <w:color w:val="000000" w:themeColor="text1"/>
        </w:rPr>
        <w:t xml:space="preserve">. </w:t>
      </w:r>
      <w:r w:rsidR="009E502B" w:rsidRPr="00712579">
        <w:rPr>
          <w:rFonts w:ascii="Times New Roman" w:hAnsi="Times New Roman" w:cs="Times New Roman"/>
          <w:i/>
          <w:iCs/>
          <w:color w:val="000000" w:themeColor="text1"/>
        </w:rPr>
        <w:t>Journal of Educational Psychology.</w:t>
      </w:r>
    </w:p>
    <w:p w14:paraId="18E81E51" w14:textId="24331394" w:rsidR="00E54FEC" w:rsidRPr="00712579" w:rsidRDefault="00E54FEC" w:rsidP="008002E6">
      <w:pPr>
        <w:autoSpaceDE w:val="0"/>
        <w:autoSpaceDN w:val="0"/>
        <w:adjustRightInd w:val="0"/>
        <w:ind w:left="1260"/>
        <w:jc w:val="both"/>
        <w:rPr>
          <w:rFonts w:ascii="Times New Roman" w:hAnsi="Times New Roman" w:cs="Times New Roman"/>
          <w:color w:val="000000" w:themeColor="text1"/>
        </w:rPr>
      </w:pPr>
      <w:r w:rsidRPr="00712579">
        <w:rPr>
          <w:rFonts w:ascii="Times New Roman" w:hAnsi="Times New Roman" w:cs="Times New Roman"/>
          <w:color w:val="000000" w:themeColor="text1"/>
        </w:rPr>
        <w:t>.</w:t>
      </w:r>
    </w:p>
    <w:sectPr w:rsidR="00E54FEC" w:rsidRPr="00712579" w:rsidSect="00E27BCA">
      <w:pgSz w:w="11900" w:h="16840"/>
      <w:pgMar w:top="1440" w:right="1080" w:bottom="1440" w:left="1080" w:header="851" w:footer="850"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B23B0" w14:textId="77777777" w:rsidR="00B463D4" w:rsidRDefault="00B463D4" w:rsidP="00407EE1">
      <w:r>
        <w:separator/>
      </w:r>
    </w:p>
  </w:endnote>
  <w:endnote w:type="continuationSeparator" w:id="0">
    <w:p w14:paraId="6213C77E" w14:textId="77777777" w:rsidR="00B463D4" w:rsidRDefault="00B463D4" w:rsidP="00407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TJ+ZEVDb5-6">
    <w:altName w:val="Cambria"/>
    <w:panose1 w:val="00000000000000000000"/>
    <w:charset w:val="00"/>
    <w:family w:val="roman"/>
    <w:notTrueType/>
    <w:pitch w:val="default"/>
  </w:font>
  <w:font w:name="ZJcCTy-2">
    <w:altName w:val="Cambria"/>
    <w:panose1 w:val="00000000000000000000"/>
    <w:charset w:val="00"/>
    <w:family w:val="roman"/>
    <w:notTrueType/>
    <w:pitch w:val="default"/>
  </w:font>
  <w:font w:name="KTJ+ZJcCTy-4">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dvGulliv-R">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AdvP697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F16DC" w14:textId="011B200C" w:rsidR="00B463D4" w:rsidRDefault="00B463D4" w:rsidP="00F769CC">
    <w:pPr>
      <w:pStyle w:val="af"/>
    </w:pPr>
  </w:p>
  <w:p w14:paraId="2F00A8E7" w14:textId="77777777" w:rsidR="00B463D4" w:rsidRDefault="00B463D4">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9711D" w14:textId="19123FD5" w:rsidR="00B463D4" w:rsidRDefault="00B463D4">
    <w:pPr>
      <w:pStyle w:val="af"/>
    </w:pPr>
  </w:p>
  <w:p w14:paraId="54D86258" w14:textId="77777777" w:rsidR="00B463D4" w:rsidRDefault="00B463D4">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1720231"/>
      <w:docPartObj>
        <w:docPartGallery w:val="Page Numbers (Bottom of Page)"/>
        <w:docPartUnique/>
      </w:docPartObj>
    </w:sdtPr>
    <w:sdtEndPr/>
    <w:sdtContent>
      <w:p w14:paraId="7820EC9D" w14:textId="51674215" w:rsidR="00B463D4" w:rsidRDefault="00B463D4" w:rsidP="00F769CC">
        <w:pPr>
          <w:pStyle w:val="af"/>
          <w:jc w:val="center"/>
        </w:pPr>
        <w:r>
          <w:fldChar w:fldCharType="begin"/>
        </w:r>
        <w:r>
          <w:instrText>PAGE   \* MERGEFORMAT</w:instrText>
        </w:r>
        <w:r>
          <w:fldChar w:fldCharType="separate"/>
        </w:r>
        <w:r w:rsidR="00AE7F70" w:rsidRPr="00AE7F70">
          <w:rPr>
            <w:noProof/>
            <w:lang w:val="zh-CN"/>
          </w:rPr>
          <w:t>57</w:t>
        </w:r>
        <w:r>
          <w:fldChar w:fldCharType="end"/>
        </w:r>
      </w:p>
    </w:sdtContent>
  </w:sdt>
  <w:p w14:paraId="0E95F83C" w14:textId="77777777" w:rsidR="00B463D4" w:rsidRDefault="00B463D4">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3165143"/>
      <w:docPartObj>
        <w:docPartGallery w:val="Page Numbers (Bottom of Page)"/>
        <w:docPartUnique/>
      </w:docPartObj>
    </w:sdtPr>
    <w:sdtEndPr/>
    <w:sdtContent>
      <w:p w14:paraId="7697966C" w14:textId="1D033087" w:rsidR="00B463D4" w:rsidRDefault="00B463D4" w:rsidP="006B3C4E">
        <w:pPr>
          <w:pStyle w:val="af"/>
          <w:jc w:val="center"/>
        </w:pPr>
        <w:r>
          <w:fldChar w:fldCharType="begin"/>
        </w:r>
        <w:r>
          <w:instrText>PAGE   \* MERGEFORMAT</w:instrText>
        </w:r>
        <w:r>
          <w:fldChar w:fldCharType="separate"/>
        </w:r>
        <w:r w:rsidR="00AE7F70" w:rsidRPr="00AE7F70">
          <w:rPr>
            <w:noProof/>
            <w:lang w:val="zh-CN"/>
          </w:rPr>
          <w:t>1</w:t>
        </w:r>
        <w:r>
          <w:fldChar w:fldCharType="end"/>
        </w:r>
      </w:p>
    </w:sdtContent>
  </w:sdt>
  <w:p w14:paraId="5F755DAE" w14:textId="59B1EC92" w:rsidR="00B463D4" w:rsidRDefault="00B463D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CE8EF" w14:textId="77777777" w:rsidR="00B463D4" w:rsidRDefault="00B463D4" w:rsidP="00407EE1">
      <w:r>
        <w:separator/>
      </w:r>
    </w:p>
  </w:footnote>
  <w:footnote w:type="continuationSeparator" w:id="0">
    <w:p w14:paraId="7FA94D39" w14:textId="77777777" w:rsidR="00B463D4" w:rsidRDefault="00B463D4" w:rsidP="00407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BAB26" w14:textId="55C3ACE6" w:rsidR="00B463D4" w:rsidRDefault="00B463D4">
    <w:pPr>
      <w:pStyle w:val="ad"/>
    </w:pPr>
    <w:r>
      <w:rPr>
        <w:rFonts w:hint="eastAsia"/>
      </w:rPr>
      <w:t>1</w:t>
    </w:r>
    <w:r>
      <w:t>111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4E6A3" w14:textId="02877661" w:rsidR="00B463D4" w:rsidRDefault="00B463D4" w:rsidP="000F41D2">
    <w:pPr>
      <w:pStyle w:val="ad"/>
    </w:pP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B066C" w14:textId="4B140F9B" w:rsidR="00B463D4" w:rsidRDefault="00B463D4">
    <w:pPr>
      <w:pStyle w:val="ad"/>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FC772" w14:textId="261FC220" w:rsidR="00B463D4" w:rsidRDefault="00B463D4" w:rsidP="000F41D2">
    <w:pPr>
      <w:pStyle w:val="ad"/>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4B76" w14:textId="312FC029" w:rsidR="00B463D4" w:rsidRDefault="00B463D4">
    <w:pPr>
      <w:pStyle w:val="ad"/>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8256" w14:textId="49DFAD93" w:rsidR="00B463D4" w:rsidRDefault="00B463D4">
    <w:pPr>
      <w:pStyle w:val="ad"/>
    </w:pPr>
    <w:r>
      <w:fldChar w:fldCharType="begin"/>
    </w:r>
    <w:r>
      <w:instrText xml:space="preserve"> STYLEREF  "</w:instrText>
    </w:r>
    <w:r>
      <w:instrText>标题</w:instrText>
    </w:r>
    <w:r>
      <w:instrText xml:space="preserve"> 1"  \* MERGEFORMAT </w:instrText>
    </w:r>
    <w:r>
      <w:fldChar w:fldCharType="separate"/>
    </w:r>
    <w:r w:rsidR="009A3B87">
      <w:rPr>
        <w:rFonts w:hint="eastAsia"/>
        <w:noProof/>
      </w:rPr>
      <w:t>个人简历、在学期间发表的学术论文及研究成果</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AC22" w14:textId="72068FBD" w:rsidR="00B463D4" w:rsidRDefault="00B463D4">
    <w:pPr>
      <w:pStyle w:val="ad"/>
    </w:pPr>
    <w:r>
      <w:fldChar w:fldCharType="begin"/>
    </w:r>
    <w:r>
      <w:instrText xml:space="preserve"> STYLEREF  "</w:instrText>
    </w:r>
    <w:r>
      <w:instrText>标题</w:instrText>
    </w:r>
    <w:r>
      <w:instrText xml:space="preserve"> 1"  \* MERGEFORMAT </w:instrText>
    </w:r>
    <w:r>
      <w:fldChar w:fldCharType="separate"/>
    </w:r>
    <w:r w:rsidR="009A3B87">
      <w:rPr>
        <w:rFonts w:hint="eastAsia"/>
        <w:noProof/>
      </w:rPr>
      <w:t>第</w:t>
    </w:r>
    <w:r w:rsidR="009A3B87">
      <w:rPr>
        <w:rFonts w:hint="eastAsia"/>
        <w:noProof/>
      </w:rPr>
      <w:t>1</w:t>
    </w:r>
    <w:r w:rsidR="009A3B87">
      <w:rPr>
        <w:rFonts w:hint="eastAsia"/>
        <w:noProof/>
      </w:rPr>
      <w:t>章</w:t>
    </w:r>
    <w:r w:rsidR="009A3B87">
      <w:rPr>
        <w:rFonts w:hint="eastAsia"/>
        <w:noProof/>
      </w:rPr>
      <w:t xml:space="preserve"> </w:t>
    </w:r>
    <w:r w:rsidR="009A3B87">
      <w:rPr>
        <w:rFonts w:hint="eastAsia"/>
        <w:noProof/>
      </w:rPr>
      <w:t>引言</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40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C50FE2"/>
    <w:multiLevelType w:val="multilevel"/>
    <w:tmpl w:val="F014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76CA"/>
    <w:multiLevelType w:val="hybridMultilevel"/>
    <w:tmpl w:val="04E05AB6"/>
    <w:lvl w:ilvl="0" w:tplc="9C3AF8D0">
      <w:start w:val="1"/>
      <w:numFmt w:val="decimal"/>
      <w:lvlText w:val="%1."/>
      <w:lvlJc w:val="left"/>
      <w:pPr>
        <w:ind w:left="360" w:hanging="360"/>
      </w:pPr>
      <w:rPr>
        <w:rFonts w:eastAsiaTheme="minorEastAsia" w:hint="default"/>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37596F"/>
    <w:multiLevelType w:val="hybridMultilevel"/>
    <w:tmpl w:val="E0663F10"/>
    <w:lvl w:ilvl="0" w:tplc="35823258">
      <w:start w:val="1"/>
      <w:numFmt w:val="upp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C870F8"/>
    <w:multiLevelType w:val="multilevel"/>
    <w:tmpl w:val="5BA0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80B6C"/>
    <w:multiLevelType w:val="hybridMultilevel"/>
    <w:tmpl w:val="E1947C84"/>
    <w:lvl w:ilvl="0" w:tplc="050040F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20ACF"/>
    <w:multiLevelType w:val="hybridMultilevel"/>
    <w:tmpl w:val="00C2588E"/>
    <w:lvl w:ilvl="0" w:tplc="8A0ECE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86156"/>
    <w:multiLevelType w:val="hybridMultilevel"/>
    <w:tmpl w:val="D99E29B2"/>
    <w:lvl w:ilvl="0" w:tplc="436C075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B5A73"/>
    <w:multiLevelType w:val="hybridMultilevel"/>
    <w:tmpl w:val="87347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F73B31"/>
    <w:multiLevelType w:val="hybridMultilevel"/>
    <w:tmpl w:val="23885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24411"/>
    <w:multiLevelType w:val="hybridMultilevel"/>
    <w:tmpl w:val="00C2588E"/>
    <w:lvl w:ilvl="0" w:tplc="8A0ECE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616B4"/>
    <w:multiLevelType w:val="hybridMultilevel"/>
    <w:tmpl w:val="C3AE82BA"/>
    <w:lvl w:ilvl="0" w:tplc="744E51D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56A7B17"/>
    <w:multiLevelType w:val="hybridMultilevel"/>
    <w:tmpl w:val="1E948270"/>
    <w:lvl w:ilvl="0" w:tplc="44BE997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6D31B02"/>
    <w:multiLevelType w:val="multilevel"/>
    <w:tmpl w:val="C61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37342"/>
    <w:multiLevelType w:val="multilevel"/>
    <w:tmpl w:val="1CB6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F0A7A"/>
    <w:multiLevelType w:val="hybridMultilevel"/>
    <w:tmpl w:val="2FF4FA84"/>
    <w:lvl w:ilvl="0" w:tplc="B19C2E78">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555EF9"/>
    <w:multiLevelType w:val="multilevel"/>
    <w:tmpl w:val="6DAE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27EBD"/>
    <w:multiLevelType w:val="multilevel"/>
    <w:tmpl w:val="CE202B52"/>
    <w:lvl w:ilvl="0">
      <w:start w:val="4"/>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750D4FF9"/>
    <w:multiLevelType w:val="hybridMultilevel"/>
    <w:tmpl w:val="464414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A159AE"/>
    <w:multiLevelType w:val="hybridMultilevel"/>
    <w:tmpl w:val="73ECC8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727BE8"/>
    <w:multiLevelType w:val="hybridMultilevel"/>
    <w:tmpl w:val="67466F4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8E0D2B"/>
    <w:multiLevelType w:val="multilevel"/>
    <w:tmpl w:val="A34E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5713A2"/>
    <w:multiLevelType w:val="multilevel"/>
    <w:tmpl w:val="E83C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2"/>
  </w:num>
  <w:num w:numId="4">
    <w:abstractNumId w:val="19"/>
  </w:num>
  <w:num w:numId="5">
    <w:abstractNumId w:val="4"/>
  </w:num>
  <w:num w:numId="6">
    <w:abstractNumId w:val="16"/>
  </w:num>
  <w:num w:numId="7">
    <w:abstractNumId w:val="5"/>
  </w:num>
  <w:num w:numId="8">
    <w:abstractNumId w:val="11"/>
  </w:num>
  <w:num w:numId="9">
    <w:abstractNumId w:val="10"/>
  </w:num>
  <w:num w:numId="10">
    <w:abstractNumId w:val="6"/>
  </w:num>
  <w:num w:numId="11">
    <w:abstractNumId w:val="9"/>
  </w:num>
  <w:num w:numId="12">
    <w:abstractNumId w:val="20"/>
  </w:num>
  <w:num w:numId="13">
    <w:abstractNumId w:val="22"/>
  </w:num>
  <w:num w:numId="14">
    <w:abstractNumId w:val="13"/>
  </w:num>
  <w:num w:numId="15">
    <w:abstractNumId w:val="1"/>
  </w:num>
  <w:num w:numId="16">
    <w:abstractNumId w:val="14"/>
  </w:num>
  <w:num w:numId="17">
    <w:abstractNumId w:val="21"/>
  </w:num>
  <w:num w:numId="18">
    <w:abstractNumId w:val="3"/>
  </w:num>
  <w:num w:numId="19">
    <w:abstractNumId w:val="18"/>
  </w:num>
  <w:num w:numId="20">
    <w:abstractNumId w:val="8"/>
  </w:num>
  <w:num w:numId="21">
    <w:abstractNumId w:val="15"/>
  </w:num>
  <w:num w:numId="22">
    <w:abstractNumId w:val="1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NTc3NjAyMTAwMDNV0lEKTi0uzszPAymwrAUAQMZtJCwAAAA="/>
  </w:docVars>
  <w:rsids>
    <w:rsidRoot w:val="005A3DEF"/>
    <w:rsid w:val="000004B2"/>
    <w:rsid w:val="0000094B"/>
    <w:rsid w:val="000009A9"/>
    <w:rsid w:val="00000BC4"/>
    <w:rsid w:val="00000D8B"/>
    <w:rsid w:val="0000153F"/>
    <w:rsid w:val="00001629"/>
    <w:rsid w:val="00001E10"/>
    <w:rsid w:val="00002294"/>
    <w:rsid w:val="00002639"/>
    <w:rsid w:val="000029EB"/>
    <w:rsid w:val="00002CC6"/>
    <w:rsid w:val="00002F24"/>
    <w:rsid w:val="00003128"/>
    <w:rsid w:val="0000323C"/>
    <w:rsid w:val="000032BD"/>
    <w:rsid w:val="000034DA"/>
    <w:rsid w:val="000038C3"/>
    <w:rsid w:val="00004303"/>
    <w:rsid w:val="000044F9"/>
    <w:rsid w:val="00004700"/>
    <w:rsid w:val="00004B0E"/>
    <w:rsid w:val="00004BD2"/>
    <w:rsid w:val="00004F6C"/>
    <w:rsid w:val="00005327"/>
    <w:rsid w:val="0000536C"/>
    <w:rsid w:val="000056AA"/>
    <w:rsid w:val="000056B7"/>
    <w:rsid w:val="000059F1"/>
    <w:rsid w:val="00005BDE"/>
    <w:rsid w:val="000067D1"/>
    <w:rsid w:val="00006D2F"/>
    <w:rsid w:val="00007024"/>
    <w:rsid w:val="00007E3F"/>
    <w:rsid w:val="00010367"/>
    <w:rsid w:val="00010480"/>
    <w:rsid w:val="00010947"/>
    <w:rsid w:val="00010980"/>
    <w:rsid w:val="0001105B"/>
    <w:rsid w:val="000111CB"/>
    <w:rsid w:val="000114FF"/>
    <w:rsid w:val="00011642"/>
    <w:rsid w:val="00011CB7"/>
    <w:rsid w:val="00011DAF"/>
    <w:rsid w:val="000123D4"/>
    <w:rsid w:val="00012700"/>
    <w:rsid w:val="00012CD7"/>
    <w:rsid w:val="00012F2B"/>
    <w:rsid w:val="00012FAF"/>
    <w:rsid w:val="000130B1"/>
    <w:rsid w:val="00013551"/>
    <w:rsid w:val="0001363D"/>
    <w:rsid w:val="00013AE9"/>
    <w:rsid w:val="00013B26"/>
    <w:rsid w:val="00013BB5"/>
    <w:rsid w:val="00013D6B"/>
    <w:rsid w:val="00014013"/>
    <w:rsid w:val="00014109"/>
    <w:rsid w:val="00014615"/>
    <w:rsid w:val="000148EE"/>
    <w:rsid w:val="00014905"/>
    <w:rsid w:val="00014EF8"/>
    <w:rsid w:val="00015096"/>
    <w:rsid w:val="00015640"/>
    <w:rsid w:val="0001570D"/>
    <w:rsid w:val="00015877"/>
    <w:rsid w:val="00016B11"/>
    <w:rsid w:val="00016B8D"/>
    <w:rsid w:val="00016DE6"/>
    <w:rsid w:val="00017C95"/>
    <w:rsid w:val="00020186"/>
    <w:rsid w:val="000201FD"/>
    <w:rsid w:val="000205A8"/>
    <w:rsid w:val="00020A01"/>
    <w:rsid w:val="00020EA3"/>
    <w:rsid w:val="000214FD"/>
    <w:rsid w:val="00021654"/>
    <w:rsid w:val="00021997"/>
    <w:rsid w:val="00021EBD"/>
    <w:rsid w:val="0002208E"/>
    <w:rsid w:val="000221A7"/>
    <w:rsid w:val="0002250F"/>
    <w:rsid w:val="0002260C"/>
    <w:rsid w:val="00022740"/>
    <w:rsid w:val="00022CFB"/>
    <w:rsid w:val="000231BB"/>
    <w:rsid w:val="00023840"/>
    <w:rsid w:val="00023971"/>
    <w:rsid w:val="00023BCA"/>
    <w:rsid w:val="00024313"/>
    <w:rsid w:val="0002445F"/>
    <w:rsid w:val="00024888"/>
    <w:rsid w:val="000249CC"/>
    <w:rsid w:val="00025BAF"/>
    <w:rsid w:val="000262A4"/>
    <w:rsid w:val="0002630D"/>
    <w:rsid w:val="000263CF"/>
    <w:rsid w:val="000263DC"/>
    <w:rsid w:val="0002656C"/>
    <w:rsid w:val="00026712"/>
    <w:rsid w:val="00026C13"/>
    <w:rsid w:val="00026FA0"/>
    <w:rsid w:val="000272E6"/>
    <w:rsid w:val="00027459"/>
    <w:rsid w:val="00027559"/>
    <w:rsid w:val="000275B2"/>
    <w:rsid w:val="00027C92"/>
    <w:rsid w:val="00027CB4"/>
    <w:rsid w:val="00027D2C"/>
    <w:rsid w:val="00027D62"/>
    <w:rsid w:val="00030957"/>
    <w:rsid w:val="00030AA0"/>
    <w:rsid w:val="0003106D"/>
    <w:rsid w:val="000310A2"/>
    <w:rsid w:val="00031537"/>
    <w:rsid w:val="00031EDA"/>
    <w:rsid w:val="0003215D"/>
    <w:rsid w:val="00033657"/>
    <w:rsid w:val="000343D5"/>
    <w:rsid w:val="000344BB"/>
    <w:rsid w:val="00035112"/>
    <w:rsid w:val="000353C1"/>
    <w:rsid w:val="0003551D"/>
    <w:rsid w:val="00035BB6"/>
    <w:rsid w:val="00035BF6"/>
    <w:rsid w:val="00036F15"/>
    <w:rsid w:val="000374F7"/>
    <w:rsid w:val="00037CD2"/>
    <w:rsid w:val="00040204"/>
    <w:rsid w:val="00040385"/>
    <w:rsid w:val="000403D6"/>
    <w:rsid w:val="000404BB"/>
    <w:rsid w:val="0004058D"/>
    <w:rsid w:val="000406F0"/>
    <w:rsid w:val="00040FB9"/>
    <w:rsid w:val="0004158C"/>
    <w:rsid w:val="000416F2"/>
    <w:rsid w:val="00041D0C"/>
    <w:rsid w:val="00041F9E"/>
    <w:rsid w:val="000424B5"/>
    <w:rsid w:val="0004278B"/>
    <w:rsid w:val="00042C61"/>
    <w:rsid w:val="00043106"/>
    <w:rsid w:val="000431AD"/>
    <w:rsid w:val="000432F4"/>
    <w:rsid w:val="0004353A"/>
    <w:rsid w:val="00043D26"/>
    <w:rsid w:val="000442FE"/>
    <w:rsid w:val="0004467F"/>
    <w:rsid w:val="00045076"/>
    <w:rsid w:val="000450B4"/>
    <w:rsid w:val="00045500"/>
    <w:rsid w:val="0004571D"/>
    <w:rsid w:val="000459F1"/>
    <w:rsid w:val="00045C9F"/>
    <w:rsid w:val="000464D4"/>
    <w:rsid w:val="000468CF"/>
    <w:rsid w:val="000469B3"/>
    <w:rsid w:val="00046E53"/>
    <w:rsid w:val="00047006"/>
    <w:rsid w:val="00047447"/>
    <w:rsid w:val="00047CB3"/>
    <w:rsid w:val="00050E1A"/>
    <w:rsid w:val="000519F1"/>
    <w:rsid w:val="00051E94"/>
    <w:rsid w:val="00052080"/>
    <w:rsid w:val="000528C2"/>
    <w:rsid w:val="00052B1E"/>
    <w:rsid w:val="00052CD5"/>
    <w:rsid w:val="0005302C"/>
    <w:rsid w:val="0005317C"/>
    <w:rsid w:val="000535F0"/>
    <w:rsid w:val="00053901"/>
    <w:rsid w:val="000539A1"/>
    <w:rsid w:val="00053B55"/>
    <w:rsid w:val="00053D8D"/>
    <w:rsid w:val="0005459B"/>
    <w:rsid w:val="000546C3"/>
    <w:rsid w:val="00054DB7"/>
    <w:rsid w:val="0005501F"/>
    <w:rsid w:val="00055993"/>
    <w:rsid w:val="000559E5"/>
    <w:rsid w:val="00055A4A"/>
    <w:rsid w:val="00056A70"/>
    <w:rsid w:val="00056B73"/>
    <w:rsid w:val="00057CCB"/>
    <w:rsid w:val="00060846"/>
    <w:rsid w:val="00060AA6"/>
    <w:rsid w:val="00060EDF"/>
    <w:rsid w:val="0006101F"/>
    <w:rsid w:val="00061194"/>
    <w:rsid w:val="0006144D"/>
    <w:rsid w:val="00062670"/>
    <w:rsid w:val="0006270A"/>
    <w:rsid w:val="0006278B"/>
    <w:rsid w:val="00062972"/>
    <w:rsid w:val="00062A35"/>
    <w:rsid w:val="00062B6E"/>
    <w:rsid w:val="00062BC0"/>
    <w:rsid w:val="00062DC9"/>
    <w:rsid w:val="0006316A"/>
    <w:rsid w:val="00063331"/>
    <w:rsid w:val="00063594"/>
    <w:rsid w:val="0006379A"/>
    <w:rsid w:val="0006389F"/>
    <w:rsid w:val="0006472D"/>
    <w:rsid w:val="00064EAE"/>
    <w:rsid w:val="000655A6"/>
    <w:rsid w:val="000656D7"/>
    <w:rsid w:val="00065BAE"/>
    <w:rsid w:val="00065DDE"/>
    <w:rsid w:val="00065EC3"/>
    <w:rsid w:val="00066325"/>
    <w:rsid w:val="0006656A"/>
    <w:rsid w:val="000670DD"/>
    <w:rsid w:val="000674E4"/>
    <w:rsid w:val="0006776D"/>
    <w:rsid w:val="00067D44"/>
    <w:rsid w:val="00070141"/>
    <w:rsid w:val="0007030A"/>
    <w:rsid w:val="00070531"/>
    <w:rsid w:val="000707C9"/>
    <w:rsid w:val="00070815"/>
    <w:rsid w:val="00070A82"/>
    <w:rsid w:val="00070CC7"/>
    <w:rsid w:val="0007115B"/>
    <w:rsid w:val="000711A0"/>
    <w:rsid w:val="00071DEF"/>
    <w:rsid w:val="00072F0A"/>
    <w:rsid w:val="00073AF2"/>
    <w:rsid w:val="00073C16"/>
    <w:rsid w:val="00073E52"/>
    <w:rsid w:val="00073F3F"/>
    <w:rsid w:val="00074472"/>
    <w:rsid w:val="00074C2C"/>
    <w:rsid w:val="0007550B"/>
    <w:rsid w:val="000756A8"/>
    <w:rsid w:val="00075DFB"/>
    <w:rsid w:val="00076CB1"/>
    <w:rsid w:val="00076E80"/>
    <w:rsid w:val="00076F0C"/>
    <w:rsid w:val="00076F5E"/>
    <w:rsid w:val="000779B4"/>
    <w:rsid w:val="00077B73"/>
    <w:rsid w:val="00077DE6"/>
    <w:rsid w:val="0008010A"/>
    <w:rsid w:val="00080189"/>
    <w:rsid w:val="000809DF"/>
    <w:rsid w:val="00081A20"/>
    <w:rsid w:val="000829BC"/>
    <w:rsid w:val="00082E70"/>
    <w:rsid w:val="000837B9"/>
    <w:rsid w:val="0008389D"/>
    <w:rsid w:val="0008399D"/>
    <w:rsid w:val="00084451"/>
    <w:rsid w:val="00085127"/>
    <w:rsid w:val="00085806"/>
    <w:rsid w:val="00086246"/>
    <w:rsid w:val="000862AB"/>
    <w:rsid w:val="00086A18"/>
    <w:rsid w:val="00086AC5"/>
    <w:rsid w:val="00086DAE"/>
    <w:rsid w:val="00086E28"/>
    <w:rsid w:val="00087018"/>
    <w:rsid w:val="00087107"/>
    <w:rsid w:val="000873E0"/>
    <w:rsid w:val="00087439"/>
    <w:rsid w:val="00090166"/>
    <w:rsid w:val="00090E01"/>
    <w:rsid w:val="00091981"/>
    <w:rsid w:val="00091B6C"/>
    <w:rsid w:val="00091FD5"/>
    <w:rsid w:val="00092920"/>
    <w:rsid w:val="00092F07"/>
    <w:rsid w:val="00093338"/>
    <w:rsid w:val="000935CA"/>
    <w:rsid w:val="000937A6"/>
    <w:rsid w:val="00093D35"/>
    <w:rsid w:val="00094071"/>
    <w:rsid w:val="00094F95"/>
    <w:rsid w:val="000950C5"/>
    <w:rsid w:val="00095525"/>
    <w:rsid w:val="00095739"/>
    <w:rsid w:val="00095C0B"/>
    <w:rsid w:val="00096969"/>
    <w:rsid w:val="00096F76"/>
    <w:rsid w:val="00096FB2"/>
    <w:rsid w:val="00097302"/>
    <w:rsid w:val="00097634"/>
    <w:rsid w:val="000979E6"/>
    <w:rsid w:val="000A06A2"/>
    <w:rsid w:val="000A08D2"/>
    <w:rsid w:val="000A0C66"/>
    <w:rsid w:val="000A0D5C"/>
    <w:rsid w:val="000A1079"/>
    <w:rsid w:val="000A14C5"/>
    <w:rsid w:val="000A17BF"/>
    <w:rsid w:val="000A1C1F"/>
    <w:rsid w:val="000A1C95"/>
    <w:rsid w:val="000A2204"/>
    <w:rsid w:val="000A27C6"/>
    <w:rsid w:val="000A2D61"/>
    <w:rsid w:val="000A2E28"/>
    <w:rsid w:val="000A3122"/>
    <w:rsid w:val="000A35BD"/>
    <w:rsid w:val="000A3C1C"/>
    <w:rsid w:val="000A4EC1"/>
    <w:rsid w:val="000A518F"/>
    <w:rsid w:val="000A55DD"/>
    <w:rsid w:val="000A56E4"/>
    <w:rsid w:val="000A70FE"/>
    <w:rsid w:val="000A79EB"/>
    <w:rsid w:val="000A7A2A"/>
    <w:rsid w:val="000A7B1F"/>
    <w:rsid w:val="000B0E8D"/>
    <w:rsid w:val="000B14E6"/>
    <w:rsid w:val="000B1775"/>
    <w:rsid w:val="000B19AD"/>
    <w:rsid w:val="000B1FB2"/>
    <w:rsid w:val="000B1FD1"/>
    <w:rsid w:val="000B2608"/>
    <w:rsid w:val="000B3289"/>
    <w:rsid w:val="000B350D"/>
    <w:rsid w:val="000B3A55"/>
    <w:rsid w:val="000B3C05"/>
    <w:rsid w:val="000B3E25"/>
    <w:rsid w:val="000B3EBD"/>
    <w:rsid w:val="000B3F77"/>
    <w:rsid w:val="000B4929"/>
    <w:rsid w:val="000B5046"/>
    <w:rsid w:val="000B525C"/>
    <w:rsid w:val="000B56C7"/>
    <w:rsid w:val="000B5C69"/>
    <w:rsid w:val="000B5E2B"/>
    <w:rsid w:val="000B63E8"/>
    <w:rsid w:val="000B6594"/>
    <w:rsid w:val="000B6E15"/>
    <w:rsid w:val="000C01AB"/>
    <w:rsid w:val="000C0230"/>
    <w:rsid w:val="000C028E"/>
    <w:rsid w:val="000C05DB"/>
    <w:rsid w:val="000C08C2"/>
    <w:rsid w:val="000C0CB0"/>
    <w:rsid w:val="000C0D11"/>
    <w:rsid w:val="000C0D5C"/>
    <w:rsid w:val="000C0DEF"/>
    <w:rsid w:val="000C0EB7"/>
    <w:rsid w:val="000C114A"/>
    <w:rsid w:val="000C15F4"/>
    <w:rsid w:val="000C16BE"/>
    <w:rsid w:val="000C1D59"/>
    <w:rsid w:val="000C28DA"/>
    <w:rsid w:val="000C28E8"/>
    <w:rsid w:val="000C3116"/>
    <w:rsid w:val="000C373B"/>
    <w:rsid w:val="000C38C5"/>
    <w:rsid w:val="000C39CE"/>
    <w:rsid w:val="000C39FD"/>
    <w:rsid w:val="000C3D72"/>
    <w:rsid w:val="000C4005"/>
    <w:rsid w:val="000C40C2"/>
    <w:rsid w:val="000C46E5"/>
    <w:rsid w:val="000C47F7"/>
    <w:rsid w:val="000C51E0"/>
    <w:rsid w:val="000C5588"/>
    <w:rsid w:val="000C5C98"/>
    <w:rsid w:val="000C65E1"/>
    <w:rsid w:val="000C688B"/>
    <w:rsid w:val="000C6AC4"/>
    <w:rsid w:val="000C7345"/>
    <w:rsid w:val="000C7438"/>
    <w:rsid w:val="000C77FE"/>
    <w:rsid w:val="000C7885"/>
    <w:rsid w:val="000D0B5B"/>
    <w:rsid w:val="000D0D6A"/>
    <w:rsid w:val="000D0E06"/>
    <w:rsid w:val="000D218C"/>
    <w:rsid w:val="000D244D"/>
    <w:rsid w:val="000D29DC"/>
    <w:rsid w:val="000D30BD"/>
    <w:rsid w:val="000D321C"/>
    <w:rsid w:val="000D3507"/>
    <w:rsid w:val="000D35B6"/>
    <w:rsid w:val="000D39DE"/>
    <w:rsid w:val="000D40CF"/>
    <w:rsid w:val="000D4258"/>
    <w:rsid w:val="000D4F06"/>
    <w:rsid w:val="000D553B"/>
    <w:rsid w:val="000D5805"/>
    <w:rsid w:val="000D6837"/>
    <w:rsid w:val="000D706C"/>
    <w:rsid w:val="000D70DE"/>
    <w:rsid w:val="000D7344"/>
    <w:rsid w:val="000D7BD1"/>
    <w:rsid w:val="000E0B9A"/>
    <w:rsid w:val="000E10B8"/>
    <w:rsid w:val="000E166C"/>
    <w:rsid w:val="000E16B3"/>
    <w:rsid w:val="000E17DC"/>
    <w:rsid w:val="000E1E63"/>
    <w:rsid w:val="000E26C2"/>
    <w:rsid w:val="000E2F91"/>
    <w:rsid w:val="000E3230"/>
    <w:rsid w:val="000E3A28"/>
    <w:rsid w:val="000E4075"/>
    <w:rsid w:val="000E43F2"/>
    <w:rsid w:val="000E4B29"/>
    <w:rsid w:val="000E4BF0"/>
    <w:rsid w:val="000E5104"/>
    <w:rsid w:val="000E53BC"/>
    <w:rsid w:val="000E5939"/>
    <w:rsid w:val="000E5BBC"/>
    <w:rsid w:val="000E5C16"/>
    <w:rsid w:val="000E6748"/>
    <w:rsid w:val="000E709F"/>
    <w:rsid w:val="000E711D"/>
    <w:rsid w:val="000E723D"/>
    <w:rsid w:val="000E72B6"/>
    <w:rsid w:val="000E738B"/>
    <w:rsid w:val="000E7BA9"/>
    <w:rsid w:val="000F0ACC"/>
    <w:rsid w:val="000F1040"/>
    <w:rsid w:val="000F121F"/>
    <w:rsid w:val="000F167C"/>
    <w:rsid w:val="000F19A9"/>
    <w:rsid w:val="000F1CBF"/>
    <w:rsid w:val="000F27A2"/>
    <w:rsid w:val="000F31B7"/>
    <w:rsid w:val="000F3461"/>
    <w:rsid w:val="000F3925"/>
    <w:rsid w:val="000F3F06"/>
    <w:rsid w:val="000F3F8D"/>
    <w:rsid w:val="000F41D2"/>
    <w:rsid w:val="000F45F8"/>
    <w:rsid w:val="000F4872"/>
    <w:rsid w:val="000F4A40"/>
    <w:rsid w:val="000F4C77"/>
    <w:rsid w:val="000F4CA2"/>
    <w:rsid w:val="000F4E51"/>
    <w:rsid w:val="000F50F2"/>
    <w:rsid w:val="000F533E"/>
    <w:rsid w:val="000F5B2F"/>
    <w:rsid w:val="000F66A8"/>
    <w:rsid w:val="000F71E5"/>
    <w:rsid w:val="000F720E"/>
    <w:rsid w:val="000F73D5"/>
    <w:rsid w:val="000F771C"/>
    <w:rsid w:val="000F796C"/>
    <w:rsid w:val="0010006E"/>
    <w:rsid w:val="00100513"/>
    <w:rsid w:val="00100745"/>
    <w:rsid w:val="0010082A"/>
    <w:rsid w:val="00100902"/>
    <w:rsid w:val="00100938"/>
    <w:rsid w:val="00100954"/>
    <w:rsid w:val="00100DBD"/>
    <w:rsid w:val="00100F9C"/>
    <w:rsid w:val="001011AF"/>
    <w:rsid w:val="00101849"/>
    <w:rsid w:val="00101944"/>
    <w:rsid w:val="00102000"/>
    <w:rsid w:val="00102382"/>
    <w:rsid w:val="00102A71"/>
    <w:rsid w:val="00102C4F"/>
    <w:rsid w:val="00102D31"/>
    <w:rsid w:val="00102FB1"/>
    <w:rsid w:val="001032B9"/>
    <w:rsid w:val="00103311"/>
    <w:rsid w:val="001033E4"/>
    <w:rsid w:val="0010360A"/>
    <w:rsid w:val="001047C0"/>
    <w:rsid w:val="00104897"/>
    <w:rsid w:val="00105531"/>
    <w:rsid w:val="00105A75"/>
    <w:rsid w:val="00105B98"/>
    <w:rsid w:val="00105CE1"/>
    <w:rsid w:val="00105E1C"/>
    <w:rsid w:val="00105EC4"/>
    <w:rsid w:val="001061A3"/>
    <w:rsid w:val="001063FF"/>
    <w:rsid w:val="001068AC"/>
    <w:rsid w:val="00106AC4"/>
    <w:rsid w:val="00107A89"/>
    <w:rsid w:val="00107AB0"/>
    <w:rsid w:val="00107CD7"/>
    <w:rsid w:val="00107D2B"/>
    <w:rsid w:val="00110BDC"/>
    <w:rsid w:val="00110EE7"/>
    <w:rsid w:val="00110F06"/>
    <w:rsid w:val="00111645"/>
    <w:rsid w:val="00111A1A"/>
    <w:rsid w:val="00111BC0"/>
    <w:rsid w:val="00111F14"/>
    <w:rsid w:val="0011213F"/>
    <w:rsid w:val="001126EC"/>
    <w:rsid w:val="00112CF8"/>
    <w:rsid w:val="00112D8B"/>
    <w:rsid w:val="00113882"/>
    <w:rsid w:val="001140CD"/>
    <w:rsid w:val="00114776"/>
    <w:rsid w:val="00114F18"/>
    <w:rsid w:val="00115C61"/>
    <w:rsid w:val="00115F93"/>
    <w:rsid w:val="00116355"/>
    <w:rsid w:val="001167F5"/>
    <w:rsid w:val="00116B71"/>
    <w:rsid w:val="00117DB0"/>
    <w:rsid w:val="00120114"/>
    <w:rsid w:val="00120906"/>
    <w:rsid w:val="00120909"/>
    <w:rsid w:val="00120A10"/>
    <w:rsid w:val="00121082"/>
    <w:rsid w:val="00122A66"/>
    <w:rsid w:val="00123A12"/>
    <w:rsid w:val="001249B7"/>
    <w:rsid w:val="00125046"/>
    <w:rsid w:val="001250C1"/>
    <w:rsid w:val="001259A2"/>
    <w:rsid w:val="0012794E"/>
    <w:rsid w:val="00127A0E"/>
    <w:rsid w:val="00127BFB"/>
    <w:rsid w:val="0013089A"/>
    <w:rsid w:val="00130D8E"/>
    <w:rsid w:val="00130D99"/>
    <w:rsid w:val="001310E5"/>
    <w:rsid w:val="00131578"/>
    <w:rsid w:val="0013157E"/>
    <w:rsid w:val="00131772"/>
    <w:rsid w:val="00131D63"/>
    <w:rsid w:val="00133187"/>
    <w:rsid w:val="00133279"/>
    <w:rsid w:val="001344A2"/>
    <w:rsid w:val="0013461E"/>
    <w:rsid w:val="00134B1D"/>
    <w:rsid w:val="00134C18"/>
    <w:rsid w:val="00135455"/>
    <w:rsid w:val="001359E4"/>
    <w:rsid w:val="00135D0A"/>
    <w:rsid w:val="00136BA6"/>
    <w:rsid w:val="00137C8E"/>
    <w:rsid w:val="00137CB4"/>
    <w:rsid w:val="00137CFC"/>
    <w:rsid w:val="00140B3A"/>
    <w:rsid w:val="00140E64"/>
    <w:rsid w:val="00141081"/>
    <w:rsid w:val="001411E0"/>
    <w:rsid w:val="00141BA0"/>
    <w:rsid w:val="001421A5"/>
    <w:rsid w:val="001421EC"/>
    <w:rsid w:val="0014237A"/>
    <w:rsid w:val="0014294D"/>
    <w:rsid w:val="00142983"/>
    <w:rsid w:val="001429DC"/>
    <w:rsid w:val="001430CD"/>
    <w:rsid w:val="00143527"/>
    <w:rsid w:val="00143C42"/>
    <w:rsid w:val="00143C8A"/>
    <w:rsid w:val="00144214"/>
    <w:rsid w:val="001456DD"/>
    <w:rsid w:val="001460D6"/>
    <w:rsid w:val="0014618D"/>
    <w:rsid w:val="001461B6"/>
    <w:rsid w:val="001461D1"/>
    <w:rsid w:val="001469CC"/>
    <w:rsid w:val="00146DC3"/>
    <w:rsid w:val="00147282"/>
    <w:rsid w:val="0014741E"/>
    <w:rsid w:val="00147902"/>
    <w:rsid w:val="00147A27"/>
    <w:rsid w:val="00147D84"/>
    <w:rsid w:val="00147FA4"/>
    <w:rsid w:val="00150264"/>
    <w:rsid w:val="00150A1B"/>
    <w:rsid w:val="00150E23"/>
    <w:rsid w:val="001510FA"/>
    <w:rsid w:val="00151BBC"/>
    <w:rsid w:val="00151E37"/>
    <w:rsid w:val="001520D3"/>
    <w:rsid w:val="0015221C"/>
    <w:rsid w:val="001522B8"/>
    <w:rsid w:val="00152E44"/>
    <w:rsid w:val="00153BA8"/>
    <w:rsid w:val="00153F01"/>
    <w:rsid w:val="00153FD2"/>
    <w:rsid w:val="001544CA"/>
    <w:rsid w:val="001545A2"/>
    <w:rsid w:val="00154C8B"/>
    <w:rsid w:val="001557B1"/>
    <w:rsid w:val="00155B1E"/>
    <w:rsid w:val="00155BB1"/>
    <w:rsid w:val="001562DA"/>
    <w:rsid w:val="0015665A"/>
    <w:rsid w:val="00156CD3"/>
    <w:rsid w:val="00157B95"/>
    <w:rsid w:val="00157F87"/>
    <w:rsid w:val="00160351"/>
    <w:rsid w:val="0016062A"/>
    <w:rsid w:val="00160BC3"/>
    <w:rsid w:val="00160E55"/>
    <w:rsid w:val="0016173C"/>
    <w:rsid w:val="00161B7E"/>
    <w:rsid w:val="00161E70"/>
    <w:rsid w:val="001626AE"/>
    <w:rsid w:val="00162B19"/>
    <w:rsid w:val="00163D2D"/>
    <w:rsid w:val="0016462E"/>
    <w:rsid w:val="001655A9"/>
    <w:rsid w:val="00165E77"/>
    <w:rsid w:val="00165FEB"/>
    <w:rsid w:val="00166172"/>
    <w:rsid w:val="00166A92"/>
    <w:rsid w:val="00166AF1"/>
    <w:rsid w:val="00166F8E"/>
    <w:rsid w:val="0016797B"/>
    <w:rsid w:val="00167980"/>
    <w:rsid w:val="0017055F"/>
    <w:rsid w:val="00170AF8"/>
    <w:rsid w:val="00170F83"/>
    <w:rsid w:val="001710F1"/>
    <w:rsid w:val="001716FA"/>
    <w:rsid w:val="001717FC"/>
    <w:rsid w:val="00171B5F"/>
    <w:rsid w:val="00171ED0"/>
    <w:rsid w:val="001724C3"/>
    <w:rsid w:val="0017269C"/>
    <w:rsid w:val="00172841"/>
    <w:rsid w:val="00172C62"/>
    <w:rsid w:val="00172D69"/>
    <w:rsid w:val="0017331B"/>
    <w:rsid w:val="001737A8"/>
    <w:rsid w:val="00173B2D"/>
    <w:rsid w:val="00174527"/>
    <w:rsid w:val="0017477C"/>
    <w:rsid w:val="00174DFA"/>
    <w:rsid w:val="00174E6F"/>
    <w:rsid w:val="001750D2"/>
    <w:rsid w:val="00175106"/>
    <w:rsid w:val="001754E6"/>
    <w:rsid w:val="00175A07"/>
    <w:rsid w:val="00175F5B"/>
    <w:rsid w:val="00176207"/>
    <w:rsid w:val="001762B0"/>
    <w:rsid w:val="00176790"/>
    <w:rsid w:val="0017684C"/>
    <w:rsid w:val="00176B7D"/>
    <w:rsid w:val="00176BDA"/>
    <w:rsid w:val="00177565"/>
    <w:rsid w:val="001806AB"/>
    <w:rsid w:val="001807C1"/>
    <w:rsid w:val="00180846"/>
    <w:rsid w:val="00180F83"/>
    <w:rsid w:val="00181307"/>
    <w:rsid w:val="0018170E"/>
    <w:rsid w:val="00181D9D"/>
    <w:rsid w:val="0018210B"/>
    <w:rsid w:val="001821E0"/>
    <w:rsid w:val="00182CFB"/>
    <w:rsid w:val="00183159"/>
    <w:rsid w:val="001832E2"/>
    <w:rsid w:val="00183A61"/>
    <w:rsid w:val="001842A7"/>
    <w:rsid w:val="00184490"/>
    <w:rsid w:val="00184D53"/>
    <w:rsid w:val="0018507E"/>
    <w:rsid w:val="001853F0"/>
    <w:rsid w:val="001855C8"/>
    <w:rsid w:val="0018597F"/>
    <w:rsid w:val="0018627F"/>
    <w:rsid w:val="0018655A"/>
    <w:rsid w:val="00186823"/>
    <w:rsid w:val="00186881"/>
    <w:rsid w:val="001868C1"/>
    <w:rsid w:val="00186C1E"/>
    <w:rsid w:val="0018748E"/>
    <w:rsid w:val="0019073A"/>
    <w:rsid w:val="00190939"/>
    <w:rsid w:val="00190B34"/>
    <w:rsid w:val="00191A55"/>
    <w:rsid w:val="001925A8"/>
    <w:rsid w:val="00192F06"/>
    <w:rsid w:val="00193515"/>
    <w:rsid w:val="0019403E"/>
    <w:rsid w:val="0019408D"/>
    <w:rsid w:val="0019436A"/>
    <w:rsid w:val="00194586"/>
    <w:rsid w:val="00195546"/>
    <w:rsid w:val="0019650D"/>
    <w:rsid w:val="0019677B"/>
    <w:rsid w:val="00196C3F"/>
    <w:rsid w:val="00196D21"/>
    <w:rsid w:val="00196F01"/>
    <w:rsid w:val="0019702C"/>
    <w:rsid w:val="0019706E"/>
    <w:rsid w:val="001977B7"/>
    <w:rsid w:val="0019782D"/>
    <w:rsid w:val="001978A8"/>
    <w:rsid w:val="001A0077"/>
    <w:rsid w:val="001A041D"/>
    <w:rsid w:val="001A18F1"/>
    <w:rsid w:val="001A3490"/>
    <w:rsid w:val="001A3682"/>
    <w:rsid w:val="001A3E8F"/>
    <w:rsid w:val="001A4064"/>
    <w:rsid w:val="001A4CB4"/>
    <w:rsid w:val="001A52A9"/>
    <w:rsid w:val="001A56A8"/>
    <w:rsid w:val="001A5C77"/>
    <w:rsid w:val="001A5CE5"/>
    <w:rsid w:val="001A5F11"/>
    <w:rsid w:val="001A6311"/>
    <w:rsid w:val="001A649A"/>
    <w:rsid w:val="001A6934"/>
    <w:rsid w:val="001A6A2B"/>
    <w:rsid w:val="001A6D8B"/>
    <w:rsid w:val="001A6DC0"/>
    <w:rsid w:val="001A6FA0"/>
    <w:rsid w:val="001A71B1"/>
    <w:rsid w:val="001A77CA"/>
    <w:rsid w:val="001B0954"/>
    <w:rsid w:val="001B0B47"/>
    <w:rsid w:val="001B0F04"/>
    <w:rsid w:val="001B0FDB"/>
    <w:rsid w:val="001B13D3"/>
    <w:rsid w:val="001B186B"/>
    <w:rsid w:val="001B1EEA"/>
    <w:rsid w:val="001B1F0B"/>
    <w:rsid w:val="001B2309"/>
    <w:rsid w:val="001B3628"/>
    <w:rsid w:val="001B36F2"/>
    <w:rsid w:val="001B42AB"/>
    <w:rsid w:val="001B4689"/>
    <w:rsid w:val="001B4CED"/>
    <w:rsid w:val="001B50E6"/>
    <w:rsid w:val="001B552C"/>
    <w:rsid w:val="001B5A8E"/>
    <w:rsid w:val="001B5E05"/>
    <w:rsid w:val="001B609E"/>
    <w:rsid w:val="001B6528"/>
    <w:rsid w:val="001B68EE"/>
    <w:rsid w:val="001B757F"/>
    <w:rsid w:val="001B7CBF"/>
    <w:rsid w:val="001C0743"/>
    <w:rsid w:val="001C0B36"/>
    <w:rsid w:val="001C1831"/>
    <w:rsid w:val="001C1A29"/>
    <w:rsid w:val="001C1A78"/>
    <w:rsid w:val="001C1B3D"/>
    <w:rsid w:val="001C2E2D"/>
    <w:rsid w:val="001C38AA"/>
    <w:rsid w:val="001C3B0C"/>
    <w:rsid w:val="001C41D7"/>
    <w:rsid w:val="001C493A"/>
    <w:rsid w:val="001C4AE7"/>
    <w:rsid w:val="001C507D"/>
    <w:rsid w:val="001C544A"/>
    <w:rsid w:val="001C6685"/>
    <w:rsid w:val="001C7203"/>
    <w:rsid w:val="001C765B"/>
    <w:rsid w:val="001C790B"/>
    <w:rsid w:val="001C7A24"/>
    <w:rsid w:val="001D01DF"/>
    <w:rsid w:val="001D031F"/>
    <w:rsid w:val="001D0365"/>
    <w:rsid w:val="001D0562"/>
    <w:rsid w:val="001D05B6"/>
    <w:rsid w:val="001D09C9"/>
    <w:rsid w:val="001D0BE4"/>
    <w:rsid w:val="001D1128"/>
    <w:rsid w:val="001D1985"/>
    <w:rsid w:val="001D306F"/>
    <w:rsid w:val="001D362D"/>
    <w:rsid w:val="001D371F"/>
    <w:rsid w:val="001D41EE"/>
    <w:rsid w:val="001D4443"/>
    <w:rsid w:val="001D4A4D"/>
    <w:rsid w:val="001D52CB"/>
    <w:rsid w:val="001D5983"/>
    <w:rsid w:val="001D5AC4"/>
    <w:rsid w:val="001D653F"/>
    <w:rsid w:val="001D66AD"/>
    <w:rsid w:val="001D7463"/>
    <w:rsid w:val="001D7C4D"/>
    <w:rsid w:val="001E03E7"/>
    <w:rsid w:val="001E09BE"/>
    <w:rsid w:val="001E0AC1"/>
    <w:rsid w:val="001E0E4A"/>
    <w:rsid w:val="001E0F78"/>
    <w:rsid w:val="001E16C6"/>
    <w:rsid w:val="001E1A6D"/>
    <w:rsid w:val="001E2703"/>
    <w:rsid w:val="001E2A33"/>
    <w:rsid w:val="001E3172"/>
    <w:rsid w:val="001E326F"/>
    <w:rsid w:val="001E33F3"/>
    <w:rsid w:val="001E3EDF"/>
    <w:rsid w:val="001E43FC"/>
    <w:rsid w:val="001E449D"/>
    <w:rsid w:val="001E458D"/>
    <w:rsid w:val="001E45F0"/>
    <w:rsid w:val="001E47AB"/>
    <w:rsid w:val="001E486C"/>
    <w:rsid w:val="001E50D1"/>
    <w:rsid w:val="001E5C9C"/>
    <w:rsid w:val="001E5DDE"/>
    <w:rsid w:val="001E6CFC"/>
    <w:rsid w:val="001E730E"/>
    <w:rsid w:val="001E759B"/>
    <w:rsid w:val="001E769F"/>
    <w:rsid w:val="001E79F7"/>
    <w:rsid w:val="001E79F9"/>
    <w:rsid w:val="001E7D6E"/>
    <w:rsid w:val="001F02F1"/>
    <w:rsid w:val="001F05A7"/>
    <w:rsid w:val="001F05CF"/>
    <w:rsid w:val="001F064E"/>
    <w:rsid w:val="001F0AC1"/>
    <w:rsid w:val="001F0BD0"/>
    <w:rsid w:val="001F12AE"/>
    <w:rsid w:val="001F168D"/>
    <w:rsid w:val="001F1765"/>
    <w:rsid w:val="001F1D0D"/>
    <w:rsid w:val="001F1EDC"/>
    <w:rsid w:val="001F1F5C"/>
    <w:rsid w:val="001F204D"/>
    <w:rsid w:val="001F330C"/>
    <w:rsid w:val="001F35FE"/>
    <w:rsid w:val="001F376C"/>
    <w:rsid w:val="001F3877"/>
    <w:rsid w:val="001F3B6C"/>
    <w:rsid w:val="001F3CAA"/>
    <w:rsid w:val="001F3DB2"/>
    <w:rsid w:val="001F4157"/>
    <w:rsid w:val="001F42AB"/>
    <w:rsid w:val="001F4423"/>
    <w:rsid w:val="001F4AE6"/>
    <w:rsid w:val="001F4CEB"/>
    <w:rsid w:val="001F511A"/>
    <w:rsid w:val="001F6651"/>
    <w:rsid w:val="001F6CAD"/>
    <w:rsid w:val="001F6E26"/>
    <w:rsid w:val="001F6E9F"/>
    <w:rsid w:val="001F7621"/>
    <w:rsid w:val="001F7E79"/>
    <w:rsid w:val="002000F5"/>
    <w:rsid w:val="002004AD"/>
    <w:rsid w:val="00201462"/>
    <w:rsid w:val="00201619"/>
    <w:rsid w:val="002016C4"/>
    <w:rsid w:val="0020188C"/>
    <w:rsid w:val="002018EB"/>
    <w:rsid w:val="00202163"/>
    <w:rsid w:val="0020229B"/>
    <w:rsid w:val="00202998"/>
    <w:rsid w:val="00202ACE"/>
    <w:rsid w:val="00202BF9"/>
    <w:rsid w:val="00202FC3"/>
    <w:rsid w:val="002034CF"/>
    <w:rsid w:val="00203634"/>
    <w:rsid w:val="00203DA9"/>
    <w:rsid w:val="002045E3"/>
    <w:rsid w:val="0020466D"/>
    <w:rsid w:val="00204902"/>
    <w:rsid w:val="0020491A"/>
    <w:rsid w:val="00204A45"/>
    <w:rsid w:val="00204E39"/>
    <w:rsid w:val="00205890"/>
    <w:rsid w:val="00205961"/>
    <w:rsid w:val="00205EB3"/>
    <w:rsid w:val="00206203"/>
    <w:rsid w:val="00206BAD"/>
    <w:rsid w:val="00206BC1"/>
    <w:rsid w:val="00206F3F"/>
    <w:rsid w:val="0020700E"/>
    <w:rsid w:val="00207BB5"/>
    <w:rsid w:val="00210090"/>
    <w:rsid w:val="00210130"/>
    <w:rsid w:val="0021022B"/>
    <w:rsid w:val="0021028C"/>
    <w:rsid w:val="00210BDC"/>
    <w:rsid w:val="00210C9E"/>
    <w:rsid w:val="002114D2"/>
    <w:rsid w:val="002116E5"/>
    <w:rsid w:val="002120F1"/>
    <w:rsid w:val="0021267A"/>
    <w:rsid w:val="002129E1"/>
    <w:rsid w:val="002130B3"/>
    <w:rsid w:val="002134A1"/>
    <w:rsid w:val="002138CD"/>
    <w:rsid w:val="00213F21"/>
    <w:rsid w:val="002140A2"/>
    <w:rsid w:val="00214960"/>
    <w:rsid w:val="00214D04"/>
    <w:rsid w:val="00215806"/>
    <w:rsid w:val="0021774C"/>
    <w:rsid w:val="0021781D"/>
    <w:rsid w:val="00217B2A"/>
    <w:rsid w:val="00220061"/>
    <w:rsid w:val="002200EE"/>
    <w:rsid w:val="00220B9C"/>
    <w:rsid w:val="00220DD1"/>
    <w:rsid w:val="00220E56"/>
    <w:rsid w:val="00220F3F"/>
    <w:rsid w:val="00221B3C"/>
    <w:rsid w:val="0022232E"/>
    <w:rsid w:val="00222EDB"/>
    <w:rsid w:val="0022303B"/>
    <w:rsid w:val="00223117"/>
    <w:rsid w:val="00223B4F"/>
    <w:rsid w:val="002241F6"/>
    <w:rsid w:val="002243B0"/>
    <w:rsid w:val="002243F3"/>
    <w:rsid w:val="00224901"/>
    <w:rsid w:val="00224C71"/>
    <w:rsid w:val="00224DDA"/>
    <w:rsid w:val="00224E7A"/>
    <w:rsid w:val="0022525B"/>
    <w:rsid w:val="00225789"/>
    <w:rsid w:val="002257B3"/>
    <w:rsid w:val="002257E5"/>
    <w:rsid w:val="0022584F"/>
    <w:rsid w:val="00225D62"/>
    <w:rsid w:val="00225DEF"/>
    <w:rsid w:val="0022666C"/>
    <w:rsid w:val="002266DA"/>
    <w:rsid w:val="00226CF1"/>
    <w:rsid w:val="00226F55"/>
    <w:rsid w:val="00226FB7"/>
    <w:rsid w:val="00227589"/>
    <w:rsid w:val="00227D2A"/>
    <w:rsid w:val="00227FBD"/>
    <w:rsid w:val="0023060B"/>
    <w:rsid w:val="00230D26"/>
    <w:rsid w:val="00230ECC"/>
    <w:rsid w:val="002310C7"/>
    <w:rsid w:val="00231C86"/>
    <w:rsid w:val="00232107"/>
    <w:rsid w:val="0023253C"/>
    <w:rsid w:val="0023284F"/>
    <w:rsid w:val="00233432"/>
    <w:rsid w:val="002338E5"/>
    <w:rsid w:val="00233AD8"/>
    <w:rsid w:val="00233B72"/>
    <w:rsid w:val="0023414C"/>
    <w:rsid w:val="00234904"/>
    <w:rsid w:val="002354F5"/>
    <w:rsid w:val="0023599B"/>
    <w:rsid w:val="00235EF6"/>
    <w:rsid w:val="00236009"/>
    <w:rsid w:val="002363CC"/>
    <w:rsid w:val="0023649E"/>
    <w:rsid w:val="002372C7"/>
    <w:rsid w:val="00237AD6"/>
    <w:rsid w:val="00240F36"/>
    <w:rsid w:val="00241688"/>
    <w:rsid w:val="00241AEF"/>
    <w:rsid w:val="00242638"/>
    <w:rsid w:val="00242EBB"/>
    <w:rsid w:val="002435F6"/>
    <w:rsid w:val="002446C3"/>
    <w:rsid w:val="0024485E"/>
    <w:rsid w:val="00244C33"/>
    <w:rsid w:val="002450E6"/>
    <w:rsid w:val="00245361"/>
    <w:rsid w:val="00245D31"/>
    <w:rsid w:val="0024637E"/>
    <w:rsid w:val="00246578"/>
    <w:rsid w:val="00246820"/>
    <w:rsid w:val="002472AC"/>
    <w:rsid w:val="00247694"/>
    <w:rsid w:val="00247D01"/>
    <w:rsid w:val="00250627"/>
    <w:rsid w:val="00250A86"/>
    <w:rsid w:val="00250ECA"/>
    <w:rsid w:val="00251073"/>
    <w:rsid w:val="00251C6A"/>
    <w:rsid w:val="00251F49"/>
    <w:rsid w:val="00252548"/>
    <w:rsid w:val="002528E9"/>
    <w:rsid w:val="00252B4B"/>
    <w:rsid w:val="00252EDF"/>
    <w:rsid w:val="00253223"/>
    <w:rsid w:val="00253A79"/>
    <w:rsid w:val="00253BDB"/>
    <w:rsid w:val="00253FCF"/>
    <w:rsid w:val="00254E53"/>
    <w:rsid w:val="00254F8C"/>
    <w:rsid w:val="002559D6"/>
    <w:rsid w:val="00256148"/>
    <w:rsid w:val="002568DE"/>
    <w:rsid w:val="00256CF0"/>
    <w:rsid w:val="002570BE"/>
    <w:rsid w:val="002572EA"/>
    <w:rsid w:val="00257AE6"/>
    <w:rsid w:val="00260811"/>
    <w:rsid w:val="00260A96"/>
    <w:rsid w:val="00260EF6"/>
    <w:rsid w:val="00262669"/>
    <w:rsid w:val="00262EA6"/>
    <w:rsid w:val="00263241"/>
    <w:rsid w:val="00263362"/>
    <w:rsid w:val="002654F7"/>
    <w:rsid w:val="002657F5"/>
    <w:rsid w:val="0026580E"/>
    <w:rsid w:val="00265D7D"/>
    <w:rsid w:val="0026623D"/>
    <w:rsid w:val="002664E6"/>
    <w:rsid w:val="0026673D"/>
    <w:rsid w:val="002668E6"/>
    <w:rsid w:val="002669FE"/>
    <w:rsid w:val="00267723"/>
    <w:rsid w:val="00267AFD"/>
    <w:rsid w:val="00267C81"/>
    <w:rsid w:val="00267E2B"/>
    <w:rsid w:val="00270A1F"/>
    <w:rsid w:val="00270DCA"/>
    <w:rsid w:val="00270DEA"/>
    <w:rsid w:val="00271555"/>
    <w:rsid w:val="00271CB0"/>
    <w:rsid w:val="002720F5"/>
    <w:rsid w:val="0027243E"/>
    <w:rsid w:val="002726A5"/>
    <w:rsid w:val="00272859"/>
    <w:rsid w:val="0027297B"/>
    <w:rsid w:val="00272FF2"/>
    <w:rsid w:val="00273300"/>
    <w:rsid w:val="0027382C"/>
    <w:rsid w:val="002738D5"/>
    <w:rsid w:val="00273B67"/>
    <w:rsid w:val="0027447D"/>
    <w:rsid w:val="00274585"/>
    <w:rsid w:val="00274675"/>
    <w:rsid w:val="00274777"/>
    <w:rsid w:val="0027477C"/>
    <w:rsid w:val="00274781"/>
    <w:rsid w:val="00274898"/>
    <w:rsid w:val="00274B32"/>
    <w:rsid w:val="00274D99"/>
    <w:rsid w:val="00274E28"/>
    <w:rsid w:val="00274F57"/>
    <w:rsid w:val="00274FBB"/>
    <w:rsid w:val="0027502D"/>
    <w:rsid w:val="00275404"/>
    <w:rsid w:val="002755AB"/>
    <w:rsid w:val="00275670"/>
    <w:rsid w:val="00275C9D"/>
    <w:rsid w:val="00275E48"/>
    <w:rsid w:val="0027632F"/>
    <w:rsid w:val="00276D8B"/>
    <w:rsid w:val="00276F86"/>
    <w:rsid w:val="00277635"/>
    <w:rsid w:val="00277D30"/>
    <w:rsid w:val="002801AA"/>
    <w:rsid w:val="00280275"/>
    <w:rsid w:val="0028040D"/>
    <w:rsid w:val="00280AFA"/>
    <w:rsid w:val="00280D6B"/>
    <w:rsid w:val="00280E98"/>
    <w:rsid w:val="00281B5F"/>
    <w:rsid w:val="002822C4"/>
    <w:rsid w:val="0028288E"/>
    <w:rsid w:val="00282A1D"/>
    <w:rsid w:val="00283067"/>
    <w:rsid w:val="002837DB"/>
    <w:rsid w:val="0028490D"/>
    <w:rsid w:val="00284C00"/>
    <w:rsid w:val="00284C6E"/>
    <w:rsid w:val="00284CAB"/>
    <w:rsid w:val="002852F1"/>
    <w:rsid w:val="0028550D"/>
    <w:rsid w:val="00285D5B"/>
    <w:rsid w:val="00285E3D"/>
    <w:rsid w:val="002860F3"/>
    <w:rsid w:val="002865DF"/>
    <w:rsid w:val="00286D74"/>
    <w:rsid w:val="00287556"/>
    <w:rsid w:val="0028766B"/>
    <w:rsid w:val="00287AFB"/>
    <w:rsid w:val="00287BEA"/>
    <w:rsid w:val="00287F0E"/>
    <w:rsid w:val="00290047"/>
    <w:rsid w:val="002902CA"/>
    <w:rsid w:val="002905A7"/>
    <w:rsid w:val="00290612"/>
    <w:rsid w:val="0029091C"/>
    <w:rsid w:val="0029143D"/>
    <w:rsid w:val="002917B5"/>
    <w:rsid w:val="002918C8"/>
    <w:rsid w:val="00291984"/>
    <w:rsid w:val="00291ABA"/>
    <w:rsid w:val="00291F07"/>
    <w:rsid w:val="0029204B"/>
    <w:rsid w:val="00292139"/>
    <w:rsid w:val="0029256F"/>
    <w:rsid w:val="002928AD"/>
    <w:rsid w:val="00292C6C"/>
    <w:rsid w:val="002937AC"/>
    <w:rsid w:val="00293969"/>
    <w:rsid w:val="00293ADA"/>
    <w:rsid w:val="00293C49"/>
    <w:rsid w:val="0029458B"/>
    <w:rsid w:val="00294783"/>
    <w:rsid w:val="00294E3E"/>
    <w:rsid w:val="00295058"/>
    <w:rsid w:val="002956EE"/>
    <w:rsid w:val="00295949"/>
    <w:rsid w:val="002959E6"/>
    <w:rsid w:val="00295AE1"/>
    <w:rsid w:val="00295F1A"/>
    <w:rsid w:val="002968FC"/>
    <w:rsid w:val="00296AA5"/>
    <w:rsid w:val="00296F5A"/>
    <w:rsid w:val="00297643"/>
    <w:rsid w:val="002978D8"/>
    <w:rsid w:val="00297A8B"/>
    <w:rsid w:val="00297C37"/>
    <w:rsid w:val="002A05D7"/>
    <w:rsid w:val="002A060B"/>
    <w:rsid w:val="002A072A"/>
    <w:rsid w:val="002A25BE"/>
    <w:rsid w:val="002A3842"/>
    <w:rsid w:val="002A4055"/>
    <w:rsid w:val="002A44F3"/>
    <w:rsid w:val="002A4F61"/>
    <w:rsid w:val="002A613D"/>
    <w:rsid w:val="002A67A3"/>
    <w:rsid w:val="002A6AAF"/>
    <w:rsid w:val="002A6D21"/>
    <w:rsid w:val="002A7070"/>
    <w:rsid w:val="002A7413"/>
    <w:rsid w:val="002A76E9"/>
    <w:rsid w:val="002A7A81"/>
    <w:rsid w:val="002A7B06"/>
    <w:rsid w:val="002B0145"/>
    <w:rsid w:val="002B0503"/>
    <w:rsid w:val="002B06F0"/>
    <w:rsid w:val="002B080F"/>
    <w:rsid w:val="002B08B6"/>
    <w:rsid w:val="002B0A30"/>
    <w:rsid w:val="002B0EB9"/>
    <w:rsid w:val="002B1504"/>
    <w:rsid w:val="002B19D0"/>
    <w:rsid w:val="002B1C39"/>
    <w:rsid w:val="002B21CD"/>
    <w:rsid w:val="002B25FB"/>
    <w:rsid w:val="002B272F"/>
    <w:rsid w:val="002B3235"/>
    <w:rsid w:val="002B32D2"/>
    <w:rsid w:val="002B3366"/>
    <w:rsid w:val="002B3A77"/>
    <w:rsid w:val="002B435B"/>
    <w:rsid w:val="002B43D1"/>
    <w:rsid w:val="002B4472"/>
    <w:rsid w:val="002B46CB"/>
    <w:rsid w:val="002B4883"/>
    <w:rsid w:val="002B4D0E"/>
    <w:rsid w:val="002B4E7A"/>
    <w:rsid w:val="002B5B4F"/>
    <w:rsid w:val="002B5CA5"/>
    <w:rsid w:val="002B5E09"/>
    <w:rsid w:val="002B6266"/>
    <w:rsid w:val="002B62C8"/>
    <w:rsid w:val="002B69FB"/>
    <w:rsid w:val="002B6D48"/>
    <w:rsid w:val="002B6DC0"/>
    <w:rsid w:val="002B6E4D"/>
    <w:rsid w:val="002B6F9D"/>
    <w:rsid w:val="002B707B"/>
    <w:rsid w:val="002B712E"/>
    <w:rsid w:val="002B7EEE"/>
    <w:rsid w:val="002C08C9"/>
    <w:rsid w:val="002C1398"/>
    <w:rsid w:val="002C13E1"/>
    <w:rsid w:val="002C14BF"/>
    <w:rsid w:val="002C15BC"/>
    <w:rsid w:val="002C178D"/>
    <w:rsid w:val="002C19B6"/>
    <w:rsid w:val="002C2602"/>
    <w:rsid w:val="002C2807"/>
    <w:rsid w:val="002C3BE4"/>
    <w:rsid w:val="002C3C60"/>
    <w:rsid w:val="002C3FB2"/>
    <w:rsid w:val="002C40B1"/>
    <w:rsid w:val="002C413E"/>
    <w:rsid w:val="002C467C"/>
    <w:rsid w:val="002C4A21"/>
    <w:rsid w:val="002C4B3D"/>
    <w:rsid w:val="002C53BF"/>
    <w:rsid w:val="002C53C6"/>
    <w:rsid w:val="002C5CDB"/>
    <w:rsid w:val="002C66CD"/>
    <w:rsid w:val="002C675E"/>
    <w:rsid w:val="002C6A0E"/>
    <w:rsid w:val="002C6C32"/>
    <w:rsid w:val="002C70DA"/>
    <w:rsid w:val="002C75C6"/>
    <w:rsid w:val="002C7CA9"/>
    <w:rsid w:val="002D0034"/>
    <w:rsid w:val="002D02BF"/>
    <w:rsid w:val="002D05F0"/>
    <w:rsid w:val="002D0B21"/>
    <w:rsid w:val="002D0BE2"/>
    <w:rsid w:val="002D0D61"/>
    <w:rsid w:val="002D0F16"/>
    <w:rsid w:val="002D1698"/>
    <w:rsid w:val="002D174C"/>
    <w:rsid w:val="002D1E00"/>
    <w:rsid w:val="002D1E25"/>
    <w:rsid w:val="002D327E"/>
    <w:rsid w:val="002D35FD"/>
    <w:rsid w:val="002D3727"/>
    <w:rsid w:val="002D3D35"/>
    <w:rsid w:val="002D4380"/>
    <w:rsid w:val="002D4527"/>
    <w:rsid w:val="002D4A08"/>
    <w:rsid w:val="002D4DE9"/>
    <w:rsid w:val="002D5863"/>
    <w:rsid w:val="002D5933"/>
    <w:rsid w:val="002D695A"/>
    <w:rsid w:val="002D6D17"/>
    <w:rsid w:val="002D72BF"/>
    <w:rsid w:val="002D7907"/>
    <w:rsid w:val="002D7BE4"/>
    <w:rsid w:val="002E01D4"/>
    <w:rsid w:val="002E0A7A"/>
    <w:rsid w:val="002E131A"/>
    <w:rsid w:val="002E2A4B"/>
    <w:rsid w:val="002E2A61"/>
    <w:rsid w:val="002E3771"/>
    <w:rsid w:val="002E4F3C"/>
    <w:rsid w:val="002E51E8"/>
    <w:rsid w:val="002E5687"/>
    <w:rsid w:val="002E5FC9"/>
    <w:rsid w:val="002E6189"/>
    <w:rsid w:val="002E69D1"/>
    <w:rsid w:val="002E6A5B"/>
    <w:rsid w:val="002E6BCE"/>
    <w:rsid w:val="002E6E31"/>
    <w:rsid w:val="002F0340"/>
    <w:rsid w:val="002F086A"/>
    <w:rsid w:val="002F08BF"/>
    <w:rsid w:val="002F096B"/>
    <w:rsid w:val="002F0C79"/>
    <w:rsid w:val="002F102B"/>
    <w:rsid w:val="002F1099"/>
    <w:rsid w:val="002F1846"/>
    <w:rsid w:val="002F1F83"/>
    <w:rsid w:val="002F27B9"/>
    <w:rsid w:val="002F2AB2"/>
    <w:rsid w:val="002F2E02"/>
    <w:rsid w:val="002F3019"/>
    <w:rsid w:val="002F30BC"/>
    <w:rsid w:val="002F38C9"/>
    <w:rsid w:val="002F41B0"/>
    <w:rsid w:val="002F466A"/>
    <w:rsid w:val="002F4C62"/>
    <w:rsid w:val="002F4EA9"/>
    <w:rsid w:val="002F4EB0"/>
    <w:rsid w:val="002F5012"/>
    <w:rsid w:val="002F55C3"/>
    <w:rsid w:val="002F694A"/>
    <w:rsid w:val="002F697D"/>
    <w:rsid w:val="002F699E"/>
    <w:rsid w:val="002F6F4F"/>
    <w:rsid w:val="002F6FA8"/>
    <w:rsid w:val="002F73A2"/>
    <w:rsid w:val="002F7429"/>
    <w:rsid w:val="002F7F1D"/>
    <w:rsid w:val="003012FA"/>
    <w:rsid w:val="00301D5C"/>
    <w:rsid w:val="00302C9C"/>
    <w:rsid w:val="00303CC9"/>
    <w:rsid w:val="00303D38"/>
    <w:rsid w:val="003043FF"/>
    <w:rsid w:val="0030448E"/>
    <w:rsid w:val="0030477F"/>
    <w:rsid w:val="00305156"/>
    <w:rsid w:val="0030542F"/>
    <w:rsid w:val="00305D5C"/>
    <w:rsid w:val="003061C5"/>
    <w:rsid w:val="00306759"/>
    <w:rsid w:val="003068C0"/>
    <w:rsid w:val="00306C10"/>
    <w:rsid w:val="00307078"/>
    <w:rsid w:val="00307C17"/>
    <w:rsid w:val="00307F6A"/>
    <w:rsid w:val="00310063"/>
    <w:rsid w:val="003107EB"/>
    <w:rsid w:val="00310811"/>
    <w:rsid w:val="00310E3C"/>
    <w:rsid w:val="003113D9"/>
    <w:rsid w:val="0031177C"/>
    <w:rsid w:val="00311A90"/>
    <w:rsid w:val="003128E9"/>
    <w:rsid w:val="0031327D"/>
    <w:rsid w:val="0031388B"/>
    <w:rsid w:val="00313A8E"/>
    <w:rsid w:val="00313B8F"/>
    <w:rsid w:val="00313C45"/>
    <w:rsid w:val="00313E6D"/>
    <w:rsid w:val="0031465B"/>
    <w:rsid w:val="003148DE"/>
    <w:rsid w:val="0031566C"/>
    <w:rsid w:val="00316490"/>
    <w:rsid w:val="00316E38"/>
    <w:rsid w:val="00316E73"/>
    <w:rsid w:val="00317F19"/>
    <w:rsid w:val="00322435"/>
    <w:rsid w:val="00322A96"/>
    <w:rsid w:val="003232D7"/>
    <w:rsid w:val="00323B0C"/>
    <w:rsid w:val="00323BF6"/>
    <w:rsid w:val="0032465F"/>
    <w:rsid w:val="003247D3"/>
    <w:rsid w:val="00324DB0"/>
    <w:rsid w:val="00325938"/>
    <w:rsid w:val="003259FD"/>
    <w:rsid w:val="00325A7A"/>
    <w:rsid w:val="00326A8E"/>
    <w:rsid w:val="003271D2"/>
    <w:rsid w:val="00327724"/>
    <w:rsid w:val="00327CD7"/>
    <w:rsid w:val="003300A7"/>
    <w:rsid w:val="003301F5"/>
    <w:rsid w:val="00330256"/>
    <w:rsid w:val="00330706"/>
    <w:rsid w:val="003308BA"/>
    <w:rsid w:val="00330E46"/>
    <w:rsid w:val="0033121A"/>
    <w:rsid w:val="0033136C"/>
    <w:rsid w:val="003317DF"/>
    <w:rsid w:val="00331A35"/>
    <w:rsid w:val="0033235A"/>
    <w:rsid w:val="003329F1"/>
    <w:rsid w:val="003338CE"/>
    <w:rsid w:val="00334017"/>
    <w:rsid w:val="0033436D"/>
    <w:rsid w:val="00334882"/>
    <w:rsid w:val="003348A4"/>
    <w:rsid w:val="0033490E"/>
    <w:rsid w:val="00334A02"/>
    <w:rsid w:val="00334EF4"/>
    <w:rsid w:val="00335A46"/>
    <w:rsid w:val="00335FBA"/>
    <w:rsid w:val="00336468"/>
    <w:rsid w:val="00336B7C"/>
    <w:rsid w:val="00336D39"/>
    <w:rsid w:val="00336E1C"/>
    <w:rsid w:val="00337445"/>
    <w:rsid w:val="00337502"/>
    <w:rsid w:val="00337D32"/>
    <w:rsid w:val="00337F32"/>
    <w:rsid w:val="00340FC2"/>
    <w:rsid w:val="0034112D"/>
    <w:rsid w:val="003411CB"/>
    <w:rsid w:val="0034156B"/>
    <w:rsid w:val="0034161C"/>
    <w:rsid w:val="00341FD4"/>
    <w:rsid w:val="00342234"/>
    <w:rsid w:val="00342531"/>
    <w:rsid w:val="00342605"/>
    <w:rsid w:val="00342874"/>
    <w:rsid w:val="003429EE"/>
    <w:rsid w:val="00342A02"/>
    <w:rsid w:val="00342C20"/>
    <w:rsid w:val="00342FED"/>
    <w:rsid w:val="0034340B"/>
    <w:rsid w:val="00343A63"/>
    <w:rsid w:val="003440B7"/>
    <w:rsid w:val="00344193"/>
    <w:rsid w:val="00344C61"/>
    <w:rsid w:val="00345390"/>
    <w:rsid w:val="00345BC4"/>
    <w:rsid w:val="0034622F"/>
    <w:rsid w:val="00346650"/>
    <w:rsid w:val="00346B44"/>
    <w:rsid w:val="00346E19"/>
    <w:rsid w:val="0034715C"/>
    <w:rsid w:val="00347210"/>
    <w:rsid w:val="00347ACE"/>
    <w:rsid w:val="00350A47"/>
    <w:rsid w:val="00350B5B"/>
    <w:rsid w:val="00350FB4"/>
    <w:rsid w:val="00351036"/>
    <w:rsid w:val="003512DC"/>
    <w:rsid w:val="003515C7"/>
    <w:rsid w:val="00352C1B"/>
    <w:rsid w:val="00352EF0"/>
    <w:rsid w:val="00352F4C"/>
    <w:rsid w:val="0035366D"/>
    <w:rsid w:val="0035423B"/>
    <w:rsid w:val="00354539"/>
    <w:rsid w:val="003550D3"/>
    <w:rsid w:val="003557B5"/>
    <w:rsid w:val="00355B1C"/>
    <w:rsid w:val="00355CA2"/>
    <w:rsid w:val="00355EB4"/>
    <w:rsid w:val="003561BE"/>
    <w:rsid w:val="003571A3"/>
    <w:rsid w:val="00357508"/>
    <w:rsid w:val="00357645"/>
    <w:rsid w:val="0035783B"/>
    <w:rsid w:val="00357866"/>
    <w:rsid w:val="003601DC"/>
    <w:rsid w:val="00360A3A"/>
    <w:rsid w:val="003617FA"/>
    <w:rsid w:val="00362009"/>
    <w:rsid w:val="0036238D"/>
    <w:rsid w:val="00362864"/>
    <w:rsid w:val="00362DFE"/>
    <w:rsid w:val="003640AA"/>
    <w:rsid w:val="0036726C"/>
    <w:rsid w:val="003679F2"/>
    <w:rsid w:val="003703C6"/>
    <w:rsid w:val="003707AD"/>
    <w:rsid w:val="00370B1B"/>
    <w:rsid w:val="00370B7B"/>
    <w:rsid w:val="00370FEE"/>
    <w:rsid w:val="003714ED"/>
    <w:rsid w:val="00371758"/>
    <w:rsid w:val="00371E62"/>
    <w:rsid w:val="00371F9E"/>
    <w:rsid w:val="003721A4"/>
    <w:rsid w:val="00372987"/>
    <w:rsid w:val="0037346E"/>
    <w:rsid w:val="0037400E"/>
    <w:rsid w:val="00374874"/>
    <w:rsid w:val="00374AA9"/>
    <w:rsid w:val="00375530"/>
    <w:rsid w:val="00375C6F"/>
    <w:rsid w:val="00375F2A"/>
    <w:rsid w:val="00376AE7"/>
    <w:rsid w:val="00377650"/>
    <w:rsid w:val="00377651"/>
    <w:rsid w:val="00377E3F"/>
    <w:rsid w:val="00380160"/>
    <w:rsid w:val="00380A7F"/>
    <w:rsid w:val="003811AC"/>
    <w:rsid w:val="0038174E"/>
    <w:rsid w:val="00381785"/>
    <w:rsid w:val="003818E1"/>
    <w:rsid w:val="003822E7"/>
    <w:rsid w:val="00382B4A"/>
    <w:rsid w:val="00383235"/>
    <w:rsid w:val="003842D1"/>
    <w:rsid w:val="00384587"/>
    <w:rsid w:val="003845C6"/>
    <w:rsid w:val="00384A46"/>
    <w:rsid w:val="00384AE9"/>
    <w:rsid w:val="00384EF7"/>
    <w:rsid w:val="0038502A"/>
    <w:rsid w:val="00385316"/>
    <w:rsid w:val="003853E4"/>
    <w:rsid w:val="003855AB"/>
    <w:rsid w:val="003855F2"/>
    <w:rsid w:val="003858E8"/>
    <w:rsid w:val="00386565"/>
    <w:rsid w:val="00387271"/>
    <w:rsid w:val="00387556"/>
    <w:rsid w:val="003876F8"/>
    <w:rsid w:val="00387BDD"/>
    <w:rsid w:val="00387CE0"/>
    <w:rsid w:val="00387EAD"/>
    <w:rsid w:val="00387FFE"/>
    <w:rsid w:val="0039071F"/>
    <w:rsid w:val="00390956"/>
    <w:rsid w:val="00390BA7"/>
    <w:rsid w:val="00390EE6"/>
    <w:rsid w:val="00390EED"/>
    <w:rsid w:val="00390EF4"/>
    <w:rsid w:val="00391EB5"/>
    <w:rsid w:val="00391FC3"/>
    <w:rsid w:val="003921A9"/>
    <w:rsid w:val="0039239D"/>
    <w:rsid w:val="0039247E"/>
    <w:rsid w:val="00392610"/>
    <w:rsid w:val="00392F9C"/>
    <w:rsid w:val="00393751"/>
    <w:rsid w:val="0039425B"/>
    <w:rsid w:val="00394473"/>
    <w:rsid w:val="00394A18"/>
    <w:rsid w:val="00395275"/>
    <w:rsid w:val="00395787"/>
    <w:rsid w:val="0039580D"/>
    <w:rsid w:val="00395A5A"/>
    <w:rsid w:val="00396402"/>
    <w:rsid w:val="00396BC7"/>
    <w:rsid w:val="00396CAD"/>
    <w:rsid w:val="00396EBE"/>
    <w:rsid w:val="00397CB7"/>
    <w:rsid w:val="00397DCD"/>
    <w:rsid w:val="003A010F"/>
    <w:rsid w:val="003A0211"/>
    <w:rsid w:val="003A114E"/>
    <w:rsid w:val="003A1376"/>
    <w:rsid w:val="003A161F"/>
    <w:rsid w:val="003A1AD4"/>
    <w:rsid w:val="003A22A6"/>
    <w:rsid w:val="003A2FCD"/>
    <w:rsid w:val="003A383B"/>
    <w:rsid w:val="003A39C2"/>
    <w:rsid w:val="003A3A70"/>
    <w:rsid w:val="003A3BCD"/>
    <w:rsid w:val="003A3F4F"/>
    <w:rsid w:val="003A4BF9"/>
    <w:rsid w:val="003A5086"/>
    <w:rsid w:val="003A5159"/>
    <w:rsid w:val="003A592D"/>
    <w:rsid w:val="003A653D"/>
    <w:rsid w:val="003A7A1C"/>
    <w:rsid w:val="003B0A3C"/>
    <w:rsid w:val="003B0BE1"/>
    <w:rsid w:val="003B0E2C"/>
    <w:rsid w:val="003B11B5"/>
    <w:rsid w:val="003B13A5"/>
    <w:rsid w:val="003B1803"/>
    <w:rsid w:val="003B1A9E"/>
    <w:rsid w:val="003B1CF3"/>
    <w:rsid w:val="003B2170"/>
    <w:rsid w:val="003B2271"/>
    <w:rsid w:val="003B23E4"/>
    <w:rsid w:val="003B26CD"/>
    <w:rsid w:val="003B400C"/>
    <w:rsid w:val="003B4DA7"/>
    <w:rsid w:val="003B50FB"/>
    <w:rsid w:val="003B555B"/>
    <w:rsid w:val="003B57D2"/>
    <w:rsid w:val="003B5A89"/>
    <w:rsid w:val="003B5CA5"/>
    <w:rsid w:val="003B61F2"/>
    <w:rsid w:val="003B6FA8"/>
    <w:rsid w:val="003B7A92"/>
    <w:rsid w:val="003B7F09"/>
    <w:rsid w:val="003C0124"/>
    <w:rsid w:val="003C0654"/>
    <w:rsid w:val="003C0755"/>
    <w:rsid w:val="003C0A98"/>
    <w:rsid w:val="003C12ED"/>
    <w:rsid w:val="003C14D2"/>
    <w:rsid w:val="003C1E3F"/>
    <w:rsid w:val="003C1EB6"/>
    <w:rsid w:val="003C21E9"/>
    <w:rsid w:val="003C29AA"/>
    <w:rsid w:val="003C2D99"/>
    <w:rsid w:val="003C3741"/>
    <w:rsid w:val="003C40A1"/>
    <w:rsid w:val="003C4EDE"/>
    <w:rsid w:val="003C505F"/>
    <w:rsid w:val="003C535B"/>
    <w:rsid w:val="003C5C0B"/>
    <w:rsid w:val="003C629C"/>
    <w:rsid w:val="003C62FB"/>
    <w:rsid w:val="003C64A5"/>
    <w:rsid w:val="003C7167"/>
    <w:rsid w:val="003C7259"/>
    <w:rsid w:val="003C75E0"/>
    <w:rsid w:val="003C767F"/>
    <w:rsid w:val="003C7834"/>
    <w:rsid w:val="003C7951"/>
    <w:rsid w:val="003C7D98"/>
    <w:rsid w:val="003C7F71"/>
    <w:rsid w:val="003D079D"/>
    <w:rsid w:val="003D0A51"/>
    <w:rsid w:val="003D19A9"/>
    <w:rsid w:val="003D1EDE"/>
    <w:rsid w:val="003D220A"/>
    <w:rsid w:val="003D263F"/>
    <w:rsid w:val="003D265C"/>
    <w:rsid w:val="003D2FAF"/>
    <w:rsid w:val="003D3679"/>
    <w:rsid w:val="003D4D6F"/>
    <w:rsid w:val="003D5344"/>
    <w:rsid w:val="003D5D09"/>
    <w:rsid w:val="003D5E5A"/>
    <w:rsid w:val="003D60D6"/>
    <w:rsid w:val="003D6F8D"/>
    <w:rsid w:val="003D7B8F"/>
    <w:rsid w:val="003D7FBE"/>
    <w:rsid w:val="003E01F4"/>
    <w:rsid w:val="003E02DB"/>
    <w:rsid w:val="003E057A"/>
    <w:rsid w:val="003E07B9"/>
    <w:rsid w:val="003E1166"/>
    <w:rsid w:val="003E1438"/>
    <w:rsid w:val="003E1595"/>
    <w:rsid w:val="003E242C"/>
    <w:rsid w:val="003E2538"/>
    <w:rsid w:val="003E2751"/>
    <w:rsid w:val="003E291F"/>
    <w:rsid w:val="003E359E"/>
    <w:rsid w:val="003E39F0"/>
    <w:rsid w:val="003E3ABB"/>
    <w:rsid w:val="003E3CA9"/>
    <w:rsid w:val="003E4122"/>
    <w:rsid w:val="003E41D6"/>
    <w:rsid w:val="003E4C5C"/>
    <w:rsid w:val="003E4D04"/>
    <w:rsid w:val="003E5D25"/>
    <w:rsid w:val="003E5E93"/>
    <w:rsid w:val="003E6050"/>
    <w:rsid w:val="003E654F"/>
    <w:rsid w:val="003E6658"/>
    <w:rsid w:val="003E6826"/>
    <w:rsid w:val="003E6BC2"/>
    <w:rsid w:val="003E6DAF"/>
    <w:rsid w:val="003E735C"/>
    <w:rsid w:val="003E7CAD"/>
    <w:rsid w:val="003F0D21"/>
    <w:rsid w:val="003F0F05"/>
    <w:rsid w:val="003F1216"/>
    <w:rsid w:val="003F1720"/>
    <w:rsid w:val="003F1E3C"/>
    <w:rsid w:val="003F20A2"/>
    <w:rsid w:val="003F30CE"/>
    <w:rsid w:val="003F3353"/>
    <w:rsid w:val="003F394F"/>
    <w:rsid w:val="003F3AD1"/>
    <w:rsid w:val="003F3DDE"/>
    <w:rsid w:val="003F3DF2"/>
    <w:rsid w:val="003F3EF1"/>
    <w:rsid w:val="003F4ACF"/>
    <w:rsid w:val="003F5689"/>
    <w:rsid w:val="003F59D3"/>
    <w:rsid w:val="003F5B68"/>
    <w:rsid w:val="003F5BF0"/>
    <w:rsid w:val="003F62C2"/>
    <w:rsid w:val="003F6546"/>
    <w:rsid w:val="003F66E3"/>
    <w:rsid w:val="003F6786"/>
    <w:rsid w:val="003F6A01"/>
    <w:rsid w:val="003F6B80"/>
    <w:rsid w:val="003F6C70"/>
    <w:rsid w:val="00400FEC"/>
    <w:rsid w:val="004027FA"/>
    <w:rsid w:val="00402A8B"/>
    <w:rsid w:val="00402B18"/>
    <w:rsid w:val="00402D31"/>
    <w:rsid w:val="00402E59"/>
    <w:rsid w:val="00402E9E"/>
    <w:rsid w:val="0040322E"/>
    <w:rsid w:val="00403244"/>
    <w:rsid w:val="0040356C"/>
    <w:rsid w:val="004039B5"/>
    <w:rsid w:val="00403C8E"/>
    <w:rsid w:val="00403F48"/>
    <w:rsid w:val="004040FD"/>
    <w:rsid w:val="004043D5"/>
    <w:rsid w:val="0040484F"/>
    <w:rsid w:val="00404BEE"/>
    <w:rsid w:val="00404CE7"/>
    <w:rsid w:val="00404F99"/>
    <w:rsid w:val="0040517D"/>
    <w:rsid w:val="004054F4"/>
    <w:rsid w:val="00405A40"/>
    <w:rsid w:val="00405F8C"/>
    <w:rsid w:val="0040604A"/>
    <w:rsid w:val="004065FB"/>
    <w:rsid w:val="00406E80"/>
    <w:rsid w:val="00406F31"/>
    <w:rsid w:val="004070CE"/>
    <w:rsid w:val="0040766E"/>
    <w:rsid w:val="004077F8"/>
    <w:rsid w:val="00407C2E"/>
    <w:rsid w:val="00407EE1"/>
    <w:rsid w:val="004106A9"/>
    <w:rsid w:val="00410F31"/>
    <w:rsid w:val="00411502"/>
    <w:rsid w:val="00411DC4"/>
    <w:rsid w:val="004123E8"/>
    <w:rsid w:val="0041242B"/>
    <w:rsid w:val="0041268A"/>
    <w:rsid w:val="0041272A"/>
    <w:rsid w:val="00412A42"/>
    <w:rsid w:val="00412BB1"/>
    <w:rsid w:val="00412EA2"/>
    <w:rsid w:val="00412EF5"/>
    <w:rsid w:val="004130CD"/>
    <w:rsid w:val="00413158"/>
    <w:rsid w:val="0041330A"/>
    <w:rsid w:val="00413387"/>
    <w:rsid w:val="00413ADF"/>
    <w:rsid w:val="00413BDC"/>
    <w:rsid w:val="00413FB2"/>
    <w:rsid w:val="00414155"/>
    <w:rsid w:val="00415545"/>
    <w:rsid w:val="00416497"/>
    <w:rsid w:val="004166E0"/>
    <w:rsid w:val="00416AD4"/>
    <w:rsid w:val="00416BDA"/>
    <w:rsid w:val="00417059"/>
    <w:rsid w:val="00417578"/>
    <w:rsid w:val="00420256"/>
    <w:rsid w:val="004207AF"/>
    <w:rsid w:val="00420D2C"/>
    <w:rsid w:val="0042106C"/>
    <w:rsid w:val="004221AA"/>
    <w:rsid w:val="00422376"/>
    <w:rsid w:val="004223BC"/>
    <w:rsid w:val="0042283F"/>
    <w:rsid w:val="0042318B"/>
    <w:rsid w:val="00423908"/>
    <w:rsid w:val="00423FBB"/>
    <w:rsid w:val="004240E1"/>
    <w:rsid w:val="00424843"/>
    <w:rsid w:val="004248B3"/>
    <w:rsid w:val="00424994"/>
    <w:rsid w:val="00424BCC"/>
    <w:rsid w:val="004252C3"/>
    <w:rsid w:val="00425524"/>
    <w:rsid w:val="00425CEF"/>
    <w:rsid w:val="00425E12"/>
    <w:rsid w:val="00425EE0"/>
    <w:rsid w:val="00426515"/>
    <w:rsid w:val="0042683F"/>
    <w:rsid w:val="004268E5"/>
    <w:rsid w:val="00427624"/>
    <w:rsid w:val="00427B49"/>
    <w:rsid w:val="00427D5A"/>
    <w:rsid w:val="00427FF4"/>
    <w:rsid w:val="004300BE"/>
    <w:rsid w:val="00430409"/>
    <w:rsid w:val="00431333"/>
    <w:rsid w:val="00431710"/>
    <w:rsid w:val="00431AFB"/>
    <w:rsid w:val="00431E61"/>
    <w:rsid w:val="00431ECB"/>
    <w:rsid w:val="004321EC"/>
    <w:rsid w:val="00432912"/>
    <w:rsid w:val="00433290"/>
    <w:rsid w:val="004335EA"/>
    <w:rsid w:val="00433854"/>
    <w:rsid w:val="00433CAB"/>
    <w:rsid w:val="00434045"/>
    <w:rsid w:val="0043435F"/>
    <w:rsid w:val="0043455C"/>
    <w:rsid w:val="00434632"/>
    <w:rsid w:val="004350D9"/>
    <w:rsid w:val="0043534E"/>
    <w:rsid w:val="00435A75"/>
    <w:rsid w:val="0043608E"/>
    <w:rsid w:val="0043629D"/>
    <w:rsid w:val="004362DC"/>
    <w:rsid w:val="00436473"/>
    <w:rsid w:val="00436938"/>
    <w:rsid w:val="00436C88"/>
    <w:rsid w:val="004371CB"/>
    <w:rsid w:val="00437393"/>
    <w:rsid w:val="00437745"/>
    <w:rsid w:val="004379E6"/>
    <w:rsid w:val="004409FD"/>
    <w:rsid w:val="00441271"/>
    <w:rsid w:val="004418C4"/>
    <w:rsid w:val="00441ABF"/>
    <w:rsid w:val="00441CB9"/>
    <w:rsid w:val="00441D28"/>
    <w:rsid w:val="0044205E"/>
    <w:rsid w:val="0044231B"/>
    <w:rsid w:val="004425A5"/>
    <w:rsid w:val="00442AF4"/>
    <w:rsid w:val="00442EAA"/>
    <w:rsid w:val="00443D28"/>
    <w:rsid w:val="00444179"/>
    <w:rsid w:val="004444E6"/>
    <w:rsid w:val="00444F6E"/>
    <w:rsid w:val="00445092"/>
    <w:rsid w:val="0044518F"/>
    <w:rsid w:val="0044521F"/>
    <w:rsid w:val="004454B2"/>
    <w:rsid w:val="004458E9"/>
    <w:rsid w:val="004461E4"/>
    <w:rsid w:val="0044641F"/>
    <w:rsid w:val="00446CB8"/>
    <w:rsid w:val="00446CDA"/>
    <w:rsid w:val="00446E5E"/>
    <w:rsid w:val="00447453"/>
    <w:rsid w:val="0044792F"/>
    <w:rsid w:val="00447A09"/>
    <w:rsid w:val="00450269"/>
    <w:rsid w:val="00450B45"/>
    <w:rsid w:val="00450BCF"/>
    <w:rsid w:val="00450E61"/>
    <w:rsid w:val="004519D0"/>
    <w:rsid w:val="00451D17"/>
    <w:rsid w:val="004522DD"/>
    <w:rsid w:val="004528F2"/>
    <w:rsid w:val="00452E90"/>
    <w:rsid w:val="00453891"/>
    <w:rsid w:val="004538A8"/>
    <w:rsid w:val="00453A81"/>
    <w:rsid w:val="00454038"/>
    <w:rsid w:val="00454840"/>
    <w:rsid w:val="00454D32"/>
    <w:rsid w:val="00454E47"/>
    <w:rsid w:val="004554E5"/>
    <w:rsid w:val="00455C11"/>
    <w:rsid w:val="0045638C"/>
    <w:rsid w:val="00456AB5"/>
    <w:rsid w:val="00456E81"/>
    <w:rsid w:val="00456EEF"/>
    <w:rsid w:val="00457036"/>
    <w:rsid w:val="004570CD"/>
    <w:rsid w:val="004607D8"/>
    <w:rsid w:val="004609EF"/>
    <w:rsid w:val="00460D7F"/>
    <w:rsid w:val="00460EAB"/>
    <w:rsid w:val="00461019"/>
    <w:rsid w:val="00461BFF"/>
    <w:rsid w:val="00461E65"/>
    <w:rsid w:val="004632EE"/>
    <w:rsid w:val="004636C3"/>
    <w:rsid w:val="00463D5A"/>
    <w:rsid w:val="0046493E"/>
    <w:rsid w:val="004649A9"/>
    <w:rsid w:val="00465471"/>
    <w:rsid w:val="00465958"/>
    <w:rsid w:val="00465D0B"/>
    <w:rsid w:val="00466729"/>
    <w:rsid w:val="00466D06"/>
    <w:rsid w:val="00466E77"/>
    <w:rsid w:val="004675E5"/>
    <w:rsid w:val="004679E7"/>
    <w:rsid w:val="00470093"/>
    <w:rsid w:val="00470D4A"/>
    <w:rsid w:val="00470D99"/>
    <w:rsid w:val="004710F6"/>
    <w:rsid w:val="0047142D"/>
    <w:rsid w:val="00471C35"/>
    <w:rsid w:val="00471D58"/>
    <w:rsid w:val="00472855"/>
    <w:rsid w:val="00472B90"/>
    <w:rsid w:val="00472BCF"/>
    <w:rsid w:val="004730E0"/>
    <w:rsid w:val="004736D8"/>
    <w:rsid w:val="00473A75"/>
    <w:rsid w:val="00473B5C"/>
    <w:rsid w:val="00474FAC"/>
    <w:rsid w:val="004753B1"/>
    <w:rsid w:val="004754C3"/>
    <w:rsid w:val="004754C9"/>
    <w:rsid w:val="004768C5"/>
    <w:rsid w:val="00477308"/>
    <w:rsid w:val="004804F1"/>
    <w:rsid w:val="00480BAB"/>
    <w:rsid w:val="00480EC9"/>
    <w:rsid w:val="00481409"/>
    <w:rsid w:val="00481EA0"/>
    <w:rsid w:val="00482650"/>
    <w:rsid w:val="00482729"/>
    <w:rsid w:val="00482A7A"/>
    <w:rsid w:val="00482B5B"/>
    <w:rsid w:val="00482E7D"/>
    <w:rsid w:val="004830D9"/>
    <w:rsid w:val="00483170"/>
    <w:rsid w:val="004835AA"/>
    <w:rsid w:val="00483668"/>
    <w:rsid w:val="00483819"/>
    <w:rsid w:val="00483BB2"/>
    <w:rsid w:val="00483BE1"/>
    <w:rsid w:val="00483C23"/>
    <w:rsid w:val="0048457B"/>
    <w:rsid w:val="0048482B"/>
    <w:rsid w:val="00485664"/>
    <w:rsid w:val="00485977"/>
    <w:rsid w:val="00486B6D"/>
    <w:rsid w:val="0048751D"/>
    <w:rsid w:val="004918C3"/>
    <w:rsid w:val="00491A71"/>
    <w:rsid w:val="00491DBB"/>
    <w:rsid w:val="00491ECC"/>
    <w:rsid w:val="004920B0"/>
    <w:rsid w:val="004936A2"/>
    <w:rsid w:val="00493864"/>
    <w:rsid w:val="004939AC"/>
    <w:rsid w:val="00493A2C"/>
    <w:rsid w:val="00493ADF"/>
    <w:rsid w:val="00493C94"/>
    <w:rsid w:val="0049451B"/>
    <w:rsid w:val="00494825"/>
    <w:rsid w:val="004952D6"/>
    <w:rsid w:val="00495439"/>
    <w:rsid w:val="00496C13"/>
    <w:rsid w:val="00497291"/>
    <w:rsid w:val="0049770F"/>
    <w:rsid w:val="004A02EE"/>
    <w:rsid w:val="004A1687"/>
    <w:rsid w:val="004A199A"/>
    <w:rsid w:val="004A1DDB"/>
    <w:rsid w:val="004A2E8F"/>
    <w:rsid w:val="004A2F41"/>
    <w:rsid w:val="004A318A"/>
    <w:rsid w:val="004A380C"/>
    <w:rsid w:val="004A3CD0"/>
    <w:rsid w:val="004A3E40"/>
    <w:rsid w:val="004A40C6"/>
    <w:rsid w:val="004A425C"/>
    <w:rsid w:val="004A4818"/>
    <w:rsid w:val="004A525F"/>
    <w:rsid w:val="004A5405"/>
    <w:rsid w:val="004A59DF"/>
    <w:rsid w:val="004A5A94"/>
    <w:rsid w:val="004A610D"/>
    <w:rsid w:val="004A64A6"/>
    <w:rsid w:val="004A70E8"/>
    <w:rsid w:val="004A7287"/>
    <w:rsid w:val="004A74B5"/>
    <w:rsid w:val="004A785F"/>
    <w:rsid w:val="004A7A4A"/>
    <w:rsid w:val="004A7A99"/>
    <w:rsid w:val="004B023B"/>
    <w:rsid w:val="004B032B"/>
    <w:rsid w:val="004B08BB"/>
    <w:rsid w:val="004B135B"/>
    <w:rsid w:val="004B13A6"/>
    <w:rsid w:val="004B144F"/>
    <w:rsid w:val="004B14F2"/>
    <w:rsid w:val="004B1C03"/>
    <w:rsid w:val="004B1D94"/>
    <w:rsid w:val="004B1E77"/>
    <w:rsid w:val="004B1E85"/>
    <w:rsid w:val="004B2ED6"/>
    <w:rsid w:val="004B3254"/>
    <w:rsid w:val="004B35C4"/>
    <w:rsid w:val="004B3B8E"/>
    <w:rsid w:val="004B3C1F"/>
    <w:rsid w:val="004B3EF0"/>
    <w:rsid w:val="004B4576"/>
    <w:rsid w:val="004B46B4"/>
    <w:rsid w:val="004B46BF"/>
    <w:rsid w:val="004B4C1C"/>
    <w:rsid w:val="004B580A"/>
    <w:rsid w:val="004B67E4"/>
    <w:rsid w:val="004B6B3F"/>
    <w:rsid w:val="004B6B8D"/>
    <w:rsid w:val="004B6BE6"/>
    <w:rsid w:val="004B6E29"/>
    <w:rsid w:val="004B737B"/>
    <w:rsid w:val="004C000C"/>
    <w:rsid w:val="004C014B"/>
    <w:rsid w:val="004C01E9"/>
    <w:rsid w:val="004C0869"/>
    <w:rsid w:val="004C086B"/>
    <w:rsid w:val="004C0A00"/>
    <w:rsid w:val="004C0B67"/>
    <w:rsid w:val="004C0BAC"/>
    <w:rsid w:val="004C0EEE"/>
    <w:rsid w:val="004C136D"/>
    <w:rsid w:val="004C169D"/>
    <w:rsid w:val="004C1EB7"/>
    <w:rsid w:val="004C236F"/>
    <w:rsid w:val="004C2D63"/>
    <w:rsid w:val="004C3DDC"/>
    <w:rsid w:val="004C4F71"/>
    <w:rsid w:val="004C559F"/>
    <w:rsid w:val="004C591C"/>
    <w:rsid w:val="004C5BAB"/>
    <w:rsid w:val="004C5BF3"/>
    <w:rsid w:val="004C641D"/>
    <w:rsid w:val="004C656E"/>
    <w:rsid w:val="004C7176"/>
    <w:rsid w:val="004C75D3"/>
    <w:rsid w:val="004C7606"/>
    <w:rsid w:val="004C7861"/>
    <w:rsid w:val="004C7E0F"/>
    <w:rsid w:val="004D0A63"/>
    <w:rsid w:val="004D1CD2"/>
    <w:rsid w:val="004D21B9"/>
    <w:rsid w:val="004D22C1"/>
    <w:rsid w:val="004D24D2"/>
    <w:rsid w:val="004D27EC"/>
    <w:rsid w:val="004D2D3A"/>
    <w:rsid w:val="004D35BF"/>
    <w:rsid w:val="004D3C9F"/>
    <w:rsid w:val="004D3DF8"/>
    <w:rsid w:val="004D4A0D"/>
    <w:rsid w:val="004D51B9"/>
    <w:rsid w:val="004D525A"/>
    <w:rsid w:val="004D5330"/>
    <w:rsid w:val="004D5913"/>
    <w:rsid w:val="004D5970"/>
    <w:rsid w:val="004D5AC2"/>
    <w:rsid w:val="004D6101"/>
    <w:rsid w:val="004D6406"/>
    <w:rsid w:val="004D65EF"/>
    <w:rsid w:val="004D68C4"/>
    <w:rsid w:val="004D68F9"/>
    <w:rsid w:val="004D6D44"/>
    <w:rsid w:val="004E00E8"/>
    <w:rsid w:val="004E0967"/>
    <w:rsid w:val="004E15C5"/>
    <w:rsid w:val="004E1BDA"/>
    <w:rsid w:val="004E21F5"/>
    <w:rsid w:val="004E2610"/>
    <w:rsid w:val="004E2698"/>
    <w:rsid w:val="004E26F1"/>
    <w:rsid w:val="004E30AB"/>
    <w:rsid w:val="004E3201"/>
    <w:rsid w:val="004E3DE3"/>
    <w:rsid w:val="004E4694"/>
    <w:rsid w:val="004E525F"/>
    <w:rsid w:val="004E56FD"/>
    <w:rsid w:val="004E5EB5"/>
    <w:rsid w:val="004E633F"/>
    <w:rsid w:val="004E674C"/>
    <w:rsid w:val="004E696A"/>
    <w:rsid w:val="004E697A"/>
    <w:rsid w:val="004E6FAA"/>
    <w:rsid w:val="004E73FB"/>
    <w:rsid w:val="004E798E"/>
    <w:rsid w:val="004F041C"/>
    <w:rsid w:val="004F0AB4"/>
    <w:rsid w:val="004F0E7E"/>
    <w:rsid w:val="004F15E1"/>
    <w:rsid w:val="004F17CB"/>
    <w:rsid w:val="004F1944"/>
    <w:rsid w:val="004F198C"/>
    <w:rsid w:val="004F2228"/>
    <w:rsid w:val="004F2483"/>
    <w:rsid w:val="004F2D1F"/>
    <w:rsid w:val="004F342F"/>
    <w:rsid w:val="004F3768"/>
    <w:rsid w:val="004F38BA"/>
    <w:rsid w:val="004F3C5C"/>
    <w:rsid w:val="004F4072"/>
    <w:rsid w:val="004F440E"/>
    <w:rsid w:val="004F480D"/>
    <w:rsid w:val="004F4F16"/>
    <w:rsid w:val="004F525D"/>
    <w:rsid w:val="004F54CB"/>
    <w:rsid w:val="004F6162"/>
    <w:rsid w:val="004F61E7"/>
    <w:rsid w:val="004F637D"/>
    <w:rsid w:val="004F6496"/>
    <w:rsid w:val="004F661F"/>
    <w:rsid w:val="004F670D"/>
    <w:rsid w:val="004F696D"/>
    <w:rsid w:val="004F6CF9"/>
    <w:rsid w:val="004F6EEA"/>
    <w:rsid w:val="004F7A15"/>
    <w:rsid w:val="004F7C77"/>
    <w:rsid w:val="004F7E8E"/>
    <w:rsid w:val="00500177"/>
    <w:rsid w:val="0050024E"/>
    <w:rsid w:val="00500C0A"/>
    <w:rsid w:val="00500E99"/>
    <w:rsid w:val="005012CD"/>
    <w:rsid w:val="005014DA"/>
    <w:rsid w:val="00501FFA"/>
    <w:rsid w:val="0050228C"/>
    <w:rsid w:val="005030E3"/>
    <w:rsid w:val="0050383C"/>
    <w:rsid w:val="00503E1C"/>
    <w:rsid w:val="00503FA2"/>
    <w:rsid w:val="005041D8"/>
    <w:rsid w:val="0050437F"/>
    <w:rsid w:val="005043BE"/>
    <w:rsid w:val="00504445"/>
    <w:rsid w:val="00504BF7"/>
    <w:rsid w:val="00504CA1"/>
    <w:rsid w:val="00505429"/>
    <w:rsid w:val="005055BF"/>
    <w:rsid w:val="005058E4"/>
    <w:rsid w:val="00505DDC"/>
    <w:rsid w:val="00506781"/>
    <w:rsid w:val="005067BA"/>
    <w:rsid w:val="00506D88"/>
    <w:rsid w:val="00506DC7"/>
    <w:rsid w:val="00506F2D"/>
    <w:rsid w:val="0050707C"/>
    <w:rsid w:val="005075C5"/>
    <w:rsid w:val="00510BC1"/>
    <w:rsid w:val="005111AA"/>
    <w:rsid w:val="005118B4"/>
    <w:rsid w:val="00511CBC"/>
    <w:rsid w:val="00511F6A"/>
    <w:rsid w:val="0051204C"/>
    <w:rsid w:val="005120D0"/>
    <w:rsid w:val="005122C7"/>
    <w:rsid w:val="00512653"/>
    <w:rsid w:val="00512C55"/>
    <w:rsid w:val="00513468"/>
    <w:rsid w:val="0051363B"/>
    <w:rsid w:val="0051424B"/>
    <w:rsid w:val="00514337"/>
    <w:rsid w:val="005148D3"/>
    <w:rsid w:val="00514914"/>
    <w:rsid w:val="005149BE"/>
    <w:rsid w:val="00514F23"/>
    <w:rsid w:val="00514FE6"/>
    <w:rsid w:val="00515065"/>
    <w:rsid w:val="005156FB"/>
    <w:rsid w:val="005159ED"/>
    <w:rsid w:val="00515BAA"/>
    <w:rsid w:val="0051630E"/>
    <w:rsid w:val="00516D0D"/>
    <w:rsid w:val="00517B2C"/>
    <w:rsid w:val="0052082E"/>
    <w:rsid w:val="005208BE"/>
    <w:rsid w:val="00520D95"/>
    <w:rsid w:val="00520DAA"/>
    <w:rsid w:val="00521900"/>
    <w:rsid w:val="00521A88"/>
    <w:rsid w:val="00521E8B"/>
    <w:rsid w:val="00521EB2"/>
    <w:rsid w:val="005221B3"/>
    <w:rsid w:val="005221CC"/>
    <w:rsid w:val="00522C90"/>
    <w:rsid w:val="00522FF7"/>
    <w:rsid w:val="00523047"/>
    <w:rsid w:val="00523145"/>
    <w:rsid w:val="00524508"/>
    <w:rsid w:val="005247C3"/>
    <w:rsid w:val="00525429"/>
    <w:rsid w:val="00525675"/>
    <w:rsid w:val="0052665D"/>
    <w:rsid w:val="0052677B"/>
    <w:rsid w:val="00527B9E"/>
    <w:rsid w:val="00530861"/>
    <w:rsid w:val="00530A5B"/>
    <w:rsid w:val="00530D63"/>
    <w:rsid w:val="00530E60"/>
    <w:rsid w:val="00530F83"/>
    <w:rsid w:val="0053124C"/>
    <w:rsid w:val="005312C6"/>
    <w:rsid w:val="00531383"/>
    <w:rsid w:val="00531392"/>
    <w:rsid w:val="005313C2"/>
    <w:rsid w:val="00531FF9"/>
    <w:rsid w:val="00532816"/>
    <w:rsid w:val="00532951"/>
    <w:rsid w:val="00532A27"/>
    <w:rsid w:val="00533086"/>
    <w:rsid w:val="005334C7"/>
    <w:rsid w:val="00533679"/>
    <w:rsid w:val="0053383F"/>
    <w:rsid w:val="00533A91"/>
    <w:rsid w:val="00533B67"/>
    <w:rsid w:val="005353EA"/>
    <w:rsid w:val="005364A3"/>
    <w:rsid w:val="00536951"/>
    <w:rsid w:val="005369D3"/>
    <w:rsid w:val="00536F1A"/>
    <w:rsid w:val="005371F8"/>
    <w:rsid w:val="00537CA9"/>
    <w:rsid w:val="0054056E"/>
    <w:rsid w:val="0054058B"/>
    <w:rsid w:val="005405C2"/>
    <w:rsid w:val="005405CF"/>
    <w:rsid w:val="005407A6"/>
    <w:rsid w:val="00540DDE"/>
    <w:rsid w:val="00540FA3"/>
    <w:rsid w:val="005423C4"/>
    <w:rsid w:val="00542A7C"/>
    <w:rsid w:val="00542F05"/>
    <w:rsid w:val="00543256"/>
    <w:rsid w:val="0054343C"/>
    <w:rsid w:val="005434A9"/>
    <w:rsid w:val="0054392B"/>
    <w:rsid w:val="00543A05"/>
    <w:rsid w:val="00543B83"/>
    <w:rsid w:val="00543BEC"/>
    <w:rsid w:val="00543DBF"/>
    <w:rsid w:val="005440BC"/>
    <w:rsid w:val="00544536"/>
    <w:rsid w:val="00544666"/>
    <w:rsid w:val="00544738"/>
    <w:rsid w:val="00544DEE"/>
    <w:rsid w:val="00546E56"/>
    <w:rsid w:val="00547360"/>
    <w:rsid w:val="0054743A"/>
    <w:rsid w:val="00547A60"/>
    <w:rsid w:val="00547BF4"/>
    <w:rsid w:val="005501B7"/>
    <w:rsid w:val="0055108C"/>
    <w:rsid w:val="00551310"/>
    <w:rsid w:val="0055131E"/>
    <w:rsid w:val="0055133D"/>
    <w:rsid w:val="005515F2"/>
    <w:rsid w:val="0055181B"/>
    <w:rsid w:val="00551A60"/>
    <w:rsid w:val="00551A68"/>
    <w:rsid w:val="00551F7C"/>
    <w:rsid w:val="005526C5"/>
    <w:rsid w:val="005529F2"/>
    <w:rsid w:val="005529FE"/>
    <w:rsid w:val="00552F68"/>
    <w:rsid w:val="0055301A"/>
    <w:rsid w:val="00553311"/>
    <w:rsid w:val="005535C4"/>
    <w:rsid w:val="00553D1C"/>
    <w:rsid w:val="005548F7"/>
    <w:rsid w:val="00554D18"/>
    <w:rsid w:val="00554F74"/>
    <w:rsid w:val="00555403"/>
    <w:rsid w:val="0055544D"/>
    <w:rsid w:val="005554FF"/>
    <w:rsid w:val="0055556F"/>
    <w:rsid w:val="00555836"/>
    <w:rsid w:val="00555DB0"/>
    <w:rsid w:val="005561AF"/>
    <w:rsid w:val="00556832"/>
    <w:rsid w:val="00556F73"/>
    <w:rsid w:val="00556FF9"/>
    <w:rsid w:val="00557239"/>
    <w:rsid w:val="00557460"/>
    <w:rsid w:val="005574B7"/>
    <w:rsid w:val="005574E0"/>
    <w:rsid w:val="00560393"/>
    <w:rsid w:val="00560899"/>
    <w:rsid w:val="00560F55"/>
    <w:rsid w:val="00561714"/>
    <w:rsid w:val="00561A45"/>
    <w:rsid w:val="00561C19"/>
    <w:rsid w:val="005620F9"/>
    <w:rsid w:val="00562B35"/>
    <w:rsid w:val="00562C0B"/>
    <w:rsid w:val="00562E80"/>
    <w:rsid w:val="00562FAF"/>
    <w:rsid w:val="005631E4"/>
    <w:rsid w:val="005632FF"/>
    <w:rsid w:val="005633E8"/>
    <w:rsid w:val="00563A13"/>
    <w:rsid w:val="00564271"/>
    <w:rsid w:val="00564AF7"/>
    <w:rsid w:val="00565E2E"/>
    <w:rsid w:val="00565EF8"/>
    <w:rsid w:val="00566843"/>
    <w:rsid w:val="005673E5"/>
    <w:rsid w:val="00567DD4"/>
    <w:rsid w:val="0057008C"/>
    <w:rsid w:val="005705FD"/>
    <w:rsid w:val="005707A1"/>
    <w:rsid w:val="00570915"/>
    <w:rsid w:val="005709B5"/>
    <w:rsid w:val="00570A65"/>
    <w:rsid w:val="00570E29"/>
    <w:rsid w:val="00571793"/>
    <w:rsid w:val="00571D96"/>
    <w:rsid w:val="00572425"/>
    <w:rsid w:val="005724B4"/>
    <w:rsid w:val="005724C8"/>
    <w:rsid w:val="00572DC2"/>
    <w:rsid w:val="00573123"/>
    <w:rsid w:val="0057441C"/>
    <w:rsid w:val="00574650"/>
    <w:rsid w:val="00574BAE"/>
    <w:rsid w:val="00574CA5"/>
    <w:rsid w:val="00574DDF"/>
    <w:rsid w:val="0057581E"/>
    <w:rsid w:val="00575892"/>
    <w:rsid w:val="00575CB8"/>
    <w:rsid w:val="00575D2F"/>
    <w:rsid w:val="00575E67"/>
    <w:rsid w:val="00576683"/>
    <w:rsid w:val="00576FB5"/>
    <w:rsid w:val="005772E8"/>
    <w:rsid w:val="00577FC8"/>
    <w:rsid w:val="005817E8"/>
    <w:rsid w:val="0058197B"/>
    <w:rsid w:val="005819C9"/>
    <w:rsid w:val="0058209F"/>
    <w:rsid w:val="005823D4"/>
    <w:rsid w:val="00582B88"/>
    <w:rsid w:val="00582C00"/>
    <w:rsid w:val="005830A5"/>
    <w:rsid w:val="005837CA"/>
    <w:rsid w:val="0058388F"/>
    <w:rsid w:val="00583956"/>
    <w:rsid w:val="00583BB6"/>
    <w:rsid w:val="00583C9E"/>
    <w:rsid w:val="00583F5C"/>
    <w:rsid w:val="00584BF5"/>
    <w:rsid w:val="00584D4C"/>
    <w:rsid w:val="00584D6F"/>
    <w:rsid w:val="00585296"/>
    <w:rsid w:val="005852D5"/>
    <w:rsid w:val="005854DD"/>
    <w:rsid w:val="005857B2"/>
    <w:rsid w:val="00585BB8"/>
    <w:rsid w:val="00585CE6"/>
    <w:rsid w:val="00585D84"/>
    <w:rsid w:val="00586300"/>
    <w:rsid w:val="00586835"/>
    <w:rsid w:val="00586FB9"/>
    <w:rsid w:val="00587D24"/>
    <w:rsid w:val="00587EF5"/>
    <w:rsid w:val="0059058A"/>
    <w:rsid w:val="00590E98"/>
    <w:rsid w:val="005911B8"/>
    <w:rsid w:val="00591277"/>
    <w:rsid w:val="005913ED"/>
    <w:rsid w:val="00591722"/>
    <w:rsid w:val="0059183C"/>
    <w:rsid w:val="005918F8"/>
    <w:rsid w:val="00591A01"/>
    <w:rsid w:val="00591D24"/>
    <w:rsid w:val="0059204D"/>
    <w:rsid w:val="00592305"/>
    <w:rsid w:val="00592D42"/>
    <w:rsid w:val="00593448"/>
    <w:rsid w:val="0059366F"/>
    <w:rsid w:val="005940C5"/>
    <w:rsid w:val="0059462A"/>
    <w:rsid w:val="005952B5"/>
    <w:rsid w:val="00595821"/>
    <w:rsid w:val="00595D1E"/>
    <w:rsid w:val="0059618F"/>
    <w:rsid w:val="005964D4"/>
    <w:rsid w:val="0059689C"/>
    <w:rsid w:val="005969B1"/>
    <w:rsid w:val="00596CC0"/>
    <w:rsid w:val="00597C09"/>
    <w:rsid w:val="00597CBD"/>
    <w:rsid w:val="00597DF7"/>
    <w:rsid w:val="00597F16"/>
    <w:rsid w:val="005A0F80"/>
    <w:rsid w:val="005A0FB0"/>
    <w:rsid w:val="005A1030"/>
    <w:rsid w:val="005A11FB"/>
    <w:rsid w:val="005A138C"/>
    <w:rsid w:val="005A1542"/>
    <w:rsid w:val="005A1A00"/>
    <w:rsid w:val="005A1A8E"/>
    <w:rsid w:val="005A1CE2"/>
    <w:rsid w:val="005A2351"/>
    <w:rsid w:val="005A24AB"/>
    <w:rsid w:val="005A266A"/>
    <w:rsid w:val="005A3DEF"/>
    <w:rsid w:val="005A3E1B"/>
    <w:rsid w:val="005A432F"/>
    <w:rsid w:val="005A44F9"/>
    <w:rsid w:val="005A4ABC"/>
    <w:rsid w:val="005A4C56"/>
    <w:rsid w:val="005A5010"/>
    <w:rsid w:val="005A54A9"/>
    <w:rsid w:val="005A57CE"/>
    <w:rsid w:val="005A6444"/>
    <w:rsid w:val="005A7CF7"/>
    <w:rsid w:val="005A7F2E"/>
    <w:rsid w:val="005B0052"/>
    <w:rsid w:val="005B0208"/>
    <w:rsid w:val="005B0BF6"/>
    <w:rsid w:val="005B0CA3"/>
    <w:rsid w:val="005B0EAF"/>
    <w:rsid w:val="005B10CF"/>
    <w:rsid w:val="005B2082"/>
    <w:rsid w:val="005B29CE"/>
    <w:rsid w:val="005B2E5E"/>
    <w:rsid w:val="005B3281"/>
    <w:rsid w:val="005B330F"/>
    <w:rsid w:val="005B3327"/>
    <w:rsid w:val="005B339D"/>
    <w:rsid w:val="005B36C9"/>
    <w:rsid w:val="005B3BE0"/>
    <w:rsid w:val="005B44E1"/>
    <w:rsid w:val="005B4F5E"/>
    <w:rsid w:val="005B58D5"/>
    <w:rsid w:val="005B5AAA"/>
    <w:rsid w:val="005B5CE4"/>
    <w:rsid w:val="005B68CE"/>
    <w:rsid w:val="005B6B10"/>
    <w:rsid w:val="005B7567"/>
    <w:rsid w:val="005B76B1"/>
    <w:rsid w:val="005B7C13"/>
    <w:rsid w:val="005C0CC0"/>
    <w:rsid w:val="005C1B23"/>
    <w:rsid w:val="005C2778"/>
    <w:rsid w:val="005C2A86"/>
    <w:rsid w:val="005C2EB0"/>
    <w:rsid w:val="005C45AE"/>
    <w:rsid w:val="005C49E1"/>
    <w:rsid w:val="005C675F"/>
    <w:rsid w:val="005C73D5"/>
    <w:rsid w:val="005C755F"/>
    <w:rsid w:val="005C7563"/>
    <w:rsid w:val="005C7966"/>
    <w:rsid w:val="005C7B65"/>
    <w:rsid w:val="005D0331"/>
    <w:rsid w:val="005D115F"/>
    <w:rsid w:val="005D14DA"/>
    <w:rsid w:val="005D180B"/>
    <w:rsid w:val="005D28E7"/>
    <w:rsid w:val="005D30D2"/>
    <w:rsid w:val="005D3B10"/>
    <w:rsid w:val="005D4584"/>
    <w:rsid w:val="005D463C"/>
    <w:rsid w:val="005D48C2"/>
    <w:rsid w:val="005D4A26"/>
    <w:rsid w:val="005D4B50"/>
    <w:rsid w:val="005D4D3E"/>
    <w:rsid w:val="005D52C4"/>
    <w:rsid w:val="005D574A"/>
    <w:rsid w:val="005D5B05"/>
    <w:rsid w:val="005D5D34"/>
    <w:rsid w:val="005D6704"/>
    <w:rsid w:val="005D7592"/>
    <w:rsid w:val="005D7727"/>
    <w:rsid w:val="005D7B62"/>
    <w:rsid w:val="005E0102"/>
    <w:rsid w:val="005E06EF"/>
    <w:rsid w:val="005E09AC"/>
    <w:rsid w:val="005E0DDA"/>
    <w:rsid w:val="005E150D"/>
    <w:rsid w:val="005E151F"/>
    <w:rsid w:val="005E1781"/>
    <w:rsid w:val="005E1B68"/>
    <w:rsid w:val="005E1B8F"/>
    <w:rsid w:val="005E1DF3"/>
    <w:rsid w:val="005E1E77"/>
    <w:rsid w:val="005E2353"/>
    <w:rsid w:val="005E24C0"/>
    <w:rsid w:val="005E2653"/>
    <w:rsid w:val="005E2B41"/>
    <w:rsid w:val="005E2C08"/>
    <w:rsid w:val="005E2F6E"/>
    <w:rsid w:val="005E4291"/>
    <w:rsid w:val="005E446D"/>
    <w:rsid w:val="005E4D2F"/>
    <w:rsid w:val="005E4E35"/>
    <w:rsid w:val="005E50AF"/>
    <w:rsid w:val="005E53E2"/>
    <w:rsid w:val="005E5485"/>
    <w:rsid w:val="005E5492"/>
    <w:rsid w:val="005E58B7"/>
    <w:rsid w:val="005E597D"/>
    <w:rsid w:val="005E5A51"/>
    <w:rsid w:val="005E5CE8"/>
    <w:rsid w:val="005E6039"/>
    <w:rsid w:val="005E651D"/>
    <w:rsid w:val="005E678D"/>
    <w:rsid w:val="005E698C"/>
    <w:rsid w:val="005E6CB9"/>
    <w:rsid w:val="005E7AA1"/>
    <w:rsid w:val="005E7D7B"/>
    <w:rsid w:val="005F011E"/>
    <w:rsid w:val="005F0882"/>
    <w:rsid w:val="005F15AA"/>
    <w:rsid w:val="005F1C9D"/>
    <w:rsid w:val="005F21E4"/>
    <w:rsid w:val="005F2383"/>
    <w:rsid w:val="005F2661"/>
    <w:rsid w:val="005F2CC0"/>
    <w:rsid w:val="005F2E8F"/>
    <w:rsid w:val="005F3914"/>
    <w:rsid w:val="005F3999"/>
    <w:rsid w:val="005F3B38"/>
    <w:rsid w:val="005F3E86"/>
    <w:rsid w:val="005F4050"/>
    <w:rsid w:val="005F4574"/>
    <w:rsid w:val="005F459F"/>
    <w:rsid w:val="005F4616"/>
    <w:rsid w:val="005F47F1"/>
    <w:rsid w:val="005F4AE2"/>
    <w:rsid w:val="005F4B31"/>
    <w:rsid w:val="005F4F58"/>
    <w:rsid w:val="005F52A6"/>
    <w:rsid w:val="005F5409"/>
    <w:rsid w:val="005F5D33"/>
    <w:rsid w:val="005F6917"/>
    <w:rsid w:val="005F6B33"/>
    <w:rsid w:val="005F6C5E"/>
    <w:rsid w:val="005F7010"/>
    <w:rsid w:val="005F71BE"/>
    <w:rsid w:val="005F768F"/>
    <w:rsid w:val="005F7769"/>
    <w:rsid w:val="005F7BCF"/>
    <w:rsid w:val="005F7CB5"/>
    <w:rsid w:val="00600F46"/>
    <w:rsid w:val="00601024"/>
    <w:rsid w:val="00601993"/>
    <w:rsid w:val="00601C47"/>
    <w:rsid w:val="00601F5D"/>
    <w:rsid w:val="006025C2"/>
    <w:rsid w:val="00602E72"/>
    <w:rsid w:val="00603306"/>
    <w:rsid w:val="0060387C"/>
    <w:rsid w:val="006038C6"/>
    <w:rsid w:val="006038E8"/>
    <w:rsid w:val="00604334"/>
    <w:rsid w:val="00604D65"/>
    <w:rsid w:val="006050CF"/>
    <w:rsid w:val="006055CE"/>
    <w:rsid w:val="0060652D"/>
    <w:rsid w:val="00606565"/>
    <w:rsid w:val="00606BEE"/>
    <w:rsid w:val="00606D67"/>
    <w:rsid w:val="0060732A"/>
    <w:rsid w:val="00607667"/>
    <w:rsid w:val="0060768B"/>
    <w:rsid w:val="00607A75"/>
    <w:rsid w:val="00607CC2"/>
    <w:rsid w:val="00610112"/>
    <w:rsid w:val="0061016C"/>
    <w:rsid w:val="006102AC"/>
    <w:rsid w:val="006107DA"/>
    <w:rsid w:val="00610B1C"/>
    <w:rsid w:val="00611352"/>
    <w:rsid w:val="00611371"/>
    <w:rsid w:val="006118DA"/>
    <w:rsid w:val="00611D68"/>
    <w:rsid w:val="006123B2"/>
    <w:rsid w:val="0061308B"/>
    <w:rsid w:val="006130F7"/>
    <w:rsid w:val="00613752"/>
    <w:rsid w:val="00613D46"/>
    <w:rsid w:val="006144A4"/>
    <w:rsid w:val="00614610"/>
    <w:rsid w:val="006148AB"/>
    <w:rsid w:val="00615791"/>
    <w:rsid w:val="006163A1"/>
    <w:rsid w:val="00616FA9"/>
    <w:rsid w:val="006170D3"/>
    <w:rsid w:val="006175DE"/>
    <w:rsid w:val="00617D20"/>
    <w:rsid w:val="00620B48"/>
    <w:rsid w:val="00620CE5"/>
    <w:rsid w:val="00620E04"/>
    <w:rsid w:val="00621158"/>
    <w:rsid w:val="00621AC9"/>
    <w:rsid w:val="00621B64"/>
    <w:rsid w:val="00621C2F"/>
    <w:rsid w:val="006223A3"/>
    <w:rsid w:val="006225C9"/>
    <w:rsid w:val="0062264B"/>
    <w:rsid w:val="006228F5"/>
    <w:rsid w:val="00622C95"/>
    <w:rsid w:val="00622E68"/>
    <w:rsid w:val="00623B76"/>
    <w:rsid w:val="00623F15"/>
    <w:rsid w:val="00624BA4"/>
    <w:rsid w:val="0062514C"/>
    <w:rsid w:val="006254CA"/>
    <w:rsid w:val="00625ADD"/>
    <w:rsid w:val="00626206"/>
    <w:rsid w:val="006266D9"/>
    <w:rsid w:val="006266DC"/>
    <w:rsid w:val="00626937"/>
    <w:rsid w:val="00626EB3"/>
    <w:rsid w:val="006274F9"/>
    <w:rsid w:val="0062793F"/>
    <w:rsid w:val="00627969"/>
    <w:rsid w:val="00627D2F"/>
    <w:rsid w:val="006303DC"/>
    <w:rsid w:val="006304C6"/>
    <w:rsid w:val="00630835"/>
    <w:rsid w:val="00631192"/>
    <w:rsid w:val="00631939"/>
    <w:rsid w:val="00632290"/>
    <w:rsid w:val="006327E6"/>
    <w:rsid w:val="00632832"/>
    <w:rsid w:val="00633AE2"/>
    <w:rsid w:val="00633C1F"/>
    <w:rsid w:val="00633E9D"/>
    <w:rsid w:val="00634B5F"/>
    <w:rsid w:val="00635378"/>
    <w:rsid w:val="00635581"/>
    <w:rsid w:val="00635995"/>
    <w:rsid w:val="00635C63"/>
    <w:rsid w:val="00636E6F"/>
    <w:rsid w:val="0063701F"/>
    <w:rsid w:val="00637079"/>
    <w:rsid w:val="00637161"/>
    <w:rsid w:val="006373FF"/>
    <w:rsid w:val="00637953"/>
    <w:rsid w:val="00637957"/>
    <w:rsid w:val="00637C14"/>
    <w:rsid w:val="00637CE2"/>
    <w:rsid w:val="00637E90"/>
    <w:rsid w:val="0064066D"/>
    <w:rsid w:val="00640723"/>
    <w:rsid w:val="00641794"/>
    <w:rsid w:val="00641BDE"/>
    <w:rsid w:val="00641EF2"/>
    <w:rsid w:val="00642C54"/>
    <w:rsid w:val="00642E58"/>
    <w:rsid w:val="006432B9"/>
    <w:rsid w:val="00643E2E"/>
    <w:rsid w:val="00643FE1"/>
    <w:rsid w:val="00645461"/>
    <w:rsid w:val="006454CC"/>
    <w:rsid w:val="0064557A"/>
    <w:rsid w:val="00645FDC"/>
    <w:rsid w:val="00646294"/>
    <w:rsid w:val="006467F2"/>
    <w:rsid w:val="006469BD"/>
    <w:rsid w:val="00647157"/>
    <w:rsid w:val="00647F15"/>
    <w:rsid w:val="00650DB8"/>
    <w:rsid w:val="0065151B"/>
    <w:rsid w:val="0065187B"/>
    <w:rsid w:val="006524AF"/>
    <w:rsid w:val="00652944"/>
    <w:rsid w:val="0065298A"/>
    <w:rsid w:val="00652B01"/>
    <w:rsid w:val="00652C4E"/>
    <w:rsid w:val="00652E49"/>
    <w:rsid w:val="00652FA4"/>
    <w:rsid w:val="00652FA5"/>
    <w:rsid w:val="0065304F"/>
    <w:rsid w:val="0065317E"/>
    <w:rsid w:val="00653375"/>
    <w:rsid w:val="006534C3"/>
    <w:rsid w:val="00653A07"/>
    <w:rsid w:val="00653A1B"/>
    <w:rsid w:val="00653A1E"/>
    <w:rsid w:val="00653ECC"/>
    <w:rsid w:val="00654321"/>
    <w:rsid w:val="006543DE"/>
    <w:rsid w:val="00654571"/>
    <w:rsid w:val="00654A65"/>
    <w:rsid w:val="00655DAE"/>
    <w:rsid w:val="0065608E"/>
    <w:rsid w:val="006564BE"/>
    <w:rsid w:val="00656EBF"/>
    <w:rsid w:val="006573BC"/>
    <w:rsid w:val="006579A2"/>
    <w:rsid w:val="00657C73"/>
    <w:rsid w:val="00657E4A"/>
    <w:rsid w:val="00657E53"/>
    <w:rsid w:val="006607D0"/>
    <w:rsid w:val="006612F5"/>
    <w:rsid w:val="006618C4"/>
    <w:rsid w:val="00661977"/>
    <w:rsid w:val="00661A9C"/>
    <w:rsid w:val="00661EEE"/>
    <w:rsid w:val="00662EE7"/>
    <w:rsid w:val="00663414"/>
    <w:rsid w:val="0066344E"/>
    <w:rsid w:val="00663ACA"/>
    <w:rsid w:val="00663B5C"/>
    <w:rsid w:val="00663C13"/>
    <w:rsid w:val="006643F9"/>
    <w:rsid w:val="00664761"/>
    <w:rsid w:val="00665225"/>
    <w:rsid w:val="006659F6"/>
    <w:rsid w:val="006659FC"/>
    <w:rsid w:val="00665B67"/>
    <w:rsid w:val="00665CD2"/>
    <w:rsid w:val="00666491"/>
    <w:rsid w:val="00666A87"/>
    <w:rsid w:val="0066710B"/>
    <w:rsid w:val="00667272"/>
    <w:rsid w:val="006679F1"/>
    <w:rsid w:val="00667B70"/>
    <w:rsid w:val="00667CC7"/>
    <w:rsid w:val="00667E5B"/>
    <w:rsid w:val="006703FE"/>
    <w:rsid w:val="00670C86"/>
    <w:rsid w:val="0067148D"/>
    <w:rsid w:val="00671819"/>
    <w:rsid w:val="00671D1D"/>
    <w:rsid w:val="00671D87"/>
    <w:rsid w:val="0067217D"/>
    <w:rsid w:val="0067248C"/>
    <w:rsid w:val="00672DB9"/>
    <w:rsid w:val="006732EE"/>
    <w:rsid w:val="006736A2"/>
    <w:rsid w:val="006738DB"/>
    <w:rsid w:val="006739F0"/>
    <w:rsid w:val="00673B85"/>
    <w:rsid w:val="00673C6E"/>
    <w:rsid w:val="00673D55"/>
    <w:rsid w:val="006746DA"/>
    <w:rsid w:val="00674753"/>
    <w:rsid w:val="00675584"/>
    <w:rsid w:val="00675BBF"/>
    <w:rsid w:val="00676077"/>
    <w:rsid w:val="00676695"/>
    <w:rsid w:val="00676C52"/>
    <w:rsid w:val="006770D5"/>
    <w:rsid w:val="00677783"/>
    <w:rsid w:val="00677796"/>
    <w:rsid w:val="0068002B"/>
    <w:rsid w:val="0068024B"/>
    <w:rsid w:val="00680B16"/>
    <w:rsid w:val="00680FEF"/>
    <w:rsid w:val="00681170"/>
    <w:rsid w:val="00681DA7"/>
    <w:rsid w:val="00682268"/>
    <w:rsid w:val="006827B1"/>
    <w:rsid w:val="006829AE"/>
    <w:rsid w:val="00683D95"/>
    <w:rsid w:val="00683DF4"/>
    <w:rsid w:val="00683F9E"/>
    <w:rsid w:val="00684126"/>
    <w:rsid w:val="006856F3"/>
    <w:rsid w:val="006856FB"/>
    <w:rsid w:val="0068574D"/>
    <w:rsid w:val="00685852"/>
    <w:rsid w:val="00686B05"/>
    <w:rsid w:val="00687256"/>
    <w:rsid w:val="0068737A"/>
    <w:rsid w:val="00687433"/>
    <w:rsid w:val="006875AE"/>
    <w:rsid w:val="00690149"/>
    <w:rsid w:val="00690496"/>
    <w:rsid w:val="00690961"/>
    <w:rsid w:val="00690AD0"/>
    <w:rsid w:val="00690AFA"/>
    <w:rsid w:val="00690C1C"/>
    <w:rsid w:val="00690F00"/>
    <w:rsid w:val="006912C9"/>
    <w:rsid w:val="00691AD3"/>
    <w:rsid w:val="00691E12"/>
    <w:rsid w:val="0069220B"/>
    <w:rsid w:val="00692A44"/>
    <w:rsid w:val="00692B77"/>
    <w:rsid w:val="0069358C"/>
    <w:rsid w:val="006937D7"/>
    <w:rsid w:val="00693D3D"/>
    <w:rsid w:val="006942D9"/>
    <w:rsid w:val="00694517"/>
    <w:rsid w:val="006946FC"/>
    <w:rsid w:val="00694710"/>
    <w:rsid w:val="00694806"/>
    <w:rsid w:val="0069480A"/>
    <w:rsid w:val="00695452"/>
    <w:rsid w:val="006954CD"/>
    <w:rsid w:val="0069566A"/>
    <w:rsid w:val="00696BA3"/>
    <w:rsid w:val="00697023"/>
    <w:rsid w:val="0069711E"/>
    <w:rsid w:val="0069727D"/>
    <w:rsid w:val="00697D20"/>
    <w:rsid w:val="006A0059"/>
    <w:rsid w:val="006A00FF"/>
    <w:rsid w:val="006A045C"/>
    <w:rsid w:val="006A04B8"/>
    <w:rsid w:val="006A0539"/>
    <w:rsid w:val="006A0663"/>
    <w:rsid w:val="006A0B82"/>
    <w:rsid w:val="006A0F62"/>
    <w:rsid w:val="006A11D6"/>
    <w:rsid w:val="006A1536"/>
    <w:rsid w:val="006A19AA"/>
    <w:rsid w:val="006A1AE6"/>
    <w:rsid w:val="006A1F00"/>
    <w:rsid w:val="006A2AB9"/>
    <w:rsid w:val="006A3344"/>
    <w:rsid w:val="006A3596"/>
    <w:rsid w:val="006A3864"/>
    <w:rsid w:val="006A3962"/>
    <w:rsid w:val="006A3B37"/>
    <w:rsid w:val="006A4104"/>
    <w:rsid w:val="006A4381"/>
    <w:rsid w:val="006A477E"/>
    <w:rsid w:val="006A497E"/>
    <w:rsid w:val="006A49FC"/>
    <w:rsid w:val="006A533D"/>
    <w:rsid w:val="006A5A81"/>
    <w:rsid w:val="006A5E1F"/>
    <w:rsid w:val="006A5ECA"/>
    <w:rsid w:val="006A5F8C"/>
    <w:rsid w:val="006A61A2"/>
    <w:rsid w:val="006A6299"/>
    <w:rsid w:val="006A6769"/>
    <w:rsid w:val="006A6A18"/>
    <w:rsid w:val="006A6F8F"/>
    <w:rsid w:val="006A71C2"/>
    <w:rsid w:val="006A734A"/>
    <w:rsid w:val="006A7A97"/>
    <w:rsid w:val="006B004F"/>
    <w:rsid w:val="006B0102"/>
    <w:rsid w:val="006B0D5C"/>
    <w:rsid w:val="006B0E65"/>
    <w:rsid w:val="006B1045"/>
    <w:rsid w:val="006B1978"/>
    <w:rsid w:val="006B1DAF"/>
    <w:rsid w:val="006B1EC1"/>
    <w:rsid w:val="006B2092"/>
    <w:rsid w:val="006B210A"/>
    <w:rsid w:val="006B2BF7"/>
    <w:rsid w:val="006B2C12"/>
    <w:rsid w:val="006B321E"/>
    <w:rsid w:val="006B3954"/>
    <w:rsid w:val="006B3C4E"/>
    <w:rsid w:val="006B3FF9"/>
    <w:rsid w:val="006B412C"/>
    <w:rsid w:val="006B4746"/>
    <w:rsid w:val="006B4AE2"/>
    <w:rsid w:val="006B519D"/>
    <w:rsid w:val="006B5250"/>
    <w:rsid w:val="006B530C"/>
    <w:rsid w:val="006B56BB"/>
    <w:rsid w:val="006B5739"/>
    <w:rsid w:val="006B5AC4"/>
    <w:rsid w:val="006B61CB"/>
    <w:rsid w:val="006B6EC2"/>
    <w:rsid w:val="006B747C"/>
    <w:rsid w:val="006B75FE"/>
    <w:rsid w:val="006B76D1"/>
    <w:rsid w:val="006B7BC5"/>
    <w:rsid w:val="006B7DFC"/>
    <w:rsid w:val="006B7E9D"/>
    <w:rsid w:val="006B7EA4"/>
    <w:rsid w:val="006C0186"/>
    <w:rsid w:val="006C0260"/>
    <w:rsid w:val="006C0904"/>
    <w:rsid w:val="006C0983"/>
    <w:rsid w:val="006C1236"/>
    <w:rsid w:val="006C227C"/>
    <w:rsid w:val="006C2656"/>
    <w:rsid w:val="006C272C"/>
    <w:rsid w:val="006C2CE7"/>
    <w:rsid w:val="006C3280"/>
    <w:rsid w:val="006C34FE"/>
    <w:rsid w:val="006C36A2"/>
    <w:rsid w:val="006C36FF"/>
    <w:rsid w:val="006C3E11"/>
    <w:rsid w:val="006C4740"/>
    <w:rsid w:val="006C52D1"/>
    <w:rsid w:val="006C53D0"/>
    <w:rsid w:val="006C5951"/>
    <w:rsid w:val="006C64CD"/>
    <w:rsid w:val="006C6CC9"/>
    <w:rsid w:val="006C74EF"/>
    <w:rsid w:val="006C7E2D"/>
    <w:rsid w:val="006C7FCD"/>
    <w:rsid w:val="006D029D"/>
    <w:rsid w:val="006D06BB"/>
    <w:rsid w:val="006D0904"/>
    <w:rsid w:val="006D0BF5"/>
    <w:rsid w:val="006D1103"/>
    <w:rsid w:val="006D1656"/>
    <w:rsid w:val="006D16AC"/>
    <w:rsid w:val="006D1F9F"/>
    <w:rsid w:val="006D2C93"/>
    <w:rsid w:val="006D3335"/>
    <w:rsid w:val="006D34E5"/>
    <w:rsid w:val="006D389A"/>
    <w:rsid w:val="006D3B14"/>
    <w:rsid w:val="006D3D52"/>
    <w:rsid w:val="006D3EAB"/>
    <w:rsid w:val="006D45FD"/>
    <w:rsid w:val="006D51E9"/>
    <w:rsid w:val="006D5319"/>
    <w:rsid w:val="006D5C50"/>
    <w:rsid w:val="006D5CAA"/>
    <w:rsid w:val="006D5DF7"/>
    <w:rsid w:val="006D685F"/>
    <w:rsid w:val="006D6ED8"/>
    <w:rsid w:val="006D7ADB"/>
    <w:rsid w:val="006D7D5E"/>
    <w:rsid w:val="006D7F93"/>
    <w:rsid w:val="006E007B"/>
    <w:rsid w:val="006E03CC"/>
    <w:rsid w:val="006E03F9"/>
    <w:rsid w:val="006E0B23"/>
    <w:rsid w:val="006E0EDE"/>
    <w:rsid w:val="006E1413"/>
    <w:rsid w:val="006E1E1D"/>
    <w:rsid w:val="006E2052"/>
    <w:rsid w:val="006E2099"/>
    <w:rsid w:val="006E21CF"/>
    <w:rsid w:val="006E24BE"/>
    <w:rsid w:val="006E2608"/>
    <w:rsid w:val="006E2952"/>
    <w:rsid w:val="006E2A2E"/>
    <w:rsid w:val="006E2F4B"/>
    <w:rsid w:val="006E2F58"/>
    <w:rsid w:val="006E31A0"/>
    <w:rsid w:val="006E337E"/>
    <w:rsid w:val="006E344C"/>
    <w:rsid w:val="006E3825"/>
    <w:rsid w:val="006E4250"/>
    <w:rsid w:val="006E438D"/>
    <w:rsid w:val="006E47F9"/>
    <w:rsid w:val="006E4A32"/>
    <w:rsid w:val="006E4C85"/>
    <w:rsid w:val="006E5813"/>
    <w:rsid w:val="006E5B5C"/>
    <w:rsid w:val="006E6AD8"/>
    <w:rsid w:val="006E6B8D"/>
    <w:rsid w:val="006E6DDA"/>
    <w:rsid w:val="006E6E34"/>
    <w:rsid w:val="006E70BF"/>
    <w:rsid w:val="006E711D"/>
    <w:rsid w:val="006E71D0"/>
    <w:rsid w:val="006E7529"/>
    <w:rsid w:val="006E771B"/>
    <w:rsid w:val="006E775D"/>
    <w:rsid w:val="006F0EAB"/>
    <w:rsid w:val="006F1B3F"/>
    <w:rsid w:val="006F1EB5"/>
    <w:rsid w:val="006F2079"/>
    <w:rsid w:val="006F26B4"/>
    <w:rsid w:val="006F2CE5"/>
    <w:rsid w:val="006F3265"/>
    <w:rsid w:val="006F3702"/>
    <w:rsid w:val="006F38D4"/>
    <w:rsid w:val="006F390C"/>
    <w:rsid w:val="006F425A"/>
    <w:rsid w:val="006F4291"/>
    <w:rsid w:val="006F4726"/>
    <w:rsid w:val="006F47D3"/>
    <w:rsid w:val="006F487B"/>
    <w:rsid w:val="006F4AB4"/>
    <w:rsid w:val="006F4CB4"/>
    <w:rsid w:val="006F4DBB"/>
    <w:rsid w:val="006F52F6"/>
    <w:rsid w:val="006F5485"/>
    <w:rsid w:val="006F56D6"/>
    <w:rsid w:val="006F5D29"/>
    <w:rsid w:val="006F671E"/>
    <w:rsid w:val="006F6B97"/>
    <w:rsid w:val="006F6D70"/>
    <w:rsid w:val="006F737F"/>
    <w:rsid w:val="006F7B3C"/>
    <w:rsid w:val="006F7FF2"/>
    <w:rsid w:val="007001E6"/>
    <w:rsid w:val="00700936"/>
    <w:rsid w:val="00700AE1"/>
    <w:rsid w:val="00700BF0"/>
    <w:rsid w:val="00700F61"/>
    <w:rsid w:val="00700F7A"/>
    <w:rsid w:val="00700FB4"/>
    <w:rsid w:val="007014F1"/>
    <w:rsid w:val="007016BD"/>
    <w:rsid w:val="0070177B"/>
    <w:rsid w:val="007018A9"/>
    <w:rsid w:val="007019CC"/>
    <w:rsid w:val="00701AA2"/>
    <w:rsid w:val="00702762"/>
    <w:rsid w:val="0070287A"/>
    <w:rsid w:val="007034A0"/>
    <w:rsid w:val="007038BE"/>
    <w:rsid w:val="0070393C"/>
    <w:rsid w:val="00703A3C"/>
    <w:rsid w:val="00703B38"/>
    <w:rsid w:val="00703D78"/>
    <w:rsid w:val="00703FAD"/>
    <w:rsid w:val="00704FA8"/>
    <w:rsid w:val="00704FF9"/>
    <w:rsid w:val="0070579E"/>
    <w:rsid w:val="0070686F"/>
    <w:rsid w:val="00706937"/>
    <w:rsid w:val="0070703B"/>
    <w:rsid w:val="007074F8"/>
    <w:rsid w:val="007079DD"/>
    <w:rsid w:val="00707D71"/>
    <w:rsid w:val="00710133"/>
    <w:rsid w:val="00710208"/>
    <w:rsid w:val="00710304"/>
    <w:rsid w:val="007110B3"/>
    <w:rsid w:val="00711128"/>
    <w:rsid w:val="0071152C"/>
    <w:rsid w:val="00711AB9"/>
    <w:rsid w:val="00711D8A"/>
    <w:rsid w:val="00712579"/>
    <w:rsid w:val="007129C9"/>
    <w:rsid w:val="007130F7"/>
    <w:rsid w:val="007133ED"/>
    <w:rsid w:val="00714351"/>
    <w:rsid w:val="00714409"/>
    <w:rsid w:val="0071459E"/>
    <w:rsid w:val="00714692"/>
    <w:rsid w:val="00714BAF"/>
    <w:rsid w:val="00714E79"/>
    <w:rsid w:val="00715191"/>
    <w:rsid w:val="0071524F"/>
    <w:rsid w:val="007154CD"/>
    <w:rsid w:val="007155D7"/>
    <w:rsid w:val="0071560B"/>
    <w:rsid w:val="00715CB7"/>
    <w:rsid w:val="00715E3D"/>
    <w:rsid w:val="00716695"/>
    <w:rsid w:val="0071691E"/>
    <w:rsid w:val="00716ADA"/>
    <w:rsid w:val="00716ADE"/>
    <w:rsid w:val="007173DB"/>
    <w:rsid w:val="0071746C"/>
    <w:rsid w:val="0071764E"/>
    <w:rsid w:val="00717835"/>
    <w:rsid w:val="00720479"/>
    <w:rsid w:val="007206EB"/>
    <w:rsid w:val="007208A0"/>
    <w:rsid w:val="00720C5C"/>
    <w:rsid w:val="0072141D"/>
    <w:rsid w:val="0072144E"/>
    <w:rsid w:val="007215C8"/>
    <w:rsid w:val="007216DD"/>
    <w:rsid w:val="00721873"/>
    <w:rsid w:val="0072222E"/>
    <w:rsid w:val="00722977"/>
    <w:rsid w:val="00723620"/>
    <w:rsid w:val="007236AC"/>
    <w:rsid w:val="00723CAD"/>
    <w:rsid w:val="0072489A"/>
    <w:rsid w:val="007248FA"/>
    <w:rsid w:val="00724D98"/>
    <w:rsid w:val="00724F01"/>
    <w:rsid w:val="007250F6"/>
    <w:rsid w:val="00725629"/>
    <w:rsid w:val="007256D2"/>
    <w:rsid w:val="00725CDF"/>
    <w:rsid w:val="00726257"/>
    <w:rsid w:val="0072680C"/>
    <w:rsid w:val="007273ED"/>
    <w:rsid w:val="007276D5"/>
    <w:rsid w:val="00727FB5"/>
    <w:rsid w:val="007300FF"/>
    <w:rsid w:val="0073036D"/>
    <w:rsid w:val="00730BCE"/>
    <w:rsid w:val="00730BE5"/>
    <w:rsid w:val="00731A3E"/>
    <w:rsid w:val="00731B0C"/>
    <w:rsid w:val="00731F11"/>
    <w:rsid w:val="007323B1"/>
    <w:rsid w:val="007325D9"/>
    <w:rsid w:val="00733519"/>
    <w:rsid w:val="00733904"/>
    <w:rsid w:val="00733D95"/>
    <w:rsid w:val="0073441A"/>
    <w:rsid w:val="007345A3"/>
    <w:rsid w:val="00734A85"/>
    <w:rsid w:val="00734FD9"/>
    <w:rsid w:val="00734FF5"/>
    <w:rsid w:val="0073522D"/>
    <w:rsid w:val="00735394"/>
    <w:rsid w:val="007355EA"/>
    <w:rsid w:val="0073583D"/>
    <w:rsid w:val="007359E4"/>
    <w:rsid w:val="00735DE4"/>
    <w:rsid w:val="007361D4"/>
    <w:rsid w:val="0073657A"/>
    <w:rsid w:val="007365B6"/>
    <w:rsid w:val="00736D1A"/>
    <w:rsid w:val="007373D5"/>
    <w:rsid w:val="0073778B"/>
    <w:rsid w:val="00737949"/>
    <w:rsid w:val="00737C46"/>
    <w:rsid w:val="00737DD2"/>
    <w:rsid w:val="00737F9B"/>
    <w:rsid w:val="00740589"/>
    <w:rsid w:val="00740A04"/>
    <w:rsid w:val="007410CE"/>
    <w:rsid w:val="00741B23"/>
    <w:rsid w:val="00741FED"/>
    <w:rsid w:val="00742C45"/>
    <w:rsid w:val="00742E67"/>
    <w:rsid w:val="00742F83"/>
    <w:rsid w:val="00743412"/>
    <w:rsid w:val="007434DE"/>
    <w:rsid w:val="00743528"/>
    <w:rsid w:val="00743A46"/>
    <w:rsid w:val="00743BC5"/>
    <w:rsid w:val="007440A1"/>
    <w:rsid w:val="0074436B"/>
    <w:rsid w:val="00744579"/>
    <w:rsid w:val="007447F2"/>
    <w:rsid w:val="00744B90"/>
    <w:rsid w:val="00744BD0"/>
    <w:rsid w:val="007452DD"/>
    <w:rsid w:val="007454F1"/>
    <w:rsid w:val="007455E7"/>
    <w:rsid w:val="00745C78"/>
    <w:rsid w:val="00745FE5"/>
    <w:rsid w:val="0074603C"/>
    <w:rsid w:val="00746334"/>
    <w:rsid w:val="00747A7E"/>
    <w:rsid w:val="00747B6B"/>
    <w:rsid w:val="00750581"/>
    <w:rsid w:val="007505E2"/>
    <w:rsid w:val="00750CF2"/>
    <w:rsid w:val="007512FB"/>
    <w:rsid w:val="00751BAC"/>
    <w:rsid w:val="00751E08"/>
    <w:rsid w:val="0075245E"/>
    <w:rsid w:val="00752DE1"/>
    <w:rsid w:val="00753263"/>
    <w:rsid w:val="00753268"/>
    <w:rsid w:val="00753892"/>
    <w:rsid w:val="007538F6"/>
    <w:rsid w:val="00753C5E"/>
    <w:rsid w:val="007540E4"/>
    <w:rsid w:val="007547CA"/>
    <w:rsid w:val="00754AED"/>
    <w:rsid w:val="00755220"/>
    <w:rsid w:val="00755876"/>
    <w:rsid w:val="00755962"/>
    <w:rsid w:val="00755E9B"/>
    <w:rsid w:val="00756979"/>
    <w:rsid w:val="00757523"/>
    <w:rsid w:val="007575CF"/>
    <w:rsid w:val="00757647"/>
    <w:rsid w:val="00757A61"/>
    <w:rsid w:val="00757F21"/>
    <w:rsid w:val="007615D6"/>
    <w:rsid w:val="007619B3"/>
    <w:rsid w:val="00761FC8"/>
    <w:rsid w:val="007620DF"/>
    <w:rsid w:val="0076267E"/>
    <w:rsid w:val="007627B2"/>
    <w:rsid w:val="00762801"/>
    <w:rsid w:val="0076310C"/>
    <w:rsid w:val="007631B3"/>
    <w:rsid w:val="007638F6"/>
    <w:rsid w:val="00763FAC"/>
    <w:rsid w:val="00764687"/>
    <w:rsid w:val="00764AC6"/>
    <w:rsid w:val="00764B5E"/>
    <w:rsid w:val="007652D3"/>
    <w:rsid w:val="00765CAA"/>
    <w:rsid w:val="007661E0"/>
    <w:rsid w:val="00766572"/>
    <w:rsid w:val="007667F7"/>
    <w:rsid w:val="00766F46"/>
    <w:rsid w:val="007670D4"/>
    <w:rsid w:val="00767150"/>
    <w:rsid w:val="007675CA"/>
    <w:rsid w:val="00767CBE"/>
    <w:rsid w:val="00770A7A"/>
    <w:rsid w:val="00770F8C"/>
    <w:rsid w:val="007711F3"/>
    <w:rsid w:val="00771596"/>
    <w:rsid w:val="0077228D"/>
    <w:rsid w:val="00772580"/>
    <w:rsid w:val="0077365C"/>
    <w:rsid w:val="00773778"/>
    <w:rsid w:val="00773C2F"/>
    <w:rsid w:val="00773D7B"/>
    <w:rsid w:val="00773EA4"/>
    <w:rsid w:val="00773EBE"/>
    <w:rsid w:val="00774249"/>
    <w:rsid w:val="0077456C"/>
    <w:rsid w:val="00774614"/>
    <w:rsid w:val="0077539C"/>
    <w:rsid w:val="007756F6"/>
    <w:rsid w:val="00776478"/>
    <w:rsid w:val="007765D9"/>
    <w:rsid w:val="00776672"/>
    <w:rsid w:val="00776D55"/>
    <w:rsid w:val="00777A00"/>
    <w:rsid w:val="00777D59"/>
    <w:rsid w:val="00780021"/>
    <w:rsid w:val="00780B95"/>
    <w:rsid w:val="00780D4B"/>
    <w:rsid w:val="00780D97"/>
    <w:rsid w:val="0078131E"/>
    <w:rsid w:val="00781B48"/>
    <w:rsid w:val="00781CEA"/>
    <w:rsid w:val="007829D1"/>
    <w:rsid w:val="00782BA8"/>
    <w:rsid w:val="00782D0E"/>
    <w:rsid w:val="00783066"/>
    <w:rsid w:val="00783BA0"/>
    <w:rsid w:val="0078441C"/>
    <w:rsid w:val="0078460B"/>
    <w:rsid w:val="00784A98"/>
    <w:rsid w:val="00784AC8"/>
    <w:rsid w:val="007850BC"/>
    <w:rsid w:val="00785514"/>
    <w:rsid w:val="00785AE1"/>
    <w:rsid w:val="00785C98"/>
    <w:rsid w:val="00785D7F"/>
    <w:rsid w:val="00785E28"/>
    <w:rsid w:val="0078625F"/>
    <w:rsid w:val="00786616"/>
    <w:rsid w:val="00786D5A"/>
    <w:rsid w:val="00786D9C"/>
    <w:rsid w:val="00787174"/>
    <w:rsid w:val="007872C9"/>
    <w:rsid w:val="00787A51"/>
    <w:rsid w:val="00787FDD"/>
    <w:rsid w:val="00790763"/>
    <w:rsid w:val="00790905"/>
    <w:rsid w:val="007916DC"/>
    <w:rsid w:val="00791BAF"/>
    <w:rsid w:val="007925B1"/>
    <w:rsid w:val="007927FB"/>
    <w:rsid w:val="00792863"/>
    <w:rsid w:val="00792C49"/>
    <w:rsid w:val="00792C70"/>
    <w:rsid w:val="00793B28"/>
    <w:rsid w:val="00793EC6"/>
    <w:rsid w:val="0079432C"/>
    <w:rsid w:val="00794B34"/>
    <w:rsid w:val="00794B74"/>
    <w:rsid w:val="00794BE7"/>
    <w:rsid w:val="0079516F"/>
    <w:rsid w:val="0079581D"/>
    <w:rsid w:val="0079663A"/>
    <w:rsid w:val="00796ABD"/>
    <w:rsid w:val="00796ACB"/>
    <w:rsid w:val="00796B57"/>
    <w:rsid w:val="00796BA1"/>
    <w:rsid w:val="00796BF2"/>
    <w:rsid w:val="00796C32"/>
    <w:rsid w:val="00797147"/>
    <w:rsid w:val="00797210"/>
    <w:rsid w:val="007972E4"/>
    <w:rsid w:val="00797585"/>
    <w:rsid w:val="00797643"/>
    <w:rsid w:val="007976EE"/>
    <w:rsid w:val="00797CFF"/>
    <w:rsid w:val="00797D1C"/>
    <w:rsid w:val="00797E19"/>
    <w:rsid w:val="007A0ED7"/>
    <w:rsid w:val="007A1ACE"/>
    <w:rsid w:val="007A1B0C"/>
    <w:rsid w:val="007A21E0"/>
    <w:rsid w:val="007A2294"/>
    <w:rsid w:val="007A229F"/>
    <w:rsid w:val="007A23E4"/>
    <w:rsid w:val="007A2B55"/>
    <w:rsid w:val="007A3523"/>
    <w:rsid w:val="007A4594"/>
    <w:rsid w:val="007A4CE0"/>
    <w:rsid w:val="007A4D1C"/>
    <w:rsid w:val="007A5681"/>
    <w:rsid w:val="007A5C69"/>
    <w:rsid w:val="007A5DEA"/>
    <w:rsid w:val="007A5F08"/>
    <w:rsid w:val="007A6235"/>
    <w:rsid w:val="007A63DF"/>
    <w:rsid w:val="007A6BD6"/>
    <w:rsid w:val="007A6F9F"/>
    <w:rsid w:val="007A71E8"/>
    <w:rsid w:val="007A71FA"/>
    <w:rsid w:val="007A72CC"/>
    <w:rsid w:val="007A748F"/>
    <w:rsid w:val="007B00DF"/>
    <w:rsid w:val="007B01DD"/>
    <w:rsid w:val="007B0AE7"/>
    <w:rsid w:val="007B17E0"/>
    <w:rsid w:val="007B1ED3"/>
    <w:rsid w:val="007B2235"/>
    <w:rsid w:val="007B244E"/>
    <w:rsid w:val="007B26C6"/>
    <w:rsid w:val="007B39AF"/>
    <w:rsid w:val="007B3D07"/>
    <w:rsid w:val="007B3DB1"/>
    <w:rsid w:val="007B3EE4"/>
    <w:rsid w:val="007B475F"/>
    <w:rsid w:val="007B47D0"/>
    <w:rsid w:val="007B49EF"/>
    <w:rsid w:val="007B4C84"/>
    <w:rsid w:val="007B562F"/>
    <w:rsid w:val="007B57BA"/>
    <w:rsid w:val="007B5C23"/>
    <w:rsid w:val="007B5FE0"/>
    <w:rsid w:val="007B60AA"/>
    <w:rsid w:val="007B61D5"/>
    <w:rsid w:val="007B6560"/>
    <w:rsid w:val="007B66D8"/>
    <w:rsid w:val="007B6C59"/>
    <w:rsid w:val="007B6FB5"/>
    <w:rsid w:val="007B76BD"/>
    <w:rsid w:val="007B77B2"/>
    <w:rsid w:val="007B7A66"/>
    <w:rsid w:val="007B7CC3"/>
    <w:rsid w:val="007C0403"/>
    <w:rsid w:val="007C0623"/>
    <w:rsid w:val="007C0C10"/>
    <w:rsid w:val="007C0F49"/>
    <w:rsid w:val="007C0FF1"/>
    <w:rsid w:val="007C14B5"/>
    <w:rsid w:val="007C2A1F"/>
    <w:rsid w:val="007C2B32"/>
    <w:rsid w:val="007C3173"/>
    <w:rsid w:val="007C3846"/>
    <w:rsid w:val="007C4C23"/>
    <w:rsid w:val="007C5030"/>
    <w:rsid w:val="007C515A"/>
    <w:rsid w:val="007C5566"/>
    <w:rsid w:val="007C55E0"/>
    <w:rsid w:val="007C64A7"/>
    <w:rsid w:val="007C68A9"/>
    <w:rsid w:val="007C69CF"/>
    <w:rsid w:val="007C6B66"/>
    <w:rsid w:val="007C6F1C"/>
    <w:rsid w:val="007C7183"/>
    <w:rsid w:val="007C76EA"/>
    <w:rsid w:val="007C7E05"/>
    <w:rsid w:val="007C7F4A"/>
    <w:rsid w:val="007C7FF0"/>
    <w:rsid w:val="007D0152"/>
    <w:rsid w:val="007D0428"/>
    <w:rsid w:val="007D133F"/>
    <w:rsid w:val="007D1401"/>
    <w:rsid w:val="007D16E1"/>
    <w:rsid w:val="007D1B0F"/>
    <w:rsid w:val="007D1CE4"/>
    <w:rsid w:val="007D1F2A"/>
    <w:rsid w:val="007D235E"/>
    <w:rsid w:val="007D2927"/>
    <w:rsid w:val="007D2933"/>
    <w:rsid w:val="007D299C"/>
    <w:rsid w:val="007D2B47"/>
    <w:rsid w:val="007D2C63"/>
    <w:rsid w:val="007D4178"/>
    <w:rsid w:val="007D41F2"/>
    <w:rsid w:val="007D45B9"/>
    <w:rsid w:val="007D4823"/>
    <w:rsid w:val="007D4856"/>
    <w:rsid w:val="007D5924"/>
    <w:rsid w:val="007D5A69"/>
    <w:rsid w:val="007D5AE2"/>
    <w:rsid w:val="007D600F"/>
    <w:rsid w:val="007D6030"/>
    <w:rsid w:val="007D606B"/>
    <w:rsid w:val="007D6270"/>
    <w:rsid w:val="007D6300"/>
    <w:rsid w:val="007D705E"/>
    <w:rsid w:val="007D78D0"/>
    <w:rsid w:val="007D78F4"/>
    <w:rsid w:val="007D7A28"/>
    <w:rsid w:val="007D7AA8"/>
    <w:rsid w:val="007D7FA1"/>
    <w:rsid w:val="007E00F0"/>
    <w:rsid w:val="007E056B"/>
    <w:rsid w:val="007E1F41"/>
    <w:rsid w:val="007E2091"/>
    <w:rsid w:val="007E2388"/>
    <w:rsid w:val="007E2817"/>
    <w:rsid w:val="007E2B1C"/>
    <w:rsid w:val="007E2F12"/>
    <w:rsid w:val="007E3452"/>
    <w:rsid w:val="007E3B0A"/>
    <w:rsid w:val="007E40B4"/>
    <w:rsid w:val="007E4977"/>
    <w:rsid w:val="007E499F"/>
    <w:rsid w:val="007E4CBC"/>
    <w:rsid w:val="007E4E65"/>
    <w:rsid w:val="007E53FA"/>
    <w:rsid w:val="007E541F"/>
    <w:rsid w:val="007E5D7A"/>
    <w:rsid w:val="007E64E4"/>
    <w:rsid w:val="007E653D"/>
    <w:rsid w:val="007E67D8"/>
    <w:rsid w:val="007E6A03"/>
    <w:rsid w:val="007E7592"/>
    <w:rsid w:val="007E75C4"/>
    <w:rsid w:val="007E75DE"/>
    <w:rsid w:val="007E78B4"/>
    <w:rsid w:val="007E7963"/>
    <w:rsid w:val="007E7ACE"/>
    <w:rsid w:val="007F0173"/>
    <w:rsid w:val="007F04CA"/>
    <w:rsid w:val="007F07F2"/>
    <w:rsid w:val="007F0C22"/>
    <w:rsid w:val="007F1309"/>
    <w:rsid w:val="007F1704"/>
    <w:rsid w:val="007F1CAE"/>
    <w:rsid w:val="007F1F52"/>
    <w:rsid w:val="007F209C"/>
    <w:rsid w:val="007F21E7"/>
    <w:rsid w:val="007F26AB"/>
    <w:rsid w:val="007F276B"/>
    <w:rsid w:val="007F2A56"/>
    <w:rsid w:val="007F2AC1"/>
    <w:rsid w:val="007F2E88"/>
    <w:rsid w:val="007F324D"/>
    <w:rsid w:val="007F34E0"/>
    <w:rsid w:val="007F3639"/>
    <w:rsid w:val="007F3854"/>
    <w:rsid w:val="007F3A5E"/>
    <w:rsid w:val="007F3A6C"/>
    <w:rsid w:val="007F3D4E"/>
    <w:rsid w:val="007F40BC"/>
    <w:rsid w:val="007F429D"/>
    <w:rsid w:val="007F4FDE"/>
    <w:rsid w:val="007F6963"/>
    <w:rsid w:val="007F705B"/>
    <w:rsid w:val="007F72AF"/>
    <w:rsid w:val="008002E6"/>
    <w:rsid w:val="0080033C"/>
    <w:rsid w:val="00800496"/>
    <w:rsid w:val="00800DFF"/>
    <w:rsid w:val="0080151E"/>
    <w:rsid w:val="00801AE1"/>
    <w:rsid w:val="0080208F"/>
    <w:rsid w:val="00802788"/>
    <w:rsid w:val="00803467"/>
    <w:rsid w:val="00803BFD"/>
    <w:rsid w:val="00804258"/>
    <w:rsid w:val="00805292"/>
    <w:rsid w:val="008055A0"/>
    <w:rsid w:val="008056B8"/>
    <w:rsid w:val="00805D71"/>
    <w:rsid w:val="0080664A"/>
    <w:rsid w:val="00806866"/>
    <w:rsid w:val="00806A74"/>
    <w:rsid w:val="00806D57"/>
    <w:rsid w:val="00807062"/>
    <w:rsid w:val="00807090"/>
    <w:rsid w:val="00807373"/>
    <w:rsid w:val="00807646"/>
    <w:rsid w:val="00807818"/>
    <w:rsid w:val="008079FE"/>
    <w:rsid w:val="00807F5E"/>
    <w:rsid w:val="008104E7"/>
    <w:rsid w:val="00810597"/>
    <w:rsid w:val="0081061A"/>
    <w:rsid w:val="00810B39"/>
    <w:rsid w:val="00810C04"/>
    <w:rsid w:val="00811275"/>
    <w:rsid w:val="00811E75"/>
    <w:rsid w:val="008121B9"/>
    <w:rsid w:val="008122CC"/>
    <w:rsid w:val="008124FB"/>
    <w:rsid w:val="00812A6D"/>
    <w:rsid w:val="00812A94"/>
    <w:rsid w:val="00812E04"/>
    <w:rsid w:val="00812E1D"/>
    <w:rsid w:val="00812E97"/>
    <w:rsid w:val="0081326B"/>
    <w:rsid w:val="00814071"/>
    <w:rsid w:val="00814478"/>
    <w:rsid w:val="008156EE"/>
    <w:rsid w:val="00815D46"/>
    <w:rsid w:val="00816175"/>
    <w:rsid w:val="0081640D"/>
    <w:rsid w:val="008172D7"/>
    <w:rsid w:val="00817585"/>
    <w:rsid w:val="0082036E"/>
    <w:rsid w:val="00820885"/>
    <w:rsid w:val="00821C69"/>
    <w:rsid w:val="008220C8"/>
    <w:rsid w:val="008220E2"/>
    <w:rsid w:val="00822599"/>
    <w:rsid w:val="00822634"/>
    <w:rsid w:val="00823560"/>
    <w:rsid w:val="00823BDA"/>
    <w:rsid w:val="00823EB4"/>
    <w:rsid w:val="00824E8F"/>
    <w:rsid w:val="00825FEE"/>
    <w:rsid w:val="00826516"/>
    <w:rsid w:val="00827049"/>
    <w:rsid w:val="00827936"/>
    <w:rsid w:val="00827FC1"/>
    <w:rsid w:val="008305AC"/>
    <w:rsid w:val="00830BEE"/>
    <w:rsid w:val="00831E82"/>
    <w:rsid w:val="008326C6"/>
    <w:rsid w:val="0083292B"/>
    <w:rsid w:val="00832B05"/>
    <w:rsid w:val="00832B12"/>
    <w:rsid w:val="0083341B"/>
    <w:rsid w:val="00833768"/>
    <w:rsid w:val="00833826"/>
    <w:rsid w:val="00833C8D"/>
    <w:rsid w:val="00833E1B"/>
    <w:rsid w:val="00834017"/>
    <w:rsid w:val="008344F7"/>
    <w:rsid w:val="00834849"/>
    <w:rsid w:val="0083491F"/>
    <w:rsid w:val="00834E43"/>
    <w:rsid w:val="00835507"/>
    <w:rsid w:val="00835802"/>
    <w:rsid w:val="00835C54"/>
    <w:rsid w:val="008362FD"/>
    <w:rsid w:val="00836A5D"/>
    <w:rsid w:val="008370B1"/>
    <w:rsid w:val="0083791E"/>
    <w:rsid w:val="00837F3B"/>
    <w:rsid w:val="008400B0"/>
    <w:rsid w:val="00840710"/>
    <w:rsid w:val="00840BAC"/>
    <w:rsid w:val="008411A0"/>
    <w:rsid w:val="008422DA"/>
    <w:rsid w:val="00842496"/>
    <w:rsid w:val="008424E0"/>
    <w:rsid w:val="00842F69"/>
    <w:rsid w:val="008433D2"/>
    <w:rsid w:val="008434E4"/>
    <w:rsid w:val="0084361F"/>
    <w:rsid w:val="00843AA9"/>
    <w:rsid w:val="00844452"/>
    <w:rsid w:val="00844804"/>
    <w:rsid w:val="0084482B"/>
    <w:rsid w:val="00845E0D"/>
    <w:rsid w:val="00846A94"/>
    <w:rsid w:val="00846CD4"/>
    <w:rsid w:val="00846D70"/>
    <w:rsid w:val="00846F36"/>
    <w:rsid w:val="008476BD"/>
    <w:rsid w:val="0084772D"/>
    <w:rsid w:val="00847924"/>
    <w:rsid w:val="008479FE"/>
    <w:rsid w:val="00847C56"/>
    <w:rsid w:val="00847D5C"/>
    <w:rsid w:val="00850027"/>
    <w:rsid w:val="008500FE"/>
    <w:rsid w:val="008502FA"/>
    <w:rsid w:val="00850674"/>
    <w:rsid w:val="008506AC"/>
    <w:rsid w:val="00850974"/>
    <w:rsid w:val="00851355"/>
    <w:rsid w:val="008514AD"/>
    <w:rsid w:val="00851EB3"/>
    <w:rsid w:val="008520E9"/>
    <w:rsid w:val="00852625"/>
    <w:rsid w:val="00852910"/>
    <w:rsid w:val="00852F17"/>
    <w:rsid w:val="00853CC0"/>
    <w:rsid w:val="00853DA1"/>
    <w:rsid w:val="0085420D"/>
    <w:rsid w:val="0085423B"/>
    <w:rsid w:val="008545FE"/>
    <w:rsid w:val="00855060"/>
    <w:rsid w:val="00856555"/>
    <w:rsid w:val="008565D3"/>
    <w:rsid w:val="0085674D"/>
    <w:rsid w:val="008569E4"/>
    <w:rsid w:val="00856AEE"/>
    <w:rsid w:val="008578B4"/>
    <w:rsid w:val="00860198"/>
    <w:rsid w:val="00860A07"/>
    <w:rsid w:val="00860C5C"/>
    <w:rsid w:val="00860F0A"/>
    <w:rsid w:val="00861364"/>
    <w:rsid w:val="008614DA"/>
    <w:rsid w:val="00861F08"/>
    <w:rsid w:val="00862322"/>
    <w:rsid w:val="00862403"/>
    <w:rsid w:val="008624EB"/>
    <w:rsid w:val="008624FD"/>
    <w:rsid w:val="00862749"/>
    <w:rsid w:val="0086297D"/>
    <w:rsid w:val="00862C51"/>
    <w:rsid w:val="0086359D"/>
    <w:rsid w:val="0086371A"/>
    <w:rsid w:val="008639CF"/>
    <w:rsid w:val="00863B45"/>
    <w:rsid w:val="00863CFB"/>
    <w:rsid w:val="008647FE"/>
    <w:rsid w:val="00864AA1"/>
    <w:rsid w:val="00864B5D"/>
    <w:rsid w:val="00865094"/>
    <w:rsid w:val="00865AEF"/>
    <w:rsid w:val="008663C3"/>
    <w:rsid w:val="0086664A"/>
    <w:rsid w:val="00866BD4"/>
    <w:rsid w:val="00866CF7"/>
    <w:rsid w:val="00867273"/>
    <w:rsid w:val="008674D2"/>
    <w:rsid w:val="008677DB"/>
    <w:rsid w:val="00867B0A"/>
    <w:rsid w:val="00867CAA"/>
    <w:rsid w:val="0087024F"/>
    <w:rsid w:val="00870E12"/>
    <w:rsid w:val="00871750"/>
    <w:rsid w:val="00871AB8"/>
    <w:rsid w:val="00872F3A"/>
    <w:rsid w:val="0087303E"/>
    <w:rsid w:val="008734B0"/>
    <w:rsid w:val="008738A8"/>
    <w:rsid w:val="0087411A"/>
    <w:rsid w:val="008747F1"/>
    <w:rsid w:val="00874970"/>
    <w:rsid w:val="00874B86"/>
    <w:rsid w:val="00874CC6"/>
    <w:rsid w:val="00875219"/>
    <w:rsid w:val="0087568F"/>
    <w:rsid w:val="00875693"/>
    <w:rsid w:val="008756A7"/>
    <w:rsid w:val="00875A84"/>
    <w:rsid w:val="00875BA4"/>
    <w:rsid w:val="00875C8C"/>
    <w:rsid w:val="00875F87"/>
    <w:rsid w:val="0087601D"/>
    <w:rsid w:val="00876294"/>
    <w:rsid w:val="00877EBF"/>
    <w:rsid w:val="00877FB2"/>
    <w:rsid w:val="0088017F"/>
    <w:rsid w:val="0088020B"/>
    <w:rsid w:val="0088029C"/>
    <w:rsid w:val="00880565"/>
    <w:rsid w:val="008809EF"/>
    <w:rsid w:val="008810F1"/>
    <w:rsid w:val="00881653"/>
    <w:rsid w:val="00881919"/>
    <w:rsid w:val="00881C71"/>
    <w:rsid w:val="00881EB0"/>
    <w:rsid w:val="00882CDD"/>
    <w:rsid w:val="00882EE3"/>
    <w:rsid w:val="008834F8"/>
    <w:rsid w:val="0088389F"/>
    <w:rsid w:val="0088398B"/>
    <w:rsid w:val="00884473"/>
    <w:rsid w:val="00884E3C"/>
    <w:rsid w:val="00885255"/>
    <w:rsid w:val="00885828"/>
    <w:rsid w:val="00885BAD"/>
    <w:rsid w:val="008864F8"/>
    <w:rsid w:val="00886611"/>
    <w:rsid w:val="008871A6"/>
    <w:rsid w:val="00887692"/>
    <w:rsid w:val="008903A9"/>
    <w:rsid w:val="0089082B"/>
    <w:rsid w:val="008911EB"/>
    <w:rsid w:val="00891280"/>
    <w:rsid w:val="008912B7"/>
    <w:rsid w:val="0089160B"/>
    <w:rsid w:val="00892AAE"/>
    <w:rsid w:val="00893000"/>
    <w:rsid w:val="00893805"/>
    <w:rsid w:val="0089388A"/>
    <w:rsid w:val="00893CE6"/>
    <w:rsid w:val="00893FD7"/>
    <w:rsid w:val="00894751"/>
    <w:rsid w:val="0089476F"/>
    <w:rsid w:val="008957F9"/>
    <w:rsid w:val="0089621B"/>
    <w:rsid w:val="0089625C"/>
    <w:rsid w:val="00896C4F"/>
    <w:rsid w:val="008970A0"/>
    <w:rsid w:val="008A059D"/>
    <w:rsid w:val="008A0748"/>
    <w:rsid w:val="008A0A64"/>
    <w:rsid w:val="008A0E46"/>
    <w:rsid w:val="008A14AA"/>
    <w:rsid w:val="008A19D7"/>
    <w:rsid w:val="008A1F26"/>
    <w:rsid w:val="008A28CD"/>
    <w:rsid w:val="008A2D03"/>
    <w:rsid w:val="008A2E41"/>
    <w:rsid w:val="008A3661"/>
    <w:rsid w:val="008A399E"/>
    <w:rsid w:val="008A3ACB"/>
    <w:rsid w:val="008A3C3B"/>
    <w:rsid w:val="008A3EA6"/>
    <w:rsid w:val="008A4E29"/>
    <w:rsid w:val="008A5089"/>
    <w:rsid w:val="008A5ED1"/>
    <w:rsid w:val="008A5F33"/>
    <w:rsid w:val="008A6183"/>
    <w:rsid w:val="008A67C8"/>
    <w:rsid w:val="008A6E0C"/>
    <w:rsid w:val="008A7FF7"/>
    <w:rsid w:val="008B031A"/>
    <w:rsid w:val="008B0AA5"/>
    <w:rsid w:val="008B0E1F"/>
    <w:rsid w:val="008B11DB"/>
    <w:rsid w:val="008B12D1"/>
    <w:rsid w:val="008B22E8"/>
    <w:rsid w:val="008B2F6E"/>
    <w:rsid w:val="008B42E9"/>
    <w:rsid w:val="008B4D55"/>
    <w:rsid w:val="008B512F"/>
    <w:rsid w:val="008B51D6"/>
    <w:rsid w:val="008B526E"/>
    <w:rsid w:val="008B52BB"/>
    <w:rsid w:val="008B568F"/>
    <w:rsid w:val="008B61E0"/>
    <w:rsid w:val="008B6725"/>
    <w:rsid w:val="008B69DB"/>
    <w:rsid w:val="008B6DB0"/>
    <w:rsid w:val="008B7730"/>
    <w:rsid w:val="008B7948"/>
    <w:rsid w:val="008B7F35"/>
    <w:rsid w:val="008C00D2"/>
    <w:rsid w:val="008C01A5"/>
    <w:rsid w:val="008C063B"/>
    <w:rsid w:val="008C0A24"/>
    <w:rsid w:val="008C0C62"/>
    <w:rsid w:val="008C1178"/>
    <w:rsid w:val="008C1B61"/>
    <w:rsid w:val="008C1C32"/>
    <w:rsid w:val="008C1ECB"/>
    <w:rsid w:val="008C226B"/>
    <w:rsid w:val="008C22BF"/>
    <w:rsid w:val="008C23AE"/>
    <w:rsid w:val="008C32A5"/>
    <w:rsid w:val="008C3619"/>
    <w:rsid w:val="008C3B54"/>
    <w:rsid w:val="008C451E"/>
    <w:rsid w:val="008C4D16"/>
    <w:rsid w:val="008C5A74"/>
    <w:rsid w:val="008C5BDA"/>
    <w:rsid w:val="008C6233"/>
    <w:rsid w:val="008C640B"/>
    <w:rsid w:val="008C7726"/>
    <w:rsid w:val="008C772A"/>
    <w:rsid w:val="008C7756"/>
    <w:rsid w:val="008C7C5E"/>
    <w:rsid w:val="008C7F82"/>
    <w:rsid w:val="008D022B"/>
    <w:rsid w:val="008D0516"/>
    <w:rsid w:val="008D11A9"/>
    <w:rsid w:val="008D1238"/>
    <w:rsid w:val="008D1BC0"/>
    <w:rsid w:val="008D1E05"/>
    <w:rsid w:val="008D28C0"/>
    <w:rsid w:val="008D2E39"/>
    <w:rsid w:val="008D323E"/>
    <w:rsid w:val="008D33DC"/>
    <w:rsid w:val="008D4147"/>
    <w:rsid w:val="008D43B5"/>
    <w:rsid w:val="008D54C5"/>
    <w:rsid w:val="008D631B"/>
    <w:rsid w:val="008D64F8"/>
    <w:rsid w:val="008D654C"/>
    <w:rsid w:val="008D65D3"/>
    <w:rsid w:val="008D7394"/>
    <w:rsid w:val="008E05AB"/>
    <w:rsid w:val="008E0B07"/>
    <w:rsid w:val="008E14DC"/>
    <w:rsid w:val="008E2BCC"/>
    <w:rsid w:val="008E42D5"/>
    <w:rsid w:val="008E488A"/>
    <w:rsid w:val="008E4B25"/>
    <w:rsid w:val="008E4D75"/>
    <w:rsid w:val="008E50E8"/>
    <w:rsid w:val="008E5C6C"/>
    <w:rsid w:val="008E68A8"/>
    <w:rsid w:val="008E6C2E"/>
    <w:rsid w:val="008E6E8A"/>
    <w:rsid w:val="008E72DC"/>
    <w:rsid w:val="008E7327"/>
    <w:rsid w:val="008E7C85"/>
    <w:rsid w:val="008F0529"/>
    <w:rsid w:val="008F084B"/>
    <w:rsid w:val="008F09EF"/>
    <w:rsid w:val="008F0BDB"/>
    <w:rsid w:val="008F11F0"/>
    <w:rsid w:val="008F1977"/>
    <w:rsid w:val="008F1B0A"/>
    <w:rsid w:val="008F208E"/>
    <w:rsid w:val="008F221E"/>
    <w:rsid w:val="008F27D4"/>
    <w:rsid w:val="008F2BE6"/>
    <w:rsid w:val="008F2FEB"/>
    <w:rsid w:val="008F332E"/>
    <w:rsid w:val="008F36F5"/>
    <w:rsid w:val="008F38B8"/>
    <w:rsid w:val="008F3CC1"/>
    <w:rsid w:val="008F3E68"/>
    <w:rsid w:val="008F3EBE"/>
    <w:rsid w:val="008F436B"/>
    <w:rsid w:val="008F4431"/>
    <w:rsid w:val="008F4FB9"/>
    <w:rsid w:val="008F5675"/>
    <w:rsid w:val="008F60B7"/>
    <w:rsid w:val="008F6240"/>
    <w:rsid w:val="008F632C"/>
    <w:rsid w:val="008F64C8"/>
    <w:rsid w:val="008F678E"/>
    <w:rsid w:val="008F678F"/>
    <w:rsid w:val="008F69F9"/>
    <w:rsid w:val="008F7609"/>
    <w:rsid w:val="008F7C55"/>
    <w:rsid w:val="00900008"/>
    <w:rsid w:val="009000FC"/>
    <w:rsid w:val="009001D2"/>
    <w:rsid w:val="00900250"/>
    <w:rsid w:val="009002ED"/>
    <w:rsid w:val="00900471"/>
    <w:rsid w:val="0090105F"/>
    <w:rsid w:val="00901232"/>
    <w:rsid w:val="009013EA"/>
    <w:rsid w:val="00901402"/>
    <w:rsid w:val="0090179D"/>
    <w:rsid w:val="00901869"/>
    <w:rsid w:val="00901F6E"/>
    <w:rsid w:val="0090236A"/>
    <w:rsid w:val="009023BB"/>
    <w:rsid w:val="009026AD"/>
    <w:rsid w:val="00902A2F"/>
    <w:rsid w:val="00902B6B"/>
    <w:rsid w:val="00902CC7"/>
    <w:rsid w:val="0090319C"/>
    <w:rsid w:val="0090348A"/>
    <w:rsid w:val="00903B5C"/>
    <w:rsid w:val="0090421B"/>
    <w:rsid w:val="00904295"/>
    <w:rsid w:val="0090442D"/>
    <w:rsid w:val="0090521C"/>
    <w:rsid w:val="0090532F"/>
    <w:rsid w:val="009053E9"/>
    <w:rsid w:val="00905D05"/>
    <w:rsid w:val="0090624E"/>
    <w:rsid w:val="00906EE5"/>
    <w:rsid w:val="00907907"/>
    <w:rsid w:val="00907A8F"/>
    <w:rsid w:val="00911138"/>
    <w:rsid w:val="009115CC"/>
    <w:rsid w:val="00912716"/>
    <w:rsid w:val="0091288E"/>
    <w:rsid w:val="00912A38"/>
    <w:rsid w:val="00912A97"/>
    <w:rsid w:val="00912CD2"/>
    <w:rsid w:val="00913F00"/>
    <w:rsid w:val="00914C7E"/>
    <w:rsid w:val="0091515C"/>
    <w:rsid w:val="00915B01"/>
    <w:rsid w:val="00916790"/>
    <w:rsid w:val="00916C6B"/>
    <w:rsid w:val="00916E48"/>
    <w:rsid w:val="0091785D"/>
    <w:rsid w:val="00917979"/>
    <w:rsid w:val="0092004B"/>
    <w:rsid w:val="009208C2"/>
    <w:rsid w:val="0092103F"/>
    <w:rsid w:val="009210A9"/>
    <w:rsid w:val="0092171E"/>
    <w:rsid w:val="00921DD1"/>
    <w:rsid w:val="00921F1E"/>
    <w:rsid w:val="00922AEF"/>
    <w:rsid w:val="00922B4E"/>
    <w:rsid w:val="009231B2"/>
    <w:rsid w:val="00923CA9"/>
    <w:rsid w:val="0092401C"/>
    <w:rsid w:val="009240A7"/>
    <w:rsid w:val="00924840"/>
    <w:rsid w:val="00924852"/>
    <w:rsid w:val="00925183"/>
    <w:rsid w:val="0092538B"/>
    <w:rsid w:val="00926536"/>
    <w:rsid w:val="00926BC3"/>
    <w:rsid w:val="00926E0D"/>
    <w:rsid w:val="00927446"/>
    <w:rsid w:val="0093008C"/>
    <w:rsid w:val="0093031E"/>
    <w:rsid w:val="0093096B"/>
    <w:rsid w:val="00930E25"/>
    <w:rsid w:val="009317B4"/>
    <w:rsid w:val="0093197F"/>
    <w:rsid w:val="00931A5E"/>
    <w:rsid w:val="00931F5C"/>
    <w:rsid w:val="00932A5C"/>
    <w:rsid w:val="0093322E"/>
    <w:rsid w:val="00933A02"/>
    <w:rsid w:val="00934029"/>
    <w:rsid w:val="00934312"/>
    <w:rsid w:val="009343BC"/>
    <w:rsid w:val="00934A84"/>
    <w:rsid w:val="00934D32"/>
    <w:rsid w:val="00935025"/>
    <w:rsid w:val="00936322"/>
    <w:rsid w:val="009365F0"/>
    <w:rsid w:val="00937622"/>
    <w:rsid w:val="0094068B"/>
    <w:rsid w:val="00940991"/>
    <w:rsid w:val="00940E59"/>
    <w:rsid w:val="00941560"/>
    <w:rsid w:val="00941D13"/>
    <w:rsid w:val="00942656"/>
    <w:rsid w:val="00942BEB"/>
    <w:rsid w:val="00943536"/>
    <w:rsid w:val="00943981"/>
    <w:rsid w:val="00943B03"/>
    <w:rsid w:val="00943B0E"/>
    <w:rsid w:val="00943EE1"/>
    <w:rsid w:val="0094443F"/>
    <w:rsid w:val="0094507C"/>
    <w:rsid w:val="009453DD"/>
    <w:rsid w:val="00945522"/>
    <w:rsid w:val="00945822"/>
    <w:rsid w:val="009459A6"/>
    <w:rsid w:val="00946944"/>
    <w:rsid w:val="00947164"/>
    <w:rsid w:val="00947CED"/>
    <w:rsid w:val="00947E47"/>
    <w:rsid w:val="00947F9F"/>
    <w:rsid w:val="009505B9"/>
    <w:rsid w:val="009506F5"/>
    <w:rsid w:val="00950730"/>
    <w:rsid w:val="009509B7"/>
    <w:rsid w:val="0095256A"/>
    <w:rsid w:val="0095260A"/>
    <w:rsid w:val="00952BE5"/>
    <w:rsid w:val="00952DC2"/>
    <w:rsid w:val="0095330A"/>
    <w:rsid w:val="0095332A"/>
    <w:rsid w:val="00953936"/>
    <w:rsid w:val="00953A37"/>
    <w:rsid w:val="00953A55"/>
    <w:rsid w:val="00953ABB"/>
    <w:rsid w:val="00953B05"/>
    <w:rsid w:val="00953B71"/>
    <w:rsid w:val="00953D7A"/>
    <w:rsid w:val="00953E13"/>
    <w:rsid w:val="00954494"/>
    <w:rsid w:val="009545B6"/>
    <w:rsid w:val="00954BEF"/>
    <w:rsid w:val="009551ED"/>
    <w:rsid w:val="00955215"/>
    <w:rsid w:val="00955362"/>
    <w:rsid w:val="00955814"/>
    <w:rsid w:val="00955975"/>
    <w:rsid w:val="00955A80"/>
    <w:rsid w:val="00955C33"/>
    <w:rsid w:val="00955E7E"/>
    <w:rsid w:val="009560B3"/>
    <w:rsid w:val="009569B1"/>
    <w:rsid w:val="00956E05"/>
    <w:rsid w:val="00956ECE"/>
    <w:rsid w:val="00957066"/>
    <w:rsid w:val="009570B5"/>
    <w:rsid w:val="00957716"/>
    <w:rsid w:val="009578FE"/>
    <w:rsid w:val="00957BC5"/>
    <w:rsid w:val="0096027B"/>
    <w:rsid w:val="00960C28"/>
    <w:rsid w:val="00960C2A"/>
    <w:rsid w:val="00960D82"/>
    <w:rsid w:val="00960E43"/>
    <w:rsid w:val="00961453"/>
    <w:rsid w:val="00961522"/>
    <w:rsid w:val="009623A2"/>
    <w:rsid w:val="00962885"/>
    <w:rsid w:val="00962B6F"/>
    <w:rsid w:val="009630D3"/>
    <w:rsid w:val="0096332E"/>
    <w:rsid w:val="00963541"/>
    <w:rsid w:val="00964947"/>
    <w:rsid w:val="0096557F"/>
    <w:rsid w:val="00965A62"/>
    <w:rsid w:val="00965BCA"/>
    <w:rsid w:val="009660AB"/>
    <w:rsid w:val="0096619A"/>
    <w:rsid w:val="00966548"/>
    <w:rsid w:val="00966A62"/>
    <w:rsid w:val="009674FA"/>
    <w:rsid w:val="00967727"/>
    <w:rsid w:val="00967F19"/>
    <w:rsid w:val="0097003D"/>
    <w:rsid w:val="0097075C"/>
    <w:rsid w:val="00970BE1"/>
    <w:rsid w:val="009711A8"/>
    <w:rsid w:val="009717A5"/>
    <w:rsid w:val="00972CCD"/>
    <w:rsid w:val="009739EC"/>
    <w:rsid w:val="0097405C"/>
    <w:rsid w:val="00974B8D"/>
    <w:rsid w:val="00974CB8"/>
    <w:rsid w:val="009751D4"/>
    <w:rsid w:val="009759EA"/>
    <w:rsid w:val="00975CC8"/>
    <w:rsid w:val="009764B4"/>
    <w:rsid w:val="00976864"/>
    <w:rsid w:val="0097688D"/>
    <w:rsid w:val="009769DB"/>
    <w:rsid w:val="00976A62"/>
    <w:rsid w:val="00976E0C"/>
    <w:rsid w:val="00977394"/>
    <w:rsid w:val="00977646"/>
    <w:rsid w:val="00980B11"/>
    <w:rsid w:val="00980C55"/>
    <w:rsid w:val="00980DCA"/>
    <w:rsid w:val="00980DE7"/>
    <w:rsid w:val="00980FD6"/>
    <w:rsid w:val="00981140"/>
    <w:rsid w:val="0098126D"/>
    <w:rsid w:val="00982087"/>
    <w:rsid w:val="0098239A"/>
    <w:rsid w:val="00982516"/>
    <w:rsid w:val="0098265D"/>
    <w:rsid w:val="00982707"/>
    <w:rsid w:val="00982B90"/>
    <w:rsid w:val="00982DB5"/>
    <w:rsid w:val="00983B7B"/>
    <w:rsid w:val="00985266"/>
    <w:rsid w:val="00985868"/>
    <w:rsid w:val="00985B46"/>
    <w:rsid w:val="00985E2F"/>
    <w:rsid w:val="00986185"/>
    <w:rsid w:val="0098682A"/>
    <w:rsid w:val="009868C0"/>
    <w:rsid w:val="00986958"/>
    <w:rsid w:val="00986A63"/>
    <w:rsid w:val="00986C17"/>
    <w:rsid w:val="00986EBA"/>
    <w:rsid w:val="0098733C"/>
    <w:rsid w:val="009873BD"/>
    <w:rsid w:val="0098769A"/>
    <w:rsid w:val="00987979"/>
    <w:rsid w:val="00987A39"/>
    <w:rsid w:val="00987D35"/>
    <w:rsid w:val="00987E3C"/>
    <w:rsid w:val="0099067C"/>
    <w:rsid w:val="009906F7"/>
    <w:rsid w:val="0099080E"/>
    <w:rsid w:val="009913A1"/>
    <w:rsid w:val="009919D1"/>
    <w:rsid w:val="00992204"/>
    <w:rsid w:val="0099236F"/>
    <w:rsid w:val="00992621"/>
    <w:rsid w:val="00992D56"/>
    <w:rsid w:val="00992FDD"/>
    <w:rsid w:val="009939C1"/>
    <w:rsid w:val="00993BA1"/>
    <w:rsid w:val="00993D3E"/>
    <w:rsid w:val="00993EB6"/>
    <w:rsid w:val="00993F01"/>
    <w:rsid w:val="009944C8"/>
    <w:rsid w:val="00994B5F"/>
    <w:rsid w:val="00994F80"/>
    <w:rsid w:val="0099562A"/>
    <w:rsid w:val="0099578A"/>
    <w:rsid w:val="00995860"/>
    <w:rsid w:val="00995E80"/>
    <w:rsid w:val="00995F67"/>
    <w:rsid w:val="00995FA2"/>
    <w:rsid w:val="009963C0"/>
    <w:rsid w:val="0099700A"/>
    <w:rsid w:val="0099764A"/>
    <w:rsid w:val="00997B9D"/>
    <w:rsid w:val="00997FD3"/>
    <w:rsid w:val="009A0487"/>
    <w:rsid w:val="009A1297"/>
    <w:rsid w:val="009A12A7"/>
    <w:rsid w:val="009A1383"/>
    <w:rsid w:val="009A17E4"/>
    <w:rsid w:val="009A2243"/>
    <w:rsid w:val="009A22BC"/>
    <w:rsid w:val="009A24C2"/>
    <w:rsid w:val="009A268D"/>
    <w:rsid w:val="009A2A12"/>
    <w:rsid w:val="009A2AB2"/>
    <w:rsid w:val="009A2D0D"/>
    <w:rsid w:val="009A3391"/>
    <w:rsid w:val="009A3B87"/>
    <w:rsid w:val="009A3B99"/>
    <w:rsid w:val="009A4372"/>
    <w:rsid w:val="009A470D"/>
    <w:rsid w:val="009A47C5"/>
    <w:rsid w:val="009A5C64"/>
    <w:rsid w:val="009A5FEA"/>
    <w:rsid w:val="009A6071"/>
    <w:rsid w:val="009A612F"/>
    <w:rsid w:val="009A67F1"/>
    <w:rsid w:val="009A798F"/>
    <w:rsid w:val="009A7C2B"/>
    <w:rsid w:val="009A7E7B"/>
    <w:rsid w:val="009B1102"/>
    <w:rsid w:val="009B1367"/>
    <w:rsid w:val="009B166C"/>
    <w:rsid w:val="009B2481"/>
    <w:rsid w:val="009B276C"/>
    <w:rsid w:val="009B2A1C"/>
    <w:rsid w:val="009B3EAC"/>
    <w:rsid w:val="009B4271"/>
    <w:rsid w:val="009B4634"/>
    <w:rsid w:val="009B46BE"/>
    <w:rsid w:val="009B49EF"/>
    <w:rsid w:val="009B4D43"/>
    <w:rsid w:val="009B4E45"/>
    <w:rsid w:val="009B50D0"/>
    <w:rsid w:val="009B666A"/>
    <w:rsid w:val="009B7AFB"/>
    <w:rsid w:val="009C15D3"/>
    <w:rsid w:val="009C164E"/>
    <w:rsid w:val="009C196E"/>
    <w:rsid w:val="009C1E61"/>
    <w:rsid w:val="009C2110"/>
    <w:rsid w:val="009C229B"/>
    <w:rsid w:val="009C33C7"/>
    <w:rsid w:val="009C34AE"/>
    <w:rsid w:val="009C3C19"/>
    <w:rsid w:val="009C3F7A"/>
    <w:rsid w:val="009C427E"/>
    <w:rsid w:val="009C43AD"/>
    <w:rsid w:val="009C4593"/>
    <w:rsid w:val="009C4A22"/>
    <w:rsid w:val="009C4B73"/>
    <w:rsid w:val="009C4FDE"/>
    <w:rsid w:val="009C55CE"/>
    <w:rsid w:val="009C5AC9"/>
    <w:rsid w:val="009C676B"/>
    <w:rsid w:val="009C69A0"/>
    <w:rsid w:val="009C735B"/>
    <w:rsid w:val="009C7ADF"/>
    <w:rsid w:val="009D0A2B"/>
    <w:rsid w:val="009D1B32"/>
    <w:rsid w:val="009D240C"/>
    <w:rsid w:val="009D2610"/>
    <w:rsid w:val="009D287C"/>
    <w:rsid w:val="009D2D60"/>
    <w:rsid w:val="009D36F1"/>
    <w:rsid w:val="009D3A42"/>
    <w:rsid w:val="009D3D90"/>
    <w:rsid w:val="009D3EE2"/>
    <w:rsid w:val="009D3F46"/>
    <w:rsid w:val="009D3F6A"/>
    <w:rsid w:val="009D460D"/>
    <w:rsid w:val="009D4820"/>
    <w:rsid w:val="009D4C42"/>
    <w:rsid w:val="009D5668"/>
    <w:rsid w:val="009D589C"/>
    <w:rsid w:val="009D5AF9"/>
    <w:rsid w:val="009D6F4B"/>
    <w:rsid w:val="009E03FB"/>
    <w:rsid w:val="009E097E"/>
    <w:rsid w:val="009E0BE9"/>
    <w:rsid w:val="009E136D"/>
    <w:rsid w:val="009E137B"/>
    <w:rsid w:val="009E1403"/>
    <w:rsid w:val="009E163C"/>
    <w:rsid w:val="009E1DA6"/>
    <w:rsid w:val="009E2E49"/>
    <w:rsid w:val="009E2ECB"/>
    <w:rsid w:val="009E32E0"/>
    <w:rsid w:val="009E34EE"/>
    <w:rsid w:val="009E351E"/>
    <w:rsid w:val="009E37A0"/>
    <w:rsid w:val="009E4066"/>
    <w:rsid w:val="009E4526"/>
    <w:rsid w:val="009E47CB"/>
    <w:rsid w:val="009E4BDE"/>
    <w:rsid w:val="009E502B"/>
    <w:rsid w:val="009E51E5"/>
    <w:rsid w:val="009E51F2"/>
    <w:rsid w:val="009E5A4D"/>
    <w:rsid w:val="009E63A6"/>
    <w:rsid w:val="009E63C1"/>
    <w:rsid w:val="009E6721"/>
    <w:rsid w:val="009E6880"/>
    <w:rsid w:val="009E6A03"/>
    <w:rsid w:val="009E7165"/>
    <w:rsid w:val="009E75EE"/>
    <w:rsid w:val="009F0068"/>
    <w:rsid w:val="009F0387"/>
    <w:rsid w:val="009F06C9"/>
    <w:rsid w:val="009F0FD4"/>
    <w:rsid w:val="009F183C"/>
    <w:rsid w:val="009F1E35"/>
    <w:rsid w:val="009F2093"/>
    <w:rsid w:val="009F3B9E"/>
    <w:rsid w:val="009F4B46"/>
    <w:rsid w:val="009F4EB7"/>
    <w:rsid w:val="009F57AA"/>
    <w:rsid w:val="009F581F"/>
    <w:rsid w:val="009F5A5D"/>
    <w:rsid w:val="009F6057"/>
    <w:rsid w:val="009F6974"/>
    <w:rsid w:val="009F6BB9"/>
    <w:rsid w:val="009F7092"/>
    <w:rsid w:val="009F7187"/>
    <w:rsid w:val="009F7231"/>
    <w:rsid w:val="009F7975"/>
    <w:rsid w:val="009F79C1"/>
    <w:rsid w:val="00A000B4"/>
    <w:rsid w:val="00A001EE"/>
    <w:rsid w:val="00A003E7"/>
    <w:rsid w:val="00A004BA"/>
    <w:rsid w:val="00A00531"/>
    <w:rsid w:val="00A00828"/>
    <w:rsid w:val="00A00917"/>
    <w:rsid w:val="00A00CC6"/>
    <w:rsid w:val="00A0110F"/>
    <w:rsid w:val="00A01120"/>
    <w:rsid w:val="00A0126C"/>
    <w:rsid w:val="00A01347"/>
    <w:rsid w:val="00A01DB3"/>
    <w:rsid w:val="00A02362"/>
    <w:rsid w:val="00A02434"/>
    <w:rsid w:val="00A02808"/>
    <w:rsid w:val="00A02951"/>
    <w:rsid w:val="00A02A65"/>
    <w:rsid w:val="00A02C02"/>
    <w:rsid w:val="00A02C09"/>
    <w:rsid w:val="00A02E3B"/>
    <w:rsid w:val="00A0329A"/>
    <w:rsid w:val="00A03658"/>
    <w:rsid w:val="00A03F03"/>
    <w:rsid w:val="00A0410E"/>
    <w:rsid w:val="00A04197"/>
    <w:rsid w:val="00A046D7"/>
    <w:rsid w:val="00A04ABF"/>
    <w:rsid w:val="00A04B95"/>
    <w:rsid w:val="00A055D0"/>
    <w:rsid w:val="00A05A08"/>
    <w:rsid w:val="00A05E75"/>
    <w:rsid w:val="00A05EED"/>
    <w:rsid w:val="00A064D5"/>
    <w:rsid w:val="00A0675D"/>
    <w:rsid w:val="00A068F4"/>
    <w:rsid w:val="00A06B9B"/>
    <w:rsid w:val="00A0707D"/>
    <w:rsid w:val="00A071F2"/>
    <w:rsid w:val="00A07823"/>
    <w:rsid w:val="00A0789F"/>
    <w:rsid w:val="00A079E6"/>
    <w:rsid w:val="00A07BE1"/>
    <w:rsid w:val="00A1022A"/>
    <w:rsid w:val="00A10492"/>
    <w:rsid w:val="00A105FD"/>
    <w:rsid w:val="00A10769"/>
    <w:rsid w:val="00A10D16"/>
    <w:rsid w:val="00A11141"/>
    <w:rsid w:val="00A1135A"/>
    <w:rsid w:val="00A11C54"/>
    <w:rsid w:val="00A12873"/>
    <w:rsid w:val="00A12CA1"/>
    <w:rsid w:val="00A12F1D"/>
    <w:rsid w:val="00A12FBB"/>
    <w:rsid w:val="00A13471"/>
    <w:rsid w:val="00A13524"/>
    <w:rsid w:val="00A137DF"/>
    <w:rsid w:val="00A13C72"/>
    <w:rsid w:val="00A13F2F"/>
    <w:rsid w:val="00A14409"/>
    <w:rsid w:val="00A1582E"/>
    <w:rsid w:val="00A15D3C"/>
    <w:rsid w:val="00A1622E"/>
    <w:rsid w:val="00A17460"/>
    <w:rsid w:val="00A17516"/>
    <w:rsid w:val="00A17D06"/>
    <w:rsid w:val="00A21472"/>
    <w:rsid w:val="00A21FE7"/>
    <w:rsid w:val="00A22123"/>
    <w:rsid w:val="00A22994"/>
    <w:rsid w:val="00A229D7"/>
    <w:rsid w:val="00A23258"/>
    <w:rsid w:val="00A2338F"/>
    <w:rsid w:val="00A23AD1"/>
    <w:rsid w:val="00A2408E"/>
    <w:rsid w:val="00A2435D"/>
    <w:rsid w:val="00A24948"/>
    <w:rsid w:val="00A254C8"/>
    <w:rsid w:val="00A25825"/>
    <w:rsid w:val="00A25BF8"/>
    <w:rsid w:val="00A261C6"/>
    <w:rsid w:val="00A2622E"/>
    <w:rsid w:val="00A26983"/>
    <w:rsid w:val="00A26A37"/>
    <w:rsid w:val="00A26C76"/>
    <w:rsid w:val="00A26EF8"/>
    <w:rsid w:val="00A272D9"/>
    <w:rsid w:val="00A275C4"/>
    <w:rsid w:val="00A2760C"/>
    <w:rsid w:val="00A276C4"/>
    <w:rsid w:val="00A2798F"/>
    <w:rsid w:val="00A27ECE"/>
    <w:rsid w:val="00A27F9D"/>
    <w:rsid w:val="00A3044D"/>
    <w:rsid w:val="00A30B1A"/>
    <w:rsid w:val="00A30B9A"/>
    <w:rsid w:val="00A310F9"/>
    <w:rsid w:val="00A3127D"/>
    <w:rsid w:val="00A312C7"/>
    <w:rsid w:val="00A31360"/>
    <w:rsid w:val="00A313E8"/>
    <w:rsid w:val="00A3169A"/>
    <w:rsid w:val="00A31809"/>
    <w:rsid w:val="00A31910"/>
    <w:rsid w:val="00A3228C"/>
    <w:rsid w:val="00A3343F"/>
    <w:rsid w:val="00A33636"/>
    <w:rsid w:val="00A33B17"/>
    <w:rsid w:val="00A345F2"/>
    <w:rsid w:val="00A34741"/>
    <w:rsid w:val="00A353DC"/>
    <w:rsid w:val="00A35DE3"/>
    <w:rsid w:val="00A3664D"/>
    <w:rsid w:val="00A369C8"/>
    <w:rsid w:val="00A36EBD"/>
    <w:rsid w:val="00A37497"/>
    <w:rsid w:val="00A37E84"/>
    <w:rsid w:val="00A4075B"/>
    <w:rsid w:val="00A40C11"/>
    <w:rsid w:val="00A41056"/>
    <w:rsid w:val="00A410BC"/>
    <w:rsid w:val="00A41936"/>
    <w:rsid w:val="00A424B4"/>
    <w:rsid w:val="00A426B5"/>
    <w:rsid w:val="00A42A8E"/>
    <w:rsid w:val="00A42C05"/>
    <w:rsid w:val="00A42F0B"/>
    <w:rsid w:val="00A43030"/>
    <w:rsid w:val="00A43933"/>
    <w:rsid w:val="00A43D10"/>
    <w:rsid w:val="00A44362"/>
    <w:rsid w:val="00A4478A"/>
    <w:rsid w:val="00A44948"/>
    <w:rsid w:val="00A44A4B"/>
    <w:rsid w:val="00A44CA0"/>
    <w:rsid w:val="00A44F8E"/>
    <w:rsid w:val="00A4625C"/>
    <w:rsid w:val="00A469E6"/>
    <w:rsid w:val="00A4710C"/>
    <w:rsid w:val="00A4753A"/>
    <w:rsid w:val="00A477BC"/>
    <w:rsid w:val="00A47ECD"/>
    <w:rsid w:val="00A501BE"/>
    <w:rsid w:val="00A5033A"/>
    <w:rsid w:val="00A50D09"/>
    <w:rsid w:val="00A51365"/>
    <w:rsid w:val="00A5137C"/>
    <w:rsid w:val="00A5149A"/>
    <w:rsid w:val="00A515B4"/>
    <w:rsid w:val="00A51B34"/>
    <w:rsid w:val="00A51C93"/>
    <w:rsid w:val="00A5200C"/>
    <w:rsid w:val="00A52160"/>
    <w:rsid w:val="00A52454"/>
    <w:rsid w:val="00A524CB"/>
    <w:rsid w:val="00A52DAF"/>
    <w:rsid w:val="00A53E93"/>
    <w:rsid w:val="00A540F1"/>
    <w:rsid w:val="00A54BAB"/>
    <w:rsid w:val="00A54BB5"/>
    <w:rsid w:val="00A559F2"/>
    <w:rsid w:val="00A55EA3"/>
    <w:rsid w:val="00A56462"/>
    <w:rsid w:val="00A56548"/>
    <w:rsid w:val="00A56E57"/>
    <w:rsid w:val="00A57272"/>
    <w:rsid w:val="00A60035"/>
    <w:rsid w:val="00A60190"/>
    <w:rsid w:val="00A6131C"/>
    <w:rsid w:val="00A613B8"/>
    <w:rsid w:val="00A61534"/>
    <w:rsid w:val="00A61938"/>
    <w:rsid w:val="00A61D6E"/>
    <w:rsid w:val="00A61EE4"/>
    <w:rsid w:val="00A61EFD"/>
    <w:rsid w:val="00A62A64"/>
    <w:rsid w:val="00A62CD4"/>
    <w:rsid w:val="00A63325"/>
    <w:rsid w:val="00A63597"/>
    <w:rsid w:val="00A6380B"/>
    <w:rsid w:val="00A63D06"/>
    <w:rsid w:val="00A64282"/>
    <w:rsid w:val="00A64F3F"/>
    <w:rsid w:val="00A65048"/>
    <w:rsid w:val="00A65BB7"/>
    <w:rsid w:val="00A65DC1"/>
    <w:rsid w:val="00A6614C"/>
    <w:rsid w:val="00A6639A"/>
    <w:rsid w:val="00A66ABC"/>
    <w:rsid w:val="00A67628"/>
    <w:rsid w:val="00A67E76"/>
    <w:rsid w:val="00A702B6"/>
    <w:rsid w:val="00A70771"/>
    <w:rsid w:val="00A70A40"/>
    <w:rsid w:val="00A71726"/>
    <w:rsid w:val="00A721D3"/>
    <w:rsid w:val="00A721ED"/>
    <w:rsid w:val="00A72656"/>
    <w:rsid w:val="00A73E0E"/>
    <w:rsid w:val="00A743E7"/>
    <w:rsid w:val="00A74E04"/>
    <w:rsid w:val="00A74F55"/>
    <w:rsid w:val="00A7574D"/>
    <w:rsid w:val="00A75B3F"/>
    <w:rsid w:val="00A75B52"/>
    <w:rsid w:val="00A7625D"/>
    <w:rsid w:val="00A76A72"/>
    <w:rsid w:val="00A76BAA"/>
    <w:rsid w:val="00A76F19"/>
    <w:rsid w:val="00A76FC2"/>
    <w:rsid w:val="00A7794E"/>
    <w:rsid w:val="00A80196"/>
    <w:rsid w:val="00A80ADC"/>
    <w:rsid w:val="00A80F8F"/>
    <w:rsid w:val="00A81591"/>
    <w:rsid w:val="00A8163D"/>
    <w:rsid w:val="00A81BC8"/>
    <w:rsid w:val="00A81C2A"/>
    <w:rsid w:val="00A8201E"/>
    <w:rsid w:val="00A826F3"/>
    <w:rsid w:val="00A82A8D"/>
    <w:rsid w:val="00A830DF"/>
    <w:rsid w:val="00A833CA"/>
    <w:rsid w:val="00A83459"/>
    <w:rsid w:val="00A8369E"/>
    <w:rsid w:val="00A8395A"/>
    <w:rsid w:val="00A840A9"/>
    <w:rsid w:val="00A8487F"/>
    <w:rsid w:val="00A85020"/>
    <w:rsid w:val="00A85600"/>
    <w:rsid w:val="00A857B0"/>
    <w:rsid w:val="00A858EF"/>
    <w:rsid w:val="00A8598B"/>
    <w:rsid w:val="00A86337"/>
    <w:rsid w:val="00A869F9"/>
    <w:rsid w:val="00A86B3F"/>
    <w:rsid w:val="00A86C81"/>
    <w:rsid w:val="00A86E92"/>
    <w:rsid w:val="00A86F7A"/>
    <w:rsid w:val="00A870E2"/>
    <w:rsid w:val="00A87658"/>
    <w:rsid w:val="00A87AB2"/>
    <w:rsid w:val="00A87C43"/>
    <w:rsid w:val="00A87DD7"/>
    <w:rsid w:val="00A87F42"/>
    <w:rsid w:val="00A902A2"/>
    <w:rsid w:val="00A90560"/>
    <w:rsid w:val="00A9163D"/>
    <w:rsid w:val="00A92044"/>
    <w:rsid w:val="00A9244D"/>
    <w:rsid w:val="00A927D9"/>
    <w:rsid w:val="00A927DC"/>
    <w:rsid w:val="00A92E14"/>
    <w:rsid w:val="00A92EA3"/>
    <w:rsid w:val="00A93994"/>
    <w:rsid w:val="00A93D0A"/>
    <w:rsid w:val="00A94062"/>
    <w:rsid w:val="00A94429"/>
    <w:rsid w:val="00A94DF1"/>
    <w:rsid w:val="00A950D6"/>
    <w:rsid w:val="00A95415"/>
    <w:rsid w:val="00A9547A"/>
    <w:rsid w:val="00A957A6"/>
    <w:rsid w:val="00A968D3"/>
    <w:rsid w:val="00A969B3"/>
    <w:rsid w:val="00A96C19"/>
    <w:rsid w:val="00A970FC"/>
    <w:rsid w:val="00A975D2"/>
    <w:rsid w:val="00AA042E"/>
    <w:rsid w:val="00AA0780"/>
    <w:rsid w:val="00AA07BA"/>
    <w:rsid w:val="00AA1E49"/>
    <w:rsid w:val="00AA1F7F"/>
    <w:rsid w:val="00AA2252"/>
    <w:rsid w:val="00AA255A"/>
    <w:rsid w:val="00AA2604"/>
    <w:rsid w:val="00AA30EB"/>
    <w:rsid w:val="00AA3112"/>
    <w:rsid w:val="00AA316E"/>
    <w:rsid w:val="00AA392B"/>
    <w:rsid w:val="00AA3A83"/>
    <w:rsid w:val="00AA428A"/>
    <w:rsid w:val="00AA442E"/>
    <w:rsid w:val="00AA44FC"/>
    <w:rsid w:val="00AA4A84"/>
    <w:rsid w:val="00AA5F2A"/>
    <w:rsid w:val="00AA6365"/>
    <w:rsid w:val="00AA6428"/>
    <w:rsid w:val="00AA642E"/>
    <w:rsid w:val="00AA6590"/>
    <w:rsid w:val="00AA65F9"/>
    <w:rsid w:val="00AA661E"/>
    <w:rsid w:val="00AA66A9"/>
    <w:rsid w:val="00AA6912"/>
    <w:rsid w:val="00AA6917"/>
    <w:rsid w:val="00AA697F"/>
    <w:rsid w:val="00AA72BB"/>
    <w:rsid w:val="00AA773D"/>
    <w:rsid w:val="00AA792F"/>
    <w:rsid w:val="00AA794A"/>
    <w:rsid w:val="00AA7C97"/>
    <w:rsid w:val="00AA7E76"/>
    <w:rsid w:val="00AB0000"/>
    <w:rsid w:val="00AB03AE"/>
    <w:rsid w:val="00AB04A9"/>
    <w:rsid w:val="00AB0998"/>
    <w:rsid w:val="00AB1DC1"/>
    <w:rsid w:val="00AB2251"/>
    <w:rsid w:val="00AB228A"/>
    <w:rsid w:val="00AB278A"/>
    <w:rsid w:val="00AB2885"/>
    <w:rsid w:val="00AB2BC3"/>
    <w:rsid w:val="00AB2D5D"/>
    <w:rsid w:val="00AB31AC"/>
    <w:rsid w:val="00AB3807"/>
    <w:rsid w:val="00AB381E"/>
    <w:rsid w:val="00AB438B"/>
    <w:rsid w:val="00AB4D9F"/>
    <w:rsid w:val="00AB50DE"/>
    <w:rsid w:val="00AB5311"/>
    <w:rsid w:val="00AB561F"/>
    <w:rsid w:val="00AB5908"/>
    <w:rsid w:val="00AB60A7"/>
    <w:rsid w:val="00AB7013"/>
    <w:rsid w:val="00AB783A"/>
    <w:rsid w:val="00AB7B76"/>
    <w:rsid w:val="00AB7C21"/>
    <w:rsid w:val="00AC0514"/>
    <w:rsid w:val="00AC077C"/>
    <w:rsid w:val="00AC0B67"/>
    <w:rsid w:val="00AC0BBE"/>
    <w:rsid w:val="00AC0FC5"/>
    <w:rsid w:val="00AC1897"/>
    <w:rsid w:val="00AC26BA"/>
    <w:rsid w:val="00AC366E"/>
    <w:rsid w:val="00AC379B"/>
    <w:rsid w:val="00AC3893"/>
    <w:rsid w:val="00AC3B7D"/>
    <w:rsid w:val="00AC3C68"/>
    <w:rsid w:val="00AC401E"/>
    <w:rsid w:val="00AC4572"/>
    <w:rsid w:val="00AC49D7"/>
    <w:rsid w:val="00AC4C47"/>
    <w:rsid w:val="00AC527A"/>
    <w:rsid w:val="00AC53FF"/>
    <w:rsid w:val="00AC56B0"/>
    <w:rsid w:val="00AC596D"/>
    <w:rsid w:val="00AC5D04"/>
    <w:rsid w:val="00AC5D75"/>
    <w:rsid w:val="00AC6078"/>
    <w:rsid w:val="00AC6704"/>
    <w:rsid w:val="00AC6DAF"/>
    <w:rsid w:val="00AC72D0"/>
    <w:rsid w:val="00AC770C"/>
    <w:rsid w:val="00AD0444"/>
    <w:rsid w:val="00AD0464"/>
    <w:rsid w:val="00AD0C64"/>
    <w:rsid w:val="00AD145F"/>
    <w:rsid w:val="00AD17A2"/>
    <w:rsid w:val="00AD1F0B"/>
    <w:rsid w:val="00AD1FF7"/>
    <w:rsid w:val="00AD22B4"/>
    <w:rsid w:val="00AD2BF2"/>
    <w:rsid w:val="00AD2C70"/>
    <w:rsid w:val="00AD2D69"/>
    <w:rsid w:val="00AD3071"/>
    <w:rsid w:val="00AD3C2A"/>
    <w:rsid w:val="00AD43E9"/>
    <w:rsid w:val="00AD4EFD"/>
    <w:rsid w:val="00AD5034"/>
    <w:rsid w:val="00AD5297"/>
    <w:rsid w:val="00AD560E"/>
    <w:rsid w:val="00AD59B5"/>
    <w:rsid w:val="00AD5A1E"/>
    <w:rsid w:val="00AD6C53"/>
    <w:rsid w:val="00AD7265"/>
    <w:rsid w:val="00AE0154"/>
    <w:rsid w:val="00AE056D"/>
    <w:rsid w:val="00AE0937"/>
    <w:rsid w:val="00AE0A55"/>
    <w:rsid w:val="00AE165D"/>
    <w:rsid w:val="00AE1940"/>
    <w:rsid w:val="00AE281A"/>
    <w:rsid w:val="00AE2D5D"/>
    <w:rsid w:val="00AE306D"/>
    <w:rsid w:val="00AE31A4"/>
    <w:rsid w:val="00AE35F1"/>
    <w:rsid w:val="00AE41BA"/>
    <w:rsid w:val="00AE447E"/>
    <w:rsid w:val="00AE4F46"/>
    <w:rsid w:val="00AE53A4"/>
    <w:rsid w:val="00AE59C9"/>
    <w:rsid w:val="00AE6611"/>
    <w:rsid w:val="00AE6920"/>
    <w:rsid w:val="00AE6CBC"/>
    <w:rsid w:val="00AE7024"/>
    <w:rsid w:val="00AE702A"/>
    <w:rsid w:val="00AE7671"/>
    <w:rsid w:val="00AE771A"/>
    <w:rsid w:val="00AE7F70"/>
    <w:rsid w:val="00AE7F9F"/>
    <w:rsid w:val="00AF0A14"/>
    <w:rsid w:val="00AF0A6B"/>
    <w:rsid w:val="00AF0E8B"/>
    <w:rsid w:val="00AF1047"/>
    <w:rsid w:val="00AF13B6"/>
    <w:rsid w:val="00AF1933"/>
    <w:rsid w:val="00AF1B2B"/>
    <w:rsid w:val="00AF1B72"/>
    <w:rsid w:val="00AF230B"/>
    <w:rsid w:val="00AF23D3"/>
    <w:rsid w:val="00AF23E8"/>
    <w:rsid w:val="00AF2D6C"/>
    <w:rsid w:val="00AF2FE5"/>
    <w:rsid w:val="00AF4827"/>
    <w:rsid w:val="00AF5782"/>
    <w:rsid w:val="00AF5DEF"/>
    <w:rsid w:val="00AF5FAC"/>
    <w:rsid w:val="00AF61DE"/>
    <w:rsid w:val="00AF6BE1"/>
    <w:rsid w:val="00AF6C55"/>
    <w:rsid w:val="00AF6CD6"/>
    <w:rsid w:val="00AF7814"/>
    <w:rsid w:val="00AF7A96"/>
    <w:rsid w:val="00AF7B92"/>
    <w:rsid w:val="00AF7C07"/>
    <w:rsid w:val="00B003E8"/>
    <w:rsid w:val="00B006DD"/>
    <w:rsid w:val="00B011A9"/>
    <w:rsid w:val="00B01317"/>
    <w:rsid w:val="00B0143C"/>
    <w:rsid w:val="00B0149E"/>
    <w:rsid w:val="00B016F7"/>
    <w:rsid w:val="00B017DC"/>
    <w:rsid w:val="00B01CDF"/>
    <w:rsid w:val="00B020B8"/>
    <w:rsid w:val="00B021A4"/>
    <w:rsid w:val="00B024D0"/>
    <w:rsid w:val="00B0266E"/>
    <w:rsid w:val="00B02C64"/>
    <w:rsid w:val="00B02D28"/>
    <w:rsid w:val="00B02E4E"/>
    <w:rsid w:val="00B02F1E"/>
    <w:rsid w:val="00B034E3"/>
    <w:rsid w:val="00B034FC"/>
    <w:rsid w:val="00B03FEA"/>
    <w:rsid w:val="00B0477A"/>
    <w:rsid w:val="00B04E19"/>
    <w:rsid w:val="00B04F77"/>
    <w:rsid w:val="00B051B7"/>
    <w:rsid w:val="00B053CD"/>
    <w:rsid w:val="00B054BC"/>
    <w:rsid w:val="00B0557C"/>
    <w:rsid w:val="00B05625"/>
    <w:rsid w:val="00B05853"/>
    <w:rsid w:val="00B05B6C"/>
    <w:rsid w:val="00B06A7C"/>
    <w:rsid w:val="00B06C33"/>
    <w:rsid w:val="00B06DC5"/>
    <w:rsid w:val="00B0764A"/>
    <w:rsid w:val="00B07F99"/>
    <w:rsid w:val="00B100AD"/>
    <w:rsid w:val="00B1056A"/>
    <w:rsid w:val="00B1095D"/>
    <w:rsid w:val="00B1164D"/>
    <w:rsid w:val="00B11693"/>
    <w:rsid w:val="00B116F9"/>
    <w:rsid w:val="00B1182C"/>
    <w:rsid w:val="00B119A7"/>
    <w:rsid w:val="00B11CA0"/>
    <w:rsid w:val="00B123F4"/>
    <w:rsid w:val="00B127E7"/>
    <w:rsid w:val="00B12EFD"/>
    <w:rsid w:val="00B131B8"/>
    <w:rsid w:val="00B1361F"/>
    <w:rsid w:val="00B13B23"/>
    <w:rsid w:val="00B140C8"/>
    <w:rsid w:val="00B1442A"/>
    <w:rsid w:val="00B14451"/>
    <w:rsid w:val="00B14565"/>
    <w:rsid w:val="00B145A3"/>
    <w:rsid w:val="00B14638"/>
    <w:rsid w:val="00B146B2"/>
    <w:rsid w:val="00B15E90"/>
    <w:rsid w:val="00B15F5F"/>
    <w:rsid w:val="00B16FDB"/>
    <w:rsid w:val="00B17828"/>
    <w:rsid w:val="00B17D5A"/>
    <w:rsid w:val="00B2029D"/>
    <w:rsid w:val="00B20484"/>
    <w:rsid w:val="00B20B27"/>
    <w:rsid w:val="00B21068"/>
    <w:rsid w:val="00B21751"/>
    <w:rsid w:val="00B2190C"/>
    <w:rsid w:val="00B21A04"/>
    <w:rsid w:val="00B21B8A"/>
    <w:rsid w:val="00B21D91"/>
    <w:rsid w:val="00B21F61"/>
    <w:rsid w:val="00B22154"/>
    <w:rsid w:val="00B22F73"/>
    <w:rsid w:val="00B239EF"/>
    <w:rsid w:val="00B23A80"/>
    <w:rsid w:val="00B23BFD"/>
    <w:rsid w:val="00B2476D"/>
    <w:rsid w:val="00B249D5"/>
    <w:rsid w:val="00B24A4A"/>
    <w:rsid w:val="00B253EC"/>
    <w:rsid w:val="00B25491"/>
    <w:rsid w:val="00B257F3"/>
    <w:rsid w:val="00B25973"/>
    <w:rsid w:val="00B269B4"/>
    <w:rsid w:val="00B26C42"/>
    <w:rsid w:val="00B26F43"/>
    <w:rsid w:val="00B27152"/>
    <w:rsid w:val="00B2786F"/>
    <w:rsid w:val="00B302CB"/>
    <w:rsid w:val="00B3030F"/>
    <w:rsid w:val="00B30325"/>
    <w:rsid w:val="00B31A1D"/>
    <w:rsid w:val="00B31D7A"/>
    <w:rsid w:val="00B31D8D"/>
    <w:rsid w:val="00B32674"/>
    <w:rsid w:val="00B3270D"/>
    <w:rsid w:val="00B32C68"/>
    <w:rsid w:val="00B33216"/>
    <w:rsid w:val="00B33D66"/>
    <w:rsid w:val="00B33EA0"/>
    <w:rsid w:val="00B343FF"/>
    <w:rsid w:val="00B34437"/>
    <w:rsid w:val="00B35504"/>
    <w:rsid w:val="00B35941"/>
    <w:rsid w:val="00B35CD9"/>
    <w:rsid w:val="00B35D76"/>
    <w:rsid w:val="00B36112"/>
    <w:rsid w:val="00B361DC"/>
    <w:rsid w:val="00B36272"/>
    <w:rsid w:val="00B369D4"/>
    <w:rsid w:val="00B36B93"/>
    <w:rsid w:val="00B37C66"/>
    <w:rsid w:val="00B37FBF"/>
    <w:rsid w:val="00B4077B"/>
    <w:rsid w:val="00B410F0"/>
    <w:rsid w:val="00B41124"/>
    <w:rsid w:val="00B4175C"/>
    <w:rsid w:val="00B41DE2"/>
    <w:rsid w:val="00B42051"/>
    <w:rsid w:val="00B421EA"/>
    <w:rsid w:val="00B42288"/>
    <w:rsid w:val="00B4240E"/>
    <w:rsid w:val="00B4247A"/>
    <w:rsid w:val="00B429AA"/>
    <w:rsid w:val="00B4316B"/>
    <w:rsid w:val="00B4353E"/>
    <w:rsid w:val="00B4398D"/>
    <w:rsid w:val="00B43B9D"/>
    <w:rsid w:val="00B4418F"/>
    <w:rsid w:val="00B442A4"/>
    <w:rsid w:val="00B443DC"/>
    <w:rsid w:val="00B4481B"/>
    <w:rsid w:val="00B44B02"/>
    <w:rsid w:val="00B453FA"/>
    <w:rsid w:val="00B458E3"/>
    <w:rsid w:val="00B45C9F"/>
    <w:rsid w:val="00B45DB2"/>
    <w:rsid w:val="00B46094"/>
    <w:rsid w:val="00B463D4"/>
    <w:rsid w:val="00B4682B"/>
    <w:rsid w:val="00B46ACF"/>
    <w:rsid w:val="00B46BA8"/>
    <w:rsid w:val="00B46E57"/>
    <w:rsid w:val="00B47959"/>
    <w:rsid w:val="00B4796A"/>
    <w:rsid w:val="00B47BA1"/>
    <w:rsid w:val="00B47DAE"/>
    <w:rsid w:val="00B50C1F"/>
    <w:rsid w:val="00B50C91"/>
    <w:rsid w:val="00B50F11"/>
    <w:rsid w:val="00B517C8"/>
    <w:rsid w:val="00B51C53"/>
    <w:rsid w:val="00B51C79"/>
    <w:rsid w:val="00B521D1"/>
    <w:rsid w:val="00B52C7B"/>
    <w:rsid w:val="00B53315"/>
    <w:rsid w:val="00B53B17"/>
    <w:rsid w:val="00B53ED6"/>
    <w:rsid w:val="00B55454"/>
    <w:rsid w:val="00B5545D"/>
    <w:rsid w:val="00B55599"/>
    <w:rsid w:val="00B55AAD"/>
    <w:rsid w:val="00B55D32"/>
    <w:rsid w:val="00B55D94"/>
    <w:rsid w:val="00B57051"/>
    <w:rsid w:val="00B5729E"/>
    <w:rsid w:val="00B5763A"/>
    <w:rsid w:val="00B57691"/>
    <w:rsid w:val="00B579FF"/>
    <w:rsid w:val="00B608D8"/>
    <w:rsid w:val="00B6141F"/>
    <w:rsid w:val="00B61C17"/>
    <w:rsid w:val="00B61DC1"/>
    <w:rsid w:val="00B61FF3"/>
    <w:rsid w:val="00B6254D"/>
    <w:rsid w:val="00B62A46"/>
    <w:rsid w:val="00B62A65"/>
    <w:rsid w:val="00B62A6B"/>
    <w:rsid w:val="00B63204"/>
    <w:rsid w:val="00B6325E"/>
    <w:rsid w:val="00B633C5"/>
    <w:rsid w:val="00B63790"/>
    <w:rsid w:val="00B6395D"/>
    <w:rsid w:val="00B639E6"/>
    <w:rsid w:val="00B63A49"/>
    <w:rsid w:val="00B63D17"/>
    <w:rsid w:val="00B63EBC"/>
    <w:rsid w:val="00B64367"/>
    <w:rsid w:val="00B64716"/>
    <w:rsid w:val="00B64B19"/>
    <w:rsid w:val="00B65109"/>
    <w:rsid w:val="00B65809"/>
    <w:rsid w:val="00B65EBA"/>
    <w:rsid w:val="00B66619"/>
    <w:rsid w:val="00B66A4A"/>
    <w:rsid w:val="00B66CF2"/>
    <w:rsid w:val="00B66E32"/>
    <w:rsid w:val="00B67145"/>
    <w:rsid w:val="00B67C1E"/>
    <w:rsid w:val="00B67E4F"/>
    <w:rsid w:val="00B70172"/>
    <w:rsid w:val="00B70222"/>
    <w:rsid w:val="00B706AA"/>
    <w:rsid w:val="00B70935"/>
    <w:rsid w:val="00B70ADE"/>
    <w:rsid w:val="00B7105E"/>
    <w:rsid w:val="00B71392"/>
    <w:rsid w:val="00B715E5"/>
    <w:rsid w:val="00B7172C"/>
    <w:rsid w:val="00B718F2"/>
    <w:rsid w:val="00B7196E"/>
    <w:rsid w:val="00B71DF0"/>
    <w:rsid w:val="00B72791"/>
    <w:rsid w:val="00B72A68"/>
    <w:rsid w:val="00B72BE7"/>
    <w:rsid w:val="00B73376"/>
    <w:rsid w:val="00B733EB"/>
    <w:rsid w:val="00B7372C"/>
    <w:rsid w:val="00B73A31"/>
    <w:rsid w:val="00B744C6"/>
    <w:rsid w:val="00B74BCF"/>
    <w:rsid w:val="00B74C89"/>
    <w:rsid w:val="00B7520C"/>
    <w:rsid w:val="00B75D71"/>
    <w:rsid w:val="00B75F7F"/>
    <w:rsid w:val="00B76438"/>
    <w:rsid w:val="00B76B6F"/>
    <w:rsid w:val="00B76C04"/>
    <w:rsid w:val="00B76E92"/>
    <w:rsid w:val="00B76EE8"/>
    <w:rsid w:val="00B7757B"/>
    <w:rsid w:val="00B77E8E"/>
    <w:rsid w:val="00B77EB1"/>
    <w:rsid w:val="00B805BE"/>
    <w:rsid w:val="00B806D4"/>
    <w:rsid w:val="00B80865"/>
    <w:rsid w:val="00B80D80"/>
    <w:rsid w:val="00B81547"/>
    <w:rsid w:val="00B81A99"/>
    <w:rsid w:val="00B82121"/>
    <w:rsid w:val="00B822AB"/>
    <w:rsid w:val="00B824FE"/>
    <w:rsid w:val="00B82782"/>
    <w:rsid w:val="00B83D3D"/>
    <w:rsid w:val="00B842DD"/>
    <w:rsid w:val="00B845BC"/>
    <w:rsid w:val="00B846F3"/>
    <w:rsid w:val="00B84E84"/>
    <w:rsid w:val="00B84FA7"/>
    <w:rsid w:val="00B85307"/>
    <w:rsid w:val="00B8561E"/>
    <w:rsid w:val="00B85785"/>
    <w:rsid w:val="00B85952"/>
    <w:rsid w:val="00B85C3F"/>
    <w:rsid w:val="00B85F55"/>
    <w:rsid w:val="00B8623F"/>
    <w:rsid w:val="00B864D0"/>
    <w:rsid w:val="00B86ADE"/>
    <w:rsid w:val="00B86B62"/>
    <w:rsid w:val="00B86FC3"/>
    <w:rsid w:val="00B87724"/>
    <w:rsid w:val="00B8793F"/>
    <w:rsid w:val="00B8794B"/>
    <w:rsid w:val="00B87EEC"/>
    <w:rsid w:val="00B902DE"/>
    <w:rsid w:val="00B90434"/>
    <w:rsid w:val="00B9051A"/>
    <w:rsid w:val="00B90630"/>
    <w:rsid w:val="00B90809"/>
    <w:rsid w:val="00B91271"/>
    <w:rsid w:val="00B9198F"/>
    <w:rsid w:val="00B91DBA"/>
    <w:rsid w:val="00B91F1C"/>
    <w:rsid w:val="00B923B3"/>
    <w:rsid w:val="00B92548"/>
    <w:rsid w:val="00B9298A"/>
    <w:rsid w:val="00B92EB8"/>
    <w:rsid w:val="00B92F8C"/>
    <w:rsid w:val="00B93253"/>
    <w:rsid w:val="00B93313"/>
    <w:rsid w:val="00B94698"/>
    <w:rsid w:val="00B94885"/>
    <w:rsid w:val="00B951CE"/>
    <w:rsid w:val="00B95927"/>
    <w:rsid w:val="00B96185"/>
    <w:rsid w:val="00B9650A"/>
    <w:rsid w:val="00B96A3E"/>
    <w:rsid w:val="00B972D1"/>
    <w:rsid w:val="00B97BD6"/>
    <w:rsid w:val="00B97D20"/>
    <w:rsid w:val="00BA0182"/>
    <w:rsid w:val="00BA0494"/>
    <w:rsid w:val="00BA107C"/>
    <w:rsid w:val="00BA1B50"/>
    <w:rsid w:val="00BA1ED0"/>
    <w:rsid w:val="00BA2154"/>
    <w:rsid w:val="00BA2165"/>
    <w:rsid w:val="00BA260D"/>
    <w:rsid w:val="00BA3156"/>
    <w:rsid w:val="00BA330B"/>
    <w:rsid w:val="00BA3863"/>
    <w:rsid w:val="00BA3968"/>
    <w:rsid w:val="00BA3A78"/>
    <w:rsid w:val="00BA3BDE"/>
    <w:rsid w:val="00BA407D"/>
    <w:rsid w:val="00BA4144"/>
    <w:rsid w:val="00BA4366"/>
    <w:rsid w:val="00BA4603"/>
    <w:rsid w:val="00BA4C31"/>
    <w:rsid w:val="00BA4CE7"/>
    <w:rsid w:val="00BA4DC5"/>
    <w:rsid w:val="00BA4F07"/>
    <w:rsid w:val="00BA52B7"/>
    <w:rsid w:val="00BA54D9"/>
    <w:rsid w:val="00BA5A6B"/>
    <w:rsid w:val="00BA6D14"/>
    <w:rsid w:val="00BA739D"/>
    <w:rsid w:val="00BA7476"/>
    <w:rsid w:val="00BA7D7C"/>
    <w:rsid w:val="00BA7F11"/>
    <w:rsid w:val="00BB0232"/>
    <w:rsid w:val="00BB0612"/>
    <w:rsid w:val="00BB0872"/>
    <w:rsid w:val="00BB0AEA"/>
    <w:rsid w:val="00BB1579"/>
    <w:rsid w:val="00BB1E54"/>
    <w:rsid w:val="00BB256B"/>
    <w:rsid w:val="00BB2917"/>
    <w:rsid w:val="00BB2AA4"/>
    <w:rsid w:val="00BB3347"/>
    <w:rsid w:val="00BB376B"/>
    <w:rsid w:val="00BB3BD4"/>
    <w:rsid w:val="00BB4C0F"/>
    <w:rsid w:val="00BB5242"/>
    <w:rsid w:val="00BB5604"/>
    <w:rsid w:val="00BB563D"/>
    <w:rsid w:val="00BB5C56"/>
    <w:rsid w:val="00BB616B"/>
    <w:rsid w:val="00BB6C59"/>
    <w:rsid w:val="00BB6FF4"/>
    <w:rsid w:val="00BB7415"/>
    <w:rsid w:val="00BB78F5"/>
    <w:rsid w:val="00BB7B92"/>
    <w:rsid w:val="00BC0399"/>
    <w:rsid w:val="00BC0646"/>
    <w:rsid w:val="00BC0B50"/>
    <w:rsid w:val="00BC106C"/>
    <w:rsid w:val="00BC14AE"/>
    <w:rsid w:val="00BC1A63"/>
    <w:rsid w:val="00BC1BB5"/>
    <w:rsid w:val="00BC2DD5"/>
    <w:rsid w:val="00BC2FCA"/>
    <w:rsid w:val="00BC5D4E"/>
    <w:rsid w:val="00BC5E2F"/>
    <w:rsid w:val="00BC5ECC"/>
    <w:rsid w:val="00BC5FA2"/>
    <w:rsid w:val="00BC6262"/>
    <w:rsid w:val="00BC6309"/>
    <w:rsid w:val="00BC6765"/>
    <w:rsid w:val="00BC6AC2"/>
    <w:rsid w:val="00BC71E6"/>
    <w:rsid w:val="00BC71E9"/>
    <w:rsid w:val="00BC78B3"/>
    <w:rsid w:val="00BD0B9E"/>
    <w:rsid w:val="00BD0BDA"/>
    <w:rsid w:val="00BD11EC"/>
    <w:rsid w:val="00BD24D2"/>
    <w:rsid w:val="00BD2571"/>
    <w:rsid w:val="00BD273B"/>
    <w:rsid w:val="00BD2F83"/>
    <w:rsid w:val="00BD3215"/>
    <w:rsid w:val="00BD3254"/>
    <w:rsid w:val="00BD3359"/>
    <w:rsid w:val="00BD365F"/>
    <w:rsid w:val="00BD3746"/>
    <w:rsid w:val="00BD3998"/>
    <w:rsid w:val="00BD3C84"/>
    <w:rsid w:val="00BD41D1"/>
    <w:rsid w:val="00BD4507"/>
    <w:rsid w:val="00BD4C19"/>
    <w:rsid w:val="00BD4EAA"/>
    <w:rsid w:val="00BD59DB"/>
    <w:rsid w:val="00BD5B94"/>
    <w:rsid w:val="00BD5C7C"/>
    <w:rsid w:val="00BD689D"/>
    <w:rsid w:val="00BD68AC"/>
    <w:rsid w:val="00BD6C44"/>
    <w:rsid w:val="00BD706A"/>
    <w:rsid w:val="00BD709C"/>
    <w:rsid w:val="00BD7295"/>
    <w:rsid w:val="00BD7DF9"/>
    <w:rsid w:val="00BD7F1C"/>
    <w:rsid w:val="00BE05CF"/>
    <w:rsid w:val="00BE1414"/>
    <w:rsid w:val="00BE162F"/>
    <w:rsid w:val="00BE22E6"/>
    <w:rsid w:val="00BE2304"/>
    <w:rsid w:val="00BE231B"/>
    <w:rsid w:val="00BE245E"/>
    <w:rsid w:val="00BE25AD"/>
    <w:rsid w:val="00BE2E85"/>
    <w:rsid w:val="00BE3A8B"/>
    <w:rsid w:val="00BE3ACF"/>
    <w:rsid w:val="00BE4225"/>
    <w:rsid w:val="00BE43A7"/>
    <w:rsid w:val="00BE4573"/>
    <w:rsid w:val="00BE466D"/>
    <w:rsid w:val="00BE5810"/>
    <w:rsid w:val="00BE60F7"/>
    <w:rsid w:val="00BE6717"/>
    <w:rsid w:val="00BE6BC7"/>
    <w:rsid w:val="00BE6CD2"/>
    <w:rsid w:val="00BE7168"/>
    <w:rsid w:val="00BE71A7"/>
    <w:rsid w:val="00BE72DC"/>
    <w:rsid w:val="00BE739F"/>
    <w:rsid w:val="00BE7BE2"/>
    <w:rsid w:val="00BF009C"/>
    <w:rsid w:val="00BF057D"/>
    <w:rsid w:val="00BF0AD2"/>
    <w:rsid w:val="00BF0CD2"/>
    <w:rsid w:val="00BF0D4C"/>
    <w:rsid w:val="00BF0E7B"/>
    <w:rsid w:val="00BF105A"/>
    <w:rsid w:val="00BF11D2"/>
    <w:rsid w:val="00BF1550"/>
    <w:rsid w:val="00BF1849"/>
    <w:rsid w:val="00BF18E5"/>
    <w:rsid w:val="00BF27FE"/>
    <w:rsid w:val="00BF27FF"/>
    <w:rsid w:val="00BF3741"/>
    <w:rsid w:val="00BF3A2C"/>
    <w:rsid w:val="00BF3D85"/>
    <w:rsid w:val="00BF4834"/>
    <w:rsid w:val="00BF4BC7"/>
    <w:rsid w:val="00BF5416"/>
    <w:rsid w:val="00BF56DA"/>
    <w:rsid w:val="00BF571E"/>
    <w:rsid w:val="00BF5BD4"/>
    <w:rsid w:val="00BF63FD"/>
    <w:rsid w:val="00BF643F"/>
    <w:rsid w:val="00BF6F75"/>
    <w:rsid w:val="00BF705D"/>
    <w:rsid w:val="00BF72A2"/>
    <w:rsid w:val="00C0033E"/>
    <w:rsid w:val="00C0088E"/>
    <w:rsid w:val="00C01568"/>
    <w:rsid w:val="00C016A0"/>
    <w:rsid w:val="00C0213B"/>
    <w:rsid w:val="00C024B3"/>
    <w:rsid w:val="00C029BE"/>
    <w:rsid w:val="00C02B33"/>
    <w:rsid w:val="00C02C50"/>
    <w:rsid w:val="00C02C92"/>
    <w:rsid w:val="00C02CE7"/>
    <w:rsid w:val="00C02F90"/>
    <w:rsid w:val="00C03593"/>
    <w:rsid w:val="00C035EA"/>
    <w:rsid w:val="00C03DFF"/>
    <w:rsid w:val="00C04716"/>
    <w:rsid w:val="00C04AD0"/>
    <w:rsid w:val="00C05101"/>
    <w:rsid w:val="00C05837"/>
    <w:rsid w:val="00C06F17"/>
    <w:rsid w:val="00C108DF"/>
    <w:rsid w:val="00C10FE3"/>
    <w:rsid w:val="00C113C0"/>
    <w:rsid w:val="00C11595"/>
    <w:rsid w:val="00C117C8"/>
    <w:rsid w:val="00C117FE"/>
    <w:rsid w:val="00C11E40"/>
    <w:rsid w:val="00C12612"/>
    <w:rsid w:val="00C13466"/>
    <w:rsid w:val="00C13DB9"/>
    <w:rsid w:val="00C1453D"/>
    <w:rsid w:val="00C14E99"/>
    <w:rsid w:val="00C14F73"/>
    <w:rsid w:val="00C15213"/>
    <w:rsid w:val="00C155F9"/>
    <w:rsid w:val="00C157AA"/>
    <w:rsid w:val="00C15CE2"/>
    <w:rsid w:val="00C1610E"/>
    <w:rsid w:val="00C16677"/>
    <w:rsid w:val="00C17237"/>
    <w:rsid w:val="00C1738E"/>
    <w:rsid w:val="00C17549"/>
    <w:rsid w:val="00C2009C"/>
    <w:rsid w:val="00C20279"/>
    <w:rsid w:val="00C20361"/>
    <w:rsid w:val="00C20790"/>
    <w:rsid w:val="00C20971"/>
    <w:rsid w:val="00C20EE2"/>
    <w:rsid w:val="00C21369"/>
    <w:rsid w:val="00C218FD"/>
    <w:rsid w:val="00C21A7E"/>
    <w:rsid w:val="00C21DFD"/>
    <w:rsid w:val="00C22023"/>
    <w:rsid w:val="00C2224C"/>
    <w:rsid w:val="00C22CD3"/>
    <w:rsid w:val="00C23735"/>
    <w:rsid w:val="00C23F3D"/>
    <w:rsid w:val="00C24093"/>
    <w:rsid w:val="00C2423F"/>
    <w:rsid w:val="00C2454D"/>
    <w:rsid w:val="00C24B05"/>
    <w:rsid w:val="00C24B54"/>
    <w:rsid w:val="00C24D46"/>
    <w:rsid w:val="00C25623"/>
    <w:rsid w:val="00C25DF5"/>
    <w:rsid w:val="00C263C4"/>
    <w:rsid w:val="00C270A4"/>
    <w:rsid w:val="00C278A3"/>
    <w:rsid w:val="00C27A0F"/>
    <w:rsid w:val="00C27D59"/>
    <w:rsid w:val="00C30027"/>
    <w:rsid w:val="00C303C3"/>
    <w:rsid w:val="00C30A20"/>
    <w:rsid w:val="00C3125B"/>
    <w:rsid w:val="00C31482"/>
    <w:rsid w:val="00C31AC0"/>
    <w:rsid w:val="00C323E3"/>
    <w:rsid w:val="00C32A9D"/>
    <w:rsid w:val="00C32D00"/>
    <w:rsid w:val="00C32EB3"/>
    <w:rsid w:val="00C333DF"/>
    <w:rsid w:val="00C33588"/>
    <w:rsid w:val="00C335B5"/>
    <w:rsid w:val="00C33825"/>
    <w:rsid w:val="00C341A4"/>
    <w:rsid w:val="00C34A40"/>
    <w:rsid w:val="00C3506C"/>
    <w:rsid w:val="00C35209"/>
    <w:rsid w:val="00C352FF"/>
    <w:rsid w:val="00C35469"/>
    <w:rsid w:val="00C355D8"/>
    <w:rsid w:val="00C35B9C"/>
    <w:rsid w:val="00C35E08"/>
    <w:rsid w:val="00C35FAA"/>
    <w:rsid w:val="00C362D1"/>
    <w:rsid w:val="00C3686C"/>
    <w:rsid w:val="00C370D7"/>
    <w:rsid w:val="00C3761B"/>
    <w:rsid w:val="00C377B6"/>
    <w:rsid w:val="00C37962"/>
    <w:rsid w:val="00C400D7"/>
    <w:rsid w:val="00C40518"/>
    <w:rsid w:val="00C405FD"/>
    <w:rsid w:val="00C40814"/>
    <w:rsid w:val="00C414C7"/>
    <w:rsid w:val="00C41ABF"/>
    <w:rsid w:val="00C41D51"/>
    <w:rsid w:val="00C4214B"/>
    <w:rsid w:val="00C4223D"/>
    <w:rsid w:val="00C425C0"/>
    <w:rsid w:val="00C429E9"/>
    <w:rsid w:val="00C43284"/>
    <w:rsid w:val="00C4332A"/>
    <w:rsid w:val="00C433D2"/>
    <w:rsid w:val="00C43753"/>
    <w:rsid w:val="00C44545"/>
    <w:rsid w:val="00C45391"/>
    <w:rsid w:val="00C45ED3"/>
    <w:rsid w:val="00C46491"/>
    <w:rsid w:val="00C4673F"/>
    <w:rsid w:val="00C46F7D"/>
    <w:rsid w:val="00C47083"/>
    <w:rsid w:val="00C470B4"/>
    <w:rsid w:val="00C47DC7"/>
    <w:rsid w:val="00C50366"/>
    <w:rsid w:val="00C504F8"/>
    <w:rsid w:val="00C5090D"/>
    <w:rsid w:val="00C50933"/>
    <w:rsid w:val="00C50B9C"/>
    <w:rsid w:val="00C50CF0"/>
    <w:rsid w:val="00C50D8B"/>
    <w:rsid w:val="00C513EA"/>
    <w:rsid w:val="00C52718"/>
    <w:rsid w:val="00C52915"/>
    <w:rsid w:val="00C52B11"/>
    <w:rsid w:val="00C52C9C"/>
    <w:rsid w:val="00C530FE"/>
    <w:rsid w:val="00C53556"/>
    <w:rsid w:val="00C539B0"/>
    <w:rsid w:val="00C53F86"/>
    <w:rsid w:val="00C5418C"/>
    <w:rsid w:val="00C5418E"/>
    <w:rsid w:val="00C55089"/>
    <w:rsid w:val="00C560B1"/>
    <w:rsid w:val="00C5628E"/>
    <w:rsid w:val="00C566B0"/>
    <w:rsid w:val="00C56CD9"/>
    <w:rsid w:val="00C56E59"/>
    <w:rsid w:val="00C56ED3"/>
    <w:rsid w:val="00C5750A"/>
    <w:rsid w:val="00C575CF"/>
    <w:rsid w:val="00C5785A"/>
    <w:rsid w:val="00C578B9"/>
    <w:rsid w:val="00C6011B"/>
    <w:rsid w:val="00C6013A"/>
    <w:rsid w:val="00C60C08"/>
    <w:rsid w:val="00C610A6"/>
    <w:rsid w:val="00C61442"/>
    <w:rsid w:val="00C61560"/>
    <w:rsid w:val="00C61911"/>
    <w:rsid w:val="00C61A2F"/>
    <w:rsid w:val="00C6266C"/>
    <w:rsid w:val="00C62835"/>
    <w:rsid w:val="00C62845"/>
    <w:rsid w:val="00C62951"/>
    <w:rsid w:val="00C62DCF"/>
    <w:rsid w:val="00C631F0"/>
    <w:rsid w:val="00C63630"/>
    <w:rsid w:val="00C64601"/>
    <w:rsid w:val="00C6484E"/>
    <w:rsid w:val="00C648D2"/>
    <w:rsid w:val="00C65367"/>
    <w:rsid w:val="00C6580E"/>
    <w:rsid w:val="00C65E18"/>
    <w:rsid w:val="00C66192"/>
    <w:rsid w:val="00C662A3"/>
    <w:rsid w:val="00C66539"/>
    <w:rsid w:val="00C66ADA"/>
    <w:rsid w:val="00C66FB8"/>
    <w:rsid w:val="00C670D9"/>
    <w:rsid w:val="00C6750B"/>
    <w:rsid w:val="00C67808"/>
    <w:rsid w:val="00C6795A"/>
    <w:rsid w:val="00C701A5"/>
    <w:rsid w:val="00C709AA"/>
    <w:rsid w:val="00C70B24"/>
    <w:rsid w:val="00C71464"/>
    <w:rsid w:val="00C71A06"/>
    <w:rsid w:val="00C71A74"/>
    <w:rsid w:val="00C71E7F"/>
    <w:rsid w:val="00C71E83"/>
    <w:rsid w:val="00C7212F"/>
    <w:rsid w:val="00C721C9"/>
    <w:rsid w:val="00C72597"/>
    <w:rsid w:val="00C72B66"/>
    <w:rsid w:val="00C72DB3"/>
    <w:rsid w:val="00C73428"/>
    <w:rsid w:val="00C73450"/>
    <w:rsid w:val="00C74386"/>
    <w:rsid w:val="00C74696"/>
    <w:rsid w:val="00C75209"/>
    <w:rsid w:val="00C7551C"/>
    <w:rsid w:val="00C7563A"/>
    <w:rsid w:val="00C7691E"/>
    <w:rsid w:val="00C76CE0"/>
    <w:rsid w:val="00C76F75"/>
    <w:rsid w:val="00C77256"/>
    <w:rsid w:val="00C7764E"/>
    <w:rsid w:val="00C80092"/>
    <w:rsid w:val="00C800BA"/>
    <w:rsid w:val="00C800BD"/>
    <w:rsid w:val="00C801C6"/>
    <w:rsid w:val="00C8059C"/>
    <w:rsid w:val="00C80C5B"/>
    <w:rsid w:val="00C8126A"/>
    <w:rsid w:val="00C812BE"/>
    <w:rsid w:val="00C81626"/>
    <w:rsid w:val="00C82A40"/>
    <w:rsid w:val="00C82D13"/>
    <w:rsid w:val="00C83332"/>
    <w:rsid w:val="00C833C8"/>
    <w:rsid w:val="00C8360D"/>
    <w:rsid w:val="00C837B5"/>
    <w:rsid w:val="00C83C07"/>
    <w:rsid w:val="00C83DFE"/>
    <w:rsid w:val="00C8411B"/>
    <w:rsid w:val="00C84199"/>
    <w:rsid w:val="00C842E3"/>
    <w:rsid w:val="00C8486F"/>
    <w:rsid w:val="00C849B0"/>
    <w:rsid w:val="00C84EA8"/>
    <w:rsid w:val="00C850E0"/>
    <w:rsid w:val="00C858CB"/>
    <w:rsid w:val="00C85EDC"/>
    <w:rsid w:val="00C85F6A"/>
    <w:rsid w:val="00C863AB"/>
    <w:rsid w:val="00C86A78"/>
    <w:rsid w:val="00C8711B"/>
    <w:rsid w:val="00C87370"/>
    <w:rsid w:val="00C873C7"/>
    <w:rsid w:val="00C874FD"/>
    <w:rsid w:val="00C876C9"/>
    <w:rsid w:val="00C87B4E"/>
    <w:rsid w:val="00C87D8A"/>
    <w:rsid w:val="00C90202"/>
    <w:rsid w:val="00C903D8"/>
    <w:rsid w:val="00C90478"/>
    <w:rsid w:val="00C905FC"/>
    <w:rsid w:val="00C90C69"/>
    <w:rsid w:val="00C9152B"/>
    <w:rsid w:val="00C91CF7"/>
    <w:rsid w:val="00C91D37"/>
    <w:rsid w:val="00C920E7"/>
    <w:rsid w:val="00C932DC"/>
    <w:rsid w:val="00C9372B"/>
    <w:rsid w:val="00C93C24"/>
    <w:rsid w:val="00C93D8C"/>
    <w:rsid w:val="00C93E58"/>
    <w:rsid w:val="00C93EB1"/>
    <w:rsid w:val="00C93F77"/>
    <w:rsid w:val="00C940F0"/>
    <w:rsid w:val="00C94A55"/>
    <w:rsid w:val="00C94E07"/>
    <w:rsid w:val="00C95680"/>
    <w:rsid w:val="00C95A49"/>
    <w:rsid w:val="00C95AD9"/>
    <w:rsid w:val="00C95B3B"/>
    <w:rsid w:val="00C96902"/>
    <w:rsid w:val="00C96DCB"/>
    <w:rsid w:val="00C97077"/>
    <w:rsid w:val="00C97B0B"/>
    <w:rsid w:val="00C97B22"/>
    <w:rsid w:val="00CA0300"/>
    <w:rsid w:val="00CA0561"/>
    <w:rsid w:val="00CA0DEA"/>
    <w:rsid w:val="00CA0E10"/>
    <w:rsid w:val="00CA153C"/>
    <w:rsid w:val="00CA1C92"/>
    <w:rsid w:val="00CA228D"/>
    <w:rsid w:val="00CA24F3"/>
    <w:rsid w:val="00CA2AED"/>
    <w:rsid w:val="00CA2C17"/>
    <w:rsid w:val="00CA2DDA"/>
    <w:rsid w:val="00CA3CB9"/>
    <w:rsid w:val="00CA3F3B"/>
    <w:rsid w:val="00CA4124"/>
    <w:rsid w:val="00CA441E"/>
    <w:rsid w:val="00CA508B"/>
    <w:rsid w:val="00CA5B59"/>
    <w:rsid w:val="00CA6353"/>
    <w:rsid w:val="00CA648F"/>
    <w:rsid w:val="00CA6839"/>
    <w:rsid w:val="00CA6C98"/>
    <w:rsid w:val="00CA6E3C"/>
    <w:rsid w:val="00CA7440"/>
    <w:rsid w:val="00CB11E5"/>
    <w:rsid w:val="00CB1384"/>
    <w:rsid w:val="00CB196E"/>
    <w:rsid w:val="00CB2BDE"/>
    <w:rsid w:val="00CB33D8"/>
    <w:rsid w:val="00CB3537"/>
    <w:rsid w:val="00CB3E07"/>
    <w:rsid w:val="00CB4448"/>
    <w:rsid w:val="00CB473C"/>
    <w:rsid w:val="00CB4983"/>
    <w:rsid w:val="00CB50E7"/>
    <w:rsid w:val="00CB569D"/>
    <w:rsid w:val="00CB57B0"/>
    <w:rsid w:val="00CB59B8"/>
    <w:rsid w:val="00CB5D9A"/>
    <w:rsid w:val="00CB66D3"/>
    <w:rsid w:val="00CB67EF"/>
    <w:rsid w:val="00CB698D"/>
    <w:rsid w:val="00CB6C18"/>
    <w:rsid w:val="00CB7A5B"/>
    <w:rsid w:val="00CB7DAB"/>
    <w:rsid w:val="00CC005A"/>
    <w:rsid w:val="00CC108F"/>
    <w:rsid w:val="00CC19BD"/>
    <w:rsid w:val="00CC1E7E"/>
    <w:rsid w:val="00CC1FAA"/>
    <w:rsid w:val="00CC22FB"/>
    <w:rsid w:val="00CC35BC"/>
    <w:rsid w:val="00CC427F"/>
    <w:rsid w:val="00CC4302"/>
    <w:rsid w:val="00CC5081"/>
    <w:rsid w:val="00CC65E4"/>
    <w:rsid w:val="00CC692B"/>
    <w:rsid w:val="00CC6BDC"/>
    <w:rsid w:val="00CC6BF2"/>
    <w:rsid w:val="00CC6DB4"/>
    <w:rsid w:val="00CC6F98"/>
    <w:rsid w:val="00CC76D5"/>
    <w:rsid w:val="00CC76F6"/>
    <w:rsid w:val="00CC7825"/>
    <w:rsid w:val="00CD1246"/>
    <w:rsid w:val="00CD1F6D"/>
    <w:rsid w:val="00CD2182"/>
    <w:rsid w:val="00CD2694"/>
    <w:rsid w:val="00CD2C36"/>
    <w:rsid w:val="00CD2D48"/>
    <w:rsid w:val="00CD3D41"/>
    <w:rsid w:val="00CD46BE"/>
    <w:rsid w:val="00CD4848"/>
    <w:rsid w:val="00CD49D2"/>
    <w:rsid w:val="00CD4CFE"/>
    <w:rsid w:val="00CD4EFD"/>
    <w:rsid w:val="00CD5008"/>
    <w:rsid w:val="00CD533C"/>
    <w:rsid w:val="00CD5C01"/>
    <w:rsid w:val="00CD6569"/>
    <w:rsid w:val="00CD668F"/>
    <w:rsid w:val="00CD673F"/>
    <w:rsid w:val="00CD6AB8"/>
    <w:rsid w:val="00CD6FAD"/>
    <w:rsid w:val="00CD7051"/>
    <w:rsid w:val="00CD7622"/>
    <w:rsid w:val="00CD785A"/>
    <w:rsid w:val="00CD7929"/>
    <w:rsid w:val="00CD7D0B"/>
    <w:rsid w:val="00CE0029"/>
    <w:rsid w:val="00CE085C"/>
    <w:rsid w:val="00CE0CCD"/>
    <w:rsid w:val="00CE0FF1"/>
    <w:rsid w:val="00CE1046"/>
    <w:rsid w:val="00CE1AE8"/>
    <w:rsid w:val="00CE28FB"/>
    <w:rsid w:val="00CE2BE7"/>
    <w:rsid w:val="00CE2DAD"/>
    <w:rsid w:val="00CE3163"/>
    <w:rsid w:val="00CE31C0"/>
    <w:rsid w:val="00CE36B1"/>
    <w:rsid w:val="00CE394B"/>
    <w:rsid w:val="00CE4F60"/>
    <w:rsid w:val="00CE6530"/>
    <w:rsid w:val="00CE6A6A"/>
    <w:rsid w:val="00CE7AB0"/>
    <w:rsid w:val="00CE7B4D"/>
    <w:rsid w:val="00CF05D2"/>
    <w:rsid w:val="00CF0B8F"/>
    <w:rsid w:val="00CF1BAE"/>
    <w:rsid w:val="00CF25AA"/>
    <w:rsid w:val="00CF2A89"/>
    <w:rsid w:val="00CF2F19"/>
    <w:rsid w:val="00CF320A"/>
    <w:rsid w:val="00CF3AA1"/>
    <w:rsid w:val="00CF3BEB"/>
    <w:rsid w:val="00CF3EF7"/>
    <w:rsid w:val="00CF417F"/>
    <w:rsid w:val="00CF4311"/>
    <w:rsid w:val="00CF4AA8"/>
    <w:rsid w:val="00CF4E50"/>
    <w:rsid w:val="00CF4E85"/>
    <w:rsid w:val="00CF4FB7"/>
    <w:rsid w:val="00CF5398"/>
    <w:rsid w:val="00CF69EB"/>
    <w:rsid w:val="00D00317"/>
    <w:rsid w:val="00D00F4A"/>
    <w:rsid w:val="00D00FF1"/>
    <w:rsid w:val="00D01DCD"/>
    <w:rsid w:val="00D01E54"/>
    <w:rsid w:val="00D021EF"/>
    <w:rsid w:val="00D02700"/>
    <w:rsid w:val="00D032E7"/>
    <w:rsid w:val="00D036A8"/>
    <w:rsid w:val="00D038E4"/>
    <w:rsid w:val="00D039FC"/>
    <w:rsid w:val="00D03AC0"/>
    <w:rsid w:val="00D03B3C"/>
    <w:rsid w:val="00D03DC1"/>
    <w:rsid w:val="00D04241"/>
    <w:rsid w:val="00D04274"/>
    <w:rsid w:val="00D04372"/>
    <w:rsid w:val="00D043DC"/>
    <w:rsid w:val="00D04503"/>
    <w:rsid w:val="00D04B0C"/>
    <w:rsid w:val="00D04BB4"/>
    <w:rsid w:val="00D04DB1"/>
    <w:rsid w:val="00D04F67"/>
    <w:rsid w:val="00D0542E"/>
    <w:rsid w:val="00D05B4B"/>
    <w:rsid w:val="00D0603A"/>
    <w:rsid w:val="00D0674D"/>
    <w:rsid w:val="00D06C4A"/>
    <w:rsid w:val="00D06DFD"/>
    <w:rsid w:val="00D06FD2"/>
    <w:rsid w:val="00D0790F"/>
    <w:rsid w:val="00D07A4B"/>
    <w:rsid w:val="00D07E69"/>
    <w:rsid w:val="00D07EFC"/>
    <w:rsid w:val="00D11609"/>
    <w:rsid w:val="00D11749"/>
    <w:rsid w:val="00D1198F"/>
    <w:rsid w:val="00D11A71"/>
    <w:rsid w:val="00D11ADA"/>
    <w:rsid w:val="00D120C4"/>
    <w:rsid w:val="00D120C9"/>
    <w:rsid w:val="00D12DE9"/>
    <w:rsid w:val="00D140F7"/>
    <w:rsid w:val="00D1452C"/>
    <w:rsid w:val="00D1563C"/>
    <w:rsid w:val="00D15981"/>
    <w:rsid w:val="00D1663A"/>
    <w:rsid w:val="00D16728"/>
    <w:rsid w:val="00D16EA2"/>
    <w:rsid w:val="00D17F81"/>
    <w:rsid w:val="00D2099B"/>
    <w:rsid w:val="00D209D1"/>
    <w:rsid w:val="00D20BE7"/>
    <w:rsid w:val="00D20C9E"/>
    <w:rsid w:val="00D20DA4"/>
    <w:rsid w:val="00D212F6"/>
    <w:rsid w:val="00D2173C"/>
    <w:rsid w:val="00D2193D"/>
    <w:rsid w:val="00D21B7A"/>
    <w:rsid w:val="00D21CC6"/>
    <w:rsid w:val="00D21E6E"/>
    <w:rsid w:val="00D221CC"/>
    <w:rsid w:val="00D224D8"/>
    <w:rsid w:val="00D2251F"/>
    <w:rsid w:val="00D22998"/>
    <w:rsid w:val="00D22E16"/>
    <w:rsid w:val="00D231AA"/>
    <w:rsid w:val="00D232ED"/>
    <w:rsid w:val="00D23368"/>
    <w:rsid w:val="00D2358C"/>
    <w:rsid w:val="00D236D6"/>
    <w:rsid w:val="00D24152"/>
    <w:rsid w:val="00D2488E"/>
    <w:rsid w:val="00D24DCF"/>
    <w:rsid w:val="00D24EFE"/>
    <w:rsid w:val="00D2539F"/>
    <w:rsid w:val="00D256C0"/>
    <w:rsid w:val="00D259BC"/>
    <w:rsid w:val="00D25DB0"/>
    <w:rsid w:val="00D25E25"/>
    <w:rsid w:val="00D25E60"/>
    <w:rsid w:val="00D25FF0"/>
    <w:rsid w:val="00D2657E"/>
    <w:rsid w:val="00D26D1B"/>
    <w:rsid w:val="00D2737B"/>
    <w:rsid w:val="00D2753F"/>
    <w:rsid w:val="00D275D5"/>
    <w:rsid w:val="00D27C95"/>
    <w:rsid w:val="00D27E49"/>
    <w:rsid w:val="00D27F39"/>
    <w:rsid w:val="00D3043B"/>
    <w:rsid w:val="00D30502"/>
    <w:rsid w:val="00D30504"/>
    <w:rsid w:val="00D30AC1"/>
    <w:rsid w:val="00D314A0"/>
    <w:rsid w:val="00D31E7D"/>
    <w:rsid w:val="00D324AD"/>
    <w:rsid w:val="00D326A0"/>
    <w:rsid w:val="00D32EA2"/>
    <w:rsid w:val="00D33552"/>
    <w:rsid w:val="00D34117"/>
    <w:rsid w:val="00D342D4"/>
    <w:rsid w:val="00D34BA7"/>
    <w:rsid w:val="00D35BE0"/>
    <w:rsid w:val="00D37158"/>
    <w:rsid w:val="00D371D5"/>
    <w:rsid w:val="00D372A6"/>
    <w:rsid w:val="00D377A8"/>
    <w:rsid w:val="00D378CB"/>
    <w:rsid w:val="00D40AEC"/>
    <w:rsid w:val="00D40FAD"/>
    <w:rsid w:val="00D41918"/>
    <w:rsid w:val="00D419EC"/>
    <w:rsid w:val="00D42104"/>
    <w:rsid w:val="00D42227"/>
    <w:rsid w:val="00D435E0"/>
    <w:rsid w:val="00D43962"/>
    <w:rsid w:val="00D43ED1"/>
    <w:rsid w:val="00D44A89"/>
    <w:rsid w:val="00D44B85"/>
    <w:rsid w:val="00D45488"/>
    <w:rsid w:val="00D46122"/>
    <w:rsid w:val="00D46166"/>
    <w:rsid w:val="00D463C3"/>
    <w:rsid w:val="00D469CD"/>
    <w:rsid w:val="00D47239"/>
    <w:rsid w:val="00D47695"/>
    <w:rsid w:val="00D4770E"/>
    <w:rsid w:val="00D47872"/>
    <w:rsid w:val="00D47880"/>
    <w:rsid w:val="00D47CF9"/>
    <w:rsid w:val="00D504E5"/>
    <w:rsid w:val="00D50AB0"/>
    <w:rsid w:val="00D51317"/>
    <w:rsid w:val="00D5230B"/>
    <w:rsid w:val="00D531ED"/>
    <w:rsid w:val="00D5328B"/>
    <w:rsid w:val="00D536EE"/>
    <w:rsid w:val="00D53A82"/>
    <w:rsid w:val="00D53D4E"/>
    <w:rsid w:val="00D54128"/>
    <w:rsid w:val="00D541F7"/>
    <w:rsid w:val="00D54263"/>
    <w:rsid w:val="00D542DB"/>
    <w:rsid w:val="00D54714"/>
    <w:rsid w:val="00D54793"/>
    <w:rsid w:val="00D549E2"/>
    <w:rsid w:val="00D5555D"/>
    <w:rsid w:val="00D55B7F"/>
    <w:rsid w:val="00D56011"/>
    <w:rsid w:val="00D567A1"/>
    <w:rsid w:val="00D567F2"/>
    <w:rsid w:val="00D56E2E"/>
    <w:rsid w:val="00D56F5E"/>
    <w:rsid w:val="00D570CD"/>
    <w:rsid w:val="00D57158"/>
    <w:rsid w:val="00D571DB"/>
    <w:rsid w:val="00D57250"/>
    <w:rsid w:val="00D573FA"/>
    <w:rsid w:val="00D57826"/>
    <w:rsid w:val="00D57D74"/>
    <w:rsid w:val="00D57EC9"/>
    <w:rsid w:val="00D60556"/>
    <w:rsid w:val="00D60B06"/>
    <w:rsid w:val="00D60BA1"/>
    <w:rsid w:val="00D6100D"/>
    <w:rsid w:val="00D610B4"/>
    <w:rsid w:val="00D61194"/>
    <w:rsid w:val="00D61358"/>
    <w:rsid w:val="00D61451"/>
    <w:rsid w:val="00D61E0C"/>
    <w:rsid w:val="00D6217F"/>
    <w:rsid w:val="00D62A07"/>
    <w:rsid w:val="00D62EDD"/>
    <w:rsid w:val="00D63125"/>
    <w:rsid w:val="00D6314D"/>
    <w:rsid w:val="00D63854"/>
    <w:rsid w:val="00D63860"/>
    <w:rsid w:val="00D63F4F"/>
    <w:rsid w:val="00D643D3"/>
    <w:rsid w:val="00D64619"/>
    <w:rsid w:val="00D64A33"/>
    <w:rsid w:val="00D64C71"/>
    <w:rsid w:val="00D6507C"/>
    <w:rsid w:val="00D653A5"/>
    <w:rsid w:val="00D653DF"/>
    <w:rsid w:val="00D65ADF"/>
    <w:rsid w:val="00D65B2A"/>
    <w:rsid w:val="00D65FF0"/>
    <w:rsid w:val="00D662CB"/>
    <w:rsid w:val="00D671C1"/>
    <w:rsid w:val="00D6746C"/>
    <w:rsid w:val="00D679E9"/>
    <w:rsid w:val="00D67B9D"/>
    <w:rsid w:val="00D700DE"/>
    <w:rsid w:val="00D701AE"/>
    <w:rsid w:val="00D70850"/>
    <w:rsid w:val="00D71645"/>
    <w:rsid w:val="00D71848"/>
    <w:rsid w:val="00D7187F"/>
    <w:rsid w:val="00D71B16"/>
    <w:rsid w:val="00D72C85"/>
    <w:rsid w:val="00D740DA"/>
    <w:rsid w:val="00D74A94"/>
    <w:rsid w:val="00D74A9A"/>
    <w:rsid w:val="00D75818"/>
    <w:rsid w:val="00D75864"/>
    <w:rsid w:val="00D759E8"/>
    <w:rsid w:val="00D75EA0"/>
    <w:rsid w:val="00D761C7"/>
    <w:rsid w:val="00D76201"/>
    <w:rsid w:val="00D76883"/>
    <w:rsid w:val="00D76BF2"/>
    <w:rsid w:val="00D77403"/>
    <w:rsid w:val="00D77886"/>
    <w:rsid w:val="00D779AC"/>
    <w:rsid w:val="00D77E99"/>
    <w:rsid w:val="00D805D4"/>
    <w:rsid w:val="00D80BE2"/>
    <w:rsid w:val="00D80D1D"/>
    <w:rsid w:val="00D8128B"/>
    <w:rsid w:val="00D8154F"/>
    <w:rsid w:val="00D81632"/>
    <w:rsid w:val="00D81845"/>
    <w:rsid w:val="00D81FBD"/>
    <w:rsid w:val="00D81FF1"/>
    <w:rsid w:val="00D8225C"/>
    <w:rsid w:val="00D826A5"/>
    <w:rsid w:val="00D82D3D"/>
    <w:rsid w:val="00D832F2"/>
    <w:rsid w:val="00D83EC0"/>
    <w:rsid w:val="00D8400C"/>
    <w:rsid w:val="00D840D3"/>
    <w:rsid w:val="00D8423C"/>
    <w:rsid w:val="00D84E70"/>
    <w:rsid w:val="00D851C0"/>
    <w:rsid w:val="00D8531B"/>
    <w:rsid w:val="00D855B1"/>
    <w:rsid w:val="00D85EE8"/>
    <w:rsid w:val="00D8674A"/>
    <w:rsid w:val="00D867A1"/>
    <w:rsid w:val="00D8762F"/>
    <w:rsid w:val="00D879EF"/>
    <w:rsid w:val="00D9019A"/>
    <w:rsid w:val="00D904E5"/>
    <w:rsid w:val="00D90EF0"/>
    <w:rsid w:val="00D91496"/>
    <w:rsid w:val="00D920F6"/>
    <w:rsid w:val="00D9230F"/>
    <w:rsid w:val="00D925E6"/>
    <w:rsid w:val="00D92863"/>
    <w:rsid w:val="00D93756"/>
    <w:rsid w:val="00D94267"/>
    <w:rsid w:val="00D94A70"/>
    <w:rsid w:val="00D94DF1"/>
    <w:rsid w:val="00D9517B"/>
    <w:rsid w:val="00D95800"/>
    <w:rsid w:val="00D95B66"/>
    <w:rsid w:val="00D95B6F"/>
    <w:rsid w:val="00D95BE5"/>
    <w:rsid w:val="00D95CD6"/>
    <w:rsid w:val="00D95E2D"/>
    <w:rsid w:val="00D96E37"/>
    <w:rsid w:val="00DA0152"/>
    <w:rsid w:val="00DA04CA"/>
    <w:rsid w:val="00DA0955"/>
    <w:rsid w:val="00DA0D21"/>
    <w:rsid w:val="00DA0DE8"/>
    <w:rsid w:val="00DA1B2A"/>
    <w:rsid w:val="00DA241E"/>
    <w:rsid w:val="00DA273C"/>
    <w:rsid w:val="00DA277C"/>
    <w:rsid w:val="00DA2B5D"/>
    <w:rsid w:val="00DA2D95"/>
    <w:rsid w:val="00DA33E1"/>
    <w:rsid w:val="00DA4019"/>
    <w:rsid w:val="00DA4364"/>
    <w:rsid w:val="00DA4711"/>
    <w:rsid w:val="00DA70FB"/>
    <w:rsid w:val="00DA75EB"/>
    <w:rsid w:val="00DA7667"/>
    <w:rsid w:val="00DA7AA7"/>
    <w:rsid w:val="00DB0403"/>
    <w:rsid w:val="00DB065C"/>
    <w:rsid w:val="00DB0D37"/>
    <w:rsid w:val="00DB0FF1"/>
    <w:rsid w:val="00DB13EF"/>
    <w:rsid w:val="00DB184C"/>
    <w:rsid w:val="00DB1DA5"/>
    <w:rsid w:val="00DB1F0E"/>
    <w:rsid w:val="00DB211A"/>
    <w:rsid w:val="00DB2185"/>
    <w:rsid w:val="00DB25F4"/>
    <w:rsid w:val="00DB28BE"/>
    <w:rsid w:val="00DB2959"/>
    <w:rsid w:val="00DB2994"/>
    <w:rsid w:val="00DB2A19"/>
    <w:rsid w:val="00DB2B45"/>
    <w:rsid w:val="00DB2D46"/>
    <w:rsid w:val="00DB30DE"/>
    <w:rsid w:val="00DB3908"/>
    <w:rsid w:val="00DB3A70"/>
    <w:rsid w:val="00DB3BBF"/>
    <w:rsid w:val="00DB3D8C"/>
    <w:rsid w:val="00DB4768"/>
    <w:rsid w:val="00DB487E"/>
    <w:rsid w:val="00DB4AFC"/>
    <w:rsid w:val="00DB504F"/>
    <w:rsid w:val="00DB597C"/>
    <w:rsid w:val="00DB5A35"/>
    <w:rsid w:val="00DB6508"/>
    <w:rsid w:val="00DB6565"/>
    <w:rsid w:val="00DB6693"/>
    <w:rsid w:val="00DB6DB2"/>
    <w:rsid w:val="00DB7307"/>
    <w:rsid w:val="00DB7589"/>
    <w:rsid w:val="00DB7C71"/>
    <w:rsid w:val="00DC0098"/>
    <w:rsid w:val="00DC0099"/>
    <w:rsid w:val="00DC00DD"/>
    <w:rsid w:val="00DC0634"/>
    <w:rsid w:val="00DC08EC"/>
    <w:rsid w:val="00DC10D4"/>
    <w:rsid w:val="00DC11E4"/>
    <w:rsid w:val="00DC1A23"/>
    <w:rsid w:val="00DC1FF4"/>
    <w:rsid w:val="00DC21C0"/>
    <w:rsid w:val="00DC2263"/>
    <w:rsid w:val="00DC2359"/>
    <w:rsid w:val="00DC2436"/>
    <w:rsid w:val="00DC2A9E"/>
    <w:rsid w:val="00DC2C7D"/>
    <w:rsid w:val="00DC377C"/>
    <w:rsid w:val="00DC3B54"/>
    <w:rsid w:val="00DC40E3"/>
    <w:rsid w:val="00DC424E"/>
    <w:rsid w:val="00DC45F9"/>
    <w:rsid w:val="00DC5352"/>
    <w:rsid w:val="00DC5827"/>
    <w:rsid w:val="00DC5951"/>
    <w:rsid w:val="00DC5C2B"/>
    <w:rsid w:val="00DC5EA6"/>
    <w:rsid w:val="00DC6763"/>
    <w:rsid w:val="00DC685A"/>
    <w:rsid w:val="00DC73BB"/>
    <w:rsid w:val="00DC7526"/>
    <w:rsid w:val="00DD0383"/>
    <w:rsid w:val="00DD07AD"/>
    <w:rsid w:val="00DD0B0B"/>
    <w:rsid w:val="00DD0FC4"/>
    <w:rsid w:val="00DD14BF"/>
    <w:rsid w:val="00DD15B3"/>
    <w:rsid w:val="00DD1696"/>
    <w:rsid w:val="00DD1727"/>
    <w:rsid w:val="00DD2958"/>
    <w:rsid w:val="00DD39A0"/>
    <w:rsid w:val="00DD3A50"/>
    <w:rsid w:val="00DD3D9A"/>
    <w:rsid w:val="00DD3E60"/>
    <w:rsid w:val="00DD44A2"/>
    <w:rsid w:val="00DD49A9"/>
    <w:rsid w:val="00DD4A8B"/>
    <w:rsid w:val="00DD564C"/>
    <w:rsid w:val="00DD5CC3"/>
    <w:rsid w:val="00DD5E4C"/>
    <w:rsid w:val="00DD61AB"/>
    <w:rsid w:val="00DD6C26"/>
    <w:rsid w:val="00DD6E44"/>
    <w:rsid w:val="00DD749A"/>
    <w:rsid w:val="00DD7C0E"/>
    <w:rsid w:val="00DE0216"/>
    <w:rsid w:val="00DE0D01"/>
    <w:rsid w:val="00DE0F0A"/>
    <w:rsid w:val="00DE0F1C"/>
    <w:rsid w:val="00DE2F28"/>
    <w:rsid w:val="00DE3255"/>
    <w:rsid w:val="00DE3771"/>
    <w:rsid w:val="00DE40A5"/>
    <w:rsid w:val="00DE4140"/>
    <w:rsid w:val="00DE4CA7"/>
    <w:rsid w:val="00DE53C4"/>
    <w:rsid w:val="00DE6102"/>
    <w:rsid w:val="00DE6111"/>
    <w:rsid w:val="00DE62F5"/>
    <w:rsid w:val="00DE64AD"/>
    <w:rsid w:val="00DE7073"/>
    <w:rsid w:val="00DE710C"/>
    <w:rsid w:val="00DE7820"/>
    <w:rsid w:val="00DE7B60"/>
    <w:rsid w:val="00DF0444"/>
    <w:rsid w:val="00DF0711"/>
    <w:rsid w:val="00DF0B35"/>
    <w:rsid w:val="00DF0BA6"/>
    <w:rsid w:val="00DF0BE4"/>
    <w:rsid w:val="00DF0F07"/>
    <w:rsid w:val="00DF18FB"/>
    <w:rsid w:val="00DF1903"/>
    <w:rsid w:val="00DF1CE4"/>
    <w:rsid w:val="00DF2198"/>
    <w:rsid w:val="00DF24F0"/>
    <w:rsid w:val="00DF29F4"/>
    <w:rsid w:val="00DF2ADA"/>
    <w:rsid w:val="00DF2AF7"/>
    <w:rsid w:val="00DF2B2E"/>
    <w:rsid w:val="00DF30F6"/>
    <w:rsid w:val="00DF336A"/>
    <w:rsid w:val="00DF378A"/>
    <w:rsid w:val="00DF3855"/>
    <w:rsid w:val="00DF3914"/>
    <w:rsid w:val="00DF3AD7"/>
    <w:rsid w:val="00DF3B61"/>
    <w:rsid w:val="00DF3C63"/>
    <w:rsid w:val="00DF3C9E"/>
    <w:rsid w:val="00DF432F"/>
    <w:rsid w:val="00DF4705"/>
    <w:rsid w:val="00DF484B"/>
    <w:rsid w:val="00DF5447"/>
    <w:rsid w:val="00DF567C"/>
    <w:rsid w:val="00DF5C05"/>
    <w:rsid w:val="00DF62AD"/>
    <w:rsid w:val="00DF672C"/>
    <w:rsid w:val="00DF6C10"/>
    <w:rsid w:val="00DF6D4D"/>
    <w:rsid w:val="00DF7368"/>
    <w:rsid w:val="00DF776F"/>
    <w:rsid w:val="00DF7D85"/>
    <w:rsid w:val="00E00402"/>
    <w:rsid w:val="00E00482"/>
    <w:rsid w:val="00E00A6B"/>
    <w:rsid w:val="00E00AD1"/>
    <w:rsid w:val="00E0124F"/>
    <w:rsid w:val="00E01D9D"/>
    <w:rsid w:val="00E01DF6"/>
    <w:rsid w:val="00E02941"/>
    <w:rsid w:val="00E02D43"/>
    <w:rsid w:val="00E03180"/>
    <w:rsid w:val="00E03288"/>
    <w:rsid w:val="00E0334A"/>
    <w:rsid w:val="00E0345C"/>
    <w:rsid w:val="00E03758"/>
    <w:rsid w:val="00E03882"/>
    <w:rsid w:val="00E039E1"/>
    <w:rsid w:val="00E03A55"/>
    <w:rsid w:val="00E03C9E"/>
    <w:rsid w:val="00E0427A"/>
    <w:rsid w:val="00E048E5"/>
    <w:rsid w:val="00E057C0"/>
    <w:rsid w:val="00E05A62"/>
    <w:rsid w:val="00E05FBB"/>
    <w:rsid w:val="00E064D8"/>
    <w:rsid w:val="00E0664C"/>
    <w:rsid w:val="00E06911"/>
    <w:rsid w:val="00E0696E"/>
    <w:rsid w:val="00E07511"/>
    <w:rsid w:val="00E076EE"/>
    <w:rsid w:val="00E10180"/>
    <w:rsid w:val="00E104E1"/>
    <w:rsid w:val="00E1097A"/>
    <w:rsid w:val="00E11D75"/>
    <w:rsid w:val="00E12636"/>
    <w:rsid w:val="00E12A6C"/>
    <w:rsid w:val="00E12CD5"/>
    <w:rsid w:val="00E12CDB"/>
    <w:rsid w:val="00E13039"/>
    <w:rsid w:val="00E13ECC"/>
    <w:rsid w:val="00E14097"/>
    <w:rsid w:val="00E14195"/>
    <w:rsid w:val="00E14568"/>
    <w:rsid w:val="00E145A2"/>
    <w:rsid w:val="00E14C68"/>
    <w:rsid w:val="00E14F7D"/>
    <w:rsid w:val="00E15143"/>
    <w:rsid w:val="00E158AF"/>
    <w:rsid w:val="00E162B9"/>
    <w:rsid w:val="00E16576"/>
    <w:rsid w:val="00E168A0"/>
    <w:rsid w:val="00E16BF9"/>
    <w:rsid w:val="00E16E7B"/>
    <w:rsid w:val="00E175A9"/>
    <w:rsid w:val="00E17B81"/>
    <w:rsid w:val="00E17BE4"/>
    <w:rsid w:val="00E20818"/>
    <w:rsid w:val="00E2089E"/>
    <w:rsid w:val="00E208D0"/>
    <w:rsid w:val="00E21047"/>
    <w:rsid w:val="00E21522"/>
    <w:rsid w:val="00E21544"/>
    <w:rsid w:val="00E215A7"/>
    <w:rsid w:val="00E23051"/>
    <w:rsid w:val="00E236F7"/>
    <w:rsid w:val="00E23A5D"/>
    <w:rsid w:val="00E23B52"/>
    <w:rsid w:val="00E23C6C"/>
    <w:rsid w:val="00E23EE7"/>
    <w:rsid w:val="00E24CBF"/>
    <w:rsid w:val="00E24E37"/>
    <w:rsid w:val="00E24ECE"/>
    <w:rsid w:val="00E24F99"/>
    <w:rsid w:val="00E253E0"/>
    <w:rsid w:val="00E25B04"/>
    <w:rsid w:val="00E25FFC"/>
    <w:rsid w:val="00E260B4"/>
    <w:rsid w:val="00E26109"/>
    <w:rsid w:val="00E264A8"/>
    <w:rsid w:val="00E265C3"/>
    <w:rsid w:val="00E26810"/>
    <w:rsid w:val="00E26AEB"/>
    <w:rsid w:val="00E26C83"/>
    <w:rsid w:val="00E26E06"/>
    <w:rsid w:val="00E27034"/>
    <w:rsid w:val="00E27260"/>
    <w:rsid w:val="00E27AE0"/>
    <w:rsid w:val="00E27BCA"/>
    <w:rsid w:val="00E30310"/>
    <w:rsid w:val="00E3049E"/>
    <w:rsid w:val="00E3097A"/>
    <w:rsid w:val="00E30F7B"/>
    <w:rsid w:val="00E31085"/>
    <w:rsid w:val="00E310FD"/>
    <w:rsid w:val="00E31297"/>
    <w:rsid w:val="00E312FE"/>
    <w:rsid w:val="00E31510"/>
    <w:rsid w:val="00E32003"/>
    <w:rsid w:val="00E322EA"/>
    <w:rsid w:val="00E32599"/>
    <w:rsid w:val="00E3276A"/>
    <w:rsid w:val="00E32AA9"/>
    <w:rsid w:val="00E33005"/>
    <w:rsid w:val="00E33030"/>
    <w:rsid w:val="00E33E9F"/>
    <w:rsid w:val="00E3451B"/>
    <w:rsid w:val="00E347BF"/>
    <w:rsid w:val="00E34B34"/>
    <w:rsid w:val="00E34DCB"/>
    <w:rsid w:val="00E35FB4"/>
    <w:rsid w:val="00E36F47"/>
    <w:rsid w:val="00E3719E"/>
    <w:rsid w:val="00E378F3"/>
    <w:rsid w:val="00E37AF3"/>
    <w:rsid w:val="00E37F3D"/>
    <w:rsid w:val="00E400CC"/>
    <w:rsid w:val="00E40F27"/>
    <w:rsid w:val="00E412C1"/>
    <w:rsid w:val="00E41370"/>
    <w:rsid w:val="00E419DA"/>
    <w:rsid w:val="00E42E87"/>
    <w:rsid w:val="00E43086"/>
    <w:rsid w:val="00E43158"/>
    <w:rsid w:val="00E43330"/>
    <w:rsid w:val="00E43356"/>
    <w:rsid w:val="00E43754"/>
    <w:rsid w:val="00E438DA"/>
    <w:rsid w:val="00E43E7A"/>
    <w:rsid w:val="00E44FD3"/>
    <w:rsid w:val="00E454A8"/>
    <w:rsid w:val="00E457A3"/>
    <w:rsid w:val="00E46AEE"/>
    <w:rsid w:val="00E4702E"/>
    <w:rsid w:val="00E4712B"/>
    <w:rsid w:val="00E471F7"/>
    <w:rsid w:val="00E47810"/>
    <w:rsid w:val="00E47AB5"/>
    <w:rsid w:val="00E47B14"/>
    <w:rsid w:val="00E47D2E"/>
    <w:rsid w:val="00E5024B"/>
    <w:rsid w:val="00E507D3"/>
    <w:rsid w:val="00E509DB"/>
    <w:rsid w:val="00E511E1"/>
    <w:rsid w:val="00E516D8"/>
    <w:rsid w:val="00E52EEE"/>
    <w:rsid w:val="00E538F6"/>
    <w:rsid w:val="00E53DD1"/>
    <w:rsid w:val="00E53FF8"/>
    <w:rsid w:val="00E5413B"/>
    <w:rsid w:val="00E545AC"/>
    <w:rsid w:val="00E545C5"/>
    <w:rsid w:val="00E54A83"/>
    <w:rsid w:val="00E54C20"/>
    <w:rsid w:val="00E54D6E"/>
    <w:rsid w:val="00E54D93"/>
    <w:rsid w:val="00E54FEC"/>
    <w:rsid w:val="00E55379"/>
    <w:rsid w:val="00E559F7"/>
    <w:rsid w:val="00E568AC"/>
    <w:rsid w:val="00E5699C"/>
    <w:rsid w:val="00E56A99"/>
    <w:rsid w:val="00E56E14"/>
    <w:rsid w:val="00E56F0B"/>
    <w:rsid w:val="00E57007"/>
    <w:rsid w:val="00E57CCC"/>
    <w:rsid w:val="00E601FB"/>
    <w:rsid w:val="00E609FD"/>
    <w:rsid w:val="00E60AC6"/>
    <w:rsid w:val="00E60D2F"/>
    <w:rsid w:val="00E60E83"/>
    <w:rsid w:val="00E610E8"/>
    <w:rsid w:val="00E61184"/>
    <w:rsid w:val="00E611FF"/>
    <w:rsid w:val="00E6120E"/>
    <w:rsid w:val="00E61EAA"/>
    <w:rsid w:val="00E62314"/>
    <w:rsid w:val="00E625B7"/>
    <w:rsid w:val="00E62877"/>
    <w:rsid w:val="00E62B10"/>
    <w:rsid w:val="00E62CCD"/>
    <w:rsid w:val="00E6382E"/>
    <w:rsid w:val="00E63AD1"/>
    <w:rsid w:val="00E63F48"/>
    <w:rsid w:val="00E64527"/>
    <w:rsid w:val="00E64A11"/>
    <w:rsid w:val="00E64C01"/>
    <w:rsid w:val="00E64F63"/>
    <w:rsid w:val="00E652CA"/>
    <w:rsid w:val="00E654DF"/>
    <w:rsid w:val="00E65747"/>
    <w:rsid w:val="00E67AB6"/>
    <w:rsid w:val="00E702CC"/>
    <w:rsid w:val="00E70545"/>
    <w:rsid w:val="00E707AA"/>
    <w:rsid w:val="00E70C0A"/>
    <w:rsid w:val="00E71183"/>
    <w:rsid w:val="00E71952"/>
    <w:rsid w:val="00E71C62"/>
    <w:rsid w:val="00E71F8F"/>
    <w:rsid w:val="00E731BF"/>
    <w:rsid w:val="00E73341"/>
    <w:rsid w:val="00E74309"/>
    <w:rsid w:val="00E743E0"/>
    <w:rsid w:val="00E74B46"/>
    <w:rsid w:val="00E74FF1"/>
    <w:rsid w:val="00E75180"/>
    <w:rsid w:val="00E751F9"/>
    <w:rsid w:val="00E757C6"/>
    <w:rsid w:val="00E75E40"/>
    <w:rsid w:val="00E764F2"/>
    <w:rsid w:val="00E76504"/>
    <w:rsid w:val="00E77138"/>
    <w:rsid w:val="00E771E3"/>
    <w:rsid w:val="00E776FE"/>
    <w:rsid w:val="00E77DC0"/>
    <w:rsid w:val="00E77E3A"/>
    <w:rsid w:val="00E77F09"/>
    <w:rsid w:val="00E80102"/>
    <w:rsid w:val="00E80838"/>
    <w:rsid w:val="00E80E0B"/>
    <w:rsid w:val="00E8206F"/>
    <w:rsid w:val="00E82085"/>
    <w:rsid w:val="00E8231B"/>
    <w:rsid w:val="00E826F1"/>
    <w:rsid w:val="00E82EE8"/>
    <w:rsid w:val="00E82FF7"/>
    <w:rsid w:val="00E84FD5"/>
    <w:rsid w:val="00E8506B"/>
    <w:rsid w:val="00E85205"/>
    <w:rsid w:val="00E852BD"/>
    <w:rsid w:val="00E854E3"/>
    <w:rsid w:val="00E85671"/>
    <w:rsid w:val="00E85E2A"/>
    <w:rsid w:val="00E860AB"/>
    <w:rsid w:val="00E8621B"/>
    <w:rsid w:val="00E866B7"/>
    <w:rsid w:val="00E8738B"/>
    <w:rsid w:val="00E87688"/>
    <w:rsid w:val="00E8780A"/>
    <w:rsid w:val="00E87C3C"/>
    <w:rsid w:val="00E87E50"/>
    <w:rsid w:val="00E87EC8"/>
    <w:rsid w:val="00E906CA"/>
    <w:rsid w:val="00E9071B"/>
    <w:rsid w:val="00E9152B"/>
    <w:rsid w:val="00E91747"/>
    <w:rsid w:val="00E917C5"/>
    <w:rsid w:val="00E917D7"/>
    <w:rsid w:val="00E91EAA"/>
    <w:rsid w:val="00E924EA"/>
    <w:rsid w:val="00E92856"/>
    <w:rsid w:val="00E92869"/>
    <w:rsid w:val="00E92BA8"/>
    <w:rsid w:val="00E93158"/>
    <w:rsid w:val="00E93D42"/>
    <w:rsid w:val="00E93F20"/>
    <w:rsid w:val="00E94075"/>
    <w:rsid w:val="00E940B3"/>
    <w:rsid w:val="00E944CE"/>
    <w:rsid w:val="00E94A03"/>
    <w:rsid w:val="00E94FC3"/>
    <w:rsid w:val="00E95AE1"/>
    <w:rsid w:val="00E963F7"/>
    <w:rsid w:val="00E96865"/>
    <w:rsid w:val="00E975EE"/>
    <w:rsid w:val="00E9766B"/>
    <w:rsid w:val="00E97703"/>
    <w:rsid w:val="00E97B82"/>
    <w:rsid w:val="00EA0FFF"/>
    <w:rsid w:val="00EA10F7"/>
    <w:rsid w:val="00EA164D"/>
    <w:rsid w:val="00EA1D68"/>
    <w:rsid w:val="00EA2538"/>
    <w:rsid w:val="00EA3045"/>
    <w:rsid w:val="00EA346F"/>
    <w:rsid w:val="00EA3685"/>
    <w:rsid w:val="00EA379B"/>
    <w:rsid w:val="00EA3CE1"/>
    <w:rsid w:val="00EA3E21"/>
    <w:rsid w:val="00EA4778"/>
    <w:rsid w:val="00EA47AC"/>
    <w:rsid w:val="00EA48B7"/>
    <w:rsid w:val="00EA4A51"/>
    <w:rsid w:val="00EA4B81"/>
    <w:rsid w:val="00EA54D0"/>
    <w:rsid w:val="00EA5CDE"/>
    <w:rsid w:val="00EA650B"/>
    <w:rsid w:val="00EA667C"/>
    <w:rsid w:val="00EA6B48"/>
    <w:rsid w:val="00EA6D60"/>
    <w:rsid w:val="00EA6FB9"/>
    <w:rsid w:val="00EA710D"/>
    <w:rsid w:val="00EA7371"/>
    <w:rsid w:val="00EB0AE4"/>
    <w:rsid w:val="00EB0DAC"/>
    <w:rsid w:val="00EB1452"/>
    <w:rsid w:val="00EB194D"/>
    <w:rsid w:val="00EB1AC0"/>
    <w:rsid w:val="00EB1CD2"/>
    <w:rsid w:val="00EB1E42"/>
    <w:rsid w:val="00EB209B"/>
    <w:rsid w:val="00EB22DE"/>
    <w:rsid w:val="00EB2374"/>
    <w:rsid w:val="00EB2A31"/>
    <w:rsid w:val="00EB2CC1"/>
    <w:rsid w:val="00EB2D77"/>
    <w:rsid w:val="00EB3101"/>
    <w:rsid w:val="00EB3186"/>
    <w:rsid w:val="00EB3445"/>
    <w:rsid w:val="00EB3A09"/>
    <w:rsid w:val="00EB3AB4"/>
    <w:rsid w:val="00EB3CFB"/>
    <w:rsid w:val="00EB4036"/>
    <w:rsid w:val="00EB43FF"/>
    <w:rsid w:val="00EB44D7"/>
    <w:rsid w:val="00EB477D"/>
    <w:rsid w:val="00EB4C22"/>
    <w:rsid w:val="00EB4EF9"/>
    <w:rsid w:val="00EB51F6"/>
    <w:rsid w:val="00EB53E2"/>
    <w:rsid w:val="00EB5D8B"/>
    <w:rsid w:val="00EB5DA6"/>
    <w:rsid w:val="00EB69A1"/>
    <w:rsid w:val="00EB6DB3"/>
    <w:rsid w:val="00EB6E14"/>
    <w:rsid w:val="00EB7278"/>
    <w:rsid w:val="00EB737D"/>
    <w:rsid w:val="00EB7E97"/>
    <w:rsid w:val="00EC04AA"/>
    <w:rsid w:val="00EC0DB4"/>
    <w:rsid w:val="00EC0F9E"/>
    <w:rsid w:val="00EC1229"/>
    <w:rsid w:val="00EC1D3B"/>
    <w:rsid w:val="00EC266D"/>
    <w:rsid w:val="00EC319A"/>
    <w:rsid w:val="00EC3424"/>
    <w:rsid w:val="00EC35BD"/>
    <w:rsid w:val="00EC3750"/>
    <w:rsid w:val="00EC3B2F"/>
    <w:rsid w:val="00EC3F9A"/>
    <w:rsid w:val="00EC43FE"/>
    <w:rsid w:val="00EC4756"/>
    <w:rsid w:val="00EC4AE0"/>
    <w:rsid w:val="00EC4D33"/>
    <w:rsid w:val="00EC5073"/>
    <w:rsid w:val="00EC5572"/>
    <w:rsid w:val="00EC5935"/>
    <w:rsid w:val="00EC5ABA"/>
    <w:rsid w:val="00EC6045"/>
    <w:rsid w:val="00EC6499"/>
    <w:rsid w:val="00EC69F5"/>
    <w:rsid w:val="00EC6EFD"/>
    <w:rsid w:val="00EC7507"/>
    <w:rsid w:val="00EC7D22"/>
    <w:rsid w:val="00ED0788"/>
    <w:rsid w:val="00ED0948"/>
    <w:rsid w:val="00ED0A13"/>
    <w:rsid w:val="00ED0CF5"/>
    <w:rsid w:val="00ED0CFC"/>
    <w:rsid w:val="00ED0F2F"/>
    <w:rsid w:val="00ED1AB6"/>
    <w:rsid w:val="00ED1ADE"/>
    <w:rsid w:val="00ED1D6C"/>
    <w:rsid w:val="00ED25C1"/>
    <w:rsid w:val="00ED25FE"/>
    <w:rsid w:val="00ED2710"/>
    <w:rsid w:val="00ED28EC"/>
    <w:rsid w:val="00ED2F68"/>
    <w:rsid w:val="00ED3661"/>
    <w:rsid w:val="00ED3CB7"/>
    <w:rsid w:val="00ED3EE5"/>
    <w:rsid w:val="00ED4E54"/>
    <w:rsid w:val="00ED5D3D"/>
    <w:rsid w:val="00ED60BA"/>
    <w:rsid w:val="00ED6420"/>
    <w:rsid w:val="00ED64BE"/>
    <w:rsid w:val="00ED6B0B"/>
    <w:rsid w:val="00ED6D3C"/>
    <w:rsid w:val="00ED7196"/>
    <w:rsid w:val="00ED7989"/>
    <w:rsid w:val="00ED7FAB"/>
    <w:rsid w:val="00EE0324"/>
    <w:rsid w:val="00EE06F1"/>
    <w:rsid w:val="00EE075B"/>
    <w:rsid w:val="00EE091C"/>
    <w:rsid w:val="00EE0D6F"/>
    <w:rsid w:val="00EE0E04"/>
    <w:rsid w:val="00EE0EB7"/>
    <w:rsid w:val="00EE117E"/>
    <w:rsid w:val="00EE17F5"/>
    <w:rsid w:val="00EE1E10"/>
    <w:rsid w:val="00EE1E44"/>
    <w:rsid w:val="00EE1F10"/>
    <w:rsid w:val="00EE1F9B"/>
    <w:rsid w:val="00EE3754"/>
    <w:rsid w:val="00EE3CC8"/>
    <w:rsid w:val="00EE42C5"/>
    <w:rsid w:val="00EE4771"/>
    <w:rsid w:val="00EE4E13"/>
    <w:rsid w:val="00EE518E"/>
    <w:rsid w:val="00EE54A6"/>
    <w:rsid w:val="00EE601E"/>
    <w:rsid w:val="00EE6735"/>
    <w:rsid w:val="00EE6DC0"/>
    <w:rsid w:val="00EE71EB"/>
    <w:rsid w:val="00EE72AB"/>
    <w:rsid w:val="00EE751D"/>
    <w:rsid w:val="00EE7D55"/>
    <w:rsid w:val="00EF09F7"/>
    <w:rsid w:val="00EF0C90"/>
    <w:rsid w:val="00EF0D7A"/>
    <w:rsid w:val="00EF101E"/>
    <w:rsid w:val="00EF1E32"/>
    <w:rsid w:val="00EF20A7"/>
    <w:rsid w:val="00EF254B"/>
    <w:rsid w:val="00EF2FC8"/>
    <w:rsid w:val="00EF30AF"/>
    <w:rsid w:val="00EF32D6"/>
    <w:rsid w:val="00EF3E75"/>
    <w:rsid w:val="00EF4118"/>
    <w:rsid w:val="00EF4E96"/>
    <w:rsid w:val="00EF5852"/>
    <w:rsid w:val="00EF5DFB"/>
    <w:rsid w:val="00EF5ECD"/>
    <w:rsid w:val="00EF63E6"/>
    <w:rsid w:val="00EF68F9"/>
    <w:rsid w:val="00EF69D9"/>
    <w:rsid w:val="00EF6C09"/>
    <w:rsid w:val="00EF7606"/>
    <w:rsid w:val="00EF7BE8"/>
    <w:rsid w:val="00F017A3"/>
    <w:rsid w:val="00F01E9F"/>
    <w:rsid w:val="00F0212E"/>
    <w:rsid w:val="00F022FB"/>
    <w:rsid w:val="00F02B30"/>
    <w:rsid w:val="00F033B9"/>
    <w:rsid w:val="00F0394F"/>
    <w:rsid w:val="00F04031"/>
    <w:rsid w:val="00F0417D"/>
    <w:rsid w:val="00F04195"/>
    <w:rsid w:val="00F04322"/>
    <w:rsid w:val="00F04360"/>
    <w:rsid w:val="00F044A7"/>
    <w:rsid w:val="00F046A4"/>
    <w:rsid w:val="00F04837"/>
    <w:rsid w:val="00F0483C"/>
    <w:rsid w:val="00F04CBC"/>
    <w:rsid w:val="00F04CC6"/>
    <w:rsid w:val="00F04DC8"/>
    <w:rsid w:val="00F05316"/>
    <w:rsid w:val="00F05597"/>
    <w:rsid w:val="00F05639"/>
    <w:rsid w:val="00F056D1"/>
    <w:rsid w:val="00F059AC"/>
    <w:rsid w:val="00F0612A"/>
    <w:rsid w:val="00F06132"/>
    <w:rsid w:val="00F062B0"/>
    <w:rsid w:val="00F062BF"/>
    <w:rsid w:val="00F06428"/>
    <w:rsid w:val="00F06AD3"/>
    <w:rsid w:val="00F06CAB"/>
    <w:rsid w:val="00F0749A"/>
    <w:rsid w:val="00F0770E"/>
    <w:rsid w:val="00F07B30"/>
    <w:rsid w:val="00F07C5C"/>
    <w:rsid w:val="00F10643"/>
    <w:rsid w:val="00F106D1"/>
    <w:rsid w:val="00F107DB"/>
    <w:rsid w:val="00F10D07"/>
    <w:rsid w:val="00F10F6C"/>
    <w:rsid w:val="00F11F45"/>
    <w:rsid w:val="00F11F8F"/>
    <w:rsid w:val="00F11F95"/>
    <w:rsid w:val="00F122F5"/>
    <w:rsid w:val="00F1266B"/>
    <w:rsid w:val="00F12EA6"/>
    <w:rsid w:val="00F1334A"/>
    <w:rsid w:val="00F134EC"/>
    <w:rsid w:val="00F13622"/>
    <w:rsid w:val="00F13A1D"/>
    <w:rsid w:val="00F13A63"/>
    <w:rsid w:val="00F13A76"/>
    <w:rsid w:val="00F13DBC"/>
    <w:rsid w:val="00F14E73"/>
    <w:rsid w:val="00F14F99"/>
    <w:rsid w:val="00F153DE"/>
    <w:rsid w:val="00F154EB"/>
    <w:rsid w:val="00F157FF"/>
    <w:rsid w:val="00F15BCB"/>
    <w:rsid w:val="00F1630A"/>
    <w:rsid w:val="00F1658E"/>
    <w:rsid w:val="00F16B23"/>
    <w:rsid w:val="00F17F11"/>
    <w:rsid w:val="00F20349"/>
    <w:rsid w:val="00F21071"/>
    <w:rsid w:val="00F213CD"/>
    <w:rsid w:val="00F21F39"/>
    <w:rsid w:val="00F22255"/>
    <w:rsid w:val="00F2237F"/>
    <w:rsid w:val="00F2242F"/>
    <w:rsid w:val="00F22482"/>
    <w:rsid w:val="00F22994"/>
    <w:rsid w:val="00F22B8C"/>
    <w:rsid w:val="00F22BFE"/>
    <w:rsid w:val="00F22CF6"/>
    <w:rsid w:val="00F22EF9"/>
    <w:rsid w:val="00F23539"/>
    <w:rsid w:val="00F237D6"/>
    <w:rsid w:val="00F23915"/>
    <w:rsid w:val="00F23C6D"/>
    <w:rsid w:val="00F23FA5"/>
    <w:rsid w:val="00F2425D"/>
    <w:rsid w:val="00F24916"/>
    <w:rsid w:val="00F25517"/>
    <w:rsid w:val="00F256A1"/>
    <w:rsid w:val="00F25D7F"/>
    <w:rsid w:val="00F25DB8"/>
    <w:rsid w:val="00F26190"/>
    <w:rsid w:val="00F26393"/>
    <w:rsid w:val="00F265DD"/>
    <w:rsid w:val="00F267F2"/>
    <w:rsid w:val="00F26F99"/>
    <w:rsid w:val="00F27C9C"/>
    <w:rsid w:val="00F27F0C"/>
    <w:rsid w:val="00F31214"/>
    <w:rsid w:val="00F31805"/>
    <w:rsid w:val="00F31A87"/>
    <w:rsid w:val="00F31FCC"/>
    <w:rsid w:val="00F32022"/>
    <w:rsid w:val="00F32319"/>
    <w:rsid w:val="00F32A98"/>
    <w:rsid w:val="00F33BF4"/>
    <w:rsid w:val="00F33F39"/>
    <w:rsid w:val="00F34046"/>
    <w:rsid w:val="00F344D8"/>
    <w:rsid w:val="00F34736"/>
    <w:rsid w:val="00F34CF5"/>
    <w:rsid w:val="00F34D82"/>
    <w:rsid w:val="00F34DC4"/>
    <w:rsid w:val="00F35411"/>
    <w:rsid w:val="00F355C7"/>
    <w:rsid w:val="00F366CD"/>
    <w:rsid w:val="00F3670C"/>
    <w:rsid w:val="00F369B7"/>
    <w:rsid w:val="00F36B35"/>
    <w:rsid w:val="00F36B72"/>
    <w:rsid w:val="00F37640"/>
    <w:rsid w:val="00F4024E"/>
    <w:rsid w:val="00F40D57"/>
    <w:rsid w:val="00F41036"/>
    <w:rsid w:val="00F41260"/>
    <w:rsid w:val="00F41446"/>
    <w:rsid w:val="00F41609"/>
    <w:rsid w:val="00F426E9"/>
    <w:rsid w:val="00F42C0F"/>
    <w:rsid w:val="00F42CDC"/>
    <w:rsid w:val="00F42F23"/>
    <w:rsid w:val="00F4314F"/>
    <w:rsid w:val="00F434EB"/>
    <w:rsid w:val="00F4359B"/>
    <w:rsid w:val="00F435EC"/>
    <w:rsid w:val="00F43ABC"/>
    <w:rsid w:val="00F44665"/>
    <w:rsid w:val="00F45204"/>
    <w:rsid w:val="00F455CC"/>
    <w:rsid w:val="00F456F0"/>
    <w:rsid w:val="00F457D1"/>
    <w:rsid w:val="00F45882"/>
    <w:rsid w:val="00F45E2D"/>
    <w:rsid w:val="00F45F21"/>
    <w:rsid w:val="00F460E8"/>
    <w:rsid w:val="00F46970"/>
    <w:rsid w:val="00F469E1"/>
    <w:rsid w:val="00F4700F"/>
    <w:rsid w:val="00F47012"/>
    <w:rsid w:val="00F47D5F"/>
    <w:rsid w:val="00F47EE8"/>
    <w:rsid w:val="00F500AE"/>
    <w:rsid w:val="00F5041C"/>
    <w:rsid w:val="00F50610"/>
    <w:rsid w:val="00F526C7"/>
    <w:rsid w:val="00F52AD1"/>
    <w:rsid w:val="00F530FE"/>
    <w:rsid w:val="00F53566"/>
    <w:rsid w:val="00F539D1"/>
    <w:rsid w:val="00F53AD0"/>
    <w:rsid w:val="00F53AD9"/>
    <w:rsid w:val="00F53DEE"/>
    <w:rsid w:val="00F54107"/>
    <w:rsid w:val="00F54170"/>
    <w:rsid w:val="00F5451C"/>
    <w:rsid w:val="00F5469A"/>
    <w:rsid w:val="00F54E28"/>
    <w:rsid w:val="00F54E42"/>
    <w:rsid w:val="00F556E4"/>
    <w:rsid w:val="00F559B1"/>
    <w:rsid w:val="00F55FCE"/>
    <w:rsid w:val="00F562C8"/>
    <w:rsid w:val="00F5668A"/>
    <w:rsid w:val="00F56746"/>
    <w:rsid w:val="00F56936"/>
    <w:rsid w:val="00F56BBB"/>
    <w:rsid w:val="00F5743D"/>
    <w:rsid w:val="00F60023"/>
    <w:rsid w:val="00F60918"/>
    <w:rsid w:val="00F60F2D"/>
    <w:rsid w:val="00F6133E"/>
    <w:rsid w:val="00F613A6"/>
    <w:rsid w:val="00F613CD"/>
    <w:rsid w:val="00F6206B"/>
    <w:rsid w:val="00F62073"/>
    <w:rsid w:val="00F62440"/>
    <w:rsid w:val="00F63345"/>
    <w:rsid w:val="00F63F7D"/>
    <w:rsid w:val="00F64E56"/>
    <w:rsid w:val="00F64EE8"/>
    <w:rsid w:val="00F650DD"/>
    <w:rsid w:val="00F65332"/>
    <w:rsid w:val="00F661C8"/>
    <w:rsid w:val="00F6716E"/>
    <w:rsid w:val="00F673E6"/>
    <w:rsid w:val="00F674E8"/>
    <w:rsid w:val="00F67A28"/>
    <w:rsid w:val="00F67C21"/>
    <w:rsid w:val="00F67C3C"/>
    <w:rsid w:val="00F67CD7"/>
    <w:rsid w:val="00F7045C"/>
    <w:rsid w:val="00F70578"/>
    <w:rsid w:val="00F7095A"/>
    <w:rsid w:val="00F70DC5"/>
    <w:rsid w:val="00F70F3F"/>
    <w:rsid w:val="00F714A1"/>
    <w:rsid w:val="00F71B66"/>
    <w:rsid w:val="00F72328"/>
    <w:rsid w:val="00F72885"/>
    <w:rsid w:val="00F728FE"/>
    <w:rsid w:val="00F729A5"/>
    <w:rsid w:val="00F72F52"/>
    <w:rsid w:val="00F73B6B"/>
    <w:rsid w:val="00F73C2E"/>
    <w:rsid w:val="00F73DBE"/>
    <w:rsid w:val="00F73DED"/>
    <w:rsid w:val="00F740BB"/>
    <w:rsid w:val="00F74866"/>
    <w:rsid w:val="00F74C64"/>
    <w:rsid w:val="00F74FBB"/>
    <w:rsid w:val="00F7507C"/>
    <w:rsid w:val="00F757A6"/>
    <w:rsid w:val="00F758D1"/>
    <w:rsid w:val="00F761AA"/>
    <w:rsid w:val="00F7639B"/>
    <w:rsid w:val="00F769CC"/>
    <w:rsid w:val="00F76A04"/>
    <w:rsid w:val="00F76D01"/>
    <w:rsid w:val="00F76E2A"/>
    <w:rsid w:val="00F77041"/>
    <w:rsid w:val="00F77373"/>
    <w:rsid w:val="00F77D36"/>
    <w:rsid w:val="00F77D9B"/>
    <w:rsid w:val="00F80506"/>
    <w:rsid w:val="00F80D1D"/>
    <w:rsid w:val="00F814FC"/>
    <w:rsid w:val="00F81A31"/>
    <w:rsid w:val="00F81C50"/>
    <w:rsid w:val="00F81CE3"/>
    <w:rsid w:val="00F81DEB"/>
    <w:rsid w:val="00F81E45"/>
    <w:rsid w:val="00F82139"/>
    <w:rsid w:val="00F82354"/>
    <w:rsid w:val="00F827C6"/>
    <w:rsid w:val="00F82FAA"/>
    <w:rsid w:val="00F83031"/>
    <w:rsid w:val="00F83BCF"/>
    <w:rsid w:val="00F84171"/>
    <w:rsid w:val="00F841CC"/>
    <w:rsid w:val="00F84713"/>
    <w:rsid w:val="00F847FF"/>
    <w:rsid w:val="00F84BC1"/>
    <w:rsid w:val="00F855BB"/>
    <w:rsid w:val="00F85DB4"/>
    <w:rsid w:val="00F85E5A"/>
    <w:rsid w:val="00F85FCD"/>
    <w:rsid w:val="00F8651E"/>
    <w:rsid w:val="00F8663F"/>
    <w:rsid w:val="00F8683C"/>
    <w:rsid w:val="00F86C59"/>
    <w:rsid w:val="00F86C61"/>
    <w:rsid w:val="00F86F3F"/>
    <w:rsid w:val="00F8708D"/>
    <w:rsid w:val="00F8713A"/>
    <w:rsid w:val="00F87646"/>
    <w:rsid w:val="00F87875"/>
    <w:rsid w:val="00F87E33"/>
    <w:rsid w:val="00F90AF7"/>
    <w:rsid w:val="00F911DA"/>
    <w:rsid w:val="00F91C0A"/>
    <w:rsid w:val="00F9270D"/>
    <w:rsid w:val="00F9297D"/>
    <w:rsid w:val="00F93342"/>
    <w:rsid w:val="00F93F80"/>
    <w:rsid w:val="00F94618"/>
    <w:rsid w:val="00F949B7"/>
    <w:rsid w:val="00F94A57"/>
    <w:rsid w:val="00F9532A"/>
    <w:rsid w:val="00F95463"/>
    <w:rsid w:val="00F9570E"/>
    <w:rsid w:val="00F95BFA"/>
    <w:rsid w:val="00F95F3A"/>
    <w:rsid w:val="00F96042"/>
    <w:rsid w:val="00F963D5"/>
    <w:rsid w:val="00F96AA9"/>
    <w:rsid w:val="00F96C90"/>
    <w:rsid w:val="00F97065"/>
    <w:rsid w:val="00F971DA"/>
    <w:rsid w:val="00F97B07"/>
    <w:rsid w:val="00FA047B"/>
    <w:rsid w:val="00FA0BF6"/>
    <w:rsid w:val="00FA0C76"/>
    <w:rsid w:val="00FA1361"/>
    <w:rsid w:val="00FA181D"/>
    <w:rsid w:val="00FA1F31"/>
    <w:rsid w:val="00FA2279"/>
    <w:rsid w:val="00FA24DF"/>
    <w:rsid w:val="00FA2508"/>
    <w:rsid w:val="00FA2B3A"/>
    <w:rsid w:val="00FA2ECD"/>
    <w:rsid w:val="00FA38B3"/>
    <w:rsid w:val="00FA3C0D"/>
    <w:rsid w:val="00FA3D4F"/>
    <w:rsid w:val="00FA4B02"/>
    <w:rsid w:val="00FA5138"/>
    <w:rsid w:val="00FA5BA0"/>
    <w:rsid w:val="00FA5BD7"/>
    <w:rsid w:val="00FA5C20"/>
    <w:rsid w:val="00FA5D59"/>
    <w:rsid w:val="00FA6B97"/>
    <w:rsid w:val="00FA703F"/>
    <w:rsid w:val="00FA72CE"/>
    <w:rsid w:val="00FA773F"/>
    <w:rsid w:val="00FA783E"/>
    <w:rsid w:val="00FA79D1"/>
    <w:rsid w:val="00FB0205"/>
    <w:rsid w:val="00FB0BCA"/>
    <w:rsid w:val="00FB0C9E"/>
    <w:rsid w:val="00FB13C2"/>
    <w:rsid w:val="00FB1652"/>
    <w:rsid w:val="00FB165A"/>
    <w:rsid w:val="00FB1BB0"/>
    <w:rsid w:val="00FB1BBA"/>
    <w:rsid w:val="00FB1D3E"/>
    <w:rsid w:val="00FB1EA1"/>
    <w:rsid w:val="00FB22DD"/>
    <w:rsid w:val="00FB29CF"/>
    <w:rsid w:val="00FB2A0F"/>
    <w:rsid w:val="00FB2BD0"/>
    <w:rsid w:val="00FB3015"/>
    <w:rsid w:val="00FB301E"/>
    <w:rsid w:val="00FB35FD"/>
    <w:rsid w:val="00FB381B"/>
    <w:rsid w:val="00FB3ACF"/>
    <w:rsid w:val="00FB3D68"/>
    <w:rsid w:val="00FB3F21"/>
    <w:rsid w:val="00FB496D"/>
    <w:rsid w:val="00FB53FA"/>
    <w:rsid w:val="00FB58A2"/>
    <w:rsid w:val="00FB5B57"/>
    <w:rsid w:val="00FB5F3A"/>
    <w:rsid w:val="00FB63CB"/>
    <w:rsid w:val="00FB770C"/>
    <w:rsid w:val="00FB788F"/>
    <w:rsid w:val="00FC08E9"/>
    <w:rsid w:val="00FC12CF"/>
    <w:rsid w:val="00FC1A50"/>
    <w:rsid w:val="00FC2158"/>
    <w:rsid w:val="00FC230F"/>
    <w:rsid w:val="00FC262A"/>
    <w:rsid w:val="00FC263E"/>
    <w:rsid w:val="00FC27B7"/>
    <w:rsid w:val="00FC2BA9"/>
    <w:rsid w:val="00FC2BD9"/>
    <w:rsid w:val="00FC2C20"/>
    <w:rsid w:val="00FC2F42"/>
    <w:rsid w:val="00FC3395"/>
    <w:rsid w:val="00FC36C6"/>
    <w:rsid w:val="00FC38D3"/>
    <w:rsid w:val="00FC3CE5"/>
    <w:rsid w:val="00FC3E10"/>
    <w:rsid w:val="00FC41DB"/>
    <w:rsid w:val="00FC46B4"/>
    <w:rsid w:val="00FC4BEF"/>
    <w:rsid w:val="00FC4D67"/>
    <w:rsid w:val="00FC5017"/>
    <w:rsid w:val="00FC51DB"/>
    <w:rsid w:val="00FC6693"/>
    <w:rsid w:val="00FC66EF"/>
    <w:rsid w:val="00FC719D"/>
    <w:rsid w:val="00FC7562"/>
    <w:rsid w:val="00FC7580"/>
    <w:rsid w:val="00FC7C2E"/>
    <w:rsid w:val="00FD0A9C"/>
    <w:rsid w:val="00FD0C23"/>
    <w:rsid w:val="00FD1817"/>
    <w:rsid w:val="00FD1DA3"/>
    <w:rsid w:val="00FD272B"/>
    <w:rsid w:val="00FD29C3"/>
    <w:rsid w:val="00FD2BBC"/>
    <w:rsid w:val="00FD2D3C"/>
    <w:rsid w:val="00FD3269"/>
    <w:rsid w:val="00FD3571"/>
    <w:rsid w:val="00FD3B5F"/>
    <w:rsid w:val="00FD3F36"/>
    <w:rsid w:val="00FD438E"/>
    <w:rsid w:val="00FD44AA"/>
    <w:rsid w:val="00FD4536"/>
    <w:rsid w:val="00FD45FE"/>
    <w:rsid w:val="00FD486B"/>
    <w:rsid w:val="00FD4B0E"/>
    <w:rsid w:val="00FD506D"/>
    <w:rsid w:val="00FD5A7F"/>
    <w:rsid w:val="00FD5EBF"/>
    <w:rsid w:val="00FD5FC7"/>
    <w:rsid w:val="00FD5FF9"/>
    <w:rsid w:val="00FD5FFE"/>
    <w:rsid w:val="00FD6A36"/>
    <w:rsid w:val="00FD6BF0"/>
    <w:rsid w:val="00FD7307"/>
    <w:rsid w:val="00FD7428"/>
    <w:rsid w:val="00FD7AD7"/>
    <w:rsid w:val="00FD7EF0"/>
    <w:rsid w:val="00FE017D"/>
    <w:rsid w:val="00FE0E7B"/>
    <w:rsid w:val="00FE11E3"/>
    <w:rsid w:val="00FE14B0"/>
    <w:rsid w:val="00FE1931"/>
    <w:rsid w:val="00FE1C60"/>
    <w:rsid w:val="00FE1E23"/>
    <w:rsid w:val="00FE1EBF"/>
    <w:rsid w:val="00FE1FCE"/>
    <w:rsid w:val="00FE23A1"/>
    <w:rsid w:val="00FE2711"/>
    <w:rsid w:val="00FE2D02"/>
    <w:rsid w:val="00FE3177"/>
    <w:rsid w:val="00FE33E4"/>
    <w:rsid w:val="00FE3855"/>
    <w:rsid w:val="00FE435E"/>
    <w:rsid w:val="00FE450F"/>
    <w:rsid w:val="00FE4936"/>
    <w:rsid w:val="00FE4D4C"/>
    <w:rsid w:val="00FE5BFD"/>
    <w:rsid w:val="00FE6656"/>
    <w:rsid w:val="00FE6B2C"/>
    <w:rsid w:val="00FE6DA6"/>
    <w:rsid w:val="00FE7515"/>
    <w:rsid w:val="00FE77A5"/>
    <w:rsid w:val="00FF00F7"/>
    <w:rsid w:val="00FF0933"/>
    <w:rsid w:val="00FF0968"/>
    <w:rsid w:val="00FF1355"/>
    <w:rsid w:val="00FF15DE"/>
    <w:rsid w:val="00FF189D"/>
    <w:rsid w:val="00FF20A4"/>
    <w:rsid w:val="00FF2190"/>
    <w:rsid w:val="00FF308B"/>
    <w:rsid w:val="00FF39EE"/>
    <w:rsid w:val="00FF3C4D"/>
    <w:rsid w:val="00FF41DF"/>
    <w:rsid w:val="00FF4DCB"/>
    <w:rsid w:val="00FF5144"/>
    <w:rsid w:val="00FF52C6"/>
    <w:rsid w:val="00FF6176"/>
    <w:rsid w:val="00FF62E1"/>
    <w:rsid w:val="00FF7068"/>
    <w:rsid w:val="00FF7227"/>
    <w:rsid w:val="00FF73BA"/>
    <w:rsid w:val="00FF777D"/>
    <w:rsid w:val="00FF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243EF829"/>
  <w14:defaultImageDpi w14:val="330"/>
  <w15:docId w15:val="{6D3603FC-AA69-49EE-9FDF-1D721C5BD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9FC"/>
    <w:rPr>
      <w:rFonts w:ascii="宋体" w:eastAsia="宋体" w:hAnsi="宋体" w:cs="宋体"/>
      <w:kern w:val="0"/>
    </w:rPr>
  </w:style>
  <w:style w:type="paragraph" w:styleId="1">
    <w:name w:val="heading 1"/>
    <w:basedOn w:val="a"/>
    <w:next w:val="a"/>
    <w:link w:val="10"/>
    <w:uiPriority w:val="9"/>
    <w:qFormat/>
    <w:rsid w:val="00C263C4"/>
    <w:pPr>
      <w:keepNext/>
      <w:keepLines/>
      <w:spacing w:before="340" w:after="330" w:line="578" w:lineRule="auto"/>
      <w:outlineLvl w:val="0"/>
    </w:pPr>
    <w:rPr>
      <w:rFonts w:ascii="Times New Roman" w:eastAsiaTheme="minorEastAsia" w:hAnsi="Times New Roman" w:cs="Times New Roman"/>
      <w:b/>
      <w:bCs/>
      <w:kern w:val="44"/>
      <w:sz w:val="44"/>
      <w:szCs w:val="44"/>
    </w:rPr>
  </w:style>
  <w:style w:type="paragraph" w:styleId="2">
    <w:name w:val="heading 2"/>
    <w:basedOn w:val="a"/>
    <w:link w:val="20"/>
    <w:uiPriority w:val="9"/>
    <w:qFormat/>
    <w:rsid w:val="00814478"/>
    <w:pPr>
      <w:spacing w:before="100" w:beforeAutospacing="1" w:after="100" w:afterAutospacing="1"/>
      <w:outlineLvl w:val="1"/>
    </w:pPr>
    <w:rPr>
      <w:rFonts w:ascii="Times New Roman" w:eastAsiaTheme="minorEastAsia" w:hAnsi="Times New Roman" w:cs="Times New Roman"/>
      <w:b/>
      <w:bCs/>
      <w:sz w:val="36"/>
      <w:szCs w:val="36"/>
    </w:rPr>
  </w:style>
  <w:style w:type="paragraph" w:styleId="3">
    <w:name w:val="heading 3"/>
    <w:basedOn w:val="a"/>
    <w:next w:val="a"/>
    <w:link w:val="30"/>
    <w:uiPriority w:val="9"/>
    <w:unhideWhenUsed/>
    <w:qFormat/>
    <w:rsid w:val="0078441C"/>
    <w:pPr>
      <w:keepNext/>
      <w:keepLines/>
      <w:spacing w:before="260" w:after="260" w:line="416" w:lineRule="auto"/>
      <w:outlineLvl w:val="2"/>
    </w:pPr>
    <w:rPr>
      <w:rFonts w:ascii="Times New Roman" w:eastAsiaTheme="minorEastAsia" w:hAnsi="Times New Roman" w:cs="Times New Roman"/>
      <w:b/>
      <w:bCs/>
      <w:sz w:val="32"/>
      <w:szCs w:val="32"/>
    </w:rPr>
  </w:style>
  <w:style w:type="paragraph" w:styleId="4">
    <w:name w:val="heading 4"/>
    <w:basedOn w:val="a"/>
    <w:next w:val="a"/>
    <w:link w:val="40"/>
    <w:uiPriority w:val="9"/>
    <w:semiHidden/>
    <w:unhideWhenUsed/>
    <w:qFormat/>
    <w:rsid w:val="002677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864F8"/>
    <w:pPr>
      <w:spacing w:before="100" w:beforeAutospacing="1" w:after="100" w:afterAutospacing="1"/>
    </w:pPr>
    <w:rPr>
      <w:rFonts w:ascii="Times New Roman" w:eastAsiaTheme="minorEastAsia" w:hAnsi="Times New Roman" w:cs="Times New Roman"/>
    </w:rPr>
  </w:style>
  <w:style w:type="character" w:styleId="a4">
    <w:name w:val="Hyperlink"/>
    <w:basedOn w:val="a0"/>
    <w:uiPriority w:val="99"/>
    <w:unhideWhenUsed/>
    <w:rsid w:val="008864F8"/>
    <w:rPr>
      <w:color w:val="0000FF"/>
      <w:u w:val="single"/>
    </w:rPr>
  </w:style>
  <w:style w:type="paragraph" w:styleId="a5">
    <w:name w:val="List Paragraph"/>
    <w:basedOn w:val="a"/>
    <w:uiPriority w:val="34"/>
    <w:qFormat/>
    <w:rsid w:val="004E5EB5"/>
    <w:pPr>
      <w:ind w:firstLineChars="200" w:firstLine="420"/>
    </w:pPr>
    <w:rPr>
      <w:rFonts w:ascii="Times New Roman" w:eastAsiaTheme="minorEastAsia" w:hAnsi="Times New Roman" w:cs="Times New Roman"/>
    </w:rPr>
  </w:style>
  <w:style w:type="character" w:styleId="a6">
    <w:name w:val="Placeholder Text"/>
    <w:basedOn w:val="a0"/>
    <w:uiPriority w:val="99"/>
    <w:semiHidden/>
    <w:rsid w:val="007B1ED3"/>
    <w:rPr>
      <w:color w:val="808080"/>
    </w:rPr>
  </w:style>
  <w:style w:type="table" w:styleId="a7">
    <w:name w:val="Table Grid"/>
    <w:basedOn w:val="a1"/>
    <w:uiPriority w:val="39"/>
    <w:rsid w:val="000B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434A9"/>
    <w:rPr>
      <w:rFonts w:hAnsi="Times New Roman" w:cs="Times New Roman"/>
      <w:sz w:val="18"/>
      <w:szCs w:val="18"/>
    </w:rPr>
  </w:style>
  <w:style w:type="character" w:customStyle="1" w:styleId="a9">
    <w:name w:val="批注框文本 字符"/>
    <w:basedOn w:val="a0"/>
    <w:link w:val="a8"/>
    <w:uiPriority w:val="99"/>
    <w:semiHidden/>
    <w:rsid w:val="005434A9"/>
    <w:rPr>
      <w:rFonts w:ascii="宋体" w:eastAsia="宋体" w:hAnsi="Times New Roman" w:cs="Times New Roman"/>
      <w:kern w:val="0"/>
      <w:sz w:val="18"/>
      <w:szCs w:val="18"/>
    </w:rPr>
  </w:style>
  <w:style w:type="character" w:customStyle="1" w:styleId="20">
    <w:name w:val="标题 2 字符"/>
    <w:basedOn w:val="a0"/>
    <w:link w:val="2"/>
    <w:uiPriority w:val="9"/>
    <w:rsid w:val="00814478"/>
    <w:rPr>
      <w:rFonts w:ascii="Times New Roman" w:hAnsi="Times New Roman" w:cs="Times New Roman"/>
      <w:b/>
      <w:bCs/>
      <w:kern w:val="0"/>
      <w:sz w:val="36"/>
      <w:szCs w:val="36"/>
    </w:rPr>
  </w:style>
  <w:style w:type="character" w:customStyle="1" w:styleId="opdicttext2">
    <w:name w:val="op_dict_text2"/>
    <w:basedOn w:val="a0"/>
    <w:rsid w:val="00151BBC"/>
  </w:style>
  <w:style w:type="character" w:styleId="aa">
    <w:name w:val="Emphasis"/>
    <w:basedOn w:val="a0"/>
    <w:uiPriority w:val="20"/>
    <w:qFormat/>
    <w:rsid w:val="00270DEA"/>
    <w:rPr>
      <w:i/>
      <w:iCs/>
    </w:rPr>
  </w:style>
  <w:style w:type="character" w:customStyle="1" w:styleId="10">
    <w:name w:val="标题 1 字符"/>
    <w:basedOn w:val="a0"/>
    <w:link w:val="1"/>
    <w:uiPriority w:val="9"/>
    <w:rsid w:val="00C263C4"/>
    <w:rPr>
      <w:rFonts w:ascii="Times New Roman" w:hAnsi="Times New Roman" w:cs="Times New Roman"/>
      <w:b/>
      <w:bCs/>
      <w:kern w:val="44"/>
      <w:sz w:val="44"/>
      <w:szCs w:val="44"/>
    </w:rPr>
  </w:style>
  <w:style w:type="character" w:customStyle="1" w:styleId="title-text">
    <w:name w:val="title-text"/>
    <w:basedOn w:val="a0"/>
    <w:rsid w:val="00C263C4"/>
  </w:style>
  <w:style w:type="character" w:styleId="ab">
    <w:name w:val="Strong"/>
    <w:basedOn w:val="a0"/>
    <w:uiPriority w:val="22"/>
    <w:qFormat/>
    <w:rsid w:val="00980FD6"/>
    <w:rPr>
      <w:b/>
      <w:bCs/>
    </w:rPr>
  </w:style>
  <w:style w:type="character" w:styleId="ac">
    <w:name w:val="FollowedHyperlink"/>
    <w:basedOn w:val="a0"/>
    <w:uiPriority w:val="99"/>
    <w:semiHidden/>
    <w:unhideWhenUsed/>
    <w:rsid w:val="00C842E3"/>
    <w:rPr>
      <w:color w:val="954F72" w:themeColor="followedHyperlink"/>
      <w:u w:val="single"/>
    </w:rPr>
  </w:style>
  <w:style w:type="character" w:customStyle="1" w:styleId="journal">
    <w:name w:val="journal"/>
    <w:basedOn w:val="a0"/>
    <w:rsid w:val="00EF5DFB"/>
  </w:style>
  <w:style w:type="paragraph" w:customStyle="1" w:styleId="ordinary-output">
    <w:name w:val="ordinary-output"/>
    <w:basedOn w:val="a"/>
    <w:rsid w:val="00504BF7"/>
    <w:pPr>
      <w:spacing w:before="100" w:beforeAutospacing="1" w:after="100" w:afterAutospacing="1"/>
    </w:pPr>
    <w:rPr>
      <w:rFonts w:ascii="Times New Roman" w:eastAsiaTheme="minorEastAsia" w:hAnsi="Times New Roman" w:cs="Times New Roman"/>
    </w:rPr>
  </w:style>
  <w:style w:type="paragraph" w:styleId="ad">
    <w:name w:val="header"/>
    <w:basedOn w:val="a"/>
    <w:link w:val="ae"/>
    <w:uiPriority w:val="99"/>
    <w:unhideWhenUsed/>
    <w:rsid w:val="00407EE1"/>
    <w:pPr>
      <w:pBdr>
        <w:bottom w:val="single" w:sz="6" w:space="1" w:color="auto"/>
      </w:pBdr>
      <w:tabs>
        <w:tab w:val="center" w:pos="4153"/>
        <w:tab w:val="right" w:pos="8306"/>
      </w:tabs>
      <w:snapToGrid w:val="0"/>
      <w:jc w:val="center"/>
    </w:pPr>
    <w:rPr>
      <w:rFonts w:ascii="Times New Roman" w:eastAsiaTheme="minorEastAsia" w:hAnsi="Times New Roman" w:cs="Times New Roman"/>
      <w:sz w:val="18"/>
      <w:szCs w:val="18"/>
    </w:rPr>
  </w:style>
  <w:style w:type="character" w:customStyle="1" w:styleId="ae">
    <w:name w:val="页眉 字符"/>
    <w:basedOn w:val="a0"/>
    <w:link w:val="ad"/>
    <w:uiPriority w:val="99"/>
    <w:rsid w:val="00407EE1"/>
    <w:rPr>
      <w:rFonts w:ascii="Times New Roman" w:hAnsi="Times New Roman" w:cs="Times New Roman"/>
      <w:kern w:val="0"/>
      <w:sz w:val="18"/>
      <w:szCs w:val="18"/>
    </w:rPr>
  </w:style>
  <w:style w:type="paragraph" w:styleId="af">
    <w:name w:val="footer"/>
    <w:basedOn w:val="a"/>
    <w:link w:val="af0"/>
    <w:uiPriority w:val="99"/>
    <w:unhideWhenUsed/>
    <w:rsid w:val="00407EE1"/>
    <w:pPr>
      <w:tabs>
        <w:tab w:val="center" w:pos="4153"/>
        <w:tab w:val="right" w:pos="8306"/>
      </w:tabs>
      <w:snapToGrid w:val="0"/>
    </w:pPr>
    <w:rPr>
      <w:rFonts w:ascii="Times New Roman" w:eastAsiaTheme="minorEastAsia" w:hAnsi="Times New Roman" w:cs="Times New Roman"/>
      <w:sz w:val="18"/>
      <w:szCs w:val="18"/>
    </w:rPr>
  </w:style>
  <w:style w:type="character" w:customStyle="1" w:styleId="af0">
    <w:name w:val="页脚 字符"/>
    <w:basedOn w:val="a0"/>
    <w:link w:val="af"/>
    <w:uiPriority w:val="99"/>
    <w:rsid w:val="00407EE1"/>
    <w:rPr>
      <w:rFonts w:ascii="Times New Roman" w:hAnsi="Times New Roman" w:cs="Times New Roman"/>
      <w:kern w:val="0"/>
      <w:sz w:val="18"/>
      <w:szCs w:val="18"/>
    </w:rPr>
  </w:style>
  <w:style w:type="character" w:styleId="af1">
    <w:name w:val="annotation reference"/>
    <w:basedOn w:val="a0"/>
    <w:uiPriority w:val="99"/>
    <w:semiHidden/>
    <w:unhideWhenUsed/>
    <w:rsid w:val="00407EE1"/>
    <w:rPr>
      <w:sz w:val="21"/>
      <w:szCs w:val="21"/>
    </w:rPr>
  </w:style>
  <w:style w:type="paragraph" w:styleId="af2">
    <w:name w:val="annotation text"/>
    <w:basedOn w:val="a"/>
    <w:link w:val="af3"/>
    <w:uiPriority w:val="99"/>
    <w:unhideWhenUsed/>
    <w:rsid w:val="00407EE1"/>
    <w:rPr>
      <w:rFonts w:ascii="Times New Roman" w:eastAsiaTheme="minorEastAsia" w:hAnsi="Times New Roman" w:cs="Times New Roman"/>
    </w:rPr>
  </w:style>
  <w:style w:type="character" w:customStyle="1" w:styleId="af3">
    <w:name w:val="批注文字 字符"/>
    <w:basedOn w:val="a0"/>
    <w:link w:val="af2"/>
    <w:uiPriority w:val="99"/>
    <w:rsid w:val="00407EE1"/>
    <w:rPr>
      <w:rFonts w:ascii="Times New Roman" w:hAnsi="Times New Roman" w:cs="Times New Roman"/>
      <w:kern w:val="0"/>
    </w:rPr>
  </w:style>
  <w:style w:type="paragraph" w:styleId="af4">
    <w:name w:val="annotation subject"/>
    <w:basedOn w:val="af2"/>
    <w:next w:val="af2"/>
    <w:link w:val="af5"/>
    <w:uiPriority w:val="99"/>
    <w:semiHidden/>
    <w:unhideWhenUsed/>
    <w:rsid w:val="00407EE1"/>
    <w:rPr>
      <w:b/>
      <w:bCs/>
    </w:rPr>
  </w:style>
  <w:style w:type="character" w:customStyle="1" w:styleId="af5">
    <w:name w:val="批注主题 字符"/>
    <w:basedOn w:val="af3"/>
    <w:link w:val="af4"/>
    <w:uiPriority w:val="99"/>
    <w:semiHidden/>
    <w:rsid w:val="00407EE1"/>
    <w:rPr>
      <w:rFonts w:ascii="Times New Roman" w:hAnsi="Times New Roman" w:cs="Times New Roman"/>
      <w:b/>
      <w:bCs/>
      <w:kern w:val="0"/>
    </w:rPr>
  </w:style>
  <w:style w:type="paragraph" w:styleId="af6">
    <w:name w:val="Revision"/>
    <w:hidden/>
    <w:uiPriority w:val="99"/>
    <w:semiHidden/>
    <w:rsid w:val="001E1A6D"/>
    <w:rPr>
      <w:rFonts w:ascii="Times New Roman" w:hAnsi="Times New Roman" w:cs="Times New Roman"/>
      <w:kern w:val="0"/>
    </w:rPr>
  </w:style>
  <w:style w:type="character" w:customStyle="1" w:styleId="30">
    <w:name w:val="标题 3 字符"/>
    <w:basedOn w:val="a0"/>
    <w:link w:val="3"/>
    <w:uiPriority w:val="9"/>
    <w:rsid w:val="0078441C"/>
    <w:rPr>
      <w:rFonts w:ascii="Times New Roman" w:hAnsi="Times New Roman" w:cs="Times New Roman"/>
      <w:b/>
      <w:bCs/>
      <w:kern w:val="0"/>
      <w:sz w:val="32"/>
      <w:szCs w:val="32"/>
    </w:rPr>
  </w:style>
  <w:style w:type="character" w:customStyle="1" w:styleId="like-amount-txt">
    <w:name w:val="like-amount-txt"/>
    <w:basedOn w:val="a0"/>
    <w:rsid w:val="00DF0BE4"/>
  </w:style>
  <w:style w:type="character" w:customStyle="1" w:styleId="like-amount-num">
    <w:name w:val="like-amount-num"/>
    <w:basedOn w:val="a0"/>
    <w:rsid w:val="00DF0BE4"/>
  </w:style>
  <w:style w:type="paragraph" w:customStyle="1" w:styleId="label">
    <w:name w:val="label"/>
    <w:basedOn w:val="a"/>
    <w:rsid w:val="00DF0BE4"/>
    <w:pPr>
      <w:spacing w:before="100" w:beforeAutospacing="1" w:after="100" w:afterAutospacing="1"/>
    </w:pPr>
    <w:rPr>
      <w:rFonts w:ascii="Times New Roman" w:eastAsiaTheme="minorEastAsia" w:hAnsi="Times New Roman" w:cs="Times New Roman"/>
    </w:rPr>
  </w:style>
  <w:style w:type="paragraph" w:customStyle="1" w:styleId="authortext">
    <w:name w:val="author_text"/>
    <w:basedOn w:val="a"/>
    <w:rsid w:val="00DF0BE4"/>
    <w:pPr>
      <w:spacing w:before="100" w:beforeAutospacing="1" w:after="100" w:afterAutospacing="1"/>
    </w:pPr>
    <w:rPr>
      <w:rFonts w:ascii="Times New Roman" w:eastAsiaTheme="minorEastAsia" w:hAnsi="Times New Roman" w:cs="Times New Roman"/>
    </w:rPr>
  </w:style>
  <w:style w:type="paragraph" w:customStyle="1" w:styleId="abstract">
    <w:name w:val="abstract"/>
    <w:basedOn w:val="a"/>
    <w:rsid w:val="00DF0BE4"/>
    <w:pPr>
      <w:spacing w:before="100" w:beforeAutospacing="1" w:after="100" w:afterAutospacing="1"/>
    </w:pPr>
    <w:rPr>
      <w:rFonts w:ascii="Times New Roman" w:eastAsiaTheme="minorEastAsia" w:hAnsi="Times New Roman" w:cs="Times New Roman"/>
    </w:rPr>
  </w:style>
  <w:style w:type="paragraph" w:customStyle="1" w:styleId="abstractmore">
    <w:name w:val="abstract_more"/>
    <w:basedOn w:val="a"/>
    <w:rsid w:val="00DF0BE4"/>
    <w:pPr>
      <w:spacing w:before="100" w:beforeAutospacing="1" w:after="100" w:afterAutospacing="1"/>
    </w:pPr>
    <w:rPr>
      <w:rFonts w:ascii="Times New Roman" w:eastAsiaTheme="minorEastAsia" w:hAnsi="Times New Roman" w:cs="Times New Roman"/>
    </w:rPr>
  </w:style>
  <w:style w:type="paragraph" w:customStyle="1" w:styleId="kwmain">
    <w:name w:val="kw_main"/>
    <w:basedOn w:val="a"/>
    <w:rsid w:val="00DF0BE4"/>
    <w:pPr>
      <w:spacing w:before="100" w:beforeAutospacing="1" w:after="100" w:afterAutospacing="1"/>
    </w:pPr>
    <w:rPr>
      <w:rFonts w:ascii="Times New Roman" w:eastAsiaTheme="minorEastAsia" w:hAnsi="Times New Roman" w:cs="Times New Roman"/>
    </w:rPr>
  </w:style>
  <w:style w:type="paragraph" w:customStyle="1" w:styleId="ref-wr-num">
    <w:name w:val="ref-wr-num"/>
    <w:basedOn w:val="a"/>
    <w:rsid w:val="00DF0BE4"/>
    <w:pPr>
      <w:spacing w:before="100" w:beforeAutospacing="1" w:after="100" w:afterAutospacing="1"/>
    </w:pPr>
    <w:rPr>
      <w:rFonts w:ascii="Times New Roman" w:eastAsiaTheme="minorEastAsia" w:hAnsi="Times New Roman" w:cs="Times New Roman"/>
    </w:rPr>
  </w:style>
  <w:style w:type="character" w:customStyle="1" w:styleId="dlitemspan">
    <w:name w:val="dl_item_span"/>
    <w:basedOn w:val="a0"/>
    <w:rsid w:val="00DF0BE4"/>
  </w:style>
  <w:style w:type="character" w:customStyle="1" w:styleId="dlsource">
    <w:name w:val="dl_source"/>
    <w:basedOn w:val="a0"/>
    <w:rsid w:val="00DF0BE4"/>
  </w:style>
  <w:style w:type="character" w:customStyle="1" w:styleId="moretext">
    <w:name w:val="more_text"/>
    <w:basedOn w:val="a0"/>
    <w:rsid w:val="00DF0BE4"/>
  </w:style>
  <w:style w:type="paragraph" w:customStyle="1" w:styleId="listtabitem">
    <w:name w:val="list_tab_item"/>
    <w:basedOn w:val="a"/>
    <w:rsid w:val="00DF0BE4"/>
    <w:pPr>
      <w:spacing w:before="100" w:beforeAutospacing="1" w:after="100" w:afterAutospacing="1"/>
    </w:pPr>
    <w:rPr>
      <w:rFonts w:ascii="Times New Roman" w:eastAsiaTheme="minorEastAsia" w:hAnsi="Times New Roman" w:cs="Times New Roman"/>
    </w:rPr>
  </w:style>
  <w:style w:type="paragraph" w:customStyle="1" w:styleId="reltitle">
    <w:name w:val="rel_title"/>
    <w:basedOn w:val="a"/>
    <w:rsid w:val="00DF0BE4"/>
    <w:pPr>
      <w:spacing w:before="100" w:beforeAutospacing="1" w:after="100" w:afterAutospacing="1"/>
    </w:pPr>
    <w:rPr>
      <w:rFonts w:ascii="Times New Roman" w:eastAsiaTheme="minorEastAsia" w:hAnsi="Times New Roman" w:cs="Times New Roman"/>
    </w:rPr>
  </w:style>
  <w:style w:type="paragraph" w:customStyle="1" w:styleId="relabstract">
    <w:name w:val="rel_abstract"/>
    <w:basedOn w:val="a"/>
    <w:rsid w:val="00DF0BE4"/>
    <w:pPr>
      <w:spacing w:before="100" w:beforeAutospacing="1" w:after="100" w:afterAutospacing="1"/>
    </w:pPr>
    <w:rPr>
      <w:rFonts w:ascii="Times New Roman" w:eastAsiaTheme="minorEastAsia" w:hAnsi="Times New Roman" w:cs="Times New Roman"/>
    </w:rPr>
  </w:style>
  <w:style w:type="paragraph" w:customStyle="1" w:styleId="scmessage">
    <w:name w:val="sc_message"/>
    <w:basedOn w:val="a"/>
    <w:rsid w:val="00DF0BE4"/>
    <w:pPr>
      <w:spacing w:before="100" w:beforeAutospacing="1" w:after="100" w:afterAutospacing="1"/>
    </w:pPr>
    <w:rPr>
      <w:rFonts w:ascii="Times New Roman" w:eastAsiaTheme="minorEastAsia" w:hAnsi="Times New Roman" w:cs="Times New Roman"/>
    </w:rPr>
  </w:style>
  <w:style w:type="character" w:customStyle="1" w:styleId="sccited">
    <w:name w:val="sc_cited"/>
    <w:basedOn w:val="a0"/>
    <w:rsid w:val="00DF0BE4"/>
  </w:style>
  <w:style w:type="character" w:customStyle="1" w:styleId="scyear">
    <w:name w:val="sc_year"/>
    <w:basedOn w:val="a0"/>
    <w:rsid w:val="00DF0BE4"/>
  </w:style>
  <w:style w:type="paragraph" w:customStyle="1" w:styleId="requestsitu">
    <w:name w:val="request_situ"/>
    <w:basedOn w:val="a"/>
    <w:rsid w:val="00DF0BE4"/>
    <w:pPr>
      <w:spacing w:before="100" w:beforeAutospacing="1" w:after="100" w:afterAutospacing="1"/>
    </w:pPr>
    <w:rPr>
      <w:rFonts w:ascii="Times New Roman" w:eastAsiaTheme="minorEastAsia" w:hAnsi="Times New Roman" w:cs="Times New Roman"/>
    </w:rPr>
  </w:style>
  <w:style w:type="character" w:customStyle="1" w:styleId="UnresolvedMention1">
    <w:name w:val="Unresolved Mention1"/>
    <w:basedOn w:val="a0"/>
    <w:uiPriority w:val="99"/>
    <w:rsid w:val="00B31D8D"/>
    <w:rPr>
      <w:color w:val="605E5C"/>
      <w:shd w:val="clear" w:color="auto" w:fill="E1DFDD"/>
    </w:rPr>
  </w:style>
  <w:style w:type="character" w:styleId="HTML">
    <w:name w:val="HTML Code"/>
    <w:basedOn w:val="a0"/>
    <w:uiPriority w:val="99"/>
    <w:semiHidden/>
    <w:unhideWhenUsed/>
    <w:rsid w:val="00004B0E"/>
    <w:rPr>
      <w:rFonts w:ascii="Courier New" w:eastAsiaTheme="minorEastAsia" w:hAnsi="Courier New" w:cs="Courier New"/>
      <w:sz w:val="20"/>
      <w:szCs w:val="20"/>
    </w:rPr>
  </w:style>
  <w:style w:type="character" w:customStyle="1" w:styleId="apple-converted-space">
    <w:name w:val="apple-converted-space"/>
    <w:basedOn w:val="a0"/>
    <w:rsid w:val="00733904"/>
  </w:style>
  <w:style w:type="character" w:customStyle="1" w:styleId="trans">
    <w:name w:val="trans"/>
    <w:basedOn w:val="a0"/>
    <w:rsid w:val="00733904"/>
  </w:style>
  <w:style w:type="character" w:customStyle="1" w:styleId="11">
    <w:name w:val="未处理的提及1"/>
    <w:basedOn w:val="a0"/>
    <w:uiPriority w:val="99"/>
    <w:rsid w:val="00866CF7"/>
    <w:rPr>
      <w:color w:val="605E5C"/>
      <w:shd w:val="clear" w:color="auto" w:fill="E1DFDD"/>
    </w:rPr>
  </w:style>
  <w:style w:type="paragraph" w:customStyle="1" w:styleId="ql-long-5986900">
    <w:name w:val="ql-long-5986900"/>
    <w:basedOn w:val="a"/>
    <w:rsid w:val="00D662CB"/>
    <w:pPr>
      <w:spacing w:before="100" w:beforeAutospacing="1" w:after="100" w:afterAutospacing="1"/>
    </w:pPr>
  </w:style>
  <w:style w:type="character" w:customStyle="1" w:styleId="ql-author-5986900">
    <w:name w:val="ql-author-5986900"/>
    <w:basedOn w:val="a0"/>
    <w:rsid w:val="00D662CB"/>
  </w:style>
  <w:style w:type="paragraph" w:customStyle="1" w:styleId="ql-align-justify">
    <w:name w:val="ql-align-justify"/>
    <w:basedOn w:val="a"/>
    <w:rsid w:val="00D662CB"/>
    <w:pPr>
      <w:spacing w:before="100" w:beforeAutospacing="1" w:after="100" w:afterAutospacing="1"/>
    </w:pPr>
  </w:style>
  <w:style w:type="character" w:styleId="HTML0">
    <w:name w:val="HTML Cite"/>
    <w:basedOn w:val="a0"/>
    <w:uiPriority w:val="99"/>
    <w:semiHidden/>
    <w:unhideWhenUsed/>
    <w:rsid w:val="006228F5"/>
    <w:rPr>
      <w:i/>
      <w:iCs/>
    </w:rPr>
  </w:style>
  <w:style w:type="character" w:customStyle="1" w:styleId="21">
    <w:name w:val="未处理的提及2"/>
    <w:basedOn w:val="a0"/>
    <w:uiPriority w:val="99"/>
    <w:rsid w:val="00A3127D"/>
    <w:rPr>
      <w:color w:val="605E5C"/>
      <w:shd w:val="clear" w:color="auto" w:fill="E1DFDD"/>
    </w:rPr>
  </w:style>
  <w:style w:type="character" w:customStyle="1" w:styleId="referencestring-name">
    <w:name w:val="reference__string-name"/>
    <w:basedOn w:val="a0"/>
    <w:rsid w:val="004A1687"/>
  </w:style>
  <w:style w:type="character" w:customStyle="1" w:styleId="referencesurname">
    <w:name w:val="reference__surname"/>
    <w:basedOn w:val="a0"/>
    <w:rsid w:val="004A1687"/>
  </w:style>
  <w:style w:type="character" w:customStyle="1" w:styleId="referencegiven-names">
    <w:name w:val="reference__given-names"/>
    <w:basedOn w:val="a0"/>
    <w:rsid w:val="004A1687"/>
  </w:style>
  <w:style w:type="character" w:customStyle="1" w:styleId="referenceyear">
    <w:name w:val="reference__year"/>
    <w:basedOn w:val="a0"/>
    <w:rsid w:val="004A1687"/>
  </w:style>
  <w:style w:type="paragraph" w:styleId="HTML1">
    <w:name w:val="HTML Preformatted"/>
    <w:basedOn w:val="a"/>
    <w:link w:val="HTML2"/>
    <w:uiPriority w:val="99"/>
    <w:semiHidden/>
    <w:unhideWhenUsed/>
    <w:rsid w:val="00CD4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2">
    <w:name w:val="HTML 预设格式 字符"/>
    <w:basedOn w:val="a0"/>
    <w:link w:val="HTML1"/>
    <w:uiPriority w:val="99"/>
    <w:semiHidden/>
    <w:rsid w:val="00CD4EFD"/>
    <w:rPr>
      <w:rFonts w:ascii="宋体" w:eastAsia="宋体" w:hAnsi="宋体" w:cs="宋体"/>
      <w:kern w:val="0"/>
    </w:rPr>
  </w:style>
  <w:style w:type="character" w:customStyle="1" w:styleId="authors">
    <w:name w:val="authors"/>
    <w:basedOn w:val="a0"/>
    <w:rsid w:val="00657E53"/>
  </w:style>
  <w:style w:type="character" w:customStyle="1" w:styleId="12">
    <w:name w:val="日期1"/>
    <w:basedOn w:val="a0"/>
    <w:rsid w:val="00657E53"/>
  </w:style>
  <w:style w:type="character" w:customStyle="1" w:styleId="arttitle">
    <w:name w:val="art_title"/>
    <w:basedOn w:val="a0"/>
    <w:rsid w:val="00657E53"/>
  </w:style>
  <w:style w:type="character" w:customStyle="1" w:styleId="serialtitle">
    <w:name w:val="serial_title"/>
    <w:basedOn w:val="a0"/>
    <w:rsid w:val="00657E53"/>
  </w:style>
  <w:style w:type="character" w:customStyle="1" w:styleId="volumeissue">
    <w:name w:val="volume_issue"/>
    <w:basedOn w:val="a0"/>
    <w:rsid w:val="00657E53"/>
  </w:style>
  <w:style w:type="character" w:customStyle="1" w:styleId="pagerange">
    <w:name w:val="page_range"/>
    <w:basedOn w:val="a0"/>
    <w:rsid w:val="00657E53"/>
  </w:style>
  <w:style w:type="character" w:customStyle="1" w:styleId="doilink">
    <w:name w:val="doi_link"/>
    <w:basedOn w:val="a0"/>
    <w:rsid w:val="00657E53"/>
  </w:style>
  <w:style w:type="character" w:customStyle="1" w:styleId="cm-xt3-spell">
    <w:name w:val="cm-xt3-spell"/>
    <w:basedOn w:val="a0"/>
    <w:rsid w:val="00465471"/>
  </w:style>
  <w:style w:type="paragraph" w:styleId="af7">
    <w:name w:val="Date"/>
    <w:basedOn w:val="a"/>
    <w:next w:val="a"/>
    <w:link w:val="af8"/>
    <w:uiPriority w:val="99"/>
    <w:semiHidden/>
    <w:unhideWhenUsed/>
    <w:rsid w:val="00B91DBA"/>
    <w:pPr>
      <w:ind w:leftChars="2500" w:left="100"/>
    </w:pPr>
  </w:style>
  <w:style w:type="character" w:customStyle="1" w:styleId="af8">
    <w:name w:val="日期 字符"/>
    <w:basedOn w:val="a0"/>
    <w:link w:val="af7"/>
    <w:uiPriority w:val="99"/>
    <w:semiHidden/>
    <w:rsid w:val="00B91DBA"/>
    <w:rPr>
      <w:rFonts w:ascii="Times New Roman" w:hAnsi="Times New Roman" w:cs="Times New Roman"/>
      <w:kern w:val="0"/>
    </w:rPr>
  </w:style>
  <w:style w:type="paragraph" w:styleId="TOC">
    <w:name w:val="TOC Heading"/>
    <w:basedOn w:val="1"/>
    <w:next w:val="a"/>
    <w:uiPriority w:val="39"/>
    <w:unhideWhenUsed/>
    <w:qFormat/>
    <w:rsid w:val="0067475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74753"/>
    <w:rPr>
      <w:rFonts w:ascii="Times New Roman" w:eastAsiaTheme="minorEastAsia" w:hAnsi="Times New Roman" w:cs="Times New Roman"/>
    </w:rPr>
  </w:style>
  <w:style w:type="paragraph" w:styleId="TOC2">
    <w:name w:val="toc 2"/>
    <w:basedOn w:val="a"/>
    <w:next w:val="a"/>
    <w:autoRedefine/>
    <w:uiPriority w:val="39"/>
    <w:unhideWhenUsed/>
    <w:rsid w:val="00674753"/>
    <w:pPr>
      <w:ind w:leftChars="200" w:left="420"/>
    </w:pPr>
    <w:rPr>
      <w:rFonts w:ascii="Times New Roman" w:eastAsiaTheme="minorEastAsia" w:hAnsi="Times New Roman" w:cs="Times New Roman"/>
    </w:rPr>
  </w:style>
  <w:style w:type="paragraph" w:styleId="TOC3">
    <w:name w:val="toc 3"/>
    <w:basedOn w:val="a"/>
    <w:next w:val="a"/>
    <w:autoRedefine/>
    <w:uiPriority w:val="39"/>
    <w:unhideWhenUsed/>
    <w:rsid w:val="00674753"/>
    <w:pPr>
      <w:ind w:leftChars="400" w:left="840"/>
    </w:pPr>
    <w:rPr>
      <w:rFonts w:ascii="Times New Roman" w:eastAsiaTheme="minorEastAsia" w:hAnsi="Times New Roman" w:cs="Times New Roman"/>
    </w:rPr>
  </w:style>
  <w:style w:type="character" w:customStyle="1" w:styleId="31">
    <w:name w:val="未处理的提及3"/>
    <w:basedOn w:val="a0"/>
    <w:uiPriority w:val="99"/>
    <w:semiHidden/>
    <w:unhideWhenUsed/>
    <w:rsid w:val="00425E12"/>
    <w:rPr>
      <w:color w:val="605E5C"/>
      <w:shd w:val="clear" w:color="auto" w:fill="E1DFDD"/>
    </w:rPr>
  </w:style>
  <w:style w:type="character" w:styleId="af9">
    <w:name w:val="page number"/>
    <w:basedOn w:val="a0"/>
    <w:uiPriority w:val="99"/>
    <w:semiHidden/>
    <w:unhideWhenUsed/>
    <w:rsid w:val="0088398B"/>
  </w:style>
  <w:style w:type="character" w:customStyle="1" w:styleId="fontstyle01">
    <w:name w:val="fontstyle01"/>
    <w:basedOn w:val="a0"/>
    <w:rsid w:val="00254E53"/>
    <w:rPr>
      <w:rFonts w:ascii="宋体" w:eastAsia="宋体" w:hAnsi="宋体" w:hint="eastAsia"/>
      <w:b w:val="0"/>
      <w:bCs w:val="0"/>
      <w:i w:val="0"/>
      <w:iCs w:val="0"/>
      <w:color w:val="242021"/>
      <w:sz w:val="24"/>
      <w:szCs w:val="24"/>
    </w:rPr>
  </w:style>
  <w:style w:type="character" w:customStyle="1" w:styleId="fontstyle11">
    <w:name w:val="fontstyle11"/>
    <w:basedOn w:val="a0"/>
    <w:rsid w:val="00254E53"/>
    <w:rPr>
      <w:rFonts w:ascii="KTJ+ZEVDb5-6" w:hAnsi="KTJ+ZEVDb5-6" w:hint="default"/>
      <w:b w:val="0"/>
      <w:bCs w:val="0"/>
      <w:i w:val="0"/>
      <w:iCs w:val="0"/>
      <w:color w:val="242021"/>
      <w:sz w:val="24"/>
      <w:szCs w:val="24"/>
    </w:rPr>
  </w:style>
  <w:style w:type="character" w:customStyle="1" w:styleId="fontstyle21">
    <w:name w:val="fontstyle21"/>
    <w:basedOn w:val="a0"/>
    <w:rsid w:val="00254E53"/>
    <w:rPr>
      <w:rFonts w:ascii="KTJ+ZEVDb5-6" w:hAnsi="KTJ+ZEVDb5-6" w:hint="default"/>
      <w:b w:val="0"/>
      <w:bCs w:val="0"/>
      <w:i w:val="0"/>
      <w:iCs w:val="0"/>
      <w:color w:val="242021"/>
      <w:sz w:val="24"/>
      <w:szCs w:val="24"/>
    </w:rPr>
  </w:style>
  <w:style w:type="character" w:customStyle="1" w:styleId="fontstyle31">
    <w:name w:val="fontstyle31"/>
    <w:basedOn w:val="a0"/>
    <w:rsid w:val="001250C1"/>
    <w:rPr>
      <w:rFonts w:ascii="ZJcCTy-2" w:hAnsi="ZJcCTy-2" w:hint="default"/>
      <w:b w:val="0"/>
      <w:bCs w:val="0"/>
      <w:i w:val="0"/>
      <w:iCs w:val="0"/>
      <w:color w:val="242021"/>
      <w:sz w:val="18"/>
      <w:szCs w:val="18"/>
    </w:rPr>
  </w:style>
  <w:style w:type="character" w:customStyle="1" w:styleId="fontstyle41">
    <w:name w:val="fontstyle41"/>
    <w:basedOn w:val="a0"/>
    <w:rsid w:val="001250C1"/>
    <w:rPr>
      <w:rFonts w:ascii="KTJ+ZJcCTy-4" w:hAnsi="KTJ+ZJcCTy-4" w:hint="default"/>
      <w:b w:val="0"/>
      <w:bCs w:val="0"/>
      <w:i w:val="0"/>
      <w:iCs w:val="0"/>
      <w:color w:val="242021"/>
      <w:sz w:val="18"/>
      <w:szCs w:val="18"/>
    </w:rPr>
  </w:style>
  <w:style w:type="character" w:customStyle="1" w:styleId="41">
    <w:name w:val="未处理的提及4"/>
    <w:basedOn w:val="a0"/>
    <w:uiPriority w:val="99"/>
    <w:semiHidden/>
    <w:unhideWhenUsed/>
    <w:rsid w:val="00F344D8"/>
    <w:rPr>
      <w:color w:val="605E5C"/>
      <w:shd w:val="clear" w:color="auto" w:fill="E1DFDD"/>
    </w:rPr>
  </w:style>
  <w:style w:type="character" w:customStyle="1" w:styleId="40">
    <w:name w:val="标题 4 字符"/>
    <w:basedOn w:val="a0"/>
    <w:link w:val="4"/>
    <w:uiPriority w:val="9"/>
    <w:semiHidden/>
    <w:rsid w:val="00267723"/>
    <w:rPr>
      <w:rFonts w:asciiTheme="majorHAnsi" w:eastAsiaTheme="majorEastAsia" w:hAnsiTheme="majorHAnsi" w:cstheme="majorBidi"/>
      <w:b/>
      <w:bCs/>
      <w:kern w:val="0"/>
      <w:sz w:val="28"/>
      <w:szCs w:val="28"/>
    </w:rPr>
  </w:style>
  <w:style w:type="character" w:customStyle="1" w:styleId="5">
    <w:name w:val="未处理的提及5"/>
    <w:basedOn w:val="a0"/>
    <w:uiPriority w:val="99"/>
    <w:semiHidden/>
    <w:unhideWhenUsed/>
    <w:rsid w:val="00B7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8087">
      <w:bodyDiv w:val="1"/>
      <w:marLeft w:val="0"/>
      <w:marRight w:val="0"/>
      <w:marTop w:val="0"/>
      <w:marBottom w:val="0"/>
      <w:divBdr>
        <w:top w:val="none" w:sz="0" w:space="0" w:color="auto"/>
        <w:left w:val="none" w:sz="0" w:space="0" w:color="auto"/>
        <w:bottom w:val="none" w:sz="0" w:space="0" w:color="auto"/>
        <w:right w:val="none" w:sz="0" w:space="0" w:color="auto"/>
      </w:divBdr>
    </w:div>
    <w:div w:id="11539701">
      <w:bodyDiv w:val="1"/>
      <w:marLeft w:val="0"/>
      <w:marRight w:val="0"/>
      <w:marTop w:val="0"/>
      <w:marBottom w:val="0"/>
      <w:divBdr>
        <w:top w:val="none" w:sz="0" w:space="0" w:color="auto"/>
        <w:left w:val="none" w:sz="0" w:space="0" w:color="auto"/>
        <w:bottom w:val="none" w:sz="0" w:space="0" w:color="auto"/>
        <w:right w:val="none" w:sz="0" w:space="0" w:color="auto"/>
      </w:divBdr>
    </w:div>
    <w:div w:id="11808364">
      <w:bodyDiv w:val="1"/>
      <w:marLeft w:val="0"/>
      <w:marRight w:val="0"/>
      <w:marTop w:val="0"/>
      <w:marBottom w:val="0"/>
      <w:divBdr>
        <w:top w:val="none" w:sz="0" w:space="0" w:color="auto"/>
        <w:left w:val="none" w:sz="0" w:space="0" w:color="auto"/>
        <w:bottom w:val="none" w:sz="0" w:space="0" w:color="auto"/>
        <w:right w:val="none" w:sz="0" w:space="0" w:color="auto"/>
      </w:divBdr>
    </w:div>
    <w:div w:id="14507571">
      <w:bodyDiv w:val="1"/>
      <w:marLeft w:val="0"/>
      <w:marRight w:val="0"/>
      <w:marTop w:val="0"/>
      <w:marBottom w:val="0"/>
      <w:divBdr>
        <w:top w:val="none" w:sz="0" w:space="0" w:color="auto"/>
        <w:left w:val="none" w:sz="0" w:space="0" w:color="auto"/>
        <w:bottom w:val="none" w:sz="0" w:space="0" w:color="auto"/>
        <w:right w:val="none" w:sz="0" w:space="0" w:color="auto"/>
      </w:divBdr>
    </w:div>
    <w:div w:id="22169323">
      <w:bodyDiv w:val="1"/>
      <w:marLeft w:val="0"/>
      <w:marRight w:val="0"/>
      <w:marTop w:val="0"/>
      <w:marBottom w:val="0"/>
      <w:divBdr>
        <w:top w:val="none" w:sz="0" w:space="0" w:color="auto"/>
        <w:left w:val="none" w:sz="0" w:space="0" w:color="auto"/>
        <w:bottom w:val="none" w:sz="0" w:space="0" w:color="auto"/>
        <w:right w:val="none" w:sz="0" w:space="0" w:color="auto"/>
      </w:divBdr>
    </w:div>
    <w:div w:id="23676797">
      <w:bodyDiv w:val="1"/>
      <w:marLeft w:val="0"/>
      <w:marRight w:val="0"/>
      <w:marTop w:val="0"/>
      <w:marBottom w:val="0"/>
      <w:divBdr>
        <w:top w:val="none" w:sz="0" w:space="0" w:color="auto"/>
        <w:left w:val="none" w:sz="0" w:space="0" w:color="auto"/>
        <w:bottom w:val="none" w:sz="0" w:space="0" w:color="auto"/>
        <w:right w:val="none" w:sz="0" w:space="0" w:color="auto"/>
      </w:divBdr>
    </w:div>
    <w:div w:id="26638238">
      <w:bodyDiv w:val="1"/>
      <w:marLeft w:val="0"/>
      <w:marRight w:val="0"/>
      <w:marTop w:val="0"/>
      <w:marBottom w:val="0"/>
      <w:divBdr>
        <w:top w:val="none" w:sz="0" w:space="0" w:color="auto"/>
        <w:left w:val="none" w:sz="0" w:space="0" w:color="auto"/>
        <w:bottom w:val="none" w:sz="0" w:space="0" w:color="auto"/>
        <w:right w:val="none" w:sz="0" w:space="0" w:color="auto"/>
      </w:divBdr>
    </w:div>
    <w:div w:id="31346815">
      <w:bodyDiv w:val="1"/>
      <w:marLeft w:val="0"/>
      <w:marRight w:val="0"/>
      <w:marTop w:val="0"/>
      <w:marBottom w:val="0"/>
      <w:divBdr>
        <w:top w:val="none" w:sz="0" w:space="0" w:color="auto"/>
        <w:left w:val="none" w:sz="0" w:space="0" w:color="auto"/>
        <w:bottom w:val="none" w:sz="0" w:space="0" w:color="auto"/>
        <w:right w:val="none" w:sz="0" w:space="0" w:color="auto"/>
      </w:divBdr>
    </w:div>
    <w:div w:id="43650678">
      <w:bodyDiv w:val="1"/>
      <w:marLeft w:val="0"/>
      <w:marRight w:val="0"/>
      <w:marTop w:val="0"/>
      <w:marBottom w:val="0"/>
      <w:divBdr>
        <w:top w:val="none" w:sz="0" w:space="0" w:color="auto"/>
        <w:left w:val="none" w:sz="0" w:space="0" w:color="auto"/>
        <w:bottom w:val="none" w:sz="0" w:space="0" w:color="auto"/>
        <w:right w:val="none" w:sz="0" w:space="0" w:color="auto"/>
      </w:divBdr>
    </w:div>
    <w:div w:id="46733445">
      <w:bodyDiv w:val="1"/>
      <w:marLeft w:val="0"/>
      <w:marRight w:val="0"/>
      <w:marTop w:val="0"/>
      <w:marBottom w:val="0"/>
      <w:divBdr>
        <w:top w:val="none" w:sz="0" w:space="0" w:color="auto"/>
        <w:left w:val="none" w:sz="0" w:space="0" w:color="auto"/>
        <w:bottom w:val="none" w:sz="0" w:space="0" w:color="auto"/>
        <w:right w:val="none" w:sz="0" w:space="0" w:color="auto"/>
      </w:divBdr>
      <w:divsChild>
        <w:div w:id="1728871800">
          <w:marLeft w:val="0"/>
          <w:marRight w:val="0"/>
          <w:marTop w:val="0"/>
          <w:marBottom w:val="0"/>
          <w:divBdr>
            <w:top w:val="none" w:sz="0" w:space="0" w:color="auto"/>
            <w:left w:val="none" w:sz="0" w:space="0" w:color="auto"/>
            <w:bottom w:val="none" w:sz="0" w:space="0" w:color="auto"/>
            <w:right w:val="none" w:sz="0" w:space="0" w:color="auto"/>
          </w:divBdr>
          <w:divsChild>
            <w:div w:id="1031996786">
              <w:marLeft w:val="0"/>
              <w:marRight w:val="0"/>
              <w:marTop w:val="0"/>
              <w:marBottom w:val="0"/>
              <w:divBdr>
                <w:top w:val="none" w:sz="0" w:space="0" w:color="auto"/>
                <w:left w:val="none" w:sz="0" w:space="0" w:color="auto"/>
                <w:bottom w:val="none" w:sz="0" w:space="0" w:color="auto"/>
                <w:right w:val="none" w:sz="0" w:space="0" w:color="auto"/>
              </w:divBdr>
              <w:divsChild>
                <w:div w:id="306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7579">
      <w:bodyDiv w:val="1"/>
      <w:marLeft w:val="0"/>
      <w:marRight w:val="0"/>
      <w:marTop w:val="0"/>
      <w:marBottom w:val="0"/>
      <w:divBdr>
        <w:top w:val="none" w:sz="0" w:space="0" w:color="auto"/>
        <w:left w:val="none" w:sz="0" w:space="0" w:color="auto"/>
        <w:bottom w:val="none" w:sz="0" w:space="0" w:color="auto"/>
        <w:right w:val="none" w:sz="0" w:space="0" w:color="auto"/>
      </w:divBdr>
      <w:divsChild>
        <w:div w:id="1278104695">
          <w:marLeft w:val="0"/>
          <w:marRight w:val="0"/>
          <w:marTop w:val="0"/>
          <w:marBottom w:val="0"/>
          <w:divBdr>
            <w:top w:val="none" w:sz="0" w:space="0" w:color="auto"/>
            <w:left w:val="none" w:sz="0" w:space="0" w:color="auto"/>
            <w:bottom w:val="none" w:sz="0" w:space="0" w:color="auto"/>
            <w:right w:val="none" w:sz="0" w:space="0" w:color="auto"/>
          </w:divBdr>
          <w:divsChild>
            <w:div w:id="216205858">
              <w:marLeft w:val="0"/>
              <w:marRight w:val="0"/>
              <w:marTop w:val="0"/>
              <w:marBottom w:val="0"/>
              <w:divBdr>
                <w:top w:val="none" w:sz="0" w:space="0" w:color="auto"/>
                <w:left w:val="none" w:sz="0" w:space="0" w:color="auto"/>
                <w:bottom w:val="none" w:sz="0" w:space="0" w:color="auto"/>
                <w:right w:val="none" w:sz="0" w:space="0" w:color="auto"/>
              </w:divBdr>
              <w:divsChild>
                <w:div w:id="2813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48103">
      <w:bodyDiv w:val="1"/>
      <w:marLeft w:val="0"/>
      <w:marRight w:val="0"/>
      <w:marTop w:val="0"/>
      <w:marBottom w:val="0"/>
      <w:divBdr>
        <w:top w:val="none" w:sz="0" w:space="0" w:color="auto"/>
        <w:left w:val="none" w:sz="0" w:space="0" w:color="auto"/>
        <w:bottom w:val="none" w:sz="0" w:space="0" w:color="auto"/>
        <w:right w:val="none" w:sz="0" w:space="0" w:color="auto"/>
      </w:divBdr>
      <w:divsChild>
        <w:div w:id="961761656">
          <w:marLeft w:val="0"/>
          <w:marRight w:val="0"/>
          <w:marTop w:val="0"/>
          <w:marBottom w:val="0"/>
          <w:divBdr>
            <w:top w:val="none" w:sz="0" w:space="0" w:color="auto"/>
            <w:left w:val="none" w:sz="0" w:space="0" w:color="auto"/>
            <w:bottom w:val="none" w:sz="0" w:space="0" w:color="auto"/>
            <w:right w:val="none" w:sz="0" w:space="0" w:color="auto"/>
          </w:divBdr>
          <w:divsChild>
            <w:div w:id="943029608">
              <w:marLeft w:val="0"/>
              <w:marRight w:val="0"/>
              <w:marTop w:val="0"/>
              <w:marBottom w:val="0"/>
              <w:divBdr>
                <w:top w:val="none" w:sz="0" w:space="0" w:color="auto"/>
                <w:left w:val="none" w:sz="0" w:space="0" w:color="auto"/>
                <w:bottom w:val="none" w:sz="0" w:space="0" w:color="auto"/>
                <w:right w:val="none" w:sz="0" w:space="0" w:color="auto"/>
              </w:divBdr>
              <w:divsChild>
                <w:div w:id="2279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0771">
      <w:bodyDiv w:val="1"/>
      <w:marLeft w:val="0"/>
      <w:marRight w:val="0"/>
      <w:marTop w:val="0"/>
      <w:marBottom w:val="0"/>
      <w:divBdr>
        <w:top w:val="none" w:sz="0" w:space="0" w:color="auto"/>
        <w:left w:val="none" w:sz="0" w:space="0" w:color="auto"/>
        <w:bottom w:val="none" w:sz="0" w:space="0" w:color="auto"/>
        <w:right w:val="none" w:sz="0" w:space="0" w:color="auto"/>
      </w:divBdr>
      <w:divsChild>
        <w:div w:id="271665997">
          <w:marLeft w:val="0"/>
          <w:marRight w:val="0"/>
          <w:marTop w:val="0"/>
          <w:marBottom w:val="0"/>
          <w:divBdr>
            <w:top w:val="none" w:sz="0" w:space="0" w:color="auto"/>
            <w:left w:val="none" w:sz="0" w:space="0" w:color="auto"/>
            <w:bottom w:val="none" w:sz="0" w:space="0" w:color="auto"/>
            <w:right w:val="none" w:sz="0" w:space="0" w:color="auto"/>
          </w:divBdr>
          <w:divsChild>
            <w:div w:id="1317339749">
              <w:marLeft w:val="0"/>
              <w:marRight w:val="0"/>
              <w:marTop w:val="0"/>
              <w:marBottom w:val="0"/>
              <w:divBdr>
                <w:top w:val="none" w:sz="0" w:space="0" w:color="auto"/>
                <w:left w:val="none" w:sz="0" w:space="0" w:color="auto"/>
                <w:bottom w:val="none" w:sz="0" w:space="0" w:color="auto"/>
                <w:right w:val="none" w:sz="0" w:space="0" w:color="auto"/>
              </w:divBdr>
              <w:divsChild>
                <w:div w:id="158624405">
                  <w:marLeft w:val="0"/>
                  <w:marRight w:val="0"/>
                  <w:marTop w:val="75"/>
                  <w:marBottom w:val="0"/>
                  <w:divBdr>
                    <w:top w:val="none" w:sz="0" w:space="0" w:color="auto"/>
                    <w:left w:val="none" w:sz="0" w:space="0" w:color="auto"/>
                    <w:bottom w:val="none" w:sz="0" w:space="0" w:color="auto"/>
                    <w:right w:val="none" w:sz="0" w:space="0" w:color="auto"/>
                  </w:divBdr>
                  <w:divsChild>
                    <w:div w:id="1274167144">
                      <w:marLeft w:val="0"/>
                      <w:marRight w:val="0"/>
                      <w:marTop w:val="255"/>
                      <w:marBottom w:val="375"/>
                      <w:divBdr>
                        <w:top w:val="none" w:sz="0" w:space="0" w:color="auto"/>
                        <w:left w:val="none" w:sz="0" w:space="0" w:color="auto"/>
                        <w:bottom w:val="none" w:sz="0" w:space="0" w:color="auto"/>
                        <w:right w:val="none" w:sz="0" w:space="0" w:color="auto"/>
                      </w:divBdr>
                      <w:divsChild>
                        <w:div w:id="1353996212">
                          <w:marLeft w:val="0"/>
                          <w:marRight w:val="150"/>
                          <w:marTop w:val="0"/>
                          <w:marBottom w:val="0"/>
                          <w:divBdr>
                            <w:top w:val="none" w:sz="0" w:space="0" w:color="auto"/>
                            <w:left w:val="none" w:sz="0" w:space="0" w:color="auto"/>
                            <w:bottom w:val="none" w:sz="0" w:space="0" w:color="auto"/>
                            <w:right w:val="none" w:sz="0" w:space="0" w:color="auto"/>
                          </w:divBdr>
                        </w:div>
                        <w:div w:id="803277682">
                          <w:marLeft w:val="0"/>
                          <w:marRight w:val="300"/>
                          <w:marTop w:val="0"/>
                          <w:marBottom w:val="0"/>
                          <w:divBdr>
                            <w:top w:val="none" w:sz="0" w:space="0" w:color="auto"/>
                            <w:left w:val="none" w:sz="0" w:space="0" w:color="auto"/>
                            <w:bottom w:val="none" w:sz="0" w:space="0" w:color="auto"/>
                            <w:right w:val="none" w:sz="0" w:space="0" w:color="auto"/>
                          </w:divBdr>
                        </w:div>
                        <w:div w:id="382677381">
                          <w:marLeft w:val="0"/>
                          <w:marRight w:val="0"/>
                          <w:marTop w:val="0"/>
                          <w:marBottom w:val="0"/>
                          <w:divBdr>
                            <w:top w:val="none" w:sz="0" w:space="0" w:color="auto"/>
                            <w:left w:val="none" w:sz="0" w:space="0" w:color="auto"/>
                            <w:bottom w:val="none" w:sz="0" w:space="0" w:color="auto"/>
                            <w:right w:val="none" w:sz="0" w:space="0" w:color="auto"/>
                          </w:divBdr>
                        </w:div>
                      </w:divsChild>
                    </w:div>
                    <w:div w:id="534658450">
                      <w:marLeft w:val="0"/>
                      <w:marRight w:val="0"/>
                      <w:marTop w:val="0"/>
                      <w:marBottom w:val="0"/>
                      <w:divBdr>
                        <w:top w:val="none" w:sz="0" w:space="0" w:color="auto"/>
                        <w:left w:val="none" w:sz="0" w:space="0" w:color="auto"/>
                        <w:bottom w:val="none" w:sz="0" w:space="0" w:color="auto"/>
                        <w:right w:val="none" w:sz="0" w:space="0" w:color="auto"/>
                      </w:divBdr>
                    </w:div>
                    <w:div w:id="372775811">
                      <w:marLeft w:val="0"/>
                      <w:marRight w:val="0"/>
                      <w:marTop w:val="60"/>
                      <w:marBottom w:val="0"/>
                      <w:divBdr>
                        <w:top w:val="none" w:sz="0" w:space="0" w:color="auto"/>
                        <w:left w:val="none" w:sz="0" w:space="0" w:color="auto"/>
                        <w:bottom w:val="none" w:sz="0" w:space="0" w:color="auto"/>
                        <w:right w:val="none" w:sz="0" w:space="0" w:color="auto"/>
                      </w:divBdr>
                    </w:div>
                    <w:div w:id="112946455">
                      <w:marLeft w:val="0"/>
                      <w:marRight w:val="0"/>
                      <w:marTop w:val="60"/>
                      <w:marBottom w:val="0"/>
                      <w:divBdr>
                        <w:top w:val="none" w:sz="0" w:space="0" w:color="auto"/>
                        <w:left w:val="none" w:sz="0" w:space="0" w:color="auto"/>
                        <w:bottom w:val="none" w:sz="0" w:space="0" w:color="auto"/>
                        <w:right w:val="none" w:sz="0" w:space="0" w:color="auto"/>
                      </w:divBdr>
                    </w:div>
                    <w:div w:id="859587312">
                      <w:marLeft w:val="0"/>
                      <w:marRight w:val="0"/>
                      <w:marTop w:val="60"/>
                      <w:marBottom w:val="0"/>
                      <w:divBdr>
                        <w:top w:val="none" w:sz="0" w:space="0" w:color="auto"/>
                        <w:left w:val="none" w:sz="0" w:space="0" w:color="auto"/>
                        <w:bottom w:val="none" w:sz="0" w:space="0" w:color="auto"/>
                        <w:right w:val="none" w:sz="0" w:space="0" w:color="auto"/>
                      </w:divBdr>
                    </w:div>
                    <w:div w:id="279843648">
                      <w:marLeft w:val="0"/>
                      <w:marRight w:val="0"/>
                      <w:marTop w:val="60"/>
                      <w:marBottom w:val="0"/>
                      <w:divBdr>
                        <w:top w:val="none" w:sz="0" w:space="0" w:color="auto"/>
                        <w:left w:val="none" w:sz="0" w:space="0" w:color="auto"/>
                        <w:bottom w:val="none" w:sz="0" w:space="0" w:color="auto"/>
                        <w:right w:val="none" w:sz="0" w:space="0" w:color="auto"/>
                      </w:divBdr>
                    </w:div>
                  </w:divsChild>
                </w:div>
                <w:div w:id="259803403">
                  <w:marLeft w:val="0"/>
                  <w:marRight w:val="0"/>
                  <w:marTop w:val="0"/>
                  <w:marBottom w:val="0"/>
                  <w:divBdr>
                    <w:top w:val="none" w:sz="0" w:space="0" w:color="auto"/>
                    <w:left w:val="none" w:sz="0" w:space="0" w:color="auto"/>
                    <w:bottom w:val="none" w:sz="0" w:space="0" w:color="auto"/>
                    <w:right w:val="none" w:sz="0" w:space="0" w:color="auto"/>
                  </w:divBdr>
                  <w:divsChild>
                    <w:div w:id="20813242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93592874">
              <w:marLeft w:val="0"/>
              <w:marRight w:val="0"/>
              <w:marTop w:val="300"/>
              <w:marBottom w:val="345"/>
              <w:divBdr>
                <w:top w:val="none" w:sz="0" w:space="0" w:color="auto"/>
                <w:left w:val="none" w:sz="0" w:space="0" w:color="auto"/>
                <w:bottom w:val="none" w:sz="0" w:space="0" w:color="auto"/>
                <w:right w:val="none" w:sz="0" w:space="0" w:color="auto"/>
              </w:divBdr>
              <w:divsChild>
                <w:div w:id="1994794583">
                  <w:marLeft w:val="0"/>
                  <w:marRight w:val="0"/>
                  <w:marTop w:val="0"/>
                  <w:marBottom w:val="0"/>
                  <w:divBdr>
                    <w:top w:val="single" w:sz="6" w:space="0" w:color="F1F1F1"/>
                    <w:left w:val="single" w:sz="6" w:space="0" w:color="F1F1F1"/>
                    <w:bottom w:val="none" w:sz="0" w:space="0" w:color="auto"/>
                    <w:right w:val="single" w:sz="6" w:space="0" w:color="F1F1F1"/>
                  </w:divBdr>
                </w:div>
                <w:div w:id="1932271227">
                  <w:marLeft w:val="0"/>
                  <w:marRight w:val="0"/>
                  <w:marTop w:val="0"/>
                  <w:marBottom w:val="0"/>
                  <w:divBdr>
                    <w:top w:val="none" w:sz="0" w:space="11" w:color="auto"/>
                    <w:left w:val="single" w:sz="6" w:space="23" w:color="F1F1F1"/>
                    <w:bottom w:val="single" w:sz="6" w:space="11" w:color="F1F1F1"/>
                    <w:right w:val="single" w:sz="6" w:space="23" w:color="F1F1F1"/>
                  </w:divBdr>
                  <w:divsChild>
                    <w:div w:id="739713066">
                      <w:marLeft w:val="0"/>
                      <w:marRight w:val="0"/>
                      <w:marTop w:val="0"/>
                      <w:marBottom w:val="0"/>
                      <w:divBdr>
                        <w:top w:val="none" w:sz="0" w:space="0" w:color="auto"/>
                        <w:left w:val="none" w:sz="0" w:space="0" w:color="auto"/>
                        <w:bottom w:val="none" w:sz="0" w:space="0" w:color="auto"/>
                        <w:right w:val="none" w:sz="0" w:space="0" w:color="auto"/>
                      </w:divBdr>
                      <w:divsChild>
                        <w:div w:id="15279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35742">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single" w:sz="6" w:space="0" w:color="EAECF2"/>
                    <w:right w:val="none" w:sz="0" w:space="0" w:color="auto"/>
                  </w:divBdr>
                </w:div>
              </w:divsChild>
            </w:div>
            <w:div w:id="173810681">
              <w:marLeft w:val="0"/>
              <w:marRight w:val="0"/>
              <w:marTop w:val="600"/>
              <w:marBottom w:val="0"/>
              <w:divBdr>
                <w:top w:val="none" w:sz="0" w:space="0" w:color="auto"/>
                <w:left w:val="none" w:sz="0" w:space="0" w:color="auto"/>
                <w:bottom w:val="none" w:sz="0" w:space="0" w:color="auto"/>
                <w:right w:val="none" w:sz="0" w:space="0" w:color="auto"/>
              </w:divBdr>
              <w:divsChild>
                <w:div w:id="128520397">
                  <w:marLeft w:val="0"/>
                  <w:marRight w:val="0"/>
                  <w:marTop w:val="0"/>
                  <w:marBottom w:val="0"/>
                  <w:divBdr>
                    <w:top w:val="none" w:sz="0" w:space="0" w:color="auto"/>
                    <w:left w:val="none" w:sz="0" w:space="0" w:color="auto"/>
                    <w:bottom w:val="none" w:sz="0" w:space="0" w:color="auto"/>
                    <w:right w:val="none" w:sz="0" w:space="0" w:color="auto"/>
                  </w:divBdr>
                  <w:divsChild>
                    <w:div w:id="1217351707">
                      <w:marLeft w:val="0"/>
                      <w:marRight w:val="0"/>
                      <w:marTop w:val="0"/>
                      <w:marBottom w:val="0"/>
                      <w:divBdr>
                        <w:top w:val="none" w:sz="0" w:space="0" w:color="auto"/>
                        <w:left w:val="none" w:sz="0" w:space="0" w:color="auto"/>
                        <w:bottom w:val="none" w:sz="0" w:space="0" w:color="auto"/>
                        <w:right w:val="none" w:sz="0" w:space="0" w:color="auto"/>
                      </w:divBdr>
                    </w:div>
                    <w:div w:id="988363859">
                      <w:marLeft w:val="0"/>
                      <w:marRight w:val="0"/>
                      <w:marTop w:val="0"/>
                      <w:marBottom w:val="0"/>
                      <w:divBdr>
                        <w:top w:val="none" w:sz="0" w:space="0" w:color="auto"/>
                        <w:left w:val="none" w:sz="0" w:space="0" w:color="auto"/>
                        <w:bottom w:val="none" w:sz="0" w:space="0" w:color="auto"/>
                        <w:right w:val="none" w:sz="0" w:space="0" w:color="auto"/>
                      </w:divBdr>
                    </w:div>
                    <w:div w:id="1371422081">
                      <w:marLeft w:val="0"/>
                      <w:marRight w:val="0"/>
                      <w:marTop w:val="0"/>
                      <w:marBottom w:val="0"/>
                      <w:divBdr>
                        <w:top w:val="none" w:sz="0" w:space="0" w:color="auto"/>
                        <w:left w:val="none" w:sz="0" w:space="0" w:color="auto"/>
                        <w:bottom w:val="none" w:sz="0" w:space="0" w:color="auto"/>
                        <w:right w:val="none" w:sz="0" w:space="0" w:color="auto"/>
                      </w:divBdr>
                    </w:div>
                    <w:div w:id="633875329">
                      <w:marLeft w:val="0"/>
                      <w:marRight w:val="0"/>
                      <w:marTop w:val="0"/>
                      <w:marBottom w:val="0"/>
                      <w:divBdr>
                        <w:top w:val="none" w:sz="0" w:space="0" w:color="auto"/>
                        <w:left w:val="none" w:sz="0" w:space="0" w:color="auto"/>
                        <w:bottom w:val="none" w:sz="0" w:space="0" w:color="auto"/>
                        <w:right w:val="none" w:sz="0" w:space="0" w:color="auto"/>
                      </w:divBdr>
                    </w:div>
                    <w:div w:id="49962170">
                      <w:marLeft w:val="0"/>
                      <w:marRight w:val="0"/>
                      <w:marTop w:val="0"/>
                      <w:marBottom w:val="0"/>
                      <w:divBdr>
                        <w:top w:val="none" w:sz="0" w:space="0" w:color="auto"/>
                        <w:left w:val="none" w:sz="0" w:space="0" w:color="auto"/>
                        <w:bottom w:val="none" w:sz="0" w:space="0" w:color="auto"/>
                        <w:right w:val="none" w:sz="0" w:space="0" w:color="auto"/>
                      </w:divBdr>
                    </w:div>
                    <w:div w:id="2040934918">
                      <w:marLeft w:val="0"/>
                      <w:marRight w:val="0"/>
                      <w:marTop w:val="0"/>
                      <w:marBottom w:val="0"/>
                      <w:divBdr>
                        <w:top w:val="none" w:sz="0" w:space="0" w:color="auto"/>
                        <w:left w:val="none" w:sz="0" w:space="0" w:color="auto"/>
                        <w:bottom w:val="none" w:sz="0" w:space="0" w:color="auto"/>
                        <w:right w:val="none" w:sz="0" w:space="0" w:color="auto"/>
                      </w:divBdr>
                    </w:div>
                    <w:div w:id="837960480">
                      <w:marLeft w:val="0"/>
                      <w:marRight w:val="0"/>
                      <w:marTop w:val="0"/>
                      <w:marBottom w:val="0"/>
                      <w:divBdr>
                        <w:top w:val="none" w:sz="0" w:space="0" w:color="auto"/>
                        <w:left w:val="none" w:sz="0" w:space="0" w:color="auto"/>
                        <w:bottom w:val="none" w:sz="0" w:space="0" w:color="auto"/>
                        <w:right w:val="none" w:sz="0" w:space="0" w:color="auto"/>
                      </w:divBdr>
                    </w:div>
                    <w:div w:id="1089352245">
                      <w:marLeft w:val="0"/>
                      <w:marRight w:val="0"/>
                      <w:marTop w:val="0"/>
                      <w:marBottom w:val="0"/>
                      <w:divBdr>
                        <w:top w:val="none" w:sz="0" w:space="0" w:color="auto"/>
                        <w:left w:val="none" w:sz="0" w:space="0" w:color="auto"/>
                        <w:bottom w:val="none" w:sz="0" w:space="0" w:color="auto"/>
                        <w:right w:val="none" w:sz="0" w:space="0" w:color="auto"/>
                      </w:divBdr>
                    </w:div>
                    <w:div w:id="974094063">
                      <w:marLeft w:val="0"/>
                      <w:marRight w:val="0"/>
                      <w:marTop w:val="0"/>
                      <w:marBottom w:val="0"/>
                      <w:divBdr>
                        <w:top w:val="none" w:sz="0" w:space="0" w:color="auto"/>
                        <w:left w:val="none" w:sz="0" w:space="0" w:color="auto"/>
                        <w:bottom w:val="none" w:sz="0" w:space="0" w:color="auto"/>
                        <w:right w:val="none" w:sz="0" w:space="0" w:color="auto"/>
                      </w:divBdr>
                    </w:div>
                    <w:div w:id="902374626">
                      <w:marLeft w:val="0"/>
                      <w:marRight w:val="0"/>
                      <w:marTop w:val="0"/>
                      <w:marBottom w:val="0"/>
                      <w:divBdr>
                        <w:top w:val="none" w:sz="0" w:space="0" w:color="auto"/>
                        <w:left w:val="none" w:sz="0" w:space="0" w:color="auto"/>
                        <w:bottom w:val="none" w:sz="0" w:space="0" w:color="auto"/>
                        <w:right w:val="none" w:sz="0" w:space="0" w:color="auto"/>
                      </w:divBdr>
                    </w:div>
                    <w:div w:id="666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9218">
          <w:marLeft w:val="0"/>
          <w:marRight w:val="0"/>
          <w:marTop w:val="0"/>
          <w:marBottom w:val="0"/>
          <w:divBdr>
            <w:top w:val="none" w:sz="0" w:space="0" w:color="auto"/>
            <w:left w:val="none" w:sz="0" w:space="0" w:color="auto"/>
            <w:bottom w:val="none" w:sz="0" w:space="0" w:color="auto"/>
            <w:right w:val="none" w:sz="0" w:space="0" w:color="auto"/>
          </w:divBdr>
          <w:divsChild>
            <w:div w:id="1608191268">
              <w:marLeft w:val="0"/>
              <w:marRight w:val="0"/>
              <w:marTop w:val="0"/>
              <w:marBottom w:val="0"/>
              <w:divBdr>
                <w:top w:val="none" w:sz="0" w:space="0" w:color="auto"/>
                <w:left w:val="none" w:sz="0" w:space="0" w:color="auto"/>
                <w:bottom w:val="none" w:sz="0" w:space="0" w:color="auto"/>
                <w:right w:val="none" w:sz="0" w:space="0" w:color="auto"/>
              </w:divBdr>
              <w:divsChild>
                <w:div w:id="1127236515">
                  <w:marLeft w:val="0"/>
                  <w:marRight w:val="0"/>
                  <w:marTop w:val="0"/>
                  <w:marBottom w:val="0"/>
                  <w:divBdr>
                    <w:top w:val="none" w:sz="0" w:space="0" w:color="auto"/>
                    <w:left w:val="none" w:sz="0" w:space="0" w:color="auto"/>
                    <w:bottom w:val="none" w:sz="0" w:space="0" w:color="auto"/>
                    <w:right w:val="none" w:sz="0" w:space="0" w:color="auto"/>
                  </w:divBdr>
                  <w:divsChild>
                    <w:div w:id="997659504">
                      <w:marLeft w:val="0"/>
                      <w:marRight w:val="0"/>
                      <w:marTop w:val="0"/>
                      <w:marBottom w:val="0"/>
                      <w:divBdr>
                        <w:top w:val="none" w:sz="0" w:space="0" w:color="auto"/>
                        <w:left w:val="none" w:sz="0" w:space="0" w:color="auto"/>
                        <w:bottom w:val="none" w:sz="0" w:space="0" w:color="auto"/>
                        <w:right w:val="none" w:sz="0" w:space="0" w:color="auto"/>
                      </w:divBdr>
                      <w:divsChild>
                        <w:div w:id="1683242964">
                          <w:marLeft w:val="0"/>
                          <w:marRight w:val="0"/>
                          <w:marTop w:val="0"/>
                          <w:marBottom w:val="0"/>
                          <w:divBdr>
                            <w:top w:val="none" w:sz="0" w:space="0" w:color="auto"/>
                            <w:left w:val="none" w:sz="0" w:space="0" w:color="auto"/>
                            <w:bottom w:val="single" w:sz="6" w:space="0" w:color="82B0E7"/>
                            <w:right w:val="none" w:sz="0" w:space="0" w:color="auto"/>
                          </w:divBdr>
                          <w:divsChild>
                            <w:div w:id="1852061619">
                              <w:marLeft w:val="0"/>
                              <w:marRight w:val="0"/>
                              <w:marTop w:val="0"/>
                              <w:marBottom w:val="0"/>
                              <w:divBdr>
                                <w:top w:val="none" w:sz="0" w:space="0" w:color="auto"/>
                                <w:left w:val="none" w:sz="0" w:space="0" w:color="auto"/>
                                <w:bottom w:val="none" w:sz="0" w:space="0" w:color="auto"/>
                                <w:right w:val="none" w:sz="0" w:space="0" w:color="auto"/>
                              </w:divBdr>
                              <w:divsChild>
                                <w:div w:id="2031835318">
                                  <w:marLeft w:val="0"/>
                                  <w:marRight w:val="0"/>
                                  <w:marTop w:val="0"/>
                                  <w:marBottom w:val="0"/>
                                  <w:divBdr>
                                    <w:top w:val="none" w:sz="0" w:space="0" w:color="auto"/>
                                    <w:left w:val="none" w:sz="0" w:space="0" w:color="auto"/>
                                    <w:bottom w:val="none" w:sz="0" w:space="0" w:color="auto"/>
                                    <w:right w:val="single" w:sz="6" w:space="10" w:color="F1F1F1"/>
                                  </w:divBdr>
                                </w:div>
                              </w:divsChild>
                            </w:div>
                          </w:divsChild>
                        </w:div>
                      </w:divsChild>
                    </w:div>
                  </w:divsChild>
                </w:div>
              </w:divsChild>
            </w:div>
          </w:divsChild>
        </w:div>
      </w:divsChild>
    </w:div>
    <w:div w:id="55512176">
      <w:bodyDiv w:val="1"/>
      <w:marLeft w:val="0"/>
      <w:marRight w:val="0"/>
      <w:marTop w:val="0"/>
      <w:marBottom w:val="0"/>
      <w:divBdr>
        <w:top w:val="none" w:sz="0" w:space="0" w:color="auto"/>
        <w:left w:val="none" w:sz="0" w:space="0" w:color="auto"/>
        <w:bottom w:val="none" w:sz="0" w:space="0" w:color="auto"/>
        <w:right w:val="none" w:sz="0" w:space="0" w:color="auto"/>
      </w:divBdr>
      <w:divsChild>
        <w:div w:id="1964968464">
          <w:marLeft w:val="0"/>
          <w:marRight w:val="0"/>
          <w:marTop w:val="0"/>
          <w:marBottom w:val="0"/>
          <w:divBdr>
            <w:top w:val="none" w:sz="0" w:space="0" w:color="auto"/>
            <w:left w:val="none" w:sz="0" w:space="0" w:color="auto"/>
            <w:bottom w:val="none" w:sz="0" w:space="0" w:color="auto"/>
            <w:right w:val="none" w:sz="0" w:space="0" w:color="auto"/>
          </w:divBdr>
          <w:divsChild>
            <w:div w:id="1991866870">
              <w:marLeft w:val="0"/>
              <w:marRight w:val="0"/>
              <w:marTop w:val="0"/>
              <w:marBottom w:val="0"/>
              <w:divBdr>
                <w:top w:val="none" w:sz="0" w:space="0" w:color="auto"/>
                <w:left w:val="none" w:sz="0" w:space="0" w:color="auto"/>
                <w:bottom w:val="none" w:sz="0" w:space="0" w:color="auto"/>
                <w:right w:val="none" w:sz="0" w:space="0" w:color="auto"/>
              </w:divBdr>
              <w:divsChild>
                <w:div w:id="2021354523">
                  <w:marLeft w:val="0"/>
                  <w:marRight w:val="0"/>
                  <w:marTop w:val="0"/>
                  <w:marBottom w:val="0"/>
                  <w:divBdr>
                    <w:top w:val="none" w:sz="0" w:space="0" w:color="auto"/>
                    <w:left w:val="none" w:sz="0" w:space="0" w:color="auto"/>
                    <w:bottom w:val="none" w:sz="0" w:space="0" w:color="auto"/>
                    <w:right w:val="none" w:sz="0" w:space="0" w:color="auto"/>
                  </w:divBdr>
                  <w:divsChild>
                    <w:div w:id="15879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2827">
      <w:bodyDiv w:val="1"/>
      <w:marLeft w:val="0"/>
      <w:marRight w:val="0"/>
      <w:marTop w:val="0"/>
      <w:marBottom w:val="0"/>
      <w:divBdr>
        <w:top w:val="none" w:sz="0" w:space="0" w:color="auto"/>
        <w:left w:val="none" w:sz="0" w:space="0" w:color="auto"/>
        <w:bottom w:val="none" w:sz="0" w:space="0" w:color="auto"/>
        <w:right w:val="none" w:sz="0" w:space="0" w:color="auto"/>
      </w:divBdr>
    </w:div>
    <w:div w:id="85614771">
      <w:bodyDiv w:val="1"/>
      <w:marLeft w:val="0"/>
      <w:marRight w:val="0"/>
      <w:marTop w:val="0"/>
      <w:marBottom w:val="0"/>
      <w:divBdr>
        <w:top w:val="none" w:sz="0" w:space="0" w:color="auto"/>
        <w:left w:val="none" w:sz="0" w:space="0" w:color="auto"/>
        <w:bottom w:val="none" w:sz="0" w:space="0" w:color="auto"/>
        <w:right w:val="none" w:sz="0" w:space="0" w:color="auto"/>
      </w:divBdr>
    </w:div>
    <w:div w:id="86777264">
      <w:bodyDiv w:val="1"/>
      <w:marLeft w:val="0"/>
      <w:marRight w:val="0"/>
      <w:marTop w:val="0"/>
      <w:marBottom w:val="0"/>
      <w:divBdr>
        <w:top w:val="none" w:sz="0" w:space="0" w:color="auto"/>
        <w:left w:val="none" w:sz="0" w:space="0" w:color="auto"/>
        <w:bottom w:val="none" w:sz="0" w:space="0" w:color="auto"/>
        <w:right w:val="none" w:sz="0" w:space="0" w:color="auto"/>
      </w:divBdr>
    </w:div>
    <w:div w:id="88309346">
      <w:bodyDiv w:val="1"/>
      <w:marLeft w:val="0"/>
      <w:marRight w:val="0"/>
      <w:marTop w:val="0"/>
      <w:marBottom w:val="0"/>
      <w:divBdr>
        <w:top w:val="none" w:sz="0" w:space="0" w:color="auto"/>
        <w:left w:val="none" w:sz="0" w:space="0" w:color="auto"/>
        <w:bottom w:val="none" w:sz="0" w:space="0" w:color="auto"/>
        <w:right w:val="none" w:sz="0" w:space="0" w:color="auto"/>
      </w:divBdr>
    </w:div>
    <w:div w:id="88476098">
      <w:bodyDiv w:val="1"/>
      <w:marLeft w:val="0"/>
      <w:marRight w:val="0"/>
      <w:marTop w:val="0"/>
      <w:marBottom w:val="0"/>
      <w:divBdr>
        <w:top w:val="none" w:sz="0" w:space="0" w:color="auto"/>
        <w:left w:val="none" w:sz="0" w:space="0" w:color="auto"/>
        <w:bottom w:val="none" w:sz="0" w:space="0" w:color="auto"/>
        <w:right w:val="none" w:sz="0" w:space="0" w:color="auto"/>
      </w:divBdr>
    </w:div>
    <w:div w:id="88504273">
      <w:bodyDiv w:val="1"/>
      <w:marLeft w:val="0"/>
      <w:marRight w:val="0"/>
      <w:marTop w:val="0"/>
      <w:marBottom w:val="0"/>
      <w:divBdr>
        <w:top w:val="none" w:sz="0" w:space="0" w:color="auto"/>
        <w:left w:val="none" w:sz="0" w:space="0" w:color="auto"/>
        <w:bottom w:val="none" w:sz="0" w:space="0" w:color="auto"/>
        <w:right w:val="none" w:sz="0" w:space="0" w:color="auto"/>
      </w:divBdr>
    </w:div>
    <w:div w:id="97606154">
      <w:bodyDiv w:val="1"/>
      <w:marLeft w:val="0"/>
      <w:marRight w:val="0"/>
      <w:marTop w:val="0"/>
      <w:marBottom w:val="0"/>
      <w:divBdr>
        <w:top w:val="none" w:sz="0" w:space="0" w:color="auto"/>
        <w:left w:val="none" w:sz="0" w:space="0" w:color="auto"/>
        <w:bottom w:val="none" w:sz="0" w:space="0" w:color="auto"/>
        <w:right w:val="none" w:sz="0" w:space="0" w:color="auto"/>
      </w:divBdr>
      <w:divsChild>
        <w:div w:id="373039630">
          <w:marLeft w:val="0"/>
          <w:marRight w:val="0"/>
          <w:marTop w:val="0"/>
          <w:marBottom w:val="0"/>
          <w:divBdr>
            <w:top w:val="none" w:sz="0" w:space="0" w:color="auto"/>
            <w:left w:val="none" w:sz="0" w:space="0" w:color="auto"/>
            <w:bottom w:val="none" w:sz="0" w:space="0" w:color="auto"/>
            <w:right w:val="none" w:sz="0" w:space="0" w:color="auto"/>
          </w:divBdr>
          <w:divsChild>
            <w:div w:id="1774544210">
              <w:marLeft w:val="0"/>
              <w:marRight w:val="0"/>
              <w:marTop w:val="0"/>
              <w:marBottom w:val="0"/>
              <w:divBdr>
                <w:top w:val="none" w:sz="0" w:space="0" w:color="auto"/>
                <w:left w:val="none" w:sz="0" w:space="0" w:color="auto"/>
                <w:bottom w:val="none" w:sz="0" w:space="0" w:color="auto"/>
                <w:right w:val="none" w:sz="0" w:space="0" w:color="auto"/>
              </w:divBdr>
              <w:divsChild>
                <w:div w:id="189805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6182">
      <w:bodyDiv w:val="1"/>
      <w:marLeft w:val="0"/>
      <w:marRight w:val="0"/>
      <w:marTop w:val="0"/>
      <w:marBottom w:val="0"/>
      <w:divBdr>
        <w:top w:val="none" w:sz="0" w:space="0" w:color="auto"/>
        <w:left w:val="none" w:sz="0" w:space="0" w:color="auto"/>
        <w:bottom w:val="none" w:sz="0" w:space="0" w:color="auto"/>
        <w:right w:val="none" w:sz="0" w:space="0" w:color="auto"/>
      </w:divBdr>
      <w:divsChild>
        <w:div w:id="1770270823">
          <w:marLeft w:val="0"/>
          <w:marRight w:val="0"/>
          <w:marTop w:val="0"/>
          <w:marBottom w:val="0"/>
          <w:divBdr>
            <w:top w:val="none" w:sz="0" w:space="0" w:color="auto"/>
            <w:left w:val="none" w:sz="0" w:space="0" w:color="auto"/>
            <w:bottom w:val="none" w:sz="0" w:space="0" w:color="auto"/>
            <w:right w:val="none" w:sz="0" w:space="0" w:color="auto"/>
          </w:divBdr>
          <w:divsChild>
            <w:div w:id="1041050806">
              <w:marLeft w:val="0"/>
              <w:marRight w:val="0"/>
              <w:marTop w:val="0"/>
              <w:marBottom w:val="0"/>
              <w:divBdr>
                <w:top w:val="none" w:sz="0" w:space="0" w:color="auto"/>
                <w:left w:val="none" w:sz="0" w:space="0" w:color="auto"/>
                <w:bottom w:val="none" w:sz="0" w:space="0" w:color="auto"/>
                <w:right w:val="none" w:sz="0" w:space="0" w:color="auto"/>
              </w:divBdr>
              <w:divsChild>
                <w:div w:id="7872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2291">
      <w:bodyDiv w:val="1"/>
      <w:marLeft w:val="0"/>
      <w:marRight w:val="0"/>
      <w:marTop w:val="0"/>
      <w:marBottom w:val="0"/>
      <w:divBdr>
        <w:top w:val="none" w:sz="0" w:space="0" w:color="auto"/>
        <w:left w:val="none" w:sz="0" w:space="0" w:color="auto"/>
        <w:bottom w:val="none" w:sz="0" w:space="0" w:color="auto"/>
        <w:right w:val="none" w:sz="0" w:space="0" w:color="auto"/>
      </w:divBdr>
    </w:div>
    <w:div w:id="106394255">
      <w:bodyDiv w:val="1"/>
      <w:marLeft w:val="0"/>
      <w:marRight w:val="0"/>
      <w:marTop w:val="0"/>
      <w:marBottom w:val="0"/>
      <w:divBdr>
        <w:top w:val="none" w:sz="0" w:space="0" w:color="auto"/>
        <w:left w:val="none" w:sz="0" w:space="0" w:color="auto"/>
        <w:bottom w:val="none" w:sz="0" w:space="0" w:color="auto"/>
        <w:right w:val="none" w:sz="0" w:space="0" w:color="auto"/>
      </w:divBdr>
    </w:div>
    <w:div w:id="116988962">
      <w:bodyDiv w:val="1"/>
      <w:marLeft w:val="0"/>
      <w:marRight w:val="0"/>
      <w:marTop w:val="0"/>
      <w:marBottom w:val="0"/>
      <w:divBdr>
        <w:top w:val="none" w:sz="0" w:space="0" w:color="auto"/>
        <w:left w:val="none" w:sz="0" w:space="0" w:color="auto"/>
        <w:bottom w:val="none" w:sz="0" w:space="0" w:color="auto"/>
        <w:right w:val="none" w:sz="0" w:space="0" w:color="auto"/>
      </w:divBdr>
    </w:div>
    <w:div w:id="142084900">
      <w:bodyDiv w:val="1"/>
      <w:marLeft w:val="0"/>
      <w:marRight w:val="0"/>
      <w:marTop w:val="0"/>
      <w:marBottom w:val="0"/>
      <w:divBdr>
        <w:top w:val="none" w:sz="0" w:space="0" w:color="auto"/>
        <w:left w:val="none" w:sz="0" w:space="0" w:color="auto"/>
        <w:bottom w:val="none" w:sz="0" w:space="0" w:color="auto"/>
        <w:right w:val="none" w:sz="0" w:space="0" w:color="auto"/>
      </w:divBdr>
    </w:div>
    <w:div w:id="142283016">
      <w:bodyDiv w:val="1"/>
      <w:marLeft w:val="0"/>
      <w:marRight w:val="0"/>
      <w:marTop w:val="0"/>
      <w:marBottom w:val="0"/>
      <w:divBdr>
        <w:top w:val="none" w:sz="0" w:space="0" w:color="auto"/>
        <w:left w:val="none" w:sz="0" w:space="0" w:color="auto"/>
        <w:bottom w:val="none" w:sz="0" w:space="0" w:color="auto"/>
        <w:right w:val="none" w:sz="0" w:space="0" w:color="auto"/>
      </w:divBdr>
      <w:divsChild>
        <w:div w:id="2014987631">
          <w:marLeft w:val="0"/>
          <w:marRight w:val="0"/>
          <w:marTop w:val="0"/>
          <w:marBottom w:val="0"/>
          <w:divBdr>
            <w:top w:val="none" w:sz="0" w:space="0" w:color="auto"/>
            <w:left w:val="none" w:sz="0" w:space="0" w:color="auto"/>
            <w:bottom w:val="none" w:sz="0" w:space="0" w:color="auto"/>
            <w:right w:val="none" w:sz="0" w:space="0" w:color="auto"/>
          </w:divBdr>
          <w:divsChild>
            <w:div w:id="24134804">
              <w:marLeft w:val="0"/>
              <w:marRight w:val="0"/>
              <w:marTop w:val="0"/>
              <w:marBottom w:val="0"/>
              <w:divBdr>
                <w:top w:val="single" w:sz="6" w:space="0" w:color="DEDEDE"/>
                <w:left w:val="single" w:sz="6" w:space="0" w:color="DEDEDE"/>
                <w:bottom w:val="single" w:sz="6" w:space="0" w:color="DEDEDE"/>
                <w:right w:val="single" w:sz="6" w:space="0" w:color="DEDEDE"/>
              </w:divBdr>
              <w:divsChild>
                <w:div w:id="645823543">
                  <w:marLeft w:val="0"/>
                  <w:marRight w:val="0"/>
                  <w:marTop w:val="0"/>
                  <w:marBottom w:val="0"/>
                  <w:divBdr>
                    <w:top w:val="none" w:sz="0" w:space="0" w:color="auto"/>
                    <w:left w:val="none" w:sz="0" w:space="0" w:color="auto"/>
                    <w:bottom w:val="none" w:sz="0" w:space="0" w:color="auto"/>
                    <w:right w:val="none" w:sz="0" w:space="0" w:color="auto"/>
                  </w:divBdr>
                  <w:divsChild>
                    <w:div w:id="535969984">
                      <w:marLeft w:val="0"/>
                      <w:marRight w:val="525"/>
                      <w:marTop w:val="0"/>
                      <w:marBottom w:val="0"/>
                      <w:divBdr>
                        <w:top w:val="none" w:sz="0" w:space="0" w:color="auto"/>
                        <w:left w:val="none" w:sz="0" w:space="0" w:color="auto"/>
                        <w:bottom w:val="none" w:sz="0" w:space="0" w:color="auto"/>
                        <w:right w:val="none" w:sz="0" w:space="0" w:color="auto"/>
                      </w:divBdr>
                      <w:divsChild>
                        <w:div w:id="18248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2422">
          <w:marLeft w:val="0"/>
          <w:marRight w:val="0"/>
          <w:marTop w:val="0"/>
          <w:marBottom w:val="0"/>
          <w:divBdr>
            <w:top w:val="none" w:sz="0" w:space="0" w:color="auto"/>
            <w:left w:val="none" w:sz="0" w:space="0" w:color="auto"/>
            <w:bottom w:val="none" w:sz="0" w:space="0" w:color="auto"/>
            <w:right w:val="none" w:sz="0" w:space="0" w:color="auto"/>
          </w:divBdr>
          <w:divsChild>
            <w:div w:id="620378639">
              <w:marLeft w:val="0"/>
              <w:marRight w:val="0"/>
              <w:marTop w:val="0"/>
              <w:marBottom w:val="0"/>
              <w:divBdr>
                <w:top w:val="none" w:sz="0" w:space="0" w:color="auto"/>
                <w:left w:val="none" w:sz="0" w:space="0" w:color="auto"/>
                <w:bottom w:val="none" w:sz="0" w:space="0" w:color="auto"/>
                <w:right w:val="none" w:sz="0" w:space="0" w:color="auto"/>
              </w:divBdr>
              <w:divsChild>
                <w:div w:id="816647046">
                  <w:marLeft w:val="0"/>
                  <w:marRight w:val="0"/>
                  <w:marTop w:val="0"/>
                  <w:marBottom w:val="0"/>
                  <w:divBdr>
                    <w:top w:val="single" w:sz="6" w:space="8" w:color="EEEEEE"/>
                    <w:left w:val="none" w:sz="0" w:space="8" w:color="auto"/>
                    <w:bottom w:val="single" w:sz="6" w:space="8" w:color="EEEEEE"/>
                    <w:right w:val="single" w:sz="6" w:space="8" w:color="EEEEEE"/>
                  </w:divBdr>
                  <w:divsChild>
                    <w:div w:id="16605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8738">
      <w:bodyDiv w:val="1"/>
      <w:marLeft w:val="0"/>
      <w:marRight w:val="0"/>
      <w:marTop w:val="0"/>
      <w:marBottom w:val="0"/>
      <w:divBdr>
        <w:top w:val="none" w:sz="0" w:space="0" w:color="auto"/>
        <w:left w:val="none" w:sz="0" w:space="0" w:color="auto"/>
        <w:bottom w:val="none" w:sz="0" w:space="0" w:color="auto"/>
        <w:right w:val="none" w:sz="0" w:space="0" w:color="auto"/>
      </w:divBdr>
    </w:div>
    <w:div w:id="146944668">
      <w:bodyDiv w:val="1"/>
      <w:marLeft w:val="0"/>
      <w:marRight w:val="0"/>
      <w:marTop w:val="0"/>
      <w:marBottom w:val="0"/>
      <w:divBdr>
        <w:top w:val="none" w:sz="0" w:space="0" w:color="auto"/>
        <w:left w:val="none" w:sz="0" w:space="0" w:color="auto"/>
        <w:bottom w:val="none" w:sz="0" w:space="0" w:color="auto"/>
        <w:right w:val="none" w:sz="0" w:space="0" w:color="auto"/>
      </w:divBdr>
      <w:divsChild>
        <w:div w:id="480777521">
          <w:marLeft w:val="0"/>
          <w:marRight w:val="0"/>
          <w:marTop w:val="0"/>
          <w:marBottom w:val="0"/>
          <w:divBdr>
            <w:top w:val="none" w:sz="0" w:space="0" w:color="auto"/>
            <w:left w:val="none" w:sz="0" w:space="0" w:color="auto"/>
            <w:bottom w:val="none" w:sz="0" w:space="0" w:color="auto"/>
            <w:right w:val="none" w:sz="0" w:space="0" w:color="auto"/>
          </w:divBdr>
          <w:divsChild>
            <w:div w:id="62337205">
              <w:marLeft w:val="0"/>
              <w:marRight w:val="0"/>
              <w:marTop w:val="0"/>
              <w:marBottom w:val="0"/>
              <w:divBdr>
                <w:top w:val="single" w:sz="6" w:space="0" w:color="4395FF"/>
                <w:left w:val="single" w:sz="6" w:space="0" w:color="4395FF"/>
                <w:bottom w:val="single" w:sz="6" w:space="0" w:color="4395FF"/>
                <w:right w:val="single" w:sz="6" w:space="0" w:color="4395FF"/>
              </w:divBdr>
              <w:divsChild>
                <w:div w:id="1975451891">
                  <w:marLeft w:val="0"/>
                  <w:marRight w:val="0"/>
                  <w:marTop w:val="0"/>
                  <w:marBottom w:val="0"/>
                  <w:divBdr>
                    <w:top w:val="none" w:sz="0" w:space="0" w:color="auto"/>
                    <w:left w:val="none" w:sz="0" w:space="0" w:color="auto"/>
                    <w:bottom w:val="none" w:sz="0" w:space="0" w:color="auto"/>
                    <w:right w:val="none" w:sz="0" w:space="0" w:color="auto"/>
                  </w:divBdr>
                  <w:divsChild>
                    <w:div w:id="566889716">
                      <w:marLeft w:val="0"/>
                      <w:marRight w:val="525"/>
                      <w:marTop w:val="0"/>
                      <w:marBottom w:val="0"/>
                      <w:divBdr>
                        <w:top w:val="none" w:sz="0" w:space="0" w:color="auto"/>
                        <w:left w:val="none" w:sz="0" w:space="0" w:color="auto"/>
                        <w:bottom w:val="none" w:sz="0" w:space="0" w:color="auto"/>
                        <w:right w:val="none" w:sz="0" w:space="0" w:color="auto"/>
                      </w:divBdr>
                      <w:divsChild>
                        <w:div w:id="135416518">
                          <w:marLeft w:val="0"/>
                          <w:marRight w:val="0"/>
                          <w:marTop w:val="0"/>
                          <w:marBottom w:val="0"/>
                          <w:divBdr>
                            <w:top w:val="none" w:sz="0" w:space="0" w:color="auto"/>
                            <w:left w:val="none" w:sz="0" w:space="0" w:color="auto"/>
                            <w:bottom w:val="none" w:sz="0" w:space="0" w:color="auto"/>
                            <w:right w:val="none" w:sz="0" w:space="0" w:color="auto"/>
                          </w:divBdr>
                          <w:divsChild>
                            <w:div w:id="356204155">
                              <w:marLeft w:val="0"/>
                              <w:marRight w:val="0"/>
                              <w:marTop w:val="0"/>
                              <w:marBottom w:val="0"/>
                              <w:divBdr>
                                <w:top w:val="none" w:sz="0" w:space="0" w:color="auto"/>
                                <w:left w:val="none" w:sz="0" w:space="0" w:color="auto"/>
                                <w:bottom w:val="none" w:sz="0" w:space="0" w:color="auto"/>
                                <w:right w:val="none" w:sz="0" w:space="0" w:color="auto"/>
                              </w:divBdr>
                              <w:divsChild>
                                <w:div w:id="2129546686">
                                  <w:marLeft w:val="0"/>
                                  <w:marRight w:val="0"/>
                                  <w:marTop w:val="0"/>
                                  <w:marBottom w:val="0"/>
                                  <w:divBdr>
                                    <w:top w:val="none" w:sz="0" w:space="0" w:color="auto"/>
                                    <w:left w:val="none" w:sz="0" w:space="0" w:color="auto"/>
                                    <w:bottom w:val="none" w:sz="0" w:space="0" w:color="auto"/>
                                    <w:right w:val="none" w:sz="0" w:space="0" w:color="auto"/>
                                  </w:divBdr>
                                  <w:divsChild>
                                    <w:div w:id="1464538130">
                                      <w:marLeft w:val="0"/>
                                      <w:marRight w:val="0"/>
                                      <w:marTop w:val="0"/>
                                      <w:marBottom w:val="0"/>
                                      <w:divBdr>
                                        <w:top w:val="none" w:sz="0" w:space="0" w:color="auto"/>
                                        <w:left w:val="none" w:sz="0" w:space="0" w:color="auto"/>
                                        <w:bottom w:val="none" w:sz="0" w:space="0" w:color="auto"/>
                                        <w:right w:val="none" w:sz="0" w:space="0" w:color="auto"/>
                                      </w:divBdr>
                                      <w:divsChild>
                                        <w:div w:id="1003170187">
                                          <w:marLeft w:val="0"/>
                                          <w:marRight w:val="0"/>
                                          <w:marTop w:val="0"/>
                                          <w:marBottom w:val="0"/>
                                          <w:divBdr>
                                            <w:top w:val="none" w:sz="0" w:space="0" w:color="auto"/>
                                            <w:left w:val="none" w:sz="0" w:space="0" w:color="auto"/>
                                            <w:bottom w:val="none" w:sz="0" w:space="0" w:color="auto"/>
                                            <w:right w:val="none" w:sz="0" w:space="0" w:color="auto"/>
                                          </w:divBdr>
                                          <w:divsChild>
                                            <w:div w:id="1033965223">
                                              <w:marLeft w:val="0"/>
                                              <w:marRight w:val="0"/>
                                              <w:marTop w:val="0"/>
                                              <w:marBottom w:val="0"/>
                                              <w:divBdr>
                                                <w:top w:val="none" w:sz="0" w:space="0" w:color="auto"/>
                                                <w:left w:val="none" w:sz="0" w:space="0" w:color="auto"/>
                                                <w:bottom w:val="none" w:sz="0" w:space="0" w:color="auto"/>
                                                <w:right w:val="none" w:sz="0" w:space="0" w:color="auto"/>
                                              </w:divBdr>
                                              <w:divsChild>
                                                <w:div w:id="1541169934">
                                                  <w:marLeft w:val="0"/>
                                                  <w:marRight w:val="0"/>
                                                  <w:marTop w:val="0"/>
                                                  <w:marBottom w:val="0"/>
                                                  <w:divBdr>
                                                    <w:top w:val="none" w:sz="0" w:space="0" w:color="auto"/>
                                                    <w:left w:val="none" w:sz="0" w:space="0" w:color="auto"/>
                                                    <w:bottom w:val="none" w:sz="0" w:space="0" w:color="auto"/>
                                                    <w:right w:val="none" w:sz="0" w:space="0" w:color="auto"/>
                                                  </w:divBdr>
                                                  <w:divsChild>
                                                    <w:div w:id="19813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5974519">
          <w:marLeft w:val="0"/>
          <w:marRight w:val="0"/>
          <w:marTop w:val="0"/>
          <w:marBottom w:val="0"/>
          <w:divBdr>
            <w:top w:val="none" w:sz="0" w:space="0" w:color="auto"/>
            <w:left w:val="none" w:sz="0" w:space="0" w:color="auto"/>
            <w:bottom w:val="none" w:sz="0" w:space="0" w:color="auto"/>
            <w:right w:val="none" w:sz="0" w:space="0" w:color="auto"/>
          </w:divBdr>
          <w:divsChild>
            <w:div w:id="1302268296">
              <w:marLeft w:val="0"/>
              <w:marRight w:val="0"/>
              <w:marTop w:val="0"/>
              <w:marBottom w:val="0"/>
              <w:divBdr>
                <w:top w:val="none" w:sz="0" w:space="0" w:color="auto"/>
                <w:left w:val="none" w:sz="0" w:space="0" w:color="auto"/>
                <w:bottom w:val="none" w:sz="0" w:space="0" w:color="auto"/>
                <w:right w:val="none" w:sz="0" w:space="0" w:color="auto"/>
              </w:divBdr>
              <w:divsChild>
                <w:div w:id="1737631775">
                  <w:marLeft w:val="0"/>
                  <w:marRight w:val="0"/>
                  <w:marTop w:val="0"/>
                  <w:marBottom w:val="0"/>
                  <w:divBdr>
                    <w:top w:val="single" w:sz="6" w:space="8" w:color="EEEEEE"/>
                    <w:left w:val="none" w:sz="0" w:space="8" w:color="auto"/>
                    <w:bottom w:val="single" w:sz="6" w:space="8" w:color="EEEEEE"/>
                    <w:right w:val="single" w:sz="6" w:space="8" w:color="EEEEEE"/>
                  </w:divBdr>
                  <w:divsChild>
                    <w:div w:id="505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22469">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3">
          <w:marLeft w:val="0"/>
          <w:marRight w:val="0"/>
          <w:marTop w:val="0"/>
          <w:marBottom w:val="0"/>
          <w:divBdr>
            <w:top w:val="none" w:sz="0" w:space="0" w:color="auto"/>
            <w:left w:val="none" w:sz="0" w:space="0" w:color="auto"/>
            <w:bottom w:val="none" w:sz="0" w:space="0" w:color="auto"/>
            <w:right w:val="none" w:sz="0" w:space="0" w:color="auto"/>
          </w:divBdr>
          <w:divsChild>
            <w:div w:id="1818954288">
              <w:marLeft w:val="0"/>
              <w:marRight w:val="0"/>
              <w:marTop w:val="0"/>
              <w:marBottom w:val="0"/>
              <w:divBdr>
                <w:top w:val="none" w:sz="0" w:space="0" w:color="auto"/>
                <w:left w:val="none" w:sz="0" w:space="0" w:color="auto"/>
                <w:bottom w:val="none" w:sz="0" w:space="0" w:color="auto"/>
                <w:right w:val="none" w:sz="0" w:space="0" w:color="auto"/>
              </w:divBdr>
              <w:divsChild>
                <w:div w:id="5135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4213">
      <w:bodyDiv w:val="1"/>
      <w:marLeft w:val="0"/>
      <w:marRight w:val="0"/>
      <w:marTop w:val="0"/>
      <w:marBottom w:val="0"/>
      <w:divBdr>
        <w:top w:val="none" w:sz="0" w:space="0" w:color="auto"/>
        <w:left w:val="none" w:sz="0" w:space="0" w:color="auto"/>
        <w:bottom w:val="none" w:sz="0" w:space="0" w:color="auto"/>
        <w:right w:val="none" w:sz="0" w:space="0" w:color="auto"/>
      </w:divBdr>
    </w:div>
    <w:div w:id="186260361">
      <w:bodyDiv w:val="1"/>
      <w:marLeft w:val="0"/>
      <w:marRight w:val="0"/>
      <w:marTop w:val="0"/>
      <w:marBottom w:val="0"/>
      <w:divBdr>
        <w:top w:val="none" w:sz="0" w:space="0" w:color="auto"/>
        <w:left w:val="none" w:sz="0" w:space="0" w:color="auto"/>
        <w:bottom w:val="none" w:sz="0" w:space="0" w:color="auto"/>
        <w:right w:val="none" w:sz="0" w:space="0" w:color="auto"/>
      </w:divBdr>
    </w:div>
    <w:div w:id="198586505">
      <w:bodyDiv w:val="1"/>
      <w:marLeft w:val="0"/>
      <w:marRight w:val="0"/>
      <w:marTop w:val="0"/>
      <w:marBottom w:val="0"/>
      <w:divBdr>
        <w:top w:val="none" w:sz="0" w:space="0" w:color="auto"/>
        <w:left w:val="none" w:sz="0" w:space="0" w:color="auto"/>
        <w:bottom w:val="none" w:sz="0" w:space="0" w:color="auto"/>
        <w:right w:val="none" w:sz="0" w:space="0" w:color="auto"/>
      </w:divBdr>
    </w:div>
    <w:div w:id="202794314">
      <w:bodyDiv w:val="1"/>
      <w:marLeft w:val="0"/>
      <w:marRight w:val="0"/>
      <w:marTop w:val="0"/>
      <w:marBottom w:val="0"/>
      <w:divBdr>
        <w:top w:val="none" w:sz="0" w:space="0" w:color="auto"/>
        <w:left w:val="none" w:sz="0" w:space="0" w:color="auto"/>
        <w:bottom w:val="none" w:sz="0" w:space="0" w:color="auto"/>
        <w:right w:val="none" w:sz="0" w:space="0" w:color="auto"/>
      </w:divBdr>
      <w:divsChild>
        <w:div w:id="485174102">
          <w:marLeft w:val="0"/>
          <w:marRight w:val="0"/>
          <w:marTop w:val="0"/>
          <w:marBottom w:val="0"/>
          <w:divBdr>
            <w:top w:val="none" w:sz="0" w:space="0" w:color="auto"/>
            <w:left w:val="none" w:sz="0" w:space="0" w:color="auto"/>
            <w:bottom w:val="none" w:sz="0" w:space="0" w:color="auto"/>
            <w:right w:val="none" w:sz="0" w:space="0" w:color="auto"/>
          </w:divBdr>
          <w:divsChild>
            <w:div w:id="1174304590">
              <w:marLeft w:val="0"/>
              <w:marRight w:val="0"/>
              <w:marTop w:val="0"/>
              <w:marBottom w:val="0"/>
              <w:divBdr>
                <w:top w:val="none" w:sz="0" w:space="0" w:color="auto"/>
                <w:left w:val="none" w:sz="0" w:space="0" w:color="auto"/>
                <w:bottom w:val="none" w:sz="0" w:space="0" w:color="auto"/>
                <w:right w:val="none" w:sz="0" w:space="0" w:color="auto"/>
              </w:divBdr>
              <w:divsChild>
                <w:div w:id="2530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0143">
      <w:bodyDiv w:val="1"/>
      <w:marLeft w:val="0"/>
      <w:marRight w:val="0"/>
      <w:marTop w:val="0"/>
      <w:marBottom w:val="0"/>
      <w:divBdr>
        <w:top w:val="none" w:sz="0" w:space="0" w:color="auto"/>
        <w:left w:val="none" w:sz="0" w:space="0" w:color="auto"/>
        <w:bottom w:val="none" w:sz="0" w:space="0" w:color="auto"/>
        <w:right w:val="none" w:sz="0" w:space="0" w:color="auto"/>
      </w:divBdr>
    </w:div>
    <w:div w:id="210073404">
      <w:bodyDiv w:val="1"/>
      <w:marLeft w:val="0"/>
      <w:marRight w:val="0"/>
      <w:marTop w:val="0"/>
      <w:marBottom w:val="0"/>
      <w:divBdr>
        <w:top w:val="none" w:sz="0" w:space="0" w:color="auto"/>
        <w:left w:val="none" w:sz="0" w:space="0" w:color="auto"/>
        <w:bottom w:val="none" w:sz="0" w:space="0" w:color="auto"/>
        <w:right w:val="none" w:sz="0" w:space="0" w:color="auto"/>
      </w:divBdr>
      <w:divsChild>
        <w:div w:id="1372730559">
          <w:marLeft w:val="0"/>
          <w:marRight w:val="0"/>
          <w:marTop w:val="0"/>
          <w:marBottom w:val="0"/>
          <w:divBdr>
            <w:top w:val="none" w:sz="0" w:space="0" w:color="auto"/>
            <w:left w:val="none" w:sz="0" w:space="0" w:color="auto"/>
            <w:bottom w:val="none" w:sz="0" w:space="0" w:color="auto"/>
            <w:right w:val="none" w:sz="0" w:space="0" w:color="auto"/>
          </w:divBdr>
          <w:divsChild>
            <w:div w:id="588778922">
              <w:marLeft w:val="0"/>
              <w:marRight w:val="0"/>
              <w:marTop w:val="0"/>
              <w:marBottom w:val="0"/>
              <w:divBdr>
                <w:top w:val="none" w:sz="0" w:space="0" w:color="auto"/>
                <w:left w:val="none" w:sz="0" w:space="0" w:color="auto"/>
                <w:bottom w:val="none" w:sz="0" w:space="0" w:color="auto"/>
                <w:right w:val="none" w:sz="0" w:space="0" w:color="auto"/>
              </w:divBdr>
              <w:divsChild>
                <w:div w:id="16008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1358">
      <w:bodyDiv w:val="1"/>
      <w:marLeft w:val="0"/>
      <w:marRight w:val="0"/>
      <w:marTop w:val="0"/>
      <w:marBottom w:val="0"/>
      <w:divBdr>
        <w:top w:val="none" w:sz="0" w:space="0" w:color="auto"/>
        <w:left w:val="none" w:sz="0" w:space="0" w:color="auto"/>
        <w:bottom w:val="none" w:sz="0" w:space="0" w:color="auto"/>
        <w:right w:val="none" w:sz="0" w:space="0" w:color="auto"/>
      </w:divBdr>
      <w:divsChild>
        <w:div w:id="537353178">
          <w:marLeft w:val="0"/>
          <w:marRight w:val="0"/>
          <w:marTop w:val="0"/>
          <w:marBottom w:val="0"/>
          <w:divBdr>
            <w:top w:val="none" w:sz="0" w:space="0" w:color="auto"/>
            <w:left w:val="none" w:sz="0" w:space="0" w:color="auto"/>
            <w:bottom w:val="none" w:sz="0" w:space="0" w:color="auto"/>
            <w:right w:val="none" w:sz="0" w:space="0" w:color="auto"/>
          </w:divBdr>
          <w:divsChild>
            <w:div w:id="2053965668">
              <w:marLeft w:val="0"/>
              <w:marRight w:val="0"/>
              <w:marTop w:val="0"/>
              <w:marBottom w:val="0"/>
              <w:divBdr>
                <w:top w:val="single" w:sz="6" w:space="0" w:color="4395FF"/>
                <w:left w:val="single" w:sz="6" w:space="0" w:color="4395FF"/>
                <w:bottom w:val="single" w:sz="6" w:space="0" w:color="4395FF"/>
                <w:right w:val="single" w:sz="6" w:space="0" w:color="4395FF"/>
              </w:divBdr>
              <w:divsChild>
                <w:div w:id="951788506">
                  <w:marLeft w:val="0"/>
                  <w:marRight w:val="0"/>
                  <w:marTop w:val="0"/>
                  <w:marBottom w:val="0"/>
                  <w:divBdr>
                    <w:top w:val="none" w:sz="0" w:space="0" w:color="auto"/>
                    <w:left w:val="none" w:sz="0" w:space="0" w:color="auto"/>
                    <w:bottom w:val="none" w:sz="0" w:space="0" w:color="auto"/>
                    <w:right w:val="none" w:sz="0" w:space="0" w:color="auto"/>
                  </w:divBdr>
                  <w:divsChild>
                    <w:div w:id="133576760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9237434">
          <w:marLeft w:val="0"/>
          <w:marRight w:val="0"/>
          <w:marTop w:val="0"/>
          <w:marBottom w:val="0"/>
          <w:divBdr>
            <w:top w:val="none" w:sz="0" w:space="0" w:color="auto"/>
            <w:left w:val="none" w:sz="0" w:space="0" w:color="auto"/>
            <w:bottom w:val="none" w:sz="0" w:space="0" w:color="auto"/>
            <w:right w:val="none" w:sz="0" w:space="0" w:color="auto"/>
          </w:divBdr>
          <w:divsChild>
            <w:div w:id="1189417210">
              <w:marLeft w:val="0"/>
              <w:marRight w:val="0"/>
              <w:marTop w:val="0"/>
              <w:marBottom w:val="0"/>
              <w:divBdr>
                <w:top w:val="none" w:sz="0" w:space="0" w:color="auto"/>
                <w:left w:val="none" w:sz="0" w:space="0" w:color="auto"/>
                <w:bottom w:val="none" w:sz="0" w:space="0" w:color="auto"/>
                <w:right w:val="none" w:sz="0" w:space="0" w:color="auto"/>
              </w:divBdr>
              <w:divsChild>
                <w:div w:id="1708601553">
                  <w:marLeft w:val="0"/>
                  <w:marRight w:val="0"/>
                  <w:marTop w:val="0"/>
                  <w:marBottom w:val="0"/>
                  <w:divBdr>
                    <w:top w:val="single" w:sz="6" w:space="8" w:color="EEEEEE"/>
                    <w:left w:val="none" w:sz="0" w:space="8" w:color="auto"/>
                    <w:bottom w:val="single" w:sz="6" w:space="8" w:color="EEEEEE"/>
                    <w:right w:val="single" w:sz="6" w:space="8" w:color="EEEEEE"/>
                  </w:divBdr>
                  <w:divsChild>
                    <w:div w:id="12696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18910">
      <w:bodyDiv w:val="1"/>
      <w:marLeft w:val="0"/>
      <w:marRight w:val="0"/>
      <w:marTop w:val="0"/>
      <w:marBottom w:val="0"/>
      <w:divBdr>
        <w:top w:val="none" w:sz="0" w:space="0" w:color="auto"/>
        <w:left w:val="none" w:sz="0" w:space="0" w:color="auto"/>
        <w:bottom w:val="none" w:sz="0" w:space="0" w:color="auto"/>
        <w:right w:val="none" w:sz="0" w:space="0" w:color="auto"/>
      </w:divBdr>
    </w:div>
    <w:div w:id="220751990">
      <w:bodyDiv w:val="1"/>
      <w:marLeft w:val="0"/>
      <w:marRight w:val="0"/>
      <w:marTop w:val="0"/>
      <w:marBottom w:val="0"/>
      <w:divBdr>
        <w:top w:val="none" w:sz="0" w:space="0" w:color="auto"/>
        <w:left w:val="none" w:sz="0" w:space="0" w:color="auto"/>
        <w:bottom w:val="none" w:sz="0" w:space="0" w:color="auto"/>
        <w:right w:val="none" w:sz="0" w:space="0" w:color="auto"/>
      </w:divBdr>
      <w:divsChild>
        <w:div w:id="2007707058">
          <w:marLeft w:val="0"/>
          <w:marRight w:val="0"/>
          <w:marTop w:val="0"/>
          <w:marBottom w:val="0"/>
          <w:divBdr>
            <w:top w:val="none" w:sz="0" w:space="0" w:color="auto"/>
            <w:left w:val="none" w:sz="0" w:space="0" w:color="auto"/>
            <w:bottom w:val="none" w:sz="0" w:space="0" w:color="auto"/>
            <w:right w:val="none" w:sz="0" w:space="0" w:color="auto"/>
          </w:divBdr>
          <w:divsChild>
            <w:div w:id="791827285">
              <w:marLeft w:val="0"/>
              <w:marRight w:val="0"/>
              <w:marTop w:val="0"/>
              <w:marBottom w:val="0"/>
              <w:divBdr>
                <w:top w:val="none" w:sz="0" w:space="0" w:color="auto"/>
                <w:left w:val="none" w:sz="0" w:space="0" w:color="auto"/>
                <w:bottom w:val="none" w:sz="0" w:space="0" w:color="auto"/>
                <w:right w:val="none" w:sz="0" w:space="0" w:color="auto"/>
              </w:divBdr>
              <w:divsChild>
                <w:div w:id="16652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2795">
      <w:bodyDiv w:val="1"/>
      <w:marLeft w:val="0"/>
      <w:marRight w:val="0"/>
      <w:marTop w:val="0"/>
      <w:marBottom w:val="0"/>
      <w:divBdr>
        <w:top w:val="none" w:sz="0" w:space="0" w:color="auto"/>
        <w:left w:val="none" w:sz="0" w:space="0" w:color="auto"/>
        <w:bottom w:val="none" w:sz="0" w:space="0" w:color="auto"/>
        <w:right w:val="none" w:sz="0" w:space="0" w:color="auto"/>
      </w:divBdr>
    </w:div>
    <w:div w:id="235406089">
      <w:bodyDiv w:val="1"/>
      <w:marLeft w:val="0"/>
      <w:marRight w:val="0"/>
      <w:marTop w:val="0"/>
      <w:marBottom w:val="0"/>
      <w:divBdr>
        <w:top w:val="none" w:sz="0" w:space="0" w:color="auto"/>
        <w:left w:val="none" w:sz="0" w:space="0" w:color="auto"/>
        <w:bottom w:val="none" w:sz="0" w:space="0" w:color="auto"/>
        <w:right w:val="none" w:sz="0" w:space="0" w:color="auto"/>
      </w:divBdr>
    </w:div>
    <w:div w:id="237595954">
      <w:bodyDiv w:val="1"/>
      <w:marLeft w:val="0"/>
      <w:marRight w:val="0"/>
      <w:marTop w:val="0"/>
      <w:marBottom w:val="0"/>
      <w:divBdr>
        <w:top w:val="none" w:sz="0" w:space="0" w:color="auto"/>
        <w:left w:val="none" w:sz="0" w:space="0" w:color="auto"/>
        <w:bottom w:val="none" w:sz="0" w:space="0" w:color="auto"/>
        <w:right w:val="none" w:sz="0" w:space="0" w:color="auto"/>
      </w:divBdr>
      <w:divsChild>
        <w:div w:id="733890645">
          <w:marLeft w:val="0"/>
          <w:marRight w:val="0"/>
          <w:marTop w:val="0"/>
          <w:marBottom w:val="0"/>
          <w:divBdr>
            <w:top w:val="none" w:sz="0" w:space="0" w:color="auto"/>
            <w:left w:val="none" w:sz="0" w:space="0" w:color="auto"/>
            <w:bottom w:val="none" w:sz="0" w:space="0" w:color="auto"/>
            <w:right w:val="none" w:sz="0" w:space="0" w:color="auto"/>
          </w:divBdr>
          <w:divsChild>
            <w:div w:id="320238518">
              <w:marLeft w:val="0"/>
              <w:marRight w:val="0"/>
              <w:marTop w:val="0"/>
              <w:marBottom w:val="0"/>
              <w:divBdr>
                <w:top w:val="none" w:sz="0" w:space="0" w:color="auto"/>
                <w:left w:val="none" w:sz="0" w:space="0" w:color="auto"/>
                <w:bottom w:val="none" w:sz="0" w:space="0" w:color="auto"/>
                <w:right w:val="none" w:sz="0" w:space="0" w:color="auto"/>
              </w:divBdr>
              <w:divsChild>
                <w:div w:id="14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50459">
      <w:bodyDiv w:val="1"/>
      <w:marLeft w:val="0"/>
      <w:marRight w:val="0"/>
      <w:marTop w:val="0"/>
      <w:marBottom w:val="0"/>
      <w:divBdr>
        <w:top w:val="none" w:sz="0" w:space="0" w:color="auto"/>
        <w:left w:val="none" w:sz="0" w:space="0" w:color="auto"/>
        <w:bottom w:val="none" w:sz="0" w:space="0" w:color="auto"/>
        <w:right w:val="none" w:sz="0" w:space="0" w:color="auto"/>
      </w:divBdr>
    </w:div>
    <w:div w:id="254048583">
      <w:bodyDiv w:val="1"/>
      <w:marLeft w:val="0"/>
      <w:marRight w:val="0"/>
      <w:marTop w:val="0"/>
      <w:marBottom w:val="0"/>
      <w:divBdr>
        <w:top w:val="none" w:sz="0" w:space="0" w:color="auto"/>
        <w:left w:val="none" w:sz="0" w:space="0" w:color="auto"/>
        <w:bottom w:val="none" w:sz="0" w:space="0" w:color="auto"/>
        <w:right w:val="none" w:sz="0" w:space="0" w:color="auto"/>
      </w:divBdr>
    </w:div>
    <w:div w:id="258148015">
      <w:bodyDiv w:val="1"/>
      <w:marLeft w:val="0"/>
      <w:marRight w:val="0"/>
      <w:marTop w:val="0"/>
      <w:marBottom w:val="0"/>
      <w:divBdr>
        <w:top w:val="none" w:sz="0" w:space="0" w:color="auto"/>
        <w:left w:val="none" w:sz="0" w:space="0" w:color="auto"/>
        <w:bottom w:val="none" w:sz="0" w:space="0" w:color="auto"/>
        <w:right w:val="none" w:sz="0" w:space="0" w:color="auto"/>
      </w:divBdr>
    </w:div>
    <w:div w:id="260456861">
      <w:bodyDiv w:val="1"/>
      <w:marLeft w:val="0"/>
      <w:marRight w:val="0"/>
      <w:marTop w:val="0"/>
      <w:marBottom w:val="0"/>
      <w:divBdr>
        <w:top w:val="none" w:sz="0" w:space="0" w:color="auto"/>
        <w:left w:val="none" w:sz="0" w:space="0" w:color="auto"/>
        <w:bottom w:val="none" w:sz="0" w:space="0" w:color="auto"/>
        <w:right w:val="none" w:sz="0" w:space="0" w:color="auto"/>
      </w:divBdr>
    </w:div>
    <w:div w:id="264652889">
      <w:bodyDiv w:val="1"/>
      <w:marLeft w:val="0"/>
      <w:marRight w:val="0"/>
      <w:marTop w:val="0"/>
      <w:marBottom w:val="0"/>
      <w:divBdr>
        <w:top w:val="none" w:sz="0" w:space="0" w:color="auto"/>
        <w:left w:val="none" w:sz="0" w:space="0" w:color="auto"/>
        <w:bottom w:val="none" w:sz="0" w:space="0" w:color="auto"/>
        <w:right w:val="none" w:sz="0" w:space="0" w:color="auto"/>
      </w:divBdr>
    </w:div>
    <w:div w:id="266933763">
      <w:bodyDiv w:val="1"/>
      <w:marLeft w:val="0"/>
      <w:marRight w:val="0"/>
      <w:marTop w:val="0"/>
      <w:marBottom w:val="0"/>
      <w:divBdr>
        <w:top w:val="none" w:sz="0" w:space="0" w:color="auto"/>
        <w:left w:val="none" w:sz="0" w:space="0" w:color="auto"/>
        <w:bottom w:val="none" w:sz="0" w:space="0" w:color="auto"/>
        <w:right w:val="none" w:sz="0" w:space="0" w:color="auto"/>
      </w:divBdr>
    </w:div>
    <w:div w:id="268590390">
      <w:bodyDiv w:val="1"/>
      <w:marLeft w:val="0"/>
      <w:marRight w:val="0"/>
      <w:marTop w:val="0"/>
      <w:marBottom w:val="0"/>
      <w:divBdr>
        <w:top w:val="none" w:sz="0" w:space="0" w:color="auto"/>
        <w:left w:val="none" w:sz="0" w:space="0" w:color="auto"/>
        <w:bottom w:val="none" w:sz="0" w:space="0" w:color="auto"/>
        <w:right w:val="none" w:sz="0" w:space="0" w:color="auto"/>
      </w:divBdr>
    </w:div>
    <w:div w:id="273749429">
      <w:bodyDiv w:val="1"/>
      <w:marLeft w:val="0"/>
      <w:marRight w:val="0"/>
      <w:marTop w:val="0"/>
      <w:marBottom w:val="0"/>
      <w:divBdr>
        <w:top w:val="none" w:sz="0" w:space="0" w:color="auto"/>
        <w:left w:val="none" w:sz="0" w:space="0" w:color="auto"/>
        <w:bottom w:val="none" w:sz="0" w:space="0" w:color="auto"/>
        <w:right w:val="none" w:sz="0" w:space="0" w:color="auto"/>
      </w:divBdr>
    </w:div>
    <w:div w:id="274218998">
      <w:bodyDiv w:val="1"/>
      <w:marLeft w:val="0"/>
      <w:marRight w:val="0"/>
      <w:marTop w:val="0"/>
      <w:marBottom w:val="0"/>
      <w:divBdr>
        <w:top w:val="none" w:sz="0" w:space="0" w:color="auto"/>
        <w:left w:val="none" w:sz="0" w:space="0" w:color="auto"/>
        <w:bottom w:val="none" w:sz="0" w:space="0" w:color="auto"/>
        <w:right w:val="none" w:sz="0" w:space="0" w:color="auto"/>
      </w:divBdr>
      <w:divsChild>
        <w:div w:id="1623490435">
          <w:marLeft w:val="0"/>
          <w:marRight w:val="0"/>
          <w:marTop w:val="0"/>
          <w:marBottom w:val="0"/>
          <w:divBdr>
            <w:top w:val="none" w:sz="0" w:space="0" w:color="auto"/>
            <w:left w:val="none" w:sz="0" w:space="0" w:color="auto"/>
            <w:bottom w:val="none" w:sz="0" w:space="0" w:color="auto"/>
            <w:right w:val="none" w:sz="0" w:space="0" w:color="auto"/>
          </w:divBdr>
          <w:divsChild>
            <w:div w:id="371267508">
              <w:marLeft w:val="0"/>
              <w:marRight w:val="0"/>
              <w:marTop w:val="0"/>
              <w:marBottom w:val="0"/>
              <w:divBdr>
                <w:top w:val="single" w:sz="6" w:space="0" w:color="4395FF"/>
                <w:left w:val="single" w:sz="6" w:space="0" w:color="4395FF"/>
                <w:bottom w:val="single" w:sz="6" w:space="0" w:color="4395FF"/>
                <w:right w:val="single" w:sz="6" w:space="0" w:color="4395FF"/>
              </w:divBdr>
              <w:divsChild>
                <w:div w:id="721557686">
                  <w:marLeft w:val="0"/>
                  <w:marRight w:val="0"/>
                  <w:marTop w:val="0"/>
                  <w:marBottom w:val="0"/>
                  <w:divBdr>
                    <w:top w:val="none" w:sz="0" w:space="0" w:color="auto"/>
                    <w:left w:val="none" w:sz="0" w:space="0" w:color="auto"/>
                    <w:bottom w:val="none" w:sz="0" w:space="0" w:color="auto"/>
                    <w:right w:val="none" w:sz="0" w:space="0" w:color="auto"/>
                  </w:divBdr>
                  <w:divsChild>
                    <w:div w:id="62600915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30782802">
          <w:marLeft w:val="0"/>
          <w:marRight w:val="0"/>
          <w:marTop w:val="0"/>
          <w:marBottom w:val="0"/>
          <w:divBdr>
            <w:top w:val="none" w:sz="0" w:space="0" w:color="auto"/>
            <w:left w:val="none" w:sz="0" w:space="0" w:color="auto"/>
            <w:bottom w:val="none" w:sz="0" w:space="0" w:color="auto"/>
            <w:right w:val="none" w:sz="0" w:space="0" w:color="auto"/>
          </w:divBdr>
          <w:divsChild>
            <w:div w:id="1330134080">
              <w:marLeft w:val="0"/>
              <w:marRight w:val="0"/>
              <w:marTop w:val="0"/>
              <w:marBottom w:val="0"/>
              <w:divBdr>
                <w:top w:val="none" w:sz="0" w:space="0" w:color="auto"/>
                <w:left w:val="none" w:sz="0" w:space="0" w:color="auto"/>
                <w:bottom w:val="none" w:sz="0" w:space="0" w:color="auto"/>
                <w:right w:val="none" w:sz="0" w:space="0" w:color="auto"/>
              </w:divBdr>
              <w:divsChild>
                <w:div w:id="712342545">
                  <w:marLeft w:val="0"/>
                  <w:marRight w:val="0"/>
                  <w:marTop w:val="0"/>
                  <w:marBottom w:val="0"/>
                  <w:divBdr>
                    <w:top w:val="single" w:sz="6" w:space="8" w:color="EEEEEE"/>
                    <w:left w:val="none" w:sz="0" w:space="8" w:color="auto"/>
                    <w:bottom w:val="single" w:sz="6" w:space="8" w:color="EEEEEE"/>
                    <w:right w:val="single" w:sz="6" w:space="8" w:color="EEEEEE"/>
                  </w:divBdr>
                  <w:divsChild>
                    <w:div w:id="16051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42112">
      <w:bodyDiv w:val="1"/>
      <w:marLeft w:val="0"/>
      <w:marRight w:val="0"/>
      <w:marTop w:val="0"/>
      <w:marBottom w:val="0"/>
      <w:divBdr>
        <w:top w:val="none" w:sz="0" w:space="0" w:color="auto"/>
        <w:left w:val="none" w:sz="0" w:space="0" w:color="auto"/>
        <w:bottom w:val="none" w:sz="0" w:space="0" w:color="auto"/>
        <w:right w:val="none" w:sz="0" w:space="0" w:color="auto"/>
      </w:divBdr>
    </w:div>
    <w:div w:id="280572315">
      <w:bodyDiv w:val="1"/>
      <w:marLeft w:val="0"/>
      <w:marRight w:val="0"/>
      <w:marTop w:val="0"/>
      <w:marBottom w:val="0"/>
      <w:divBdr>
        <w:top w:val="none" w:sz="0" w:space="0" w:color="auto"/>
        <w:left w:val="none" w:sz="0" w:space="0" w:color="auto"/>
        <w:bottom w:val="none" w:sz="0" w:space="0" w:color="auto"/>
        <w:right w:val="none" w:sz="0" w:space="0" w:color="auto"/>
      </w:divBdr>
      <w:divsChild>
        <w:div w:id="1403288128">
          <w:marLeft w:val="0"/>
          <w:marRight w:val="0"/>
          <w:marTop w:val="0"/>
          <w:marBottom w:val="0"/>
          <w:divBdr>
            <w:top w:val="none" w:sz="0" w:space="0" w:color="auto"/>
            <w:left w:val="none" w:sz="0" w:space="0" w:color="auto"/>
            <w:bottom w:val="none" w:sz="0" w:space="0" w:color="auto"/>
            <w:right w:val="none" w:sz="0" w:space="0" w:color="auto"/>
          </w:divBdr>
          <w:divsChild>
            <w:div w:id="248972397">
              <w:marLeft w:val="0"/>
              <w:marRight w:val="0"/>
              <w:marTop w:val="0"/>
              <w:marBottom w:val="0"/>
              <w:divBdr>
                <w:top w:val="none" w:sz="0" w:space="0" w:color="auto"/>
                <w:left w:val="none" w:sz="0" w:space="0" w:color="auto"/>
                <w:bottom w:val="none" w:sz="0" w:space="0" w:color="auto"/>
                <w:right w:val="none" w:sz="0" w:space="0" w:color="auto"/>
              </w:divBdr>
              <w:divsChild>
                <w:div w:id="12543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10">
      <w:bodyDiv w:val="1"/>
      <w:marLeft w:val="0"/>
      <w:marRight w:val="0"/>
      <w:marTop w:val="0"/>
      <w:marBottom w:val="0"/>
      <w:divBdr>
        <w:top w:val="none" w:sz="0" w:space="0" w:color="auto"/>
        <w:left w:val="none" w:sz="0" w:space="0" w:color="auto"/>
        <w:bottom w:val="none" w:sz="0" w:space="0" w:color="auto"/>
        <w:right w:val="none" w:sz="0" w:space="0" w:color="auto"/>
      </w:divBdr>
      <w:divsChild>
        <w:div w:id="1189836722">
          <w:marLeft w:val="0"/>
          <w:marRight w:val="0"/>
          <w:marTop w:val="0"/>
          <w:marBottom w:val="0"/>
          <w:divBdr>
            <w:top w:val="none" w:sz="0" w:space="0" w:color="auto"/>
            <w:left w:val="none" w:sz="0" w:space="0" w:color="auto"/>
            <w:bottom w:val="none" w:sz="0" w:space="0" w:color="auto"/>
            <w:right w:val="none" w:sz="0" w:space="0" w:color="auto"/>
          </w:divBdr>
          <w:divsChild>
            <w:div w:id="2105570924">
              <w:marLeft w:val="0"/>
              <w:marRight w:val="0"/>
              <w:marTop w:val="0"/>
              <w:marBottom w:val="0"/>
              <w:divBdr>
                <w:top w:val="none" w:sz="0" w:space="0" w:color="auto"/>
                <w:left w:val="none" w:sz="0" w:space="0" w:color="auto"/>
                <w:bottom w:val="none" w:sz="0" w:space="0" w:color="auto"/>
                <w:right w:val="none" w:sz="0" w:space="0" w:color="auto"/>
              </w:divBdr>
              <w:divsChild>
                <w:div w:id="17590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6399">
      <w:bodyDiv w:val="1"/>
      <w:marLeft w:val="0"/>
      <w:marRight w:val="0"/>
      <w:marTop w:val="0"/>
      <w:marBottom w:val="0"/>
      <w:divBdr>
        <w:top w:val="none" w:sz="0" w:space="0" w:color="auto"/>
        <w:left w:val="none" w:sz="0" w:space="0" w:color="auto"/>
        <w:bottom w:val="none" w:sz="0" w:space="0" w:color="auto"/>
        <w:right w:val="none" w:sz="0" w:space="0" w:color="auto"/>
      </w:divBdr>
      <w:divsChild>
        <w:div w:id="934705024">
          <w:marLeft w:val="0"/>
          <w:marRight w:val="0"/>
          <w:marTop w:val="0"/>
          <w:marBottom w:val="0"/>
          <w:divBdr>
            <w:top w:val="none" w:sz="0" w:space="0" w:color="auto"/>
            <w:left w:val="none" w:sz="0" w:space="0" w:color="auto"/>
            <w:bottom w:val="none" w:sz="0" w:space="0" w:color="auto"/>
            <w:right w:val="none" w:sz="0" w:space="0" w:color="auto"/>
          </w:divBdr>
          <w:divsChild>
            <w:div w:id="1164130516">
              <w:marLeft w:val="0"/>
              <w:marRight w:val="0"/>
              <w:marTop w:val="0"/>
              <w:marBottom w:val="0"/>
              <w:divBdr>
                <w:top w:val="none" w:sz="0" w:space="0" w:color="auto"/>
                <w:left w:val="none" w:sz="0" w:space="0" w:color="auto"/>
                <w:bottom w:val="none" w:sz="0" w:space="0" w:color="auto"/>
                <w:right w:val="none" w:sz="0" w:space="0" w:color="auto"/>
              </w:divBdr>
              <w:divsChild>
                <w:div w:id="672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62555">
      <w:bodyDiv w:val="1"/>
      <w:marLeft w:val="0"/>
      <w:marRight w:val="0"/>
      <w:marTop w:val="0"/>
      <w:marBottom w:val="0"/>
      <w:divBdr>
        <w:top w:val="none" w:sz="0" w:space="0" w:color="auto"/>
        <w:left w:val="none" w:sz="0" w:space="0" w:color="auto"/>
        <w:bottom w:val="none" w:sz="0" w:space="0" w:color="auto"/>
        <w:right w:val="none" w:sz="0" w:space="0" w:color="auto"/>
      </w:divBdr>
    </w:div>
    <w:div w:id="299001490">
      <w:bodyDiv w:val="1"/>
      <w:marLeft w:val="0"/>
      <w:marRight w:val="0"/>
      <w:marTop w:val="0"/>
      <w:marBottom w:val="0"/>
      <w:divBdr>
        <w:top w:val="none" w:sz="0" w:space="0" w:color="auto"/>
        <w:left w:val="none" w:sz="0" w:space="0" w:color="auto"/>
        <w:bottom w:val="none" w:sz="0" w:space="0" w:color="auto"/>
        <w:right w:val="none" w:sz="0" w:space="0" w:color="auto"/>
      </w:divBdr>
    </w:div>
    <w:div w:id="309796999">
      <w:bodyDiv w:val="1"/>
      <w:marLeft w:val="0"/>
      <w:marRight w:val="0"/>
      <w:marTop w:val="0"/>
      <w:marBottom w:val="0"/>
      <w:divBdr>
        <w:top w:val="none" w:sz="0" w:space="0" w:color="auto"/>
        <w:left w:val="none" w:sz="0" w:space="0" w:color="auto"/>
        <w:bottom w:val="none" w:sz="0" w:space="0" w:color="auto"/>
        <w:right w:val="none" w:sz="0" w:space="0" w:color="auto"/>
      </w:divBdr>
      <w:divsChild>
        <w:div w:id="1868592423">
          <w:marLeft w:val="0"/>
          <w:marRight w:val="0"/>
          <w:marTop w:val="0"/>
          <w:marBottom w:val="0"/>
          <w:divBdr>
            <w:top w:val="none" w:sz="0" w:space="0" w:color="auto"/>
            <w:left w:val="none" w:sz="0" w:space="0" w:color="auto"/>
            <w:bottom w:val="none" w:sz="0" w:space="0" w:color="auto"/>
            <w:right w:val="none" w:sz="0" w:space="0" w:color="auto"/>
          </w:divBdr>
          <w:divsChild>
            <w:div w:id="463545766">
              <w:marLeft w:val="0"/>
              <w:marRight w:val="0"/>
              <w:marTop w:val="0"/>
              <w:marBottom w:val="0"/>
              <w:divBdr>
                <w:top w:val="none" w:sz="0" w:space="0" w:color="auto"/>
                <w:left w:val="none" w:sz="0" w:space="0" w:color="auto"/>
                <w:bottom w:val="none" w:sz="0" w:space="0" w:color="auto"/>
                <w:right w:val="none" w:sz="0" w:space="0" w:color="auto"/>
              </w:divBdr>
              <w:divsChild>
                <w:div w:id="2122526684">
                  <w:marLeft w:val="0"/>
                  <w:marRight w:val="0"/>
                  <w:marTop w:val="0"/>
                  <w:marBottom w:val="0"/>
                  <w:divBdr>
                    <w:top w:val="none" w:sz="0" w:space="0" w:color="auto"/>
                    <w:left w:val="none" w:sz="0" w:space="0" w:color="auto"/>
                    <w:bottom w:val="none" w:sz="0" w:space="0" w:color="auto"/>
                    <w:right w:val="none" w:sz="0" w:space="0" w:color="auto"/>
                  </w:divBdr>
                  <w:divsChild>
                    <w:div w:id="2463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438253">
      <w:bodyDiv w:val="1"/>
      <w:marLeft w:val="0"/>
      <w:marRight w:val="0"/>
      <w:marTop w:val="0"/>
      <w:marBottom w:val="0"/>
      <w:divBdr>
        <w:top w:val="none" w:sz="0" w:space="0" w:color="auto"/>
        <w:left w:val="none" w:sz="0" w:space="0" w:color="auto"/>
        <w:bottom w:val="none" w:sz="0" w:space="0" w:color="auto"/>
        <w:right w:val="none" w:sz="0" w:space="0" w:color="auto"/>
      </w:divBdr>
    </w:div>
    <w:div w:id="323551790">
      <w:bodyDiv w:val="1"/>
      <w:marLeft w:val="0"/>
      <w:marRight w:val="0"/>
      <w:marTop w:val="0"/>
      <w:marBottom w:val="0"/>
      <w:divBdr>
        <w:top w:val="none" w:sz="0" w:space="0" w:color="auto"/>
        <w:left w:val="none" w:sz="0" w:space="0" w:color="auto"/>
        <w:bottom w:val="none" w:sz="0" w:space="0" w:color="auto"/>
        <w:right w:val="none" w:sz="0" w:space="0" w:color="auto"/>
      </w:divBdr>
      <w:divsChild>
        <w:div w:id="416941647">
          <w:marLeft w:val="0"/>
          <w:marRight w:val="0"/>
          <w:marTop w:val="0"/>
          <w:marBottom w:val="0"/>
          <w:divBdr>
            <w:top w:val="none" w:sz="0" w:space="0" w:color="auto"/>
            <w:left w:val="none" w:sz="0" w:space="0" w:color="auto"/>
            <w:bottom w:val="none" w:sz="0" w:space="0" w:color="auto"/>
            <w:right w:val="none" w:sz="0" w:space="0" w:color="auto"/>
          </w:divBdr>
          <w:divsChild>
            <w:div w:id="22945207">
              <w:marLeft w:val="0"/>
              <w:marRight w:val="0"/>
              <w:marTop w:val="0"/>
              <w:marBottom w:val="0"/>
              <w:divBdr>
                <w:top w:val="none" w:sz="0" w:space="0" w:color="auto"/>
                <w:left w:val="none" w:sz="0" w:space="0" w:color="auto"/>
                <w:bottom w:val="none" w:sz="0" w:space="0" w:color="auto"/>
                <w:right w:val="none" w:sz="0" w:space="0" w:color="auto"/>
              </w:divBdr>
              <w:divsChild>
                <w:div w:id="19645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20867">
      <w:bodyDiv w:val="1"/>
      <w:marLeft w:val="0"/>
      <w:marRight w:val="0"/>
      <w:marTop w:val="0"/>
      <w:marBottom w:val="0"/>
      <w:divBdr>
        <w:top w:val="none" w:sz="0" w:space="0" w:color="auto"/>
        <w:left w:val="none" w:sz="0" w:space="0" w:color="auto"/>
        <w:bottom w:val="none" w:sz="0" w:space="0" w:color="auto"/>
        <w:right w:val="none" w:sz="0" w:space="0" w:color="auto"/>
      </w:divBdr>
      <w:divsChild>
        <w:div w:id="1438407160">
          <w:marLeft w:val="0"/>
          <w:marRight w:val="0"/>
          <w:marTop w:val="0"/>
          <w:marBottom w:val="0"/>
          <w:divBdr>
            <w:top w:val="none" w:sz="0" w:space="0" w:color="auto"/>
            <w:left w:val="none" w:sz="0" w:space="0" w:color="auto"/>
            <w:bottom w:val="none" w:sz="0" w:space="0" w:color="auto"/>
            <w:right w:val="none" w:sz="0" w:space="0" w:color="auto"/>
          </w:divBdr>
          <w:divsChild>
            <w:div w:id="787629457">
              <w:marLeft w:val="0"/>
              <w:marRight w:val="0"/>
              <w:marTop w:val="0"/>
              <w:marBottom w:val="0"/>
              <w:divBdr>
                <w:top w:val="none" w:sz="0" w:space="0" w:color="auto"/>
                <w:left w:val="none" w:sz="0" w:space="0" w:color="auto"/>
                <w:bottom w:val="none" w:sz="0" w:space="0" w:color="auto"/>
                <w:right w:val="none" w:sz="0" w:space="0" w:color="auto"/>
              </w:divBdr>
              <w:divsChild>
                <w:div w:id="18482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3398">
      <w:bodyDiv w:val="1"/>
      <w:marLeft w:val="0"/>
      <w:marRight w:val="0"/>
      <w:marTop w:val="0"/>
      <w:marBottom w:val="0"/>
      <w:divBdr>
        <w:top w:val="none" w:sz="0" w:space="0" w:color="auto"/>
        <w:left w:val="none" w:sz="0" w:space="0" w:color="auto"/>
        <w:bottom w:val="none" w:sz="0" w:space="0" w:color="auto"/>
        <w:right w:val="none" w:sz="0" w:space="0" w:color="auto"/>
      </w:divBdr>
    </w:div>
    <w:div w:id="356741325">
      <w:bodyDiv w:val="1"/>
      <w:marLeft w:val="0"/>
      <w:marRight w:val="0"/>
      <w:marTop w:val="0"/>
      <w:marBottom w:val="0"/>
      <w:divBdr>
        <w:top w:val="none" w:sz="0" w:space="0" w:color="auto"/>
        <w:left w:val="none" w:sz="0" w:space="0" w:color="auto"/>
        <w:bottom w:val="none" w:sz="0" w:space="0" w:color="auto"/>
        <w:right w:val="none" w:sz="0" w:space="0" w:color="auto"/>
      </w:divBdr>
    </w:div>
    <w:div w:id="365182300">
      <w:bodyDiv w:val="1"/>
      <w:marLeft w:val="0"/>
      <w:marRight w:val="0"/>
      <w:marTop w:val="0"/>
      <w:marBottom w:val="0"/>
      <w:divBdr>
        <w:top w:val="none" w:sz="0" w:space="0" w:color="auto"/>
        <w:left w:val="none" w:sz="0" w:space="0" w:color="auto"/>
        <w:bottom w:val="none" w:sz="0" w:space="0" w:color="auto"/>
        <w:right w:val="none" w:sz="0" w:space="0" w:color="auto"/>
      </w:divBdr>
    </w:div>
    <w:div w:id="366100381">
      <w:bodyDiv w:val="1"/>
      <w:marLeft w:val="0"/>
      <w:marRight w:val="0"/>
      <w:marTop w:val="0"/>
      <w:marBottom w:val="0"/>
      <w:divBdr>
        <w:top w:val="none" w:sz="0" w:space="0" w:color="auto"/>
        <w:left w:val="none" w:sz="0" w:space="0" w:color="auto"/>
        <w:bottom w:val="none" w:sz="0" w:space="0" w:color="auto"/>
        <w:right w:val="none" w:sz="0" w:space="0" w:color="auto"/>
      </w:divBdr>
    </w:div>
    <w:div w:id="378169118">
      <w:bodyDiv w:val="1"/>
      <w:marLeft w:val="0"/>
      <w:marRight w:val="0"/>
      <w:marTop w:val="0"/>
      <w:marBottom w:val="0"/>
      <w:divBdr>
        <w:top w:val="none" w:sz="0" w:space="0" w:color="auto"/>
        <w:left w:val="none" w:sz="0" w:space="0" w:color="auto"/>
        <w:bottom w:val="none" w:sz="0" w:space="0" w:color="auto"/>
        <w:right w:val="none" w:sz="0" w:space="0" w:color="auto"/>
      </w:divBdr>
      <w:divsChild>
        <w:div w:id="913200746">
          <w:marLeft w:val="0"/>
          <w:marRight w:val="0"/>
          <w:marTop w:val="0"/>
          <w:marBottom w:val="0"/>
          <w:divBdr>
            <w:top w:val="none" w:sz="0" w:space="0" w:color="auto"/>
            <w:left w:val="none" w:sz="0" w:space="0" w:color="auto"/>
            <w:bottom w:val="none" w:sz="0" w:space="0" w:color="auto"/>
            <w:right w:val="none" w:sz="0" w:space="0" w:color="auto"/>
          </w:divBdr>
          <w:divsChild>
            <w:div w:id="1839809902">
              <w:marLeft w:val="0"/>
              <w:marRight w:val="0"/>
              <w:marTop w:val="0"/>
              <w:marBottom w:val="0"/>
              <w:divBdr>
                <w:top w:val="single" w:sz="6" w:space="0" w:color="DEDEDE"/>
                <w:left w:val="single" w:sz="6" w:space="0" w:color="DEDEDE"/>
                <w:bottom w:val="single" w:sz="6" w:space="0" w:color="DEDEDE"/>
                <w:right w:val="single" w:sz="6" w:space="0" w:color="DEDEDE"/>
              </w:divBdr>
              <w:divsChild>
                <w:div w:id="2098626148">
                  <w:marLeft w:val="0"/>
                  <w:marRight w:val="0"/>
                  <w:marTop w:val="0"/>
                  <w:marBottom w:val="0"/>
                  <w:divBdr>
                    <w:top w:val="none" w:sz="0" w:space="0" w:color="auto"/>
                    <w:left w:val="none" w:sz="0" w:space="0" w:color="auto"/>
                    <w:bottom w:val="none" w:sz="0" w:space="0" w:color="auto"/>
                    <w:right w:val="none" w:sz="0" w:space="0" w:color="auto"/>
                  </w:divBdr>
                  <w:divsChild>
                    <w:div w:id="108796332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4861605">
          <w:marLeft w:val="0"/>
          <w:marRight w:val="0"/>
          <w:marTop w:val="0"/>
          <w:marBottom w:val="0"/>
          <w:divBdr>
            <w:top w:val="none" w:sz="0" w:space="0" w:color="auto"/>
            <w:left w:val="none" w:sz="0" w:space="0" w:color="auto"/>
            <w:bottom w:val="none" w:sz="0" w:space="0" w:color="auto"/>
            <w:right w:val="none" w:sz="0" w:space="0" w:color="auto"/>
          </w:divBdr>
          <w:divsChild>
            <w:div w:id="738135111">
              <w:marLeft w:val="0"/>
              <w:marRight w:val="0"/>
              <w:marTop w:val="0"/>
              <w:marBottom w:val="0"/>
              <w:divBdr>
                <w:top w:val="none" w:sz="0" w:space="0" w:color="auto"/>
                <w:left w:val="none" w:sz="0" w:space="0" w:color="auto"/>
                <w:bottom w:val="none" w:sz="0" w:space="0" w:color="auto"/>
                <w:right w:val="none" w:sz="0" w:space="0" w:color="auto"/>
              </w:divBdr>
              <w:divsChild>
                <w:div w:id="1001616850">
                  <w:marLeft w:val="0"/>
                  <w:marRight w:val="0"/>
                  <w:marTop w:val="0"/>
                  <w:marBottom w:val="0"/>
                  <w:divBdr>
                    <w:top w:val="single" w:sz="6" w:space="8" w:color="EEEEEE"/>
                    <w:left w:val="none" w:sz="0" w:space="8" w:color="auto"/>
                    <w:bottom w:val="single" w:sz="6" w:space="8" w:color="EEEEEE"/>
                    <w:right w:val="single" w:sz="6" w:space="8" w:color="EEEEEE"/>
                  </w:divBdr>
                  <w:divsChild>
                    <w:div w:id="974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7755">
      <w:bodyDiv w:val="1"/>
      <w:marLeft w:val="0"/>
      <w:marRight w:val="0"/>
      <w:marTop w:val="0"/>
      <w:marBottom w:val="0"/>
      <w:divBdr>
        <w:top w:val="none" w:sz="0" w:space="0" w:color="auto"/>
        <w:left w:val="none" w:sz="0" w:space="0" w:color="auto"/>
        <w:bottom w:val="none" w:sz="0" w:space="0" w:color="auto"/>
        <w:right w:val="none" w:sz="0" w:space="0" w:color="auto"/>
      </w:divBdr>
    </w:div>
    <w:div w:id="380253160">
      <w:bodyDiv w:val="1"/>
      <w:marLeft w:val="0"/>
      <w:marRight w:val="0"/>
      <w:marTop w:val="0"/>
      <w:marBottom w:val="0"/>
      <w:divBdr>
        <w:top w:val="none" w:sz="0" w:space="0" w:color="auto"/>
        <w:left w:val="none" w:sz="0" w:space="0" w:color="auto"/>
        <w:bottom w:val="none" w:sz="0" w:space="0" w:color="auto"/>
        <w:right w:val="none" w:sz="0" w:space="0" w:color="auto"/>
      </w:divBdr>
    </w:div>
    <w:div w:id="385034208">
      <w:bodyDiv w:val="1"/>
      <w:marLeft w:val="0"/>
      <w:marRight w:val="0"/>
      <w:marTop w:val="0"/>
      <w:marBottom w:val="0"/>
      <w:divBdr>
        <w:top w:val="none" w:sz="0" w:space="0" w:color="auto"/>
        <w:left w:val="none" w:sz="0" w:space="0" w:color="auto"/>
        <w:bottom w:val="none" w:sz="0" w:space="0" w:color="auto"/>
        <w:right w:val="none" w:sz="0" w:space="0" w:color="auto"/>
      </w:divBdr>
    </w:div>
    <w:div w:id="389040886">
      <w:bodyDiv w:val="1"/>
      <w:marLeft w:val="0"/>
      <w:marRight w:val="0"/>
      <w:marTop w:val="0"/>
      <w:marBottom w:val="0"/>
      <w:divBdr>
        <w:top w:val="none" w:sz="0" w:space="0" w:color="auto"/>
        <w:left w:val="none" w:sz="0" w:space="0" w:color="auto"/>
        <w:bottom w:val="none" w:sz="0" w:space="0" w:color="auto"/>
        <w:right w:val="none" w:sz="0" w:space="0" w:color="auto"/>
      </w:divBdr>
      <w:divsChild>
        <w:div w:id="1995908906">
          <w:marLeft w:val="0"/>
          <w:marRight w:val="0"/>
          <w:marTop w:val="0"/>
          <w:marBottom w:val="0"/>
          <w:divBdr>
            <w:top w:val="none" w:sz="0" w:space="0" w:color="auto"/>
            <w:left w:val="none" w:sz="0" w:space="0" w:color="auto"/>
            <w:bottom w:val="none" w:sz="0" w:space="0" w:color="auto"/>
            <w:right w:val="none" w:sz="0" w:space="0" w:color="auto"/>
          </w:divBdr>
          <w:divsChild>
            <w:div w:id="1207910261">
              <w:marLeft w:val="0"/>
              <w:marRight w:val="0"/>
              <w:marTop w:val="0"/>
              <w:marBottom w:val="0"/>
              <w:divBdr>
                <w:top w:val="none" w:sz="0" w:space="0" w:color="auto"/>
                <w:left w:val="none" w:sz="0" w:space="0" w:color="auto"/>
                <w:bottom w:val="none" w:sz="0" w:space="0" w:color="auto"/>
                <w:right w:val="none" w:sz="0" w:space="0" w:color="auto"/>
              </w:divBdr>
              <w:divsChild>
                <w:div w:id="2899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89854">
      <w:bodyDiv w:val="1"/>
      <w:marLeft w:val="0"/>
      <w:marRight w:val="0"/>
      <w:marTop w:val="0"/>
      <w:marBottom w:val="0"/>
      <w:divBdr>
        <w:top w:val="none" w:sz="0" w:space="0" w:color="auto"/>
        <w:left w:val="none" w:sz="0" w:space="0" w:color="auto"/>
        <w:bottom w:val="none" w:sz="0" w:space="0" w:color="auto"/>
        <w:right w:val="none" w:sz="0" w:space="0" w:color="auto"/>
      </w:divBdr>
    </w:div>
    <w:div w:id="394205979">
      <w:bodyDiv w:val="1"/>
      <w:marLeft w:val="0"/>
      <w:marRight w:val="0"/>
      <w:marTop w:val="0"/>
      <w:marBottom w:val="0"/>
      <w:divBdr>
        <w:top w:val="none" w:sz="0" w:space="0" w:color="auto"/>
        <w:left w:val="none" w:sz="0" w:space="0" w:color="auto"/>
        <w:bottom w:val="none" w:sz="0" w:space="0" w:color="auto"/>
        <w:right w:val="none" w:sz="0" w:space="0" w:color="auto"/>
      </w:divBdr>
    </w:div>
    <w:div w:id="404649356">
      <w:bodyDiv w:val="1"/>
      <w:marLeft w:val="0"/>
      <w:marRight w:val="0"/>
      <w:marTop w:val="0"/>
      <w:marBottom w:val="0"/>
      <w:divBdr>
        <w:top w:val="none" w:sz="0" w:space="0" w:color="auto"/>
        <w:left w:val="none" w:sz="0" w:space="0" w:color="auto"/>
        <w:bottom w:val="none" w:sz="0" w:space="0" w:color="auto"/>
        <w:right w:val="none" w:sz="0" w:space="0" w:color="auto"/>
      </w:divBdr>
    </w:div>
    <w:div w:id="406880022">
      <w:bodyDiv w:val="1"/>
      <w:marLeft w:val="0"/>
      <w:marRight w:val="0"/>
      <w:marTop w:val="0"/>
      <w:marBottom w:val="0"/>
      <w:divBdr>
        <w:top w:val="none" w:sz="0" w:space="0" w:color="auto"/>
        <w:left w:val="none" w:sz="0" w:space="0" w:color="auto"/>
        <w:bottom w:val="none" w:sz="0" w:space="0" w:color="auto"/>
        <w:right w:val="none" w:sz="0" w:space="0" w:color="auto"/>
      </w:divBdr>
      <w:divsChild>
        <w:div w:id="750079809">
          <w:marLeft w:val="0"/>
          <w:marRight w:val="0"/>
          <w:marTop w:val="0"/>
          <w:marBottom w:val="0"/>
          <w:divBdr>
            <w:top w:val="none" w:sz="0" w:space="0" w:color="auto"/>
            <w:left w:val="none" w:sz="0" w:space="0" w:color="auto"/>
            <w:bottom w:val="none" w:sz="0" w:space="0" w:color="auto"/>
            <w:right w:val="none" w:sz="0" w:space="0" w:color="auto"/>
          </w:divBdr>
          <w:divsChild>
            <w:div w:id="1421482611">
              <w:marLeft w:val="0"/>
              <w:marRight w:val="0"/>
              <w:marTop w:val="0"/>
              <w:marBottom w:val="0"/>
              <w:divBdr>
                <w:top w:val="none" w:sz="0" w:space="0" w:color="auto"/>
                <w:left w:val="none" w:sz="0" w:space="0" w:color="auto"/>
                <w:bottom w:val="none" w:sz="0" w:space="0" w:color="auto"/>
                <w:right w:val="none" w:sz="0" w:space="0" w:color="auto"/>
              </w:divBdr>
              <w:divsChild>
                <w:div w:id="688029013">
                  <w:marLeft w:val="-240"/>
                  <w:marRight w:val="-240"/>
                  <w:marTop w:val="0"/>
                  <w:marBottom w:val="0"/>
                  <w:divBdr>
                    <w:top w:val="none" w:sz="0" w:space="0" w:color="auto"/>
                    <w:left w:val="none" w:sz="0" w:space="0" w:color="auto"/>
                    <w:bottom w:val="none" w:sz="0" w:space="0" w:color="auto"/>
                    <w:right w:val="none" w:sz="0" w:space="0" w:color="auto"/>
                  </w:divBdr>
                  <w:divsChild>
                    <w:div w:id="2136287202">
                      <w:marLeft w:val="0"/>
                      <w:marRight w:val="0"/>
                      <w:marTop w:val="0"/>
                      <w:marBottom w:val="0"/>
                      <w:divBdr>
                        <w:top w:val="none" w:sz="0" w:space="0" w:color="auto"/>
                        <w:left w:val="none" w:sz="0" w:space="0" w:color="auto"/>
                        <w:bottom w:val="none" w:sz="0" w:space="0" w:color="auto"/>
                        <w:right w:val="none" w:sz="0" w:space="0" w:color="auto"/>
                      </w:divBdr>
                      <w:divsChild>
                        <w:div w:id="21253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4549">
      <w:bodyDiv w:val="1"/>
      <w:marLeft w:val="0"/>
      <w:marRight w:val="0"/>
      <w:marTop w:val="0"/>
      <w:marBottom w:val="0"/>
      <w:divBdr>
        <w:top w:val="none" w:sz="0" w:space="0" w:color="auto"/>
        <w:left w:val="none" w:sz="0" w:space="0" w:color="auto"/>
        <w:bottom w:val="none" w:sz="0" w:space="0" w:color="auto"/>
        <w:right w:val="none" w:sz="0" w:space="0" w:color="auto"/>
      </w:divBdr>
    </w:div>
    <w:div w:id="411702984">
      <w:bodyDiv w:val="1"/>
      <w:marLeft w:val="0"/>
      <w:marRight w:val="0"/>
      <w:marTop w:val="0"/>
      <w:marBottom w:val="0"/>
      <w:divBdr>
        <w:top w:val="none" w:sz="0" w:space="0" w:color="auto"/>
        <w:left w:val="none" w:sz="0" w:space="0" w:color="auto"/>
        <w:bottom w:val="none" w:sz="0" w:space="0" w:color="auto"/>
        <w:right w:val="none" w:sz="0" w:space="0" w:color="auto"/>
      </w:divBdr>
    </w:div>
    <w:div w:id="438840100">
      <w:bodyDiv w:val="1"/>
      <w:marLeft w:val="0"/>
      <w:marRight w:val="0"/>
      <w:marTop w:val="0"/>
      <w:marBottom w:val="0"/>
      <w:divBdr>
        <w:top w:val="none" w:sz="0" w:space="0" w:color="auto"/>
        <w:left w:val="none" w:sz="0" w:space="0" w:color="auto"/>
        <w:bottom w:val="none" w:sz="0" w:space="0" w:color="auto"/>
        <w:right w:val="none" w:sz="0" w:space="0" w:color="auto"/>
      </w:divBdr>
    </w:div>
    <w:div w:id="444813572">
      <w:bodyDiv w:val="1"/>
      <w:marLeft w:val="0"/>
      <w:marRight w:val="0"/>
      <w:marTop w:val="0"/>
      <w:marBottom w:val="0"/>
      <w:divBdr>
        <w:top w:val="none" w:sz="0" w:space="0" w:color="auto"/>
        <w:left w:val="none" w:sz="0" w:space="0" w:color="auto"/>
        <w:bottom w:val="none" w:sz="0" w:space="0" w:color="auto"/>
        <w:right w:val="none" w:sz="0" w:space="0" w:color="auto"/>
      </w:divBdr>
    </w:div>
    <w:div w:id="451293556">
      <w:bodyDiv w:val="1"/>
      <w:marLeft w:val="0"/>
      <w:marRight w:val="0"/>
      <w:marTop w:val="0"/>
      <w:marBottom w:val="0"/>
      <w:divBdr>
        <w:top w:val="none" w:sz="0" w:space="0" w:color="auto"/>
        <w:left w:val="none" w:sz="0" w:space="0" w:color="auto"/>
        <w:bottom w:val="none" w:sz="0" w:space="0" w:color="auto"/>
        <w:right w:val="none" w:sz="0" w:space="0" w:color="auto"/>
      </w:divBdr>
    </w:div>
    <w:div w:id="459231525">
      <w:bodyDiv w:val="1"/>
      <w:marLeft w:val="0"/>
      <w:marRight w:val="0"/>
      <w:marTop w:val="0"/>
      <w:marBottom w:val="0"/>
      <w:divBdr>
        <w:top w:val="none" w:sz="0" w:space="0" w:color="auto"/>
        <w:left w:val="none" w:sz="0" w:space="0" w:color="auto"/>
        <w:bottom w:val="none" w:sz="0" w:space="0" w:color="auto"/>
        <w:right w:val="none" w:sz="0" w:space="0" w:color="auto"/>
      </w:divBdr>
      <w:divsChild>
        <w:div w:id="1190946670">
          <w:marLeft w:val="0"/>
          <w:marRight w:val="0"/>
          <w:marTop w:val="0"/>
          <w:marBottom w:val="0"/>
          <w:divBdr>
            <w:top w:val="none" w:sz="0" w:space="0" w:color="auto"/>
            <w:left w:val="none" w:sz="0" w:space="0" w:color="auto"/>
            <w:bottom w:val="none" w:sz="0" w:space="0" w:color="auto"/>
            <w:right w:val="none" w:sz="0" w:space="0" w:color="auto"/>
          </w:divBdr>
          <w:divsChild>
            <w:div w:id="684408224">
              <w:marLeft w:val="0"/>
              <w:marRight w:val="0"/>
              <w:marTop w:val="0"/>
              <w:marBottom w:val="0"/>
              <w:divBdr>
                <w:top w:val="none" w:sz="0" w:space="0" w:color="auto"/>
                <w:left w:val="none" w:sz="0" w:space="0" w:color="auto"/>
                <w:bottom w:val="none" w:sz="0" w:space="0" w:color="auto"/>
                <w:right w:val="none" w:sz="0" w:space="0" w:color="auto"/>
              </w:divBdr>
              <w:divsChild>
                <w:div w:id="16269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7532">
      <w:bodyDiv w:val="1"/>
      <w:marLeft w:val="0"/>
      <w:marRight w:val="0"/>
      <w:marTop w:val="0"/>
      <w:marBottom w:val="0"/>
      <w:divBdr>
        <w:top w:val="none" w:sz="0" w:space="0" w:color="auto"/>
        <w:left w:val="none" w:sz="0" w:space="0" w:color="auto"/>
        <w:bottom w:val="none" w:sz="0" w:space="0" w:color="auto"/>
        <w:right w:val="none" w:sz="0" w:space="0" w:color="auto"/>
      </w:divBdr>
      <w:divsChild>
        <w:div w:id="1029767219">
          <w:marLeft w:val="0"/>
          <w:marRight w:val="0"/>
          <w:marTop w:val="0"/>
          <w:marBottom w:val="0"/>
          <w:divBdr>
            <w:top w:val="none" w:sz="0" w:space="0" w:color="auto"/>
            <w:left w:val="none" w:sz="0" w:space="0" w:color="auto"/>
            <w:bottom w:val="none" w:sz="0" w:space="0" w:color="auto"/>
            <w:right w:val="none" w:sz="0" w:space="0" w:color="auto"/>
          </w:divBdr>
          <w:divsChild>
            <w:div w:id="750272261">
              <w:marLeft w:val="0"/>
              <w:marRight w:val="0"/>
              <w:marTop w:val="0"/>
              <w:marBottom w:val="0"/>
              <w:divBdr>
                <w:top w:val="none" w:sz="0" w:space="0" w:color="auto"/>
                <w:left w:val="none" w:sz="0" w:space="0" w:color="auto"/>
                <w:bottom w:val="none" w:sz="0" w:space="0" w:color="auto"/>
                <w:right w:val="none" w:sz="0" w:space="0" w:color="auto"/>
              </w:divBdr>
              <w:divsChild>
                <w:div w:id="15817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0594">
      <w:bodyDiv w:val="1"/>
      <w:marLeft w:val="0"/>
      <w:marRight w:val="0"/>
      <w:marTop w:val="0"/>
      <w:marBottom w:val="0"/>
      <w:divBdr>
        <w:top w:val="none" w:sz="0" w:space="0" w:color="auto"/>
        <w:left w:val="none" w:sz="0" w:space="0" w:color="auto"/>
        <w:bottom w:val="none" w:sz="0" w:space="0" w:color="auto"/>
        <w:right w:val="none" w:sz="0" w:space="0" w:color="auto"/>
      </w:divBdr>
    </w:div>
    <w:div w:id="484008936">
      <w:bodyDiv w:val="1"/>
      <w:marLeft w:val="0"/>
      <w:marRight w:val="0"/>
      <w:marTop w:val="0"/>
      <w:marBottom w:val="0"/>
      <w:divBdr>
        <w:top w:val="none" w:sz="0" w:space="0" w:color="auto"/>
        <w:left w:val="none" w:sz="0" w:space="0" w:color="auto"/>
        <w:bottom w:val="none" w:sz="0" w:space="0" w:color="auto"/>
        <w:right w:val="none" w:sz="0" w:space="0" w:color="auto"/>
      </w:divBdr>
      <w:divsChild>
        <w:div w:id="1072847966">
          <w:marLeft w:val="0"/>
          <w:marRight w:val="0"/>
          <w:marTop w:val="0"/>
          <w:marBottom w:val="0"/>
          <w:divBdr>
            <w:top w:val="none" w:sz="0" w:space="0" w:color="auto"/>
            <w:left w:val="none" w:sz="0" w:space="0" w:color="auto"/>
            <w:bottom w:val="none" w:sz="0" w:space="0" w:color="auto"/>
            <w:right w:val="none" w:sz="0" w:space="0" w:color="auto"/>
          </w:divBdr>
          <w:divsChild>
            <w:div w:id="128210771">
              <w:marLeft w:val="0"/>
              <w:marRight w:val="0"/>
              <w:marTop w:val="0"/>
              <w:marBottom w:val="0"/>
              <w:divBdr>
                <w:top w:val="none" w:sz="0" w:space="0" w:color="auto"/>
                <w:left w:val="none" w:sz="0" w:space="0" w:color="auto"/>
                <w:bottom w:val="none" w:sz="0" w:space="0" w:color="auto"/>
                <w:right w:val="none" w:sz="0" w:space="0" w:color="auto"/>
              </w:divBdr>
              <w:divsChild>
                <w:div w:id="11500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4644">
      <w:bodyDiv w:val="1"/>
      <w:marLeft w:val="0"/>
      <w:marRight w:val="0"/>
      <w:marTop w:val="0"/>
      <w:marBottom w:val="0"/>
      <w:divBdr>
        <w:top w:val="none" w:sz="0" w:space="0" w:color="auto"/>
        <w:left w:val="none" w:sz="0" w:space="0" w:color="auto"/>
        <w:bottom w:val="none" w:sz="0" w:space="0" w:color="auto"/>
        <w:right w:val="none" w:sz="0" w:space="0" w:color="auto"/>
      </w:divBdr>
      <w:divsChild>
        <w:div w:id="727919376">
          <w:marLeft w:val="0"/>
          <w:marRight w:val="0"/>
          <w:marTop w:val="0"/>
          <w:marBottom w:val="0"/>
          <w:divBdr>
            <w:top w:val="none" w:sz="0" w:space="0" w:color="auto"/>
            <w:left w:val="none" w:sz="0" w:space="0" w:color="auto"/>
            <w:bottom w:val="none" w:sz="0" w:space="0" w:color="auto"/>
            <w:right w:val="none" w:sz="0" w:space="0" w:color="auto"/>
          </w:divBdr>
          <w:divsChild>
            <w:div w:id="1433740358">
              <w:marLeft w:val="0"/>
              <w:marRight w:val="0"/>
              <w:marTop w:val="0"/>
              <w:marBottom w:val="0"/>
              <w:divBdr>
                <w:top w:val="none" w:sz="0" w:space="0" w:color="auto"/>
                <w:left w:val="none" w:sz="0" w:space="0" w:color="auto"/>
                <w:bottom w:val="none" w:sz="0" w:space="0" w:color="auto"/>
                <w:right w:val="none" w:sz="0" w:space="0" w:color="auto"/>
              </w:divBdr>
              <w:divsChild>
                <w:div w:id="4287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340">
      <w:bodyDiv w:val="1"/>
      <w:marLeft w:val="0"/>
      <w:marRight w:val="0"/>
      <w:marTop w:val="0"/>
      <w:marBottom w:val="0"/>
      <w:divBdr>
        <w:top w:val="none" w:sz="0" w:space="0" w:color="auto"/>
        <w:left w:val="none" w:sz="0" w:space="0" w:color="auto"/>
        <w:bottom w:val="none" w:sz="0" w:space="0" w:color="auto"/>
        <w:right w:val="none" w:sz="0" w:space="0" w:color="auto"/>
      </w:divBdr>
    </w:div>
    <w:div w:id="505899844">
      <w:bodyDiv w:val="1"/>
      <w:marLeft w:val="0"/>
      <w:marRight w:val="0"/>
      <w:marTop w:val="0"/>
      <w:marBottom w:val="0"/>
      <w:divBdr>
        <w:top w:val="none" w:sz="0" w:space="0" w:color="auto"/>
        <w:left w:val="none" w:sz="0" w:space="0" w:color="auto"/>
        <w:bottom w:val="none" w:sz="0" w:space="0" w:color="auto"/>
        <w:right w:val="none" w:sz="0" w:space="0" w:color="auto"/>
      </w:divBdr>
    </w:div>
    <w:div w:id="506332954">
      <w:bodyDiv w:val="1"/>
      <w:marLeft w:val="0"/>
      <w:marRight w:val="0"/>
      <w:marTop w:val="0"/>
      <w:marBottom w:val="0"/>
      <w:divBdr>
        <w:top w:val="none" w:sz="0" w:space="0" w:color="auto"/>
        <w:left w:val="none" w:sz="0" w:space="0" w:color="auto"/>
        <w:bottom w:val="none" w:sz="0" w:space="0" w:color="auto"/>
        <w:right w:val="none" w:sz="0" w:space="0" w:color="auto"/>
      </w:divBdr>
      <w:divsChild>
        <w:div w:id="406418056">
          <w:marLeft w:val="0"/>
          <w:marRight w:val="0"/>
          <w:marTop w:val="0"/>
          <w:marBottom w:val="0"/>
          <w:divBdr>
            <w:top w:val="none" w:sz="0" w:space="0" w:color="auto"/>
            <w:left w:val="none" w:sz="0" w:space="0" w:color="auto"/>
            <w:bottom w:val="none" w:sz="0" w:space="0" w:color="auto"/>
            <w:right w:val="none" w:sz="0" w:space="0" w:color="auto"/>
          </w:divBdr>
          <w:divsChild>
            <w:div w:id="994794316">
              <w:marLeft w:val="0"/>
              <w:marRight w:val="0"/>
              <w:marTop w:val="0"/>
              <w:marBottom w:val="0"/>
              <w:divBdr>
                <w:top w:val="single" w:sz="6" w:space="0" w:color="4395FF"/>
                <w:left w:val="single" w:sz="6" w:space="0" w:color="4395FF"/>
                <w:bottom w:val="single" w:sz="6" w:space="0" w:color="4395FF"/>
                <w:right w:val="single" w:sz="6" w:space="0" w:color="4395FF"/>
              </w:divBdr>
              <w:divsChild>
                <w:div w:id="1673952843">
                  <w:marLeft w:val="0"/>
                  <w:marRight w:val="0"/>
                  <w:marTop w:val="0"/>
                  <w:marBottom w:val="0"/>
                  <w:divBdr>
                    <w:top w:val="none" w:sz="0" w:space="0" w:color="auto"/>
                    <w:left w:val="none" w:sz="0" w:space="0" w:color="auto"/>
                    <w:bottom w:val="none" w:sz="0" w:space="0" w:color="auto"/>
                    <w:right w:val="none" w:sz="0" w:space="0" w:color="auto"/>
                  </w:divBdr>
                  <w:divsChild>
                    <w:div w:id="110161006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304168702">
          <w:marLeft w:val="0"/>
          <w:marRight w:val="0"/>
          <w:marTop w:val="0"/>
          <w:marBottom w:val="0"/>
          <w:divBdr>
            <w:top w:val="none" w:sz="0" w:space="0" w:color="auto"/>
            <w:left w:val="none" w:sz="0" w:space="0" w:color="auto"/>
            <w:bottom w:val="none" w:sz="0" w:space="0" w:color="auto"/>
            <w:right w:val="none" w:sz="0" w:space="0" w:color="auto"/>
          </w:divBdr>
          <w:divsChild>
            <w:div w:id="1462919349">
              <w:marLeft w:val="0"/>
              <w:marRight w:val="0"/>
              <w:marTop w:val="0"/>
              <w:marBottom w:val="0"/>
              <w:divBdr>
                <w:top w:val="none" w:sz="0" w:space="0" w:color="auto"/>
                <w:left w:val="none" w:sz="0" w:space="0" w:color="auto"/>
                <w:bottom w:val="none" w:sz="0" w:space="0" w:color="auto"/>
                <w:right w:val="none" w:sz="0" w:space="0" w:color="auto"/>
              </w:divBdr>
              <w:divsChild>
                <w:div w:id="679356378">
                  <w:marLeft w:val="0"/>
                  <w:marRight w:val="0"/>
                  <w:marTop w:val="0"/>
                  <w:marBottom w:val="0"/>
                  <w:divBdr>
                    <w:top w:val="single" w:sz="6" w:space="8" w:color="EEEEEE"/>
                    <w:left w:val="none" w:sz="0" w:space="8" w:color="auto"/>
                    <w:bottom w:val="single" w:sz="6" w:space="8" w:color="EEEEEE"/>
                    <w:right w:val="single" w:sz="6" w:space="8" w:color="EEEEEE"/>
                  </w:divBdr>
                  <w:divsChild>
                    <w:div w:id="295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7993">
      <w:bodyDiv w:val="1"/>
      <w:marLeft w:val="0"/>
      <w:marRight w:val="0"/>
      <w:marTop w:val="0"/>
      <w:marBottom w:val="0"/>
      <w:divBdr>
        <w:top w:val="none" w:sz="0" w:space="0" w:color="auto"/>
        <w:left w:val="none" w:sz="0" w:space="0" w:color="auto"/>
        <w:bottom w:val="none" w:sz="0" w:space="0" w:color="auto"/>
        <w:right w:val="none" w:sz="0" w:space="0" w:color="auto"/>
      </w:divBdr>
    </w:div>
    <w:div w:id="515771255">
      <w:bodyDiv w:val="1"/>
      <w:marLeft w:val="0"/>
      <w:marRight w:val="0"/>
      <w:marTop w:val="0"/>
      <w:marBottom w:val="0"/>
      <w:divBdr>
        <w:top w:val="none" w:sz="0" w:space="0" w:color="auto"/>
        <w:left w:val="none" w:sz="0" w:space="0" w:color="auto"/>
        <w:bottom w:val="none" w:sz="0" w:space="0" w:color="auto"/>
        <w:right w:val="none" w:sz="0" w:space="0" w:color="auto"/>
      </w:divBdr>
    </w:div>
    <w:div w:id="518084588">
      <w:bodyDiv w:val="1"/>
      <w:marLeft w:val="0"/>
      <w:marRight w:val="0"/>
      <w:marTop w:val="0"/>
      <w:marBottom w:val="0"/>
      <w:divBdr>
        <w:top w:val="none" w:sz="0" w:space="0" w:color="auto"/>
        <w:left w:val="none" w:sz="0" w:space="0" w:color="auto"/>
        <w:bottom w:val="none" w:sz="0" w:space="0" w:color="auto"/>
        <w:right w:val="none" w:sz="0" w:space="0" w:color="auto"/>
      </w:divBdr>
    </w:div>
    <w:div w:id="520624836">
      <w:bodyDiv w:val="1"/>
      <w:marLeft w:val="0"/>
      <w:marRight w:val="0"/>
      <w:marTop w:val="0"/>
      <w:marBottom w:val="0"/>
      <w:divBdr>
        <w:top w:val="none" w:sz="0" w:space="0" w:color="auto"/>
        <w:left w:val="none" w:sz="0" w:space="0" w:color="auto"/>
        <w:bottom w:val="none" w:sz="0" w:space="0" w:color="auto"/>
        <w:right w:val="none" w:sz="0" w:space="0" w:color="auto"/>
      </w:divBdr>
    </w:div>
    <w:div w:id="525100409">
      <w:bodyDiv w:val="1"/>
      <w:marLeft w:val="0"/>
      <w:marRight w:val="0"/>
      <w:marTop w:val="0"/>
      <w:marBottom w:val="0"/>
      <w:divBdr>
        <w:top w:val="none" w:sz="0" w:space="0" w:color="auto"/>
        <w:left w:val="none" w:sz="0" w:space="0" w:color="auto"/>
        <w:bottom w:val="none" w:sz="0" w:space="0" w:color="auto"/>
        <w:right w:val="none" w:sz="0" w:space="0" w:color="auto"/>
      </w:divBdr>
    </w:div>
    <w:div w:id="534583959">
      <w:bodyDiv w:val="1"/>
      <w:marLeft w:val="0"/>
      <w:marRight w:val="0"/>
      <w:marTop w:val="0"/>
      <w:marBottom w:val="0"/>
      <w:divBdr>
        <w:top w:val="none" w:sz="0" w:space="0" w:color="auto"/>
        <w:left w:val="none" w:sz="0" w:space="0" w:color="auto"/>
        <w:bottom w:val="none" w:sz="0" w:space="0" w:color="auto"/>
        <w:right w:val="none" w:sz="0" w:space="0" w:color="auto"/>
      </w:divBdr>
    </w:div>
    <w:div w:id="541593811">
      <w:bodyDiv w:val="1"/>
      <w:marLeft w:val="0"/>
      <w:marRight w:val="0"/>
      <w:marTop w:val="0"/>
      <w:marBottom w:val="0"/>
      <w:divBdr>
        <w:top w:val="none" w:sz="0" w:space="0" w:color="auto"/>
        <w:left w:val="none" w:sz="0" w:space="0" w:color="auto"/>
        <w:bottom w:val="none" w:sz="0" w:space="0" w:color="auto"/>
        <w:right w:val="none" w:sz="0" w:space="0" w:color="auto"/>
      </w:divBdr>
    </w:div>
    <w:div w:id="554893493">
      <w:bodyDiv w:val="1"/>
      <w:marLeft w:val="0"/>
      <w:marRight w:val="0"/>
      <w:marTop w:val="0"/>
      <w:marBottom w:val="0"/>
      <w:divBdr>
        <w:top w:val="none" w:sz="0" w:space="0" w:color="auto"/>
        <w:left w:val="none" w:sz="0" w:space="0" w:color="auto"/>
        <w:bottom w:val="none" w:sz="0" w:space="0" w:color="auto"/>
        <w:right w:val="none" w:sz="0" w:space="0" w:color="auto"/>
      </w:divBdr>
    </w:div>
    <w:div w:id="560138683">
      <w:bodyDiv w:val="1"/>
      <w:marLeft w:val="0"/>
      <w:marRight w:val="0"/>
      <w:marTop w:val="0"/>
      <w:marBottom w:val="0"/>
      <w:divBdr>
        <w:top w:val="none" w:sz="0" w:space="0" w:color="auto"/>
        <w:left w:val="none" w:sz="0" w:space="0" w:color="auto"/>
        <w:bottom w:val="none" w:sz="0" w:space="0" w:color="auto"/>
        <w:right w:val="none" w:sz="0" w:space="0" w:color="auto"/>
      </w:divBdr>
    </w:div>
    <w:div w:id="583690185">
      <w:bodyDiv w:val="1"/>
      <w:marLeft w:val="0"/>
      <w:marRight w:val="0"/>
      <w:marTop w:val="0"/>
      <w:marBottom w:val="0"/>
      <w:divBdr>
        <w:top w:val="none" w:sz="0" w:space="0" w:color="auto"/>
        <w:left w:val="none" w:sz="0" w:space="0" w:color="auto"/>
        <w:bottom w:val="none" w:sz="0" w:space="0" w:color="auto"/>
        <w:right w:val="none" w:sz="0" w:space="0" w:color="auto"/>
      </w:divBdr>
    </w:div>
    <w:div w:id="585463539">
      <w:bodyDiv w:val="1"/>
      <w:marLeft w:val="0"/>
      <w:marRight w:val="0"/>
      <w:marTop w:val="0"/>
      <w:marBottom w:val="0"/>
      <w:divBdr>
        <w:top w:val="none" w:sz="0" w:space="0" w:color="auto"/>
        <w:left w:val="none" w:sz="0" w:space="0" w:color="auto"/>
        <w:bottom w:val="none" w:sz="0" w:space="0" w:color="auto"/>
        <w:right w:val="none" w:sz="0" w:space="0" w:color="auto"/>
      </w:divBdr>
      <w:divsChild>
        <w:div w:id="192153498">
          <w:marLeft w:val="0"/>
          <w:marRight w:val="0"/>
          <w:marTop w:val="0"/>
          <w:marBottom w:val="225"/>
          <w:divBdr>
            <w:top w:val="none" w:sz="0" w:space="0" w:color="auto"/>
            <w:left w:val="none" w:sz="0" w:space="0" w:color="auto"/>
            <w:bottom w:val="none" w:sz="0" w:space="0" w:color="auto"/>
            <w:right w:val="none" w:sz="0" w:space="0" w:color="auto"/>
          </w:divBdr>
          <w:divsChild>
            <w:div w:id="1519663181">
              <w:marLeft w:val="0"/>
              <w:marRight w:val="0"/>
              <w:marTop w:val="0"/>
              <w:marBottom w:val="0"/>
              <w:divBdr>
                <w:top w:val="none" w:sz="0" w:space="0" w:color="auto"/>
                <w:left w:val="none" w:sz="0" w:space="0" w:color="auto"/>
                <w:bottom w:val="none" w:sz="0" w:space="0" w:color="auto"/>
                <w:right w:val="none" w:sz="0" w:space="0" w:color="auto"/>
              </w:divBdr>
              <w:divsChild>
                <w:div w:id="1785297287">
                  <w:marLeft w:val="0"/>
                  <w:marRight w:val="0"/>
                  <w:marTop w:val="0"/>
                  <w:marBottom w:val="0"/>
                  <w:divBdr>
                    <w:top w:val="none" w:sz="0" w:space="0" w:color="auto"/>
                    <w:left w:val="none" w:sz="0" w:space="0" w:color="auto"/>
                    <w:bottom w:val="none" w:sz="0" w:space="0" w:color="auto"/>
                    <w:right w:val="none" w:sz="0" w:space="0" w:color="auto"/>
                  </w:divBdr>
                  <w:divsChild>
                    <w:div w:id="190654626">
                      <w:marLeft w:val="0"/>
                      <w:marRight w:val="0"/>
                      <w:marTop w:val="0"/>
                      <w:marBottom w:val="0"/>
                      <w:divBdr>
                        <w:top w:val="none" w:sz="0" w:space="0" w:color="auto"/>
                        <w:left w:val="none" w:sz="0" w:space="0" w:color="auto"/>
                        <w:bottom w:val="none" w:sz="0" w:space="0" w:color="auto"/>
                        <w:right w:val="none" w:sz="0" w:space="0" w:color="auto"/>
                      </w:divBdr>
                      <w:divsChild>
                        <w:div w:id="1011448140">
                          <w:marLeft w:val="0"/>
                          <w:marRight w:val="0"/>
                          <w:marTop w:val="0"/>
                          <w:marBottom w:val="0"/>
                          <w:divBdr>
                            <w:top w:val="none" w:sz="0" w:space="0" w:color="auto"/>
                            <w:left w:val="none" w:sz="0" w:space="0" w:color="auto"/>
                            <w:bottom w:val="none" w:sz="0" w:space="0" w:color="auto"/>
                            <w:right w:val="none" w:sz="0" w:space="0" w:color="auto"/>
                          </w:divBdr>
                          <w:divsChild>
                            <w:div w:id="513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038470">
      <w:bodyDiv w:val="1"/>
      <w:marLeft w:val="0"/>
      <w:marRight w:val="0"/>
      <w:marTop w:val="0"/>
      <w:marBottom w:val="0"/>
      <w:divBdr>
        <w:top w:val="none" w:sz="0" w:space="0" w:color="auto"/>
        <w:left w:val="none" w:sz="0" w:space="0" w:color="auto"/>
        <w:bottom w:val="none" w:sz="0" w:space="0" w:color="auto"/>
        <w:right w:val="none" w:sz="0" w:space="0" w:color="auto"/>
      </w:divBdr>
    </w:div>
    <w:div w:id="599409074">
      <w:bodyDiv w:val="1"/>
      <w:marLeft w:val="0"/>
      <w:marRight w:val="0"/>
      <w:marTop w:val="0"/>
      <w:marBottom w:val="0"/>
      <w:divBdr>
        <w:top w:val="none" w:sz="0" w:space="0" w:color="auto"/>
        <w:left w:val="none" w:sz="0" w:space="0" w:color="auto"/>
        <w:bottom w:val="none" w:sz="0" w:space="0" w:color="auto"/>
        <w:right w:val="none" w:sz="0" w:space="0" w:color="auto"/>
      </w:divBdr>
    </w:div>
    <w:div w:id="602231041">
      <w:bodyDiv w:val="1"/>
      <w:marLeft w:val="0"/>
      <w:marRight w:val="0"/>
      <w:marTop w:val="0"/>
      <w:marBottom w:val="0"/>
      <w:divBdr>
        <w:top w:val="none" w:sz="0" w:space="0" w:color="auto"/>
        <w:left w:val="none" w:sz="0" w:space="0" w:color="auto"/>
        <w:bottom w:val="none" w:sz="0" w:space="0" w:color="auto"/>
        <w:right w:val="none" w:sz="0" w:space="0" w:color="auto"/>
      </w:divBdr>
    </w:div>
    <w:div w:id="615328229">
      <w:bodyDiv w:val="1"/>
      <w:marLeft w:val="0"/>
      <w:marRight w:val="0"/>
      <w:marTop w:val="0"/>
      <w:marBottom w:val="0"/>
      <w:divBdr>
        <w:top w:val="none" w:sz="0" w:space="0" w:color="auto"/>
        <w:left w:val="none" w:sz="0" w:space="0" w:color="auto"/>
        <w:bottom w:val="none" w:sz="0" w:space="0" w:color="auto"/>
        <w:right w:val="none" w:sz="0" w:space="0" w:color="auto"/>
      </w:divBdr>
    </w:div>
    <w:div w:id="621156720">
      <w:bodyDiv w:val="1"/>
      <w:marLeft w:val="0"/>
      <w:marRight w:val="0"/>
      <w:marTop w:val="0"/>
      <w:marBottom w:val="0"/>
      <w:divBdr>
        <w:top w:val="none" w:sz="0" w:space="0" w:color="auto"/>
        <w:left w:val="none" w:sz="0" w:space="0" w:color="auto"/>
        <w:bottom w:val="none" w:sz="0" w:space="0" w:color="auto"/>
        <w:right w:val="none" w:sz="0" w:space="0" w:color="auto"/>
      </w:divBdr>
    </w:div>
    <w:div w:id="622078266">
      <w:bodyDiv w:val="1"/>
      <w:marLeft w:val="0"/>
      <w:marRight w:val="0"/>
      <w:marTop w:val="0"/>
      <w:marBottom w:val="0"/>
      <w:divBdr>
        <w:top w:val="none" w:sz="0" w:space="0" w:color="auto"/>
        <w:left w:val="none" w:sz="0" w:space="0" w:color="auto"/>
        <w:bottom w:val="none" w:sz="0" w:space="0" w:color="auto"/>
        <w:right w:val="none" w:sz="0" w:space="0" w:color="auto"/>
      </w:divBdr>
    </w:div>
    <w:div w:id="623586340">
      <w:bodyDiv w:val="1"/>
      <w:marLeft w:val="0"/>
      <w:marRight w:val="0"/>
      <w:marTop w:val="0"/>
      <w:marBottom w:val="0"/>
      <w:divBdr>
        <w:top w:val="none" w:sz="0" w:space="0" w:color="auto"/>
        <w:left w:val="none" w:sz="0" w:space="0" w:color="auto"/>
        <w:bottom w:val="none" w:sz="0" w:space="0" w:color="auto"/>
        <w:right w:val="none" w:sz="0" w:space="0" w:color="auto"/>
      </w:divBdr>
      <w:divsChild>
        <w:div w:id="1536696199">
          <w:marLeft w:val="0"/>
          <w:marRight w:val="0"/>
          <w:marTop w:val="0"/>
          <w:marBottom w:val="0"/>
          <w:divBdr>
            <w:top w:val="none" w:sz="0" w:space="0" w:color="auto"/>
            <w:left w:val="none" w:sz="0" w:space="0" w:color="auto"/>
            <w:bottom w:val="none" w:sz="0" w:space="0" w:color="auto"/>
            <w:right w:val="none" w:sz="0" w:space="0" w:color="auto"/>
          </w:divBdr>
        </w:div>
        <w:div w:id="2120680289">
          <w:marLeft w:val="0"/>
          <w:marRight w:val="0"/>
          <w:marTop w:val="0"/>
          <w:marBottom w:val="0"/>
          <w:divBdr>
            <w:top w:val="none" w:sz="0" w:space="0" w:color="auto"/>
            <w:left w:val="none" w:sz="0" w:space="0" w:color="auto"/>
            <w:bottom w:val="none" w:sz="0" w:space="0" w:color="auto"/>
            <w:right w:val="none" w:sz="0" w:space="0" w:color="auto"/>
          </w:divBdr>
        </w:div>
      </w:divsChild>
    </w:div>
    <w:div w:id="646592968">
      <w:bodyDiv w:val="1"/>
      <w:marLeft w:val="0"/>
      <w:marRight w:val="0"/>
      <w:marTop w:val="0"/>
      <w:marBottom w:val="0"/>
      <w:divBdr>
        <w:top w:val="none" w:sz="0" w:space="0" w:color="auto"/>
        <w:left w:val="none" w:sz="0" w:space="0" w:color="auto"/>
        <w:bottom w:val="none" w:sz="0" w:space="0" w:color="auto"/>
        <w:right w:val="none" w:sz="0" w:space="0" w:color="auto"/>
      </w:divBdr>
    </w:div>
    <w:div w:id="648441956">
      <w:bodyDiv w:val="1"/>
      <w:marLeft w:val="0"/>
      <w:marRight w:val="0"/>
      <w:marTop w:val="0"/>
      <w:marBottom w:val="0"/>
      <w:divBdr>
        <w:top w:val="none" w:sz="0" w:space="0" w:color="auto"/>
        <w:left w:val="none" w:sz="0" w:space="0" w:color="auto"/>
        <w:bottom w:val="none" w:sz="0" w:space="0" w:color="auto"/>
        <w:right w:val="none" w:sz="0" w:space="0" w:color="auto"/>
      </w:divBdr>
      <w:divsChild>
        <w:div w:id="1415668194">
          <w:marLeft w:val="0"/>
          <w:marRight w:val="0"/>
          <w:marTop w:val="0"/>
          <w:marBottom w:val="0"/>
          <w:divBdr>
            <w:top w:val="none" w:sz="0" w:space="0" w:color="auto"/>
            <w:left w:val="none" w:sz="0" w:space="0" w:color="auto"/>
            <w:bottom w:val="none" w:sz="0" w:space="0" w:color="auto"/>
            <w:right w:val="none" w:sz="0" w:space="0" w:color="auto"/>
          </w:divBdr>
          <w:divsChild>
            <w:div w:id="1863203719">
              <w:marLeft w:val="0"/>
              <w:marRight w:val="0"/>
              <w:marTop w:val="0"/>
              <w:marBottom w:val="0"/>
              <w:divBdr>
                <w:top w:val="single" w:sz="6" w:space="0" w:color="4395FF"/>
                <w:left w:val="single" w:sz="6" w:space="0" w:color="4395FF"/>
                <w:bottom w:val="single" w:sz="6" w:space="0" w:color="4395FF"/>
                <w:right w:val="single" w:sz="6" w:space="0" w:color="4395FF"/>
              </w:divBdr>
              <w:divsChild>
                <w:div w:id="1554733722">
                  <w:marLeft w:val="0"/>
                  <w:marRight w:val="0"/>
                  <w:marTop w:val="0"/>
                  <w:marBottom w:val="0"/>
                  <w:divBdr>
                    <w:top w:val="none" w:sz="0" w:space="0" w:color="auto"/>
                    <w:left w:val="none" w:sz="0" w:space="0" w:color="auto"/>
                    <w:bottom w:val="none" w:sz="0" w:space="0" w:color="auto"/>
                    <w:right w:val="none" w:sz="0" w:space="0" w:color="auto"/>
                  </w:divBdr>
                  <w:divsChild>
                    <w:div w:id="32964693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69960859">
          <w:marLeft w:val="0"/>
          <w:marRight w:val="0"/>
          <w:marTop w:val="0"/>
          <w:marBottom w:val="0"/>
          <w:divBdr>
            <w:top w:val="none" w:sz="0" w:space="0" w:color="auto"/>
            <w:left w:val="none" w:sz="0" w:space="0" w:color="auto"/>
            <w:bottom w:val="none" w:sz="0" w:space="0" w:color="auto"/>
            <w:right w:val="none" w:sz="0" w:space="0" w:color="auto"/>
          </w:divBdr>
          <w:divsChild>
            <w:div w:id="709302726">
              <w:marLeft w:val="0"/>
              <w:marRight w:val="0"/>
              <w:marTop w:val="0"/>
              <w:marBottom w:val="0"/>
              <w:divBdr>
                <w:top w:val="none" w:sz="0" w:space="0" w:color="auto"/>
                <w:left w:val="none" w:sz="0" w:space="0" w:color="auto"/>
                <w:bottom w:val="none" w:sz="0" w:space="0" w:color="auto"/>
                <w:right w:val="none" w:sz="0" w:space="0" w:color="auto"/>
              </w:divBdr>
              <w:divsChild>
                <w:div w:id="948122191">
                  <w:marLeft w:val="0"/>
                  <w:marRight w:val="0"/>
                  <w:marTop w:val="0"/>
                  <w:marBottom w:val="0"/>
                  <w:divBdr>
                    <w:top w:val="single" w:sz="6" w:space="8" w:color="EEEEEE"/>
                    <w:left w:val="none" w:sz="0" w:space="8" w:color="auto"/>
                    <w:bottom w:val="single" w:sz="6" w:space="8" w:color="EEEEEE"/>
                    <w:right w:val="single" w:sz="6" w:space="8" w:color="EEEEEE"/>
                  </w:divBdr>
                  <w:divsChild>
                    <w:div w:id="1360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32218">
      <w:bodyDiv w:val="1"/>
      <w:marLeft w:val="0"/>
      <w:marRight w:val="0"/>
      <w:marTop w:val="0"/>
      <w:marBottom w:val="0"/>
      <w:divBdr>
        <w:top w:val="none" w:sz="0" w:space="0" w:color="auto"/>
        <w:left w:val="none" w:sz="0" w:space="0" w:color="auto"/>
        <w:bottom w:val="none" w:sz="0" w:space="0" w:color="auto"/>
        <w:right w:val="none" w:sz="0" w:space="0" w:color="auto"/>
      </w:divBdr>
    </w:div>
    <w:div w:id="658266714">
      <w:bodyDiv w:val="1"/>
      <w:marLeft w:val="0"/>
      <w:marRight w:val="0"/>
      <w:marTop w:val="0"/>
      <w:marBottom w:val="0"/>
      <w:divBdr>
        <w:top w:val="none" w:sz="0" w:space="0" w:color="auto"/>
        <w:left w:val="none" w:sz="0" w:space="0" w:color="auto"/>
        <w:bottom w:val="none" w:sz="0" w:space="0" w:color="auto"/>
        <w:right w:val="none" w:sz="0" w:space="0" w:color="auto"/>
      </w:divBdr>
    </w:div>
    <w:div w:id="664283701">
      <w:bodyDiv w:val="1"/>
      <w:marLeft w:val="0"/>
      <w:marRight w:val="0"/>
      <w:marTop w:val="0"/>
      <w:marBottom w:val="0"/>
      <w:divBdr>
        <w:top w:val="none" w:sz="0" w:space="0" w:color="auto"/>
        <w:left w:val="none" w:sz="0" w:space="0" w:color="auto"/>
        <w:bottom w:val="none" w:sz="0" w:space="0" w:color="auto"/>
        <w:right w:val="none" w:sz="0" w:space="0" w:color="auto"/>
      </w:divBdr>
    </w:div>
    <w:div w:id="675963351">
      <w:bodyDiv w:val="1"/>
      <w:marLeft w:val="0"/>
      <w:marRight w:val="0"/>
      <w:marTop w:val="0"/>
      <w:marBottom w:val="0"/>
      <w:divBdr>
        <w:top w:val="none" w:sz="0" w:space="0" w:color="auto"/>
        <w:left w:val="none" w:sz="0" w:space="0" w:color="auto"/>
        <w:bottom w:val="none" w:sz="0" w:space="0" w:color="auto"/>
        <w:right w:val="none" w:sz="0" w:space="0" w:color="auto"/>
      </w:divBdr>
    </w:div>
    <w:div w:id="676735329">
      <w:bodyDiv w:val="1"/>
      <w:marLeft w:val="0"/>
      <w:marRight w:val="0"/>
      <w:marTop w:val="0"/>
      <w:marBottom w:val="0"/>
      <w:divBdr>
        <w:top w:val="none" w:sz="0" w:space="0" w:color="auto"/>
        <w:left w:val="none" w:sz="0" w:space="0" w:color="auto"/>
        <w:bottom w:val="none" w:sz="0" w:space="0" w:color="auto"/>
        <w:right w:val="none" w:sz="0" w:space="0" w:color="auto"/>
      </w:divBdr>
    </w:div>
    <w:div w:id="684553456">
      <w:bodyDiv w:val="1"/>
      <w:marLeft w:val="0"/>
      <w:marRight w:val="0"/>
      <w:marTop w:val="0"/>
      <w:marBottom w:val="0"/>
      <w:divBdr>
        <w:top w:val="none" w:sz="0" w:space="0" w:color="auto"/>
        <w:left w:val="none" w:sz="0" w:space="0" w:color="auto"/>
        <w:bottom w:val="none" w:sz="0" w:space="0" w:color="auto"/>
        <w:right w:val="none" w:sz="0" w:space="0" w:color="auto"/>
      </w:divBdr>
    </w:div>
    <w:div w:id="695277923">
      <w:bodyDiv w:val="1"/>
      <w:marLeft w:val="0"/>
      <w:marRight w:val="0"/>
      <w:marTop w:val="0"/>
      <w:marBottom w:val="0"/>
      <w:divBdr>
        <w:top w:val="none" w:sz="0" w:space="0" w:color="auto"/>
        <w:left w:val="none" w:sz="0" w:space="0" w:color="auto"/>
        <w:bottom w:val="none" w:sz="0" w:space="0" w:color="auto"/>
        <w:right w:val="none" w:sz="0" w:space="0" w:color="auto"/>
      </w:divBdr>
    </w:div>
    <w:div w:id="703873557">
      <w:bodyDiv w:val="1"/>
      <w:marLeft w:val="0"/>
      <w:marRight w:val="0"/>
      <w:marTop w:val="0"/>
      <w:marBottom w:val="0"/>
      <w:divBdr>
        <w:top w:val="none" w:sz="0" w:space="0" w:color="auto"/>
        <w:left w:val="none" w:sz="0" w:space="0" w:color="auto"/>
        <w:bottom w:val="none" w:sz="0" w:space="0" w:color="auto"/>
        <w:right w:val="none" w:sz="0" w:space="0" w:color="auto"/>
      </w:divBdr>
      <w:divsChild>
        <w:div w:id="1978416543">
          <w:marLeft w:val="0"/>
          <w:marRight w:val="0"/>
          <w:marTop w:val="0"/>
          <w:marBottom w:val="0"/>
          <w:divBdr>
            <w:top w:val="none" w:sz="0" w:space="0" w:color="auto"/>
            <w:left w:val="none" w:sz="0" w:space="0" w:color="auto"/>
            <w:bottom w:val="none" w:sz="0" w:space="0" w:color="auto"/>
            <w:right w:val="none" w:sz="0" w:space="0" w:color="auto"/>
          </w:divBdr>
          <w:divsChild>
            <w:div w:id="1836916304">
              <w:marLeft w:val="0"/>
              <w:marRight w:val="0"/>
              <w:marTop w:val="0"/>
              <w:marBottom w:val="0"/>
              <w:divBdr>
                <w:top w:val="none" w:sz="0" w:space="0" w:color="auto"/>
                <w:left w:val="none" w:sz="0" w:space="0" w:color="auto"/>
                <w:bottom w:val="none" w:sz="0" w:space="0" w:color="auto"/>
                <w:right w:val="none" w:sz="0" w:space="0" w:color="auto"/>
              </w:divBdr>
              <w:divsChild>
                <w:div w:id="9451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82636">
      <w:bodyDiv w:val="1"/>
      <w:marLeft w:val="0"/>
      <w:marRight w:val="0"/>
      <w:marTop w:val="0"/>
      <w:marBottom w:val="0"/>
      <w:divBdr>
        <w:top w:val="none" w:sz="0" w:space="0" w:color="auto"/>
        <w:left w:val="none" w:sz="0" w:space="0" w:color="auto"/>
        <w:bottom w:val="none" w:sz="0" w:space="0" w:color="auto"/>
        <w:right w:val="none" w:sz="0" w:space="0" w:color="auto"/>
      </w:divBdr>
    </w:div>
    <w:div w:id="719401771">
      <w:bodyDiv w:val="1"/>
      <w:marLeft w:val="0"/>
      <w:marRight w:val="0"/>
      <w:marTop w:val="0"/>
      <w:marBottom w:val="0"/>
      <w:divBdr>
        <w:top w:val="none" w:sz="0" w:space="0" w:color="auto"/>
        <w:left w:val="none" w:sz="0" w:space="0" w:color="auto"/>
        <w:bottom w:val="none" w:sz="0" w:space="0" w:color="auto"/>
        <w:right w:val="none" w:sz="0" w:space="0" w:color="auto"/>
      </w:divBdr>
    </w:div>
    <w:div w:id="722027744">
      <w:bodyDiv w:val="1"/>
      <w:marLeft w:val="0"/>
      <w:marRight w:val="0"/>
      <w:marTop w:val="0"/>
      <w:marBottom w:val="0"/>
      <w:divBdr>
        <w:top w:val="none" w:sz="0" w:space="0" w:color="auto"/>
        <w:left w:val="none" w:sz="0" w:space="0" w:color="auto"/>
        <w:bottom w:val="none" w:sz="0" w:space="0" w:color="auto"/>
        <w:right w:val="none" w:sz="0" w:space="0" w:color="auto"/>
      </w:divBdr>
    </w:div>
    <w:div w:id="734813773">
      <w:bodyDiv w:val="1"/>
      <w:marLeft w:val="0"/>
      <w:marRight w:val="0"/>
      <w:marTop w:val="0"/>
      <w:marBottom w:val="0"/>
      <w:divBdr>
        <w:top w:val="none" w:sz="0" w:space="0" w:color="auto"/>
        <w:left w:val="none" w:sz="0" w:space="0" w:color="auto"/>
        <w:bottom w:val="none" w:sz="0" w:space="0" w:color="auto"/>
        <w:right w:val="none" w:sz="0" w:space="0" w:color="auto"/>
      </w:divBdr>
    </w:div>
    <w:div w:id="737285672">
      <w:bodyDiv w:val="1"/>
      <w:marLeft w:val="0"/>
      <w:marRight w:val="0"/>
      <w:marTop w:val="0"/>
      <w:marBottom w:val="0"/>
      <w:divBdr>
        <w:top w:val="none" w:sz="0" w:space="0" w:color="auto"/>
        <w:left w:val="none" w:sz="0" w:space="0" w:color="auto"/>
        <w:bottom w:val="none" w:sz="0" w:space="0" w:color="auto"/>
        <w:right w:val="none" w:sz="0" w:space="0" w:color="auto"/>
      </w:divBdr>
    </w:div>
    <w:div w:id="739449666">
      <w:bodyDiv w:val="1"/>
      <w:marLeft w:val="0"/>
      <w:marRight w:val="0"/>
      <w:marTop w:val="0"/>
      <w:marBottom w:val="0"/>
      <w:divBdr>
        <w:top w:val="none" w:sz="0" w:space="0" w:color="auto"/>
        <w:left w:val="none" w:sz="0" w:space="0" w:color="auto"/>
        <w:bottom w:val="none" w:sz="0" w:space="0" w:color="auto"/>
        <w:right w:val="none" w:sz="0" w:space="0" w:color="auto"/>
      </w:divBdr>
    </w:div>
    <w:div w:id="747918816">
      <w:bodyDiv w:val="1"/>
      <w:marLeft w:val="0"/>
      <w:marRight w:val="0"/>
      <w:marTop w:val="0"/>
      <w:marBottom w:val="0"/>
      <w:divBdr>
        <w:top w:val="none" w:sz="0" w:space="0" w:color="auto"/>
        <w:left w:val="none" w:sz="0" w:space="0" w:color="auto"/>
        <w:bottom w:val="none" w:sz="0" w:space="0" w:color="auto"/>
        <w:right w:val="none" w:sz="0" w:space="0" w:color="auto"/>
      </w:divBdr>
    </w:div>
    <w:div w:id="763652923">
      <w:bodyDiv w:val="1"/>
      <w:marLeft w:val="0"/>
      <w:marRight w:val="0"/>
      <w:marTop w:val="0"/>
      <w:marBottom w:val="0"/>
      <w:divBdr>
        <w:top w:val="none" w:sz="0" w:space="0" w:color="auto"/>
        <w:left w:val="none" w:sz="0" w:space="0" w:color="auto"/>
        <w:bottom w:val="none" w:sz="0" w:space="0" w:color="auto"/>
        <w:right w:val="none" w:sz="0" w:space="0" w:color="auto"/>
      </w:divBdr>
    </w:div>
    <w:div w:id="772744191">
      <w:bodyDiv w:val="1"/>
      <w:marLeft w:val="0"/>
      <w:marRight w:val="0"/>
      <w:marTop w:val="0"/>
      <w:marBottom w:val="0"/>
      <w:divBdr>
        <w:top w:val="none" w:sz="0" w:space="0" w:color="auto"/>
        <w:left w:val="none" w:sz="0" w:space="0" w:color="auto"/>
        <w:bottom w:val="none" w:sz="0" w:space="0" w:color="auto"/>
        <w:right w:val="none" w:sz="0" w:space="0" w:color="auto"/>
      </w:divBdr>
    </w:div>
    <w:div w:id="775951011">
      <w:bodyDiv w:val="1"/>
      <w:marLeft w:val="0"/>
      <w:marRight w:val="0"/>
      <w:marTop w:val="0"/>
      <w:marBottom w:val="0"/>
      <w:divBdr>
        <w:top w:val="none" w:sz="0" w:space="0" w:color="auto"/>
        <w:left w:val="none" w:sz="0" w:space="0" w:color="auto"/>
        <w:bottom w:val="none" w:sz="0" w:space="0" w:color="auto"/>
        <w:right w:val="none" w:sz="0" w:space="0" w:color="auto"/>
      </w:divBdr>
    </w:div>
    <w:div w:id="776872920">
      <w:bodyDiv w:val="1"/>
      <w:marLeft w:val="0"/>
      <w:marRight w:val="0"/>
      <w:marTop w:val="0"/>
      <w:marBottom w:val="0"/>
      <w:divBdr>
        <w:top w:val="none" w:sz="0" w:space="0" w:color="auto"/>
        <w:left w:val="none" w:sz="0" w:space="0" w:color="auto"/>
        <w:bottom w:val="none" w:sz="0" w:space="0" w:color="auto"/>
        <w:right w:val="none" w:sz="0" w:space="0" w:color="auto"/>
      </w:divBdr>
    </w:div>
    <w:div w:id="778792047">
      <w:bodyDiv w:val="1"/>
      <w:marLeft w:val="0"/>
      <w:marRight w:val="0"/>
      <w:marTop w:val="0"/>
      <w:marBottom w:val="0"/>
      <w:divBdr>
        <w:top w:val="none" w:sz="0" w:space="0" w:color="auto"/>
        <w:left w:val="none" w:sz="0" w:space="0" w:color="auto"/>
        <w:bottom w:val="none" w:sz="0" w:space="0" w:color="auto"/>
        <w:right w:val="none" w:sz="0" w:space="0" w:color="auto"/>
      </w:divBdr>
    </w:div>
    <w:div w:id="779910032">
      <w:bodyDiv w:val="1"/>
      <w:marLeft w:val="0"/>
      <w:marRight w:val="0"/>
      <w:marTop w:val="0"/>
      <w:marBottom w:val="0"/>
      <w:divBdr>
        <w:top w:val="none" w:sz="0" w:space="0" w:color="auto"/>
        <w:left w:val="none" w:sz="0" w:space="0" w:color="auto"/>
        <w:bottom w:val="none" w:sz="0" w:space="0" w:color="auto"/>
        <w:right w:val="none" w:sz="0" w:space="0" w:color="auto"/>
      </w:divBdr>
    </w:div>
    <w:div w:id="781462294">
      <w:bodyDiv w:val="1"/>
      <w:marLeft w:val="0"/>
      <w:marRight w:val="0"/>
      <w:marTop w:val="0"/>
      <w:marBottom w:val="0"/>
      <w:divBdr>
        <w:top w:val="none" w:sz="0" w:space="0" w:color="auto"/>
        <w:left w:val="none" w:sz="0" w:space="0" w:color="auto"/>
        <w:bottom w:val="none" w:sz="0" w:space="0" w:color="auto"/>
        <w:right w:val="none" w:sz="0" w:space="0" w:color="auto"/>
      </w:divBdr>
    </w:div>
    <w:div w:id="787240895">
      <w:bodyDiv w:val="1"/>
      <w:marLeft w:val="0"/>
      <w:marRight w:val="0"/>
      <w:marTop w:val="0"/>
      <w:marBottom w:val="0"/>
      <w:divBdr>
        <w:top w:val="none" w:sz="0" w:space="0" w:color="auto"/>
        <w:left w:val="none" w:sz="0" w:space="0" w:color="auto"/>
        <w:bottom w:val="none" w:sz="0" w:space="0" w:color="auto"/>
        <w:right w:val="none" w:sz="0" w:space="0" w:color="auto"/>
      </w:divBdr>
    </w:div>
    <w:div w:id="788814647">
      <w:bodyDiv w:val="1"/>
      <w:marLeft w:val="0"/>
      <w:marRight w:val="0"/>
      <w:marTop w:val="0"/>
      <w:marBottom w:val="0"/>
      <w:divBdr>
        <w:top w:val="none" w:sz="0" w:space="0" w:color="auto"/>
        <w:left w:val="none" w:sz="0" w:space="0" w:color="auto"/>
        <w:bottom w:val="none" w:sz="0" w:space="0" w:color="auto"/>
        <w:right w:val="none" w:sz="0" w:space="0" w:color="auto"/>
      </w:divBdr>
    </w:div>
    <w:div w:id="789319223">
      <w:bodyDiv w:val="1"/>
      <w:marLeft w:val="0"/>
      <w:marRight w:val="0"/>
      <w:marTop w:val="0"/>
      <w:marBottom w:val="0"/>
      <w:divBdr>
        <w:top w:val="none" w:sz="0" w:space="0" w:color="auto"/>
        <w:left w:val="none" w:sz="0" w:space="0" w:color="auto"/>
        <w:bottom w:val="none" w:sz="0" w:space="0" w:color="auto"/>
        <w:right w:val="none" w:sz="0" w:space="0" w:color="auto"/>
      </w:divBdr>
    </w:div>
    <w:div w:id="799877907">
      <w:bodyDiv w:val="1"/>
      <w:marLeft w:val="0"/>
      <w:marRight w:val="0"/>
      <w:marTop w:val="0"/>
      <w:marBottom w:val="0"/>
      <w:divBdr>
        <w:top w:val="none" w:sz="0" w:space="0" w:color="auto"/>
        <w:left w:val="none" w:sz="0" w:space="0" w:color="auto"/>
        <w:bottom w:val="none" w:sz="0" w:space="0" w:color="auto"/>
        <w:right w:val="none" w:sz="0" w:space="0" w:color="auto"/>
      </w:divBdr>
    </w:div>
    <w:div w:id="807821203">
      <w:bodyDiv w:val="1"/>
      <w:marLeft w:val="0"/>
      <w:marRight w:val="0"/>
      <w:marTop w:val="0"/>
      <w:marBottom w:val="0"/>
      <w:divBdr>
        <w:top w:val="none" w:sz="0" w:space="0" w:color="auto"/>
        <w:left w:val="none" w:sz="0" w:space="0" w:color="auto"/>
        <w:bottom w:val="none" w:sz="0" w:space="0" w:color="auto"/>
        <w:right w:val="none" w:sz="0" w:space="0" w:color="auto"/>
      </w:divBdr>
    </w:div>
    <w:div w:id="815797651">
      <w:bodyDiv w:val="1"/>
      <w:marLeft w:val="0"/>
      <w:marRight w:val="0"/>
      <w:marTop w:val="0"/>
      <w:marBottom w:val="0"/>
      <w:divBdr>
        <w:top w:val="none" w:sz="0" w:space="0" w:color="auto"/>
        <w:left w:val="none" w:sz="0" w:space="0" w:color="auto"/>
        <w:bottom w:val="none" w:sz="0" w:space="0" w:color="auto"/>
        <w:right w:val="none" w:sz="0" w:space="0" w:color="auto"/>
      </w:divBdr>
    </w:div>
    <w:div w:id="818616852">
      <w:bodyDiv w:val="1"/>
      <w:marLeft w:val="0"/>
      <w:marRight w:val="0"/>
      <w:marTop w:val="0"/>
      <w:marBottom w:val="0"/>
      <w:divBdr>
        <w:top w:val="none" w:sz="0" w:space="0" w:color="auto"/>
        <w:left w:val="none" w:sz="0" w:space="0" w:color="auto"/>
        <w:bottom w:val="none" w:sz="0" w:space="0" w:color="auto"/>
        <w:right w:val="none" w:sz="0" w:space="0" w:color="auto"/>
      </w:divBdr>
      <w:divsChild>
        <w:div w:id="2001889048">
          <w:marLeft w:val="0"/>
          <w:marRight w:val="0"/>
          <w:marTop w:val="0"/>
          <w:marBottom w:val="0"/>
          <w:divBdr>
            <w:top w:val="none" w:sz="0" w:space="0" w:color="auto"/>
            <w:left w:val="none" w:sz="0" w:space="0" w:color="auto"/>
            <w:bottom w:val="none" w:sz="0" w:space="0" w:color="auto"/>
            <w:right w:val="none" w:sz="0" w:space="0" w:color="auto"/>
          </w:divBdr>
          <w:divsChild>
            <w:div w:id="2008944711">
              <w:marLeft w:val="0"/>
              <w:marRight w:val="0"/>
              <w:marTop w:val="0"/>
              <w:marBottom w:val="0"/>
              <w:divBdr>
                <w:top w:val="single" w:sz="6" w:space="0" w:color="4395FF"/>
                <w:left w:val="single" w:sz="6" w:space="0" w:color="4395FF"/>
                <w:bottom w:val="single" w:sz="6" w:space="0" w:color="4395FF"/>
                <w:right w:val="single" w:sz="6" w:space="0" w:color="4395FF"/>
              </w:divBdr>
              <w:divsChild>
                <w:div w:id="1756128653">
                  <w:marLeft w:val="0"/>
                  <w:marRight w:val="0"/>
                  <w:marTop w:val="0"/>
                  <w:marBottom w:val="0"/>
                  <w:divBdr>
                    <w:top w:val="none" w:sz="0" w:space="0" w:color="auto"/>
                    <w:left w:val="none" w:sz="0" w:space="0" w:color="auto"/>
                    <w:bottom w:val="none" w:sz="0" w:space="0" w:color="auto"/>
                    <w:right w:val="none" w:sz="0" w:space="0" w:color="auto"/>
                  </w:divBdr>
                  <w:divsChild>
                    <w:div w:id="18075151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24138917">
          <w:marLeft w:val="0"/>
          <w:marRight w:val="0"/>
          <w:marTop w:val="0"/>
          <w:marBottom w:val="0"/>
          <w:divBdr>
            <w:top w:val="none" w:sz="0" w:space="0" w:color="auto"/>
            <w:left w:val="none" w:sz="0" w:space="0" w:color="auto"/>
            <w:bottom w:val="none" w:sz="0" w:space="0" w:color="auto"/>
            <w:right w:val="none" w:sz="0" w:space="0" w:color="auto"/>
          </w:divBdr>
          <w:divsChild>
            <w:div w:id="800195492">
              <w:marLeft w:val="0"/>
              <w:marRight w:val="0"/>
              <w:marTop w:val="0"/>
              <w:marBottom w:val="0"/>
              <w:divBdr>
                <w:top w:val="none" w:sz="0" w:space="0" w:color="auto"/>
                <w:left w:val="none" w:sz="0" w:space="0" w:color="auto"/>
                <w:bottom w:val="none" w:sz="0" w:space="0" w:color="auto"/>
                <w:right w:val="none" w:sz="0" w:space="0" w:color="auto"/>
              </w:divBdr>
              <w:divsChild>
                <w:div w:id="694694770">
                  <w:marLeft w:val="0"/>
                  <w:marRight w:val="0"/>
                  <w:marTop w:val="0"/>
                  <w:marBottom w:val="0"/>
                  <w:divBdr>
                    <w:top w:val="single" w:sz="6" w:space="8" w:color="EEEEEE"/>
                    <w:left w:val="none" w:sz="0" w:space="8" w:color="auto"/>
                    <w:bottom w:val="single" w:sz="6" w:space="8" w:color="EEEEEE"/>
                    <w:right w:val="single" w:sz="6" w:space="8" w:color="EEEEEE"/>
                  </w:divBdr>
                  <w:divsChild>
                    <w:div w:id="7420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02048">
      <w:bodyDiv w:val="1"/>
      <w:marLeft w:val="0"/>
      <w:marRight w:val="0"/>
      <w:marTop w:val="0"/>
      <w:marBottom w:val="0"/>
      <w:divBdr>
        <w:top w:val="none" w:sz="0" w:space="0" w:color="auto"/>
        <w:left w:val="none" w:sz="0" w:space="0" w:color="auto"/>
        <w:bottom w:val="none" w:sz="0" w:space="0" w:color="auto"/>
        <w:right w:val="none" w:sz="0" w:space="0" w:color="auto"/>
      </w:divBdr>
    </w:div>
    <w:div w:id="825123883">
      <w:bodyDiv w:val="1"/>
      <w:marLeft w:val="0"/>
      <w:marRight w:val="0"/>
      <w:marTop w:val="0"/>
      <w:marBottom w:val="0"/>
      <w:divBdr>
        <w:top w:val="none" w:sz="0" w:space="0" w:color="auto"/>
        <w:left w:val="none" w:sz="0" w:space="0" w:color="auto"/>
        <w:bottom w:val="none" w:sz="0" w:space="0" w:color="auto"/>
        <w:right w:val="none" w:sz="0" w:space="0" w:color="auto"/>
      </w:divBdr>
    </w:div>
    <w:div w:id="825435575">
      <w:bodyDiv w:val="1"/>
      <w:marLeft w:val="0"/>
      <w:marRight w:val="0"/>
      <w:marTop w:val="0"/>
      <w:marBottom w:val="0"/>
      <w:divBdr>
        <w:top w:val="none" w:sz="0" w:space="0" w:color="auto"/>
        <w:left w:val="none" w:sz="0" w:space="0" w:color="auto"/>
        <w:bottom w:val="none" w:sz="0" w:space="0" w:color="auto"/>
        <w:right w:val="none" w:sz="0" w:space="0" w:color="auto"/>
      </w:divBdr>
    </w:div>
    <w:div w:id="825780829">
      <w:bodyDiv w:val="1"/>
      <w:marLeft w:val="0"/>
      <w:marRight w:val="0"/>
      <w:marTop w:val="0"/>
      <w:marBottom w:val="0"/>
      <w:divBdr>
        <w:top w:val="none" w:sz="0" w:space="0" w:color="auto"/>
        <w:left w:val="none" w:sz="0" w:space="0" w:color="auto"/>
        <w:bottom w:val="none" w:sz="0" w:space="0" w:color="auto"/>
        <w:right w:val="none" w:sz="0" w:space="0" w:color="auto"/>
      </w:divBdr>
    </w:div>
    <w:div w:id="826625568">
      <w:bodyDiv w:val="1"/>
      <w:marLeft w:val="0"/>
      <w:marRight w:val="0"/>
      <w:marTop w:val="0"/>
      <w:marBottom w:val="0"/>
      <w:divBdr>
        <w:top w:val="none" w:sz="0" w:space="0" w:color="auto"/>
        <w:left w:val="none" w:sz="0" w:space="0" w:color="auto"/>
        <w:bottom w:val="none" w:sz="0" w:space="0" w:color="auto"/>
        <w:right w:val="none" w:sz="0" w:space="0" w:color="auto"/>
      </w:divBdr>
      <w:divsChild>
        <w:div w:id="553810997">
          <w:marLeft w:val="0"/>
          <w:marRight w:val="0"/>
          <w:marTop w:val="0"/>
          <w:marBottom w:val="0"/>
          <w:divBdr>
            <w:top w:val="none" w:sz="0" w:space="0" w:color="auto"/>
            <w:left w:val="none" w:sz="0" w:space="0" w:color="auto"/>
            <w:bottom w:val="none" w:sz="0" w:space="0" w:color="auto"/>
            <w:right w:val="none" w:sz="0" w:space="0" w:color="auto"/>
          </w:divBdr>
          <w:divsChild>
            <w:div w:id="1492480169">
              <w:marLeft w:val="0"/>
              <w:marRight w:val="0"/>
              <w:marTop w:val="0"/>
              <w:marBottom w:val="0"/>
              <w:divBdr>
                <w:top w:val="single" w:sz="6" w:space="0" w:color="4395FF"/>
                <w:left w:val="single" w:sz="6" w:space="0" w:color="4395FF"/>
                <w:bottom w:val="single" w:sz="6" w:space="0" w:color="4395FF"/>
                <w:right w:val="single" w:sz="6" w:space="0" w:color="4395FF"/>
              </w:divBdr>
              <w:divsChild>
                <w:div w:id="1855799903">
                  <w:marLeft w:val="0"/>
                  <w:marRight w:val="0"/>
                  <w:marTop w:val="0"/>
                  <w:marBottom w:val="0"/>
                  <w:divBdr>
                    <w:top w:val="none" w:sz="0" w:space="0" w:color="auto"/>
                    <w:left w:val="none" w:sz="0" w:space="0" w:color="auto"/>
                    <w:bottom w:val="none" w:sz="0" w:space="0" w:color="auto"/>
                    <w:right w:val="none" w:sz="0" w:space="0" w:color="auto"/>
                  </w:divBdr>
                  <w:divsChild>
                    <w:div w:id="137573879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03705161">
          <w:marLeft w:val="0"/>
          <w:marRight w:val="0"/>
          <w:marTop w:val="0"/>
          <w:marBottom w:val="0"/>
          <w:divBdr>
            <w:top w:val="none" w:sz="0" w:space="0" w:color="auto"/>
            <w:left w:val="none" w:sz="0" w:space="0" w:color="auto"/>
            <w:bottom w:val="none" w:sz="0" w:space="0" w:color="auto"/>
            <w:right w:val="none" w:sz="0" w:space="0" w:color="auto"/>
          </w:divBdr>
          <w:divsChild>
            <w:div w:id="63766910">
              <w:marLeft w:val="0"/>
              <w:marRight w:val="0"/>
              <w:marTop w:val="0"/>
              <w:marBottom w:val="0"/>
              <w:divBdr>
                <w:top w:val="none" w:sz="0" w:space="0" w:color="auto"/>
                <w:left w:val="none" w:sz="0" w:space="0" w:color="auto"/>
                <w:bottom w:val="none" w:sz="0" w:space="0" w:color="auto"/>
                <w:right w:val="none" w:sz="0" w:space="0" w:color="auto"/>
              </w:divBdr>
              <w:divsChild>
                <w:div w:id="979114403">
                  <w:marLeft w:val="0"/>
                  <w:marRight w:val="0"/>
                  <w:marTop w:val="0"/>
                  <w:marBottom w:val="0"/>
                  <w:divBdr>
                    <w:top w:val="single" w:sz="6" w:space="8" w:color="EEEEEE"/>
                    <w:left w:val="none" w:sz="0" w:space="8" w:color="auto"/>
                    <w:bottom w:val="single" w:sz="6" w:space="8" w:color="EEEEEE"/>
                    <w:right w:val="single" w:sz="6" w:space="8" w:color="EEEEEE"/>
                  </w:divBdr>
                  <w:divsChild>
                    <w:div w:id="7656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176058">
      <w:bodyDiv w:val="1"/>
      <w:marLeft w:val="0"/>
      <w:marRight w:val="0"/>
      <w:marTop w:val="0"/>
      <w:marBottom w:val="0"/>
      <w:divBdr>
        <w:top w:val="none" w:sz="0" w:space="0" w:color="auto"/>
        <w:left w:val="none" w:sz="0" w:space="0" w:color="auto"/>
        <w:bottom w:val="none" w:sz="0" w:space="0" w:color="auto"/>
        <w:right w:val="none" w:sz="0" w:space="0" w:color="auto"/>
      </w:divBdr>
    </w:div>
    <w:div w:id="830873198">
      <w:bodyDiv w:val="1"/>
      <w:marLeft w:val="0"/>
      <w:marRight w:val="0"/>
      <w:marTop w:val="0"/>
      <w:marBottom w:val="0"/>
      <w:divBdr>
        <w:top w:val="none" w:sz="0" w:space="0" w:color="auto"/>
        <w:left w:val="none" w:sz="0" w:space="0" w:color="auto"/>
        <w:bottom w:val="none" w:sz="0" w:space="0" w:color="auto"/>
        <w:right w:val="none" w:sz="0" w:space="0" w:color="auto"/>
      </w:divBdr>
      <w:divsChild>
        <w:div w:id="1774354399">
          <w:marLeft w:val="0"/>
          <w:marRight w:val="0"/>
          <w:marTop w:val="0"/>
          <w:marBottom w:val="0"/>
          <w:divBdr>
            <w:top w:val="none" w:sz="0" w:space="0" w:color="auto"/>
            <w:left w:val="none" w:sz="0" w:space="0" w:color="auto"/>
            <w:bottom w:val="none" w:sz="0" w:space="0" w:color="auto"/>
            <w:right w:val="none" w:sz="0" w:space="0" w:color="auto"/>
          </w:divBdr>
          <w:divsChild>
            <w:div w:id="1126971982">
              <w:marLeft w:val="0"/>
              <w:marRight w:val="0"/>
              <w:marTop w:val="0"/>
              <w:marBottom w:val="0"/>
              <w:divBdr>
                <w:top w:val="none" w:sz="0" w:space="0" w:color="auto"/>
                <w:left w:val="none" w:sz="0" w:space="0" w:color="auto"/>
                <w:bottom w:val="none" w:sz="0" w:space="0" w:color="auto"/>
                <w:right w:val="none" w:sz="0" w:space="0" w:color="auto"/>
              </w:divBdr>
              <w:divsChild>
                <w:div w:id="600719096">
                  <w:marLeft w:val="0"/>
                  <w:marRight w:val="0"/>
                  <w:marTop w:val="0"/>
                  <w:marBottom w:val="0"/>
                  <w:divBdr>
                    <w:top w:val="none" w:sz="0" w:space="0" w:color="auto"/>
                    <w:left w:val="none" w:sz="0" w:space="0" w:color="auto"/>
                    <w:bottom w:val="none" w:sz="0" w:space="0" w:color="auto"/>
                    <w:right w:val="none" w:sz="0" w:space="0" w:color="auto"/>
                  </w:divBdr>
                  <w:divsChild>
                    <w:div w:id="6317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82321">
      <w:bodyDiv w:val="1"/>
      <w:marLeft w:val="0"/>
      <w:marRight w:val="0"/>
      <w:marTop w:val="0"/>
      <w:marBottom w:val="0"/>
      <w:divBdr>
        <w:top w:val="none" w:sz="0" w:space="0" w:color="auto"/>
        <w:left w:val="none" w:sz="0" w:space="0" w:color="auto"/>
        <w:bottom w:val="none" w:sz="0" w:space="0" w:color="auto"/>
        <w:right w:val="none" w:sz="0" w:space="0" w:color="auto"/>
      </w:divBdr>
    </w:div>
    <w:div w:id="836074805">
      <w:bodyDiv w:val="1"/>
      <w:marLeft w:val="0"/>
      <w:marRight w:val="0"/>
      <w:marTop w:val="0"/>
      <w:marBottom w:val="0"/>
      <w:divBdr>
        <w:top w:val="none" w:sz="0" w:space="0" w:color="auto"/>
        <w:left w:val="none" w:sz="0" w:space="0" w:color="auto"/>
        <w:bottom w:val="none" w:sz="0" w:space="0" w:color="auto"/>
        <w:right w:val="none" w:sz="0" w:space="0" w:color="auto"/>
      </w:divBdr>
    </w:div>
    <w:div w:id="840046326">
      <w:bodyDiv w:val="1"/>
      <w:marLeft w:val="0"/>
      <w:marRight w:val="0"/>
      <w:marTop w:val="0"/>
      <w:marBottom w:val="0"/>
      <w:divBdr>
        <w:top w:val="none" w:sz="0" w:space="0" w:color="auto"/>
        <w:left w:val="none" w:sz="0" w:space="0" w:color="auto"/>
        <w:bottom w:val="none" w:sz="0" w:space="0" w:color="auto"/>
        <w:right w:val="none" w:sz="0" w:space="0" w:color="auto"/>
      </w:divBdr>
    </w:div>
    <w:div w:id="841243371">
      <w:bodyDiv w:val="1"/>
      <w:marLeft w:val="0"/>
      <w:marRight w:val="0"/>
      <w:marTop w:val="0"/>
      <w:marBottom w:val="0"/>
      <w:divBdr>
        <w:top w:val="none" w:sz="0" w:space="0" w:color="auto"/>
        <w:left w:val="none" w:sz="0" w:space="0" w:color="auto"/>
        <w:bottom w:val="none" w:sz="0" w:space="0" w:color="auto"/>
        <w:right w:val="none" w:sz="0" w:space="0" w:color="auto"/>
      </w:divBdr>
    </w:div>
    <w:div w:id="848367829">
      <w:bodyDiv w:val="1"/>
      <w:marLeft w:val="0"/>
      <w:marRight w:val="0"/>
      <w:marTop w:val="0"/>
      <w:marBottom w:val="0"/>
      <w:divBdr>
        <w:top w:val="none" w:sz="0" w:space="0" w:color="auto"/>
        <w:left w:val="none" w:sz="0" w:space="0" w:color="auto"/>
        <w:bottom w:val="none" w:sz="0" w:space="0" w:color="auto"/>
        <w:right w:val="none" w:sz="0" w:space="0" w:color="auto"/>
      </w:divBdr>
      <w:divsChild>
        <w:div w:id="332608677">
          <w:marLeft w:val="0"/>
          <w:marRight w:val="0"/>
          <w:marTop w:val="0"/>
          <w:marBottom w:val="0"/>
          <w:divBdr>
            <w:top w:val="none" w:sz="0" w:space="0" w:color="auto"/>
            <w:left w:val="none" w:sz="0" w:space="0" w:color="auto"/>
            <w:bottom w:val="none" w:sz="0" w:space="0" w:color="auto"/>
            <w:right w:val="none" w:sz="0" w:space="0" w:color="auto"/>
          </w:divBdr>
          <w:divsChild>
            <w:div w:id="920917157">
              <w:marLeft w:val="0"/>
              <w:marRight w:val="0"/>
              <w:marTop w:val="0"/>
              <w:marBottom w:val="0"/>
              <w:divBdr>
                <w:top w:val="none" w:sz="0" w:space="0" w:color="auto"/>
                <w:left w:val="none" w:sz="0" w:space="0" w:color="auto"/>
                <w:bottom w:val="none" w:sz="0" w:space="0" w:color="auto"/>
                <w:right w:val="none" w:sz="0" w:space="0" w:color="auto"/>
              </w:divBdr>
              <w:divsChild>
                <w:div w:id="6595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03573">
      <w:bodyDiv w:val="1"/>
      <w:marLeft w:val="0"/>
      <w:marRight w:val="0"/>
      <w:marTop w:val="0"/>
      <w:marBottom w:val="0"/>
      <w:divBdr>
        <w:top w:val="none" w:sz="0" w:space="0" w:color="auto"/>
        <w:left w:val="none" w:sz="0" w:space="0" w:color="auto"/>
        <w:bottom w:val="none" w:sz="0" w:space="0" w:color="auto"/>
        <w:right w:val="none" w:sz="0" w:space="0" w:color="auto"/>
      </w:divBdr>
    </w:div>
    <w:div w:id="861362689">
      <w:bodyDiv w:val="1"/>
      <w:marLeft w:val="0"/>
      <w:marRight w:val="0"/>
      <w:marTop w:val="0"/>
      <w:marBottom w:val="0"/>
      <w:divBdr>
        <w:top w:val="none" w:sz="0" w:space="0" w:color="auto"/>
        <w:left w:val="none" w:sz="0" w:space="0" w:color="auto"/>
        <w:bottom w:val="none" w:sz="0" w:space="0" w:color="auto"/>
        <w:right w:val="none" w:sz="0" w:space="0" w:color="auto"/>
      </w:divBdr>
    </w:div>
    <w:div w:id="863399527">
      <w:bodyDiv w:val="1"/>
      <w:marLeft w:val="0"/>
      <w:marRight w:val="0"/>
      <w:marTop w:val="0"/>
      <w:marBottom w:val="0"/>
      <w:divBdr>
        <w:top w:val="none" w:sz="0" w:space="0" w:color="auto"/>
        <w:left w:val="none" w:sz="0" w:space="0" w:color="auto"/>
        <w:bottom w:val="none" w:sz="0" w:space="0" w:color="auto"/>
        <w:right w:val="none" w:sz="0" w:space="0" w:color="auto"/>
      </w:divBdr>
    </w:div>
    <w:div w:id="864488889">
      <w:bodyDiv w:val="1"/>
      <w:marLeft w:val="0"/>
      <w:marRight w:val="0"/>
      <w:marTop w:val="0"/>
      <w:marBottom w:val="0"/>
      <w:divBdr>
        <w:top w:val="none" w:sz="0" w:space="0" w:color="auto"/>
        <w:left w:val="none" w:sz="0" w:space="0" w:color="auto"/>
        <w:bottom w:val="none" w:sz="0" w:space="0" w:color="auto"/>
        <w:right w:val="none" w:sz="0" w:space="0" w:color="auto"/>
      </w:divBdr>
    </w:div>
    <w:div w:id="871112178">
      <w:bodyDiv w:val="1"/>
      <w:marLeft w:val="0"/>
      <w:marRight w:val="0"/>
      <w:marTop w:val="0"/>
      <w:marBottom w:val="0"/>
      <w:divBdr>
        <w:top w:val="none" w:sz="0" w:space="0" w:color="auto"/>
        <w:left w:val="none" w:sz="0" w:space="0" w:color="auto"/>
        <w:bottom w:val="none" w:sz="0" w:space="0" w:color="auto"/>
        <w:right w:val="none" w:sz="0" w:space="0" w:color="auto"/>
      </w:divBdr>
    </w:div>
    <w:div w:id="879167197">
      <w:bodyDiv w:val="1"/>
      <w:marLeft w:val="0"/>
      <w:marRight w:val="0"/>
      <w:marTop w:val="0"/>
      <w:marBottom w:val="0"/>
      <w:divBdr>
        <w:top w:val="none" w:sz="0" w:space="0" w:color="auto"/>
        <w:left w:val="none" w:sz="0" w:space="0" w:color="auto"/>
        <w:bottom w:val="none" w:sz="0" w:space="0" w:color="auto"/>
        <w:right w:val="none" w:sz="0" w:space="0" w:color="auto"/>
      </w:divBdr>
    </w:div>
    <w:div w:id="880703762">
      <w:bodyDiv w:val="1"/>
      <w:marLeft w:val="0"/>
      <w:marRight w:val="0"/>
      <w:marTop w:val="0"/>
      <w:marBottom w:val="0"/>
      <w:divBdr>
        <w:top w:val="none" w:sz="0" w:space="0" w:color="auto"/>
        <w:left w:val="none" w:sz="0" w:space="0" w:color="auto"/>
        <w:bottom w:val="none" w:sz="0" w:space="0" w:color="auto"/>
        <w:right w:val="none" w:sz="0" w:space="0" w:color="auto"/>
      </w:divBdr>
    </w:div>
    <w:div w:id="882331048">
      <w:bodyDiv w:val="1"/>
      <w:marLeft w:val="0"/>
      <w:marRight w:val="0"/>
      <w:marTop w:val="0"/>
      <w:marBottom w:val="0"/>
      <w:divBdr>
        <w:top w:val="none" w:sz="0" w:space="0" w:color="auto"/>
        <w:left w:val="none" w:sz="0" w:space="0" w:color="auto"/>
        <w:bottom w:val="none" w:sz="0" w:space="0" w:color="auto"/>
        <w:right w:val="none" w:sz="0" w:space="0" w:color="auto"/>
      </w:divBdr>
    </w:div>
    <w:div w:id="883098229">
      <w:bodyDiv w:val="1"/>
      <w:marLeft w:val="0"/>
      <w:marRight w:val="0"/>
      <w:marTop w:val="0"/>
      <w:marBottom w:val="0"/>
      <w:divBdr>
        <w:top w:val="none" w:sz="0" w:space="0" w:color="auto"/>
        <w:left w:val="none" w:sz="0" w:space="0" w:color="auto"/>
        <w:bottom w:val="none" w:sz="0" w:space="0" w:color="auto"/>
        <w:right w:val="none" w:sz="0" w:space="0" w:color="auto"/>
      </w:divBdr>
    </w:div>
    <w:div w:id="887258202">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sChild>
        <w:div w:id="185102827">
          <w:marLeft w:val="0"/>
          <w:marRight w:val="0"/>
          <w:marTop w:val="0"/>
          <w:marBottom w:val="0"/>
          <w:divBdr>
            <w:top w:val="none" w:sz="0" w:space="0" w:color="auto"/>
            <w:left w:val="none" w:sz="0" w:space="0" w:color="auto"/>
            <w:bottom w:val="none" w:sz="0" w:space="0" w:color="auto"/>
            <w:right w:val="none" w:sz="0" w:space="0" w:color="auto"/>
          </w:divBdr>
          <w:divsChild>
            <w:div w:id="1067652661">
              <w:marLeft w:val="0"/>
              <w:marRight w:val="0"/>
              <w:marTop w:val="0"/>
              <w:marBottom w:val="0"/>
              <w:divBdr>
                <w:top w:val="single" w:sz="6" w:space="0" w:color="4395FF"/>
                <w:left w:val="single" w:sz="6" w:space="0" w:color="4395FF"/>
                <w:bottom w:val="single" w:sz="6" w:space="0" w:color="4395FF"/>
                <w:right w:val="single" w:sz="6" w:space="0" w:color="4395FF"/>
              </w:divBdr>
              <w:divsChild>
                <w:div w:id="1505591053">
                  <w:marLeft w:val="0"/>
                  <w:marRight w:val="0"/>
                  <w:marTop w:val="0"/>
                  <w:marBottom w:val="0"/>
                  <w:divBdr>
                    <w:top w:val="none" w:sz="0" w:space="0" w:color="auto"/>
                    <w:left w:val="none" w:sz="0" w:space="0" w:color="auto"/>
                    <w:bottom w:val="none" w:sz="0" w:space="0" w:color="auto"/>
                    <w:right w:val="none" w:sz="0" w:space="0" w:color="auto"/>
                  </w:divBdr>
                  <w:divsChild>
                    <w:div w:id="48490425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7356414">
          <w:marLeft w:val="0"/>
          <w:marRight w:val="0"/>
          <w:marTop w:val="0"/>
          <w:marBottom w:val="0"/>
          <w:divBdr>
            <w:top w:val="none" w:sz="0" w:space="0" w:color="auto"/>
            <w:left w:val="none" w:sz="0" w:space="0" w:color="auto"/>
            <w:bottom w:val="none" w:sz="0" w:space="0" w:color="auto"/>
            <w:right w:val="none" w:sz="0" w:space="0" w:color="auto"/>
          </w:divBdr>
          <w:divsChild>
            <w:div w:id="836648907">
              <w:marLeft w:val="0"/>
              <w:marRight w:val="0"/>
              <w:marTop w:val="0"/>
              <w:marBottom w:val="0"/>
              <w:divBdr>
                <w:top w:val="none" w:sz="0" w:space="0" w:color="auto"/>
                <w:left w:val="none" w:sz="0" w:space="0" w:color="auto"/>
                <w:bottom w:val="none" w:sz="0" w:space="0" w:color="auto"/>
                <w:right w:val="none" w:sz="0" w:space="0" w:color="auto"/>
              </w:divBdr>
              <w:divsChild>
                <w:div w:id="2037196921">
                  <w:marLeft w:val="0"/>
                  <w:marRight w:val="0"/>
                  <w:marTop w:val="0"/>
                  <w:marBottom w:val="0"/>
                  <w:divBdr>
                    <w:top w:val="single" w:sz="6" w:space="8" w:color="EEEEEE"/>
                    <w:left w:val="none" w:sz="0" w:space="8" w:color="auto"/>
                    <w:bottom w:val="single" w:sz="6" w:space="8" w:color="EEEEEE"/>
                    <w:right w:val="single" w:sz="6" w:space="8" w:color="EEEEEE"/>
                  </w:divBdr>
                  <w:divsChild>
                    <w:div w:id="21090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3347">
      <w:bodyDiv w:val="1"/>
      <w:marLeft w:val="0"/>
      <w:marRight w:val="0"/>
      <w:marTop w:val="0"/>
      <w:marBottom w:val="0"/>
      <w:divBdr>
        <w:top w:val="none" w:sz="0" w:space="0" w:color="auto"/>
        <w:left w:val="none" w:sz="0" w:space="0" w:color="auto"/>
        <w:bottom w:val="none" w:sz="0" w:space="0" w:color="auto"/>
        <w:right w:val="none" w:sz="0" w:space="0" w:color="auto"/>
      </w:divBdr>
    </w:div>
    <w:div w:id="905455077">
      <w:bodyDiv w:val="1"/>
      <w:marLeft w:val="0"/>
      <w:marRight w:val="0"/>
      <w:marTop w:val="0"/>
      <w:marBottom w:val="0"/>
      <w:divBdr>
        <w:top w:val="none" w:sz="0" w:space="0" w:color="auto"/>
        <w:left w:val="none" w:sz="0" w:space="0" w:color="auto"/>
        <w:bottom w:val="none" w:sz="0" w:space="0" w:color="auto"/>
        <w:right w:val="none" w:sz="0" w:space="0" w:color="auto"/>
      </w:divBdr>
    </w:div>
    <w:div w:id="909120925">
      <w:bodyDiv w:val="1"/>
      <w:marLeft w:val="0"/>
      <w:marRight w:val="0"/>
      <w:marTop w:val="0"/>
      <w:marBottom w:val="0"/>
      <w:divBdr>
        <w:top w:val="none" w:sz="0" w:space="0" w:color="auto"/>
        <w:left w:val="none" w:sz="0" w:space="0" w:color="auto"/>
        <w:bottom w:val="none" w:sz="0" w:space="0" w:color="auto"/>
        <w:right w:val="none" w:sz="0" w:space="0" w:color="auto"/>
      </w:divBdr>
      <w:divsChild>
        <w:div w:id="566694321">
          <w:marLeft w:val="0"/>
          <w:marRight w:val="0"/>
          <w:marTop w:val="0"/>
          <w:marBottom w:val="0"/>
          <w:divBdr>
            <w:top w:val="none" w:sz="0" w:space="0" w:color="auto"/>
            <w:left w:val="none" w:sz="0" w:space="0" w:color="auto"/>
            <w:bottom w:val="none" w:sz="0" w:space="0" w:color="auto"/>
            <w:right w:val="none" w:sz="0" w:space="0" w:color="auto"/>
          </w:divBdr>
          <w:divsChild>
            <w:div w:id="1139493380">
              <w:marLeft w:val="0"/>
              <w:marRight w:val="0"/>
              <w:marTop w:val="0"/>
              <w:marBottom w:val="0"/>
              <w:divBdr>
                <w:top w:val="none" w:sz="0" w:space="0" w:color="auto"/>
                <w:left w:val="none" w:sz="0" w:space="0" w:color="auto"/>
                <w:bottom w:val="none" w:sz="0" w:space="0" w:color="auto"/>
                <w:right w:val="none" w:sz="0" w:space="0" w:color="auto"/>
              </w:divBdr>
              <w:divsChild>
                <w:div w:id="822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4788">
      <w:bodyDiv w:val="1"/>
      <w:marLeft w:val="0"/>
      <w:marRight w:val="0"/>
      <w:marTop w:val="0"/>
      <w:marBottom w:val="0"/>
      <w:divBdr>
        <w:top w:val="none" w:sz="0" w:space="0" w:color="auto"/>
        <w:left w:val="none" w:sz="0" w:space="0" w:color="auto"/>
        <w:bottom w:val="none" w:sz="0" w:space="0" w:color="auto"/>
        <w:right w:val="none" w:sz="0" w:space="0" w:color="auto"/>
      </w:divBdr>
      <w:divsChild>
        <w:div w:id="1753509293">
          <w:marLeft w:val="0"/>
          <w:marRight w:val="0"/>
          <w:marTop w:val="0"/>
          <w:marBottom w:val="0"/>
          <w:divBdr>
            <w:top w:val="none" w:sz="0" w:space="0" w:color="auto"/>
            <w:left w:val="none" w:sz="0" w:space="0" w:color="auto"/>
            <w:bottom w:val="none" w:sz="0" w:space="0" w:color="auto"/>
            <w:right w:val="none" w:sz="0" w:space="0" w:color="auto"/>
          </w:divBdr>
          <w:divsChild>
            <w:div w:id="891581534">
              <w:marLeft w:val="0"/>
              <w:marRight w:val="0"/>
              <w:marTop w:val="0"/>
              <w:marBottom w:val="0"/>
              <w:divBdr>
                <w:top w:val="none" w:sz="0" w:space="0" w:color="auto"/>
                <w:left w:val="none" w:sz="0" w:space="0" w:color="auto"/>
                <w:bottom w:val="none" w:sz="0" w:space="0" w:color="auto"/>
                <w:right w:val="none" w:sz="0" w:space="0" w:color="auto"/>
              </w:divBdr>
              <w:divsChild>
                <w:div w:id="1069042197">
                  <w:marLeft w:val="0"/>
                  <w:marRight w:val="0"/>
                  <w:marTop w:val="0"/>
                  <w:marBottom w:val="0"/>
                  <w:divBdr>
                    <w:top w:val="none" w:sz="0" w:space="0" w:color="auto"/>
                    <w:left w:val="none" w:sz="0" w:space="0" w:color="auto"/>
                    <w:bottom w:val="none" w:sz="0" w:space="0" w:color="auto"/>
                    <w:right w:val="none" w:sz="0" w:space="0" w:color="auto"/>
                  </w:divBdr>
                  <w:divsChild>
                    <w:div w:id="10415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675909">
      <w:bodyDiv w:val="1"/>
      <w:marLeft w:val="0"/>
      <w:marRight w:val="0"/>
      <w:marTop w:val="0"/>
      <w:marBottom w:val="0"/>
      <w:divBdr>
        <w:top w:val="none" w:sz="0" w:space="0" w:color="auto"/>
        <w:left w:val="none" w:sz="0" w:space="0" w:color="auto"/>
        <w:bottom w:val="none" w:sz="0" w:space="0" w:color="auto"/>
        <w:right w:val="none" w:sz="0" w:space="0" w:color="auto"/>
      </w:divBdr>
      <w:divsChild>
        <w:div w:id="1460222696">
          <w:marLeft w:val="0"/>
          <w:marRight w:val="0"/>
          <w:marTop w:val="0"/>
          <w:marBottom w:val="0"/>
          <w:divBdr>
            <w:top w:val="none" w:sz="0" w:space="0" w:color="auto"/>
            <w:left w:val="none" w:sz="0" w:space="0" w:color="auto"/>
            <w:bottom w:val="none" w:sz="0" w:space="0" w:color="auto"/>
            <w:right w:val="none" w:sz="0" w:space="0" w:color="auto"/>
          </w:divBdr>
          <w:divsChild>
            <w:div w:id="1931960232">
              <w:marLeft w:val="0"/>
              <w:marRight w:val="0"/>
              <w:marTop w:val="0"/>
              <w:marBottom w:val="0"/>
              <w:divBdr>
                <w:top w:val="single" w:sz="6" w:space="0" w:color="DEDEDE"/>
                <w:left w:val="single" w:sz="6" w:space="0" w:color="DEDEDE"/>
                <w:bottom w:val="single" w:sz="6" w:space="0" w:color="DEDEDE"/>
                <w:right w:val="single" w:sz="6" w:space="0" w:color="DEDEDE"/>
              </w:divBdr>
              <w:divsChild>
                <w:div w:id="1279293064">
                  <w:marLeft w:val="0"/>
                  <w:marRight w:val="0"/>
                  <w:marTop w:val="0"/>
                  <w:marBottom w:val="0"/>
                  <w:divBdr>
                    <w:top w:val="none" w:sz="0" w:space="0" w:color="auto"/>
                    <w:left w:val="none" w:sz="0" w:space="0" w:color="auto"/>
                    <w:bottom w:val="none" w:sz="0" w:space="0" w:color="auto"/>
                    <w:right w:val="none" w:sz="0" w:space="0" w:color="auto"/>
                  </w:divBdr>
                  <w:divsChild>
                    <w:div w:id="39409109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74174663">
          <w:marLeft w:val="0"/>
          <w:marRight w:val="0"/>
          <w:marTop w:val="0"/>
          <w:marBottom w:val="0"/>
          <w:divBdr>
            <w:top w:val="none" w:sz="0" w:space="0" w:color="auto"/>
            <w:left w:val="none" w:sz="0" w:space="0" w:color="auto"/>
            <w:bottom w:val="none" w:sz="0" w:space="0" w:color="auto"/>
            <w:right w:val="none" w:sz="0" w:space="0" w:color="auto"/>
          </w:divBdr>
          <w:divsChild>
            <w:div w:id="493568257">
              <w:marLeft w:val="0"/>
              <w:marRight w:val="0"/>
              <w:marTop w:val="0"/>
              <w:marBottom w:val="0"/>
              <w:divBdr>
                <w:top w:val="none" w:sz="0" w:space="0" w:color="auto"/>
                <w:left w:val="none" w:sz="0" w:space="0" w:color="auto"/>
                <w:bottom w:val="none" w:sz="0" w:space="0" w:color="auto"/>
                <w:right w:val="none" w:sz="0" w:space="0" w:color="auto"/>
              </w:divBdr>
              <w:divsChild>
                <w:div w:id="982929765">
                  <w:marLeft w:val="0"/>
                  <w:marRight w:val="0"/>
                  <w:marTop w:val="0"/>
                  <w:marBottom w:val="0"/>
                  <w:divBdr>
                    <w:top w:val="single" w:sz="6" w:space="8" w:color="EEEEEE"/>
                    <w:left w:val="none" w:sz="0" w:space="8" w:color="auto"/>
                    <w:bottom w:val="single" w:sz="6" w:space="8" w:color="EEEEEE"/>
                    <w:right w:val="single" w:sz="6" w:space="8" w:color="EEEEEE"/>
                  </w:divBdr>
                  <w:divsChild>
                    <w:div w:id="16479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58351">
      <w:bodyDiv w:val="1"/>
      <w:marLeft w:val="0"/>
      <w:marRight w:val="0"/>
      <w:marTop w:val="0"/>
      <w:marBottom w:val="0"/>
      <w:divBdr>
        <w:top w:val="none" w:sz="0" w:space="0" w:color="auto"/>
        <w:left w:val="none" w:sz="0" w:space="0" w:color="auto"/>
        <w:bottom w:val="none" w:sz="0" w:space="0" w:color="auto"/>
        <w:right w:val="none" w:sz="0" w:space="0" w:color="auto"/>
      </w:divBdr>
    </w:div>
    <w:div w:id="930117988">
      <w:bodyDiv w:val="1"/>
      <w:marLeft w:val="0"/>
      <w:marRight w:val="0"/>
      <w:marTop w:val="0"/>
      <w:marBottom w:val="0"/>
      <w:divBdr>
        <w:top w:val="none" w:sz="0" w:space="0" w:color="auto"/>
        <w:left w:val="none" w:sz="0" w:space="0" w:color="auto"/>
        <w:bottom w:val="none" w:sz="0" w:space="0" w:color="auto"/>
        <w:right w:val="none" w:sz="0" w:space="0" w:color="auto"/>
      </w:divBdr>
    </w:div>
    <w:div w:id="940769970">
      <w:bodyDiv w:val="1"/>
      <w:marLeft w:val="0"/>
      <w:marRight w:val="0"/>
      <w:marTop w:val="0"/>
      <w:marBottom w:val="0"/>
      <w:divBdr>
        <w:top w:val="none" w:sz="0" w:space="0" w:color="auto"/>
        <w:left w:val="none" w:sz="0" w:space="0" w:color="auto"/>
        <w:bottom w:val="none" w:sz="0" w:space="0" w:color="auto"/>
        <w:right w:val="none" w:sz="0" w:space="0" w:color="auto"/>
      </w:divBdr>
    </w:div>
    <w:div w:id="942306506">
      <w:bodyDiv w:val="1"/>
      <w:marLeft w:val="0"/>
      <w:marRight w:val="0"/>
      <w:marTop w:val="0"/>
      <w:marBottom w:val="0"/>
      <w:divBdr>
        <w:top w:val="none" w:sz="0" w:space="0" w:color="auto"/>
        <w:left w:val="none" w:sz="0" w:space="0" w:color="auto"/>
        <w:bottom w:val="none" w:sz="0" w:space="0" w:color="auto"/>
        <w:right w:val="none" w:sz="0" w:space="0" w:color="auto"/>
      </w:divBdr>
    </w:div>
    <w:div w:id="944268602">
      <w:bodyDiv w:val="1"/>
      <w:marLeft w:val="0"/>
      <w:marRight w:val="0"/>
      <w:marTop w:val="0"/>
      <w:marBottom w:val="0"/>
      <w:divBdr>
        <w:top w:val="none" w:sz="0" w:space="0" w:color="auto"/>
        <w:left w:val="none" w:sz="0" w:space="0" w:color="auto"/>
        <w:bottom w:val="none" w:sz="0" w:space="0" w:color="auto"/>
        <w:right w:val="none" w:sz="0" w:space="0" w:color="auto"/>
      </w:divBdr>
      <w:divsChild>
        <w:div w:id="278999455">
          <w:marLeft w:val="0"/>
          <w:marRight w:val="0"/>
          <w:marTop w:val="0"/>
          <w:marBottom w:val="0"/>
          <w:divBdr>
            <w:top w:val="none" w:sz="0" w:space="0" w:color="auto"/>
            <w:left w:val="none" w:sz="0" w:space="0" w:color="auto"/>
            <w:bottom w:val="none" w:sz="0" w:space="0" w:color="auto"/>
            <w:right w:val="none" w:sz="0" w:space="0" w:color="auto"/>
          </w:divBdr>
          <w:divsChild>
            <w:div w:id="1689866630">
              <w:marLeft w:val="0"/>
              <w:marRight w:val="0"/>
              <w:marTop w:val="0"/>
              <w:marBottom w:val="0"/>
              <w:divBdr>
                <w:top w:val="none" w:sz="0" w:space="0" w:color="auto"/>
                <w:left w:val="none" w:sz="0" w:space="0" w:color="auto"/>
                <w:bottom w:val="none" w:sz="0" w:space="0" w:color="auto"/>
                <w:right w:val="none" w:sz="0" w:space="0" w:color="auto"/>
              </w:divBdr>
              <w:divsChild>
                <w:div w:id="576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72320">
      <w:bodyDiv w:val="1"/>
      <w:marLeft w:val="0"/>
      <w:marRight w:val="0"/>
      <w:marTop w:val="0"/>
      <w:marBottom w:val="0"/>
      <w:divBdr>
        <w:top w:val="none" w:sz="0" w:space="0" w:color="auto"/>
        <w:left w:val="none" w:sz="0" w:space="0" w:color="auto"/>
        <w:bottom w:val="none" w:sz="0" w:space="0" w:color="auto"/>
        <w:right w:val="none" w:sz="0" w:space="0" w:color="auto"/>
      </w:divBdr>
    </w:div>
    <w:div w:id="954677344">
      <w:bodyDiv w:val="1"/>
      <w:marLeft w:val="0"/>
      <w:marRight w:val="0"/>
      <w:marTop w:val="0"/>
      <w:marBottom w:val="0"/>
      <w:divBdr>
        <w:top w:val="none" w:sz="0" w:space="0" w:color="auto"/>
        <w:left w:val="none" w:sz="0" w:space="0" w:color="auto"/>
        <w:bottom w:val="none" w:sz="0" w:space="0" w:color="auto"/>
        <w:right w:val="none" w:sz="0" w:space="0" w:color="auto"/>
      </w:divBdr>
    </w:div>
    <w:div w:id="967512045">
      <w:bodyDiv w:val="1"/>
      <w:marLeft w:val="0"/>
      <w:marRight w:val="0"/>
      <w:marTop w:val="0"/>
      <w:marBottom w:val="0"/>
      <w:divBdr>
        <w:top w:val="none" w:sz="0" w:space="0" w:color="auto"/>
        <w:left w:val="none" w:sz="0" w:space="0" w:color="auto"/>
        <w:bottom w:val="none" w:sz="0" w:space="0" w:color="auto"/>
        <w:right w:val="none" w:sz="0" w:space="0" w:color="auto"/>
      </w:divBdr>
      <w:divsChild>
        <w:div w:id="1371150563">
          <w:marLeft w:val="0"/>
          <w:marRight w:val="0"/>
          <w:marTop w:val="0"/>
          <w:marBottom w:val="0"/>
          <w:divBdr>
            <w:top w:val="none" w:sz="0" w:space="0" w:color="auto"/>
            <w:left w:val="none" w:sz="0" w:space="0" w:color="auto"/>
            <w:bottom w:val="none" w:sz="0" w:space="0" w:color="auto"/>
            <w:right w:val="none" w:sz="0" w:space="0" w:color="auto"/>
          </w:divBdr>
          <w:divsChild>
            <w:div w:id="34935534">
              <w:marLeft w:val="0"/>
              <w:marRight w:val="0"/>
              <w:marTop w:val="0"/>
              <w:marBottom w:val="0"/>
              <w:divBdr>
                <w:top w:val="none" w:sz="0" w:space="0" w:color="auto"/>
                <w:left w:val="none" w:sz="0" w:space="0" w:color="auto"/>
                <w:bottom w:val="none" w:sz="0" w:space="0" w:color="auto"/>
                <w:right w:val="none" w:sz="0" w:space="0" w:color="auto"/>
              </w:divBdr>
              <w:divsChild>
                <w:div w:id="17358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27333">
      <w:bodyDiv w:val="1"/>
      <w:marLeft w:val="0"/>
      <w:marRight w:val="0"/>
      <w:marTop w:val="0"/>
      <w:marBottom w:val="0"/>
      <w:divBdr>
        <w:top w:val="none" w:sz="0" w:space="0" w:color="auto"/>
        <w:left w:val="none" w:sz="0" w:space="0" w:color="auto"/>
        <w:bottom w:val="none" w:sz="0" w:space="0" w:color="auto"/>
        <w:right w:val="none" w:sz="0" w:space="0" w:color="auto"/>
      </w:divBdr>
    </w:div>
    <w:div w:id="983001932">
      <w:bodyDiv w:val="1"/>
      <w:marLeft w:val="0"/>
      <w:marRight w:val="0"/>
      <w:marTop w:val="0"/>
      <w:marBottom w:val="0"/>
      <w:divBdr>
        <w:top w:val="none" w:sz="0" w:space="0" w:color="auto"/>
        <w:left w:val="none" w:sz="0" w:space="0" w:color="auto"/>
        <w:bottom w:val="none" w:sz="0" w:space="0" w:color="auto"/>
        <w:right w:val="none" w:sz="0" w:space="0" w:color="auto"/>
      </w:divBdr>
      <w:divsChild>
        <w:div w:id="1275283302">
          <w:marLeft w:val="0"/>
          <w:marRight w:val="0"/>
          <w:marTop w:val="0"/>
          <w:marBottom w:val="0"/>
          <w:divBdr>
            <w:top w:val="none" w:sz="0" w:space="0" w:color="auto"/>
            <w:left w:val="none" w:sz="0" w:space="0" w:color="auto"/>
            <w:bottom w:val="none" w:sz="0" w:space="0" w:color="auto"/>
            <w:right w:val="none" w:sz="0" w:space="0" w:color="auto"/>
          </w:divBdr>
          <w:divsChild>
            <w:div w:id="2030374384">
              <w:marLeft w:val="0"/>
              <w:marRight w:val="0"/>
              <w:marTop w:val="0"/>
              <w:marBottom w:val="0"/>
              <w:divBdr>
                <w:top w:val="none" w:sz="0" w:space="0" w:color="auto"/>
                <w:left w:val="none" w:sz="0" w:space="0" w:color="auto"/>
                <w:bottom w:val="none" w:sz="0" w:space="0" w:color="auto"/>
                <w:right w:val="none" w:sz="0" w:space="0" w:color="auto"/>
              </w:divBdr>
              <w:divsChild>
                <w:div w:id="2796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38028">
      <w:bodyDiv w:val="1"/>
      <w:marLeft w:val="0"/>
      <w:marRight w:val="0"/>
      <w:marTop w:val="0"/>
      <w:marBottom w:val="0"/>
      <w:divBdr>
        <w:top w:val="none" w:sz="0" w:space="0" w:color="auto"/>
        <w:left w:val="none" w:sz="0" w:space="0" w:color="auto"/>
        <w:bottom w:val="none" w:sz="0" w:space="0" w:color="auto"/>
        <w:right w:val="none" w:sz="0" w:space="0" w:color="auto"/>
      </w:divBdr>
    </w:div>
    <w:div w:id="988245856">
      <w:bodyDiv w:val="1"/>
      <w:marLeft w:val="0"/>
      <w:marRight w:val="0"/>
      <w:marTop w:val="0"/>
      <w:marBottom w:val="0"/>
      <w:divBdr>
        <w:top w:val="none" w:sz="0" w:space="0" w:color="auto"/>
        <w:left w:val="none" w:sz="0" w:space="0" w:color="auto"/>
        <w:bottom w:val="none" w:sz="0" w:space="0" w:color="auto"/>
        <w:right w:val="none" w:sz="0" w:space="0" w:color="auto"/>
      </w:divBdr>
    </w:div>
    <w:div w:id="989866863">
      <w:bodyDiv w:val="1"/>
      <w:marLeft w:val="0"/>
      <w:marRight w:val="0"/>
      <w:marTop w:val="0"/>
      <w:marBottom w:val="0"/>
      <w:divBdr>
        <w:top w:val="none" w:sz="0" w:space="0" w:color="auto"/>
        <w:left w:val="none" w:sz="0" w:space="0" w:color="auto"/>
        <w:bottom w:val="none" w:sz="0" w:space="0" w:color="auto"/>
        <w:right w:val="none" w:sz="0" w:space="0" w:color="auto"/>
      </w:divBdr>
    </w:div>
    <w:div w:id="990250669">
      <w:bodyDiv w:val="1"/>
      <w:marLeft w:val="0"/>
      <w:marRight w:val="0"/>
      <w:marTop w:val="0"/>
      <w:marBottom w:val="0"/>
      <w:divBdr>
        <w:top w:val="none" w:sz="0" w:space="0" w:color="auto"/>
        <w:left w:val="none" w:sz="0" w:space="0" w:color="auto"/>
        <w:bottom w:val="none" w:sz="0" w:space="0" w:color="auto"/>
        <w:right w:val="none" w:sz="0" w:space="0" w:color="auto"/>
      </w:divBdr>
      <w:divsChild>
        <w:div w:id="1722094108">
          <w:marLeft w:val="0"/>
          <w:marRight w:val="0"/>
          <w:marTop w:val="0"/>
          <w:marBottom w:val="0"/>
          <w:divBdr>
            <w:top w:val="none" w:sz="0" w:space="0" w:color="auto"/>
            <w:left w:val="none" w:sz="0" w:space="0" w:color="auto"/>
            <w:bottom w:val="none" w:sz="0" w:space="0" w:color="auto"/>
            <w:right w:val="none" w:sz="0" w:space="0" w:color="auto"/>
          </w:divBdr>
          <w:divsChild>
            <w:div w:id="2010711098">
              <w:marLeft w:val="0"/>
              <w:marRight w:val="0"/>
              <w:marTop w:val="0"/>
              <w:marBottom w:val="0"/>
              <w:divBdr>
                <w:top w:val="none" w:sz="0" w:space="0" w:color="auto"/>
                <w:left w:val="none" w:sz="0" w:space="0" w:color="auto"/>
                <w:bottom w:val="none" w:sz="0" w:space="0" w:color="auto"/>
                <w:right w:val="none" w:sz="0" w:space="0" w:color="auto"/>
              </w:divBdr>
              <w:divsChild>
                <w:div w:id="617030745">
                  <w:marLeft w:val="0"/>
                  <w:marRight w:val="0"/>
                  <w:marTop w:val="0"/>
                  <w:marBottom w:val="0"/>
                  <w:divBdr>
                    <w:top w:val="none" w:sz="0" w:space="0" w:color="auto"/>
                    <w:left w:val="none" w:sz="0" w:space="0" w:color="auto"/>
                    <w:bottom w:val="none" w:sz="0" w:space="0" w:color="auto"/>
                    <w:right w:val="none" w:sz="0" w:space="0" w:color="auto"/>
                  </w:divBdr>
                  <w:divsChild>
                    <w:div w:id="1350334510">
                      <w:marLeft w:val="0"/>
                      <w:marRight w:val="0"/>
                      <w:marTop w:val="0"/>
                      <w:marBottom w:val="0"/>
                      <w:divBdr>
                        <w:top w:val="none" w:sz="0" w:space="0" w:color="auto"/>
                        <w:left w:val="none" w:sz="0" w:space="0" w:color="auto"/>
                        <w:bottom w:val="none" w:sz="0" w:space="0" w:color="auto"/>
                        <w:right w:val="none" w:sz="0" w:space="0" w:color="auto"/>
                      </w:divBdr>
                      <w:divsChild>
                        <w:div w:id="420445648">
                          <w:marLeft w:val="150"/>
                          <w:marRight w:val="168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329">
              <w:marLeft w:val="0"/>
              <w:marRight w:val="0"/>
              <w:marTop w:val="0"/>
              <w:marBottom w:val="0"/>
              <w:divBdr>
                <w:top w:val="none" w:sz="0" w:space="0" w:color="auto"/>
                <w:left w:val="none" w:sz="0" w:space="0" w:color="auto"/>
                <w:bottom w:val="none" w:sz="0" w:space="0" w:color="auto"/>
                <w:right w:val="none" w:sz="0" w:space="0" w:color="auto"/>
              </w:divBdr>
              <w:divsChild>
                <w:div w:id="179468186">
                  <w:marLeft w:val="0"/>
                  <w:marRight w:val="0"/>
                  <w:marTop w:val="0"/>
                  <w:marBottom w:val="0"/>
                  <w:divBdr>
                    <w:top w:val="none" w:sz="0" w:space="0" w:color="auto"/>
                    <w:left w:val="none" w:sz="0" w:space="0" w:color="auto"/>
                    <w:bottom w:val="none" w:sz="0" w:space="0" w:color="auto"/>
                    <w:right w:val="none" w:sz="0" w:space="0" w:color="auto"/>
                  </w:divBdr>
                  <w:divsChild>
                    <w:div w:id="1125848716">
                      <w:marLeft w:val="0"/>
                      <w:marRight w:val="0"/>
                      <w:marTop w:val="0"/>
                      <w:marBottom w:val="0"/>
                      <w:divBdr>
                        <w:top w:val="none" w:sz="0" w:space="0" w:color="auto"/>
                        <w:left w:val="none" w:sz="0" w:space="0" w:color="auto"/>
                        <w:bottom w:val="none" w:sz="0" w:space="0" w:color="auto"/>
                        <w:right w:val="none" w:sz="0" w:space="0" w:color="auto"/>
                      </w:divBdr>
                      <w:divsChild>
                        <w:div w:id="1053962175">
                          <w:marLeft w:val="0"/>
                          <w:marRight w:val="0"/>
                          <w:marTop w:val="0"/>
                          <w:marBottom w:val="0"/>
                          <w:divBdr>
                            <w:top w:val="none" w:sz="0" w:space="0" w:color="auto"/>
                            <w:left w:val="none" w:sz="0" w:space="0" w:color="auto"/>
                            <w:bottom w:val="none" w:sz="0" w:space="0" w:color="auto"/>
                            <w:right w:val="none" w:sz="0" w:space="0" w:color="auto"/>
                          </w:divBdr>
                          <w:divsChild>
                            <w:div w:id="21051414">
                              <w:marLeft w:val="0"/>
                              <w:marRight w:val="0"/>
                              <w:marTop w:val="0"/>
                              <w:marBottom w:val="0"/>
                              <w:divBdr>
                                <w:top w:val="none" w:sz="0" w:space="0" w:color="auto"/>
                                <w:left w:val="none" w:sz="0" w:space="0" w:color="auto"/>
                                <w:bottom w:val="none" w:sz="0" w:space="0" w:color="auto"/>
                                <w:right w:val="none" w:sz="0" w:space="0" w:color="auto"/>
                              </w:divBdr>
                            </w:div>
                            <w:div w:id="1024942073">
                              <w:marLeft w:val="0"/>
                              <w:marRight w:val="0"/>
                              <w:marTop w:val="0"/>
                              <w:marBottom w:val="0"/>
                              <w:divBdr>
                                <w:top w:val="none" w:sz="0" w:space="0" w:color="auto"/>
                                <w:left w:val="none" w:sz="0" w:space="0" w:color="auto"/>
                                <w:bottom w:val="none" w:sz="0" w:space="0" w:color="auto"/>
                                <w:right w:val="none" w:sz="0" w:space="0" w:color="auto"/>
                              </w:divBdr>
                            </w:div>
                            <w:div w:id="1796175356">
                              <w:marLeft w:val="0"/>
                              <w:marRight w:val="0"/>
                              <w:marTop w:val="0"/>
                              <w:marBottom w:val="0"/>
                              <w:divBdr>
                                <w:top w:val="none" w:sz="0" w:space="0" w:color="auto"/>
                                <w:left w:val="none" w:sz="0" w:space="0" w:color="auto"/>
                                <w:bottom w:val="none" w:sz="0" w:space="0" w:color="auto"/>
                                <w:right w:val="none" w:sz="0" w:space="0" w:color="auto"/>
                              </w:divBdr>
                            </w:div>
                            <w:div w:id="1729642229">
                              <w:marLeft w:val="0"/>
                              <w:marRight w:val="0"/>
                              <w:marTop w:val="0"/>
                              <w:marBottom w:val="0"/>
                              <w:divBdr>
                                <w:top w:val="none" w:sz="0" w:space="0" w:color="auto"/>
                                <w:left w:val="none" w:sz="0" w:space="0" w:color="auto"/>
                                <w:bottom w:val="none" w:sz="0" w:space="0" w:color="auto"/>
                                <w:right w:val="none" w:sz="0" w:space="0" w:color="auto"/>
                              </w:divBdr>
                            </w:div>
                            <w:div w:id="1464421084">
                              <w:marLeft w:val="0"/>
                              <w:marRight w:val="0"/>
                              <w:marTop w:val="0"/>
                              <w:marBottom w:val="0"/>
                              <w:divBdr>
                                <w:top w:val="none" w:sz="0" w:space="0" w:color="auto"/>
                                <w:left w:val="none" w:sz="0" w:space="0" w:color="auto"/>
                                <w:bottom w:val="none" w:sz="0" w:space="0" w:color="auto"/>
                                <w:right w:val="none" w:sz="0" w:space="0" w:color="auto"/>
                              </w:divBdr>
                            </w:div>
                            <w:div w:id="2043701164">
                              <w:marLeft w:val="0"/>
                              <w:marRight w:val="0"/>
                              <w:marTop w:val="0"/>
                              <w:marBottom w:val="0"/>
                              <w:divBdr>
                                <w:top w:val="none" w:sz="0" w:space="0" w:color="auto"/>
                                <w:left w:val="none" w:sz="0" w:space="0" w:color="auto"/>
                                <w:bottom w:val="none" w:sz="0" w:space="0" w:color="auto"/>
                                <w:right w:val="none" w:sz="0" w:space="0" w:color="auto"/>
                              </w:divBdr>
                            </w:div>
                            <w:div w:id="1282343989">
                              <w:marLeft w:val="0"/>
                              <w:marRight w:val="0"/>
                              <w:marTop w:val="0"/>
                              <w:marBottom w:val="0"/>
                              <w:divBdr>
                                <w:top w:val="none" w:sz="0" w:space="0" w:color="auto"/>
                                <w:left w:val="none" w:sz="0" w:space="0" w:color="auto"/>
                                <w:bottom w:val="none" w:sz="0" w:space="0" w:color="auto"/>
                                <w:right w:val="none" w:sz="0" w:space="0" w:color="auto"/>
                              </w:divBdr>
                            </w:div>
                            <w:div w:id="1548755843">
                              <w:marLeft w:val="0"/>
                              <w:marRight w:val="0"/>
                              <w:marTop w:val="0"/>
                              <w:marBottom w:val="0"/>
                              <w:divBdr>
                                <w:top w:val="none" w:sz="0" w:space="0" w:color="auto"/>
                                <w:left w:val="none" w:sz="0" w:space="0" w:color="auto"/>
                                <w:bottom w:val="none" w:sz="0" w:space="0" w:color="auto"/>
                                <w:right w:val="none" w:sz="0" w:space="0" w:color="auto"/>
                              </w:divBdr>
                            </w:div>
                            <w:div w:id="1792745915">
                              <w:marLeft w:val="0"/>
                              <w:marRight w:val="0"/>
                              <w:marTop w:val="0"/>
                              <w:marBottom w:val="0"/>
                              <w:divBdr>
                                <w:top w:val="none" w:sz="0" w:space="0" w:color="auto"/>
                                <w:left w:val="none" w:sz="0" w:space="0" w:color="auto"/>
                                <w:bottom w:val="none" w:sz="0" w:space="0" w:color="auto"/>
                                <w:right w:val="none" w:sz="0" w:space="0" w:color="auto"/>
                              </w:divBdr>
                            </w:div>
                            <w:div w:id="5521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7435">
                  <w:marLeft w:val="0"/>
                  <w:marRight w:val="0"/>
                  <w:marTop w:val="0"/>
                  <w:marBottom w:val="0"/>
                  <w:divBdr>
                    <w:top w:val="none" w:sz="0" w:space="0" w:color="auto"/>
                    <w:left w:val="none" w:sz="0" w:space="0" w:color="auto"/>
                    <w:bottom w:val="none" w:sz="0" w:space="0" w:color="auto"/>
                    <w:right w:val="none" w:sz="0" w:space="0" w:color="auto"/>
                  </w:divBdr>
                  <w:divsChild>
                    <w:div w:id="1474635715">
                      <w:marLeft w:val="0"/>
                      <w:marRight w:val="0"/>
                      <w:marTop w:val="0"/>
                      <w:marBottom w:val="0"/>
                      <w:divBdr>
                        <w:top w:val="none" w:sz="0" w:space="0" w:color="auto"/>
                        <w:left w:val="none" w:sz="0" w:space="0" w:color="auto"/>
                        <w:bottom w:val="none" w:sz="0" w:space="0" w:color="auto"/>
                        <w:right w:val="none" w:sz="0" w:space="0" w:color="auto"/>
                      </w:divBdr>
                      <w:divsChild>
                        <w:div w:id="1002969831">
                          <w:marLeft w:val="0"/>
                          <w:marRight w:val="0"/>
                          <w:marTop w:val="0"/>
                          <w:marBottom w:val="0"/>
                          <w:divBdr>
                            <w:top w:val="none" w:sz="0" w:space="0" w:color="auto"/>
                            <w:left w:val="none" w:sz="0" w:space="0" w:color="auto"/>
                            <w:bottom w:val="none" w:sz="0" w:space="0" w:color="auto"/>
                            <w:right w:val="none" w:sz="0" w:space="0" w:color="auto"/>
                          </w:divBdr>
                          <w:divsChild>
                            <w:div w:id="1881014414">
                              <w:marLeft w:val="0"/>
                              <w:marRight w:val="0"/>
                              <w:marTop w:val="0"/>
                              <w:marBottom w:val="0"/>
                              <w:divBdr>
                                <w:top w:val="none" w:sz="0" w:space="0" w:color="auto"/>
                                <w:left w:val="none" w:sz="0" w:space="0" w:color="auto"/>
                                <w:bottom w:val="none" w:sz="0" w:space="0" w:color="auto"/>
                                <w:right w:val="none" w:sz="0" w:space="0" w:color="auto"/>
                              </w:divBdr>
                              <w:divsChild>
                                <w:div w:id="512379074">
                                  <w:marLeft w:val="0"/>
                                  <w:marRight w:val="0"/>
                                  <w:marTop w:val="0"/>
                                  <w:marBottom w:val="0"/>
                                  <w:divBdr>
                                    <w:top w:val="none" w:sz="0" w:space="0" w:color="auto"/>
                                    <w:left w:val="none" w:sz="0" w:space="0" w:color="auto"/>
                                    <w:bottom w:val="none" w:sz="0" w:space="0" w:color="auto"/>
                                    <w:right w:val="none" w:sz="0" w:space="0" w:color="auto"/>
                                  </w:divBdr>
                                  <w:divsChild>
                                    <w:div w:id="79062976">
                                      <w:marLeft w:val="0"/>
                                      <w:marRight w:val="0"/>
                                      <w:marTop w:val="75"/>
                                      <w:marBottom w:val="0"/>
                                      <w:divBdr>
                                        <w:top w:val="none" w:sz="0" w:space="0" w:color="auto"/>
                                        <w:left w:val="none" w:sz="0" w:space="0" w:color="auto"/>
                                        <w:bottom w:val="none" w:sz="0" w:space="0" w:color="auto"/>
                                        <w:right w:val="none" w:sz="0" w:space="0" w:color="auto"/>
                                      </w:divBdr>
                                      <w:divsChild>
                                        <w:div w:id="1734112660">
                                          <w:marLeft w:val="0"/>
                                          <w:marRight w:val="0"/>
                                          <w:marTop w:val="255"/>
                                          <w:marBottom w:val="375"/>
                                          <w:divBdr>
                                            <w:top w:val="none" w:sz="0" w:space="0" w:color="auto"/>
                                            <w:left w:val="none" w:sz="0" w:space="0" w:color="auto"/>
                                            <w:bottom w:val="none" w:sz="0" w:space="0" w:color="auto"/>
                                            <w:right w:val="none" w:sz="0" w:space="0" w:color="auto"/>
                                          </w:divBdr>
                                          <w:divsChild>
                                            <w:div w:id="2010596823">
                                              <w:marLeft w:val="0"/>
                                              <w:marRight w:val="150"/>
                                              <w:marTop w:val="0"/>
                                              <w:marBottom w:val="0"/>
                                              <w:divBdr>
                                                <w:top w:val="none" w:sz="0" w:space="0" w:color="auto"/>
                                                <w:left w:val="none" w:sz="0" w:space="0" w:color="auto"/>
                                                <w:bottom w:val="none" w:sz="0" w:space="0" w:color="auto"/>
                                                <w:right w:val="none" w:sz="0" w:space="0" w:color="auto"/>
                                              </w:divBdr>
                                            </w:div>
                                            <w:div w:id="1474713562">
                                              <w:marLeft w:val="0"/>
                                              <w:marRight w:val="300"/>
                                              <w:marTop w:val="0"/>
                                              <w:marBottom w:val="0"/>
                                              <w:divBdr>
                                                <w:top w:val="none" w:sz="0" w:space="0" w:color="auto"/>
                                                <w:left w:val="none" w:sz="0" w:space="0" w:color="auto"/>
                                                <w:bottom w:val="none" w:sz="0" w:space="0" w:color="auto"/>
                                                <w:right w:val="none" w:sz="0" w:space="0" w:color="auto"/>
                                              </w:divBdr>
                                            </w:div>
                                            <w:div w:id="1879510677">
                                              <w:marLeft w:val="0"/>
                                              <w:marRight w:val="0"/>
                                              <w:marTop w:val="0"/>
                                              <w:marBottom w:val="0"/>
                                              <w:divBdr>
                                                <w:top w:val="none" w:sz="0" w:space="0" w:color="auto"/>
                                                <w:left w:val="none" w:sz="0" w:space="0" w:color="auto"/>
                                                <w:bottom w:val="none" w:sz="0" w:space="0" w:color="auto"/>
                                                <w:right w:val="none" w:sz="0" w:space="0" w:color="auto"/>
                                              </w:divBdr>
                                            </w:div>
                                          </w:divsChild>
                                        </w:div>
                                        <w:div w:id="1332830116">
                                          <w:marLeft w:val="0"/>
                                          <w:marRight w:val="0"/>
                                          <w:marTop w:val="0"/>
                                          <w:marBottom w:val="0"/>
                                          <w:divBdr>
                                            <w:top w:val="none" w:sz="0" w:space="0" w:color="auto"/>
                                            <w:left w:val="none" w:sz="0" w:space="0" w:color="auto"/>
                                            <w:bottom w:val="none" w:sz="0" w:space="0" w:color="auto"/>
                                            <w:right w:val="none" w:sz="0" w:space="0" w:color="auto"/>
                                          </w:divBdr>
                                        </w:div>
                                        <w:div w:id="1074547807">
                                          <w:marLeft w:val="0"/>
                                          <w:marRight w:val="0"/>
                                          <w:marTop w:val="60"/>
                                          <w:marBottom w:val="0"/>
                                          <w:divBdr>
                                            <w:top w:val="none" w:sz="0" w:space="0" w:color="auto"/>
                                            <w:left w:val="none" w:sz="0" w:space="0" w:color="auto"/>
                                            <w:bottom w:val="none" w:sz="0" w:space="0" w:color="auto"/>
                                            <w:right w:val="none" w:sz="0" w:space="0" w:color="auto"/>
                                          </w:divBdr>
                                        </w:div>
                                        <w:div w:id="2052152048">
                                          <w:marLeft w:val="0"/>
                                          <w:marRight w:val="0"/>
                                          <w:marTop w:val="60"/>
                                          <w:marBottom w:val="0"/>
                                          <w:divBdr>
                                            <w:top w:val="none" w:sz="0" w:space="0" w:color="auto"/>
                                            <w:left w:val="none" w:sz="0" w:space="0" w:color="auto"/>
                                            <w:bottom w:val="none" w:sz="0" w:space="0" w:color="auto"/>
                                            <w:right w:val="none" w:sz="0" w:space="0" w:color="auto"/>
                                          </w:divBdr>
                                        </w:div>
                                        <w:div w:id="1557859261">
                                          <w:marLeft w:val="0"/>
                                          <w:marRight w:val="0"/>
                                          <w:marTop w:val="60"/>
                                          <w:marBottom w:val="0"/>
                                          <w:divBdr>
                                            <w:top w:val="none" w:sz="0" w:space="0" w:color="auto"/>
                                            <w:left w:val="none" w:sz="0" w:space="0" w:color="auto"/>
                                            <w:bottom w:val="none" w:sz="0" w:space="0" w:color="auto"/>
                                            <w:right w:val="none" w:sz="0" w:space="0" w:color="auto"/>
                                          </w:divBdr>
                                        </w:div>
                                        <w:div w:id="1399131634">
                                          <w:marLeft w:val="0"/>
                                          <w:marRight w:val="0"/>
                                          <w:marTop w:val="60"/>
                                          <w:marBottom w:val="0"/>
                                          <w:divBdr>
                                            <w:top w:val="none" w:sz="0" w:space="0" w:color="auto"/>
                                            <w:left w:val="none" w:sz="0" w:space="0" w:color="auto"/>
                                            <w:bottom w:val="none" w:sz="0" w:space="0" w:color="auto"/>
                                            <w:right w:val="none" w:sz="0" w:space="0" w:color="auto"/>
                                          </w:divBdr>
                                        </w:div>
                                        <w:div w:id="360054807">
                                          <w:marLeft w:val="0"/>
                                          <w:marRight w:val="0"/>
                                          <w:marTop w:val="60"/>
                                          <w:marBottom w:val="0"/>
                                          <w:divBdr>
                                            <w:top w:val="none" w:sz="0" w:space="0" w:color="auto"/>
                                            <w:left w:val="none" w:sz="0" w:space="0" w:color="auto"/>
                                            <w:bottom w:val="none" w:sz="0" w:space="0" w:color="auto"/>
                                            <w:right w:val="none" w:sz="0" w:space="0" w:color="auto"/>
                                          </w:divBdr>
                                        </w:div>
                                      </w:divsChild>
                                    </w:div>
                                    <w:div w:id="333729351">
                                      <w:marLeft w:val="0"/>
                                      <w:marRight w:val="0"/>
                                      <w:marTop w:val="0"/>
                                      <w:marBottom w:val="0"/>
                                      <w:divBdr>
                                        <w:top w:val="none" w:sz="0" w:space="0" w:color="auto"/>
                                        <w:left w:val="none" w:sz="0" w:space="0" w:color="auto"/>
                                        <w:bottom w:val="none" w:sz="0" w:space="0" w:color="auto"/>
                                        <w:right w:val="none" w:sz="0" w:space="0" w:color="auto"/>
                                      </w:divBdr>
                                      <w:divsChild>
                                        <w:div w:id="1612712377">
                                          <w:marLeft w:val="0"/>
                                          <w:marRight w:val="0"/>
                                          <w:marTop w:val="225"/>
                                          <w:marBottom w:val="0"/>
                                          <w:divBdr>
                                            <w:top w:val="none" w:sz="0" w:space="0" w:color="auto"/>
                                            <w:left w:val="none" w:sz="0" w:space="0" w:color="auto"/>
                                            <w:bottom w:val="none" w:sz="0" w:space="0" w:color="auto"/>
                                            <w:right w:val="none" w:sz="0" w:space="0" w:color="auto"/>
                                          </w:divBdr>
                                          <w:divsChild>
                                            <w:div w:id="1492024434">
                                              <w:marLeft w:val="0"/>
                                              <w:marRight w:val="120"/>
                                              <w:marTop w:val="0"/>
                                              <w:marBottom w:val="0"/>
                                              <w:divBdr>
                                                <w:top w:val="single" w:sz="6" w:space="0" w:color="EDF9FF"/>
                                                <w:left w:val="single" w:sz="6" w:space="11" w:color="EDF9FF"/>
                                                <w:bottom w:val="single" w:sz="6" w:space="0" w:color="EDF9FF"/>
                                                <w:right w:val="single" w:sz="6" w:space="11" w:color="EDF9FF"/>
                                              </w:divBdr>
                                            </w:div>
                                          </w:divsChild>
                                        </w:div>
                                      </w:divsChild>
                                    </w:div>
                                  </w:divsChild>
                                </w:div>
                                <w:div w:id="176968258">
                                  <w:marLeft w:val="0"/>
                                  <w:marRight w:val="0"/>
                                  <w:marTop w:val="300"/>
                                  <w:marBottom w:val="345"/>
                                  <w:divBdr>
                                    <w:top w:val="none" w:sz="0" w:space="0" w:color="auto"/>
                                    <w:left w:val="none" w:sz="0" w:space="0" w:color="auto"/>
                                    <w:bottom w:val="none" w:sz="0" w:space="0" w:color="auto"/>
                                    <w:right w:val="none" w:sz="0" w:space="0" w:color="auto"/>
                                  </w:divBdr>
                                  <w:divsChild>
                                    <w:div w:id="1381397755">
                                      <w:marLeft w:val="0"/>
                                      <w:marRight w:val="0"/>
                                      <w:marTop w:val="0"/>
                                      <w:marBottom w:val="0"/>
                                      <w:divBdr>
                                        <w:top w:val="single" w:sz="6" w:space="0" w:color="F1F1F1"/>
                                        <w:left w:val="single" w:sz="6" w:space="0" w:color="F1F1F1"/>
                                        <w:bottom w:val="none" w:sz="0" w:space="0" w:color="auto"/>
                                        <w:right w:val="single" w:sz="6" w:space="0" w:color="F1F1F1"/>
                                      </w:divBdr>
                                    </w:div>
                                    <w:div w:id="994381632">
                                      <w:marLeft w:val="0"/>
                                      <w:marRight w:val="0"/>
                                      <w:marTop w:val="0"/>
                                      <w:marBottom w:val="0"/>
                                      <w:divBdr>
                                        <w:top w:val="none" w:sz="0" w:space="11" w:color="auto"/>
                                        <w:left w:val="single" w:sz="6" w:space="23" w:color="F1F1F1"/>
                                        <w:bottom w:val="single" w:sz="6" w:space="11" w:color="F1F1F1"/>
                                        <w:right w:val="single" w:sz="6" w:space="23" w:color="F1F1F1"/>
                                      </w:divBdr>
                                      <w:divsChild>
                                        <w:div w:id="57023094">
                                          <w:marLeft w:val="0"/>
                                          <w:marRight w:val="0"/>
                                          <w:marTop w:val="0"/>
                                          <w:marBottom w:val="0"/>
                                          <w:divBdr>
                                            <w:top w:val="none" w:sz="0" w:space="0" w:color="auto"/>
                                            <w:left w:val="none" w:sz="0" w:space="0" w:color="auto"/>
                                            <w:bottom w:val="none" w:sz="0" w:space="0" w:color="auto"/>
                                            <w:right w:val="none" w:sz="0" w:space="0" w:color="auto"/>
                                          </w:divBdr>
                                          <w:divsChild>
                                            <w:div w:id="2104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30247">
                                  <w:marLeft w:val="0"/>
                                  <w:marRight w:val="0"/>
                                  <w:marTop w:val="0"/>
                                  <w:marBottom w:val="0"/>
                                  <w:divBdr>
                                    <w:top w:val="none" w:sz="0" w:space="0" w:color="auto"/>
                                    <w:left w:val="none" w:sz="0" w:space="0" w:color="auto"/>
                                    <w:bottom w:val="none" w:sz="0" w:space="0" w:color="auto"/>
                                    <w:right w:val="none" w:sz="0" w:space="0" w:color="auto"/>
                                  </w:divBdr>
                                  <w:divsChild>
                                    <w:div w:id="1076780634">
                                      <w:marLeft w:val="0"/>
                                      <w:marRight w:val="0"/>
                                      <w:marTop w:val="0"/>
                                      <w:marBottom w:val="0"/>
                                      <w:divBdr>
                                        <w:top w:val="none" w:sz="0" w:space="0" w:color="auto"/>
                                        <w:left w:val="none" w:sz="0" w:space="0" w:color="auto"/>
                                        <w:bottom w:val="single" w:sz="6" w:space="0" w:color="EAECF2"/>
                                        <w:right w:val="none" w:sz="0" w:space="0" w:color="auto"/>
                                      </w:divBdr>
                                    </w:div>
                                  </w:divsChild>
                                </w:div>
                                <w:div w:id="1890215836">
                                  <w:marLeft w:val="0"/>
                                  <w:marRight w:val="0"/>
                                  <w:marTop w:val="600"/>
                                  <w:marBottom w:val="0"/>
                                  <w:divBdr>
                                    <w:top w:val="none" w:sz="0" w:space="0" w:color="auto"/>
                                    <w:left w:val="none" w:sz="0" w:space="0" w:color="auto"/>
                                    <w:bottom w:val="none" w:sz="0" w:space="0" w:color="auto"/>
                                    <w:right w:val="none" w:sz="0" w:space="0" w:color="auto"/>
                                  </w:divBdr>
                                  <w:divsChild>
                                    <w:div w:id="1686782543">
                                      <w:marLeft w:val="0"/>
                                      <w:marRight w:val="0"/>
                                      <w:marTop w:val="0"/>
                                      <w:marBottom w:val="0"/>
                                      <w:divBdr>
                                        <w:top w:val="none" w:sz="0" w:space="0" w:color="auto"/>
                                        <w:left w:val="none" w:sz="0" w:space="0" w:color="auto"/>
                                        <w:bottom w:val="none" w:sz="0" w:space="0" w:color="auto"/>
                                        <w:right w:val="none" w:sz="0" w:space="0" w:color="auto"/>
                                      </w:divBdr>
                                      <w:divsChild>
                                        <w:div w:id="1853300312">
                                          <w:marLeft w:val="0"/>
                                          <w:marRight w:val="0"/>
                                          <w:marTop w:val="0"/>
                                          <w:marBottom w:val="0"/>
                                          <w:divBdr>
                                            <w:top w:val="none" w:sz="0" w:space="0" w:color="auto"/>
                                            <w:left w:val="none" w:sz="0" w:space="0" w:color="auto"/>
                                            <w:bottom w:val="none" w:sz="0" w:space="0" w:color="auto"/>
                                            <w:right w:val="none" w:sz="0" w:space="0" w:color="auto"/>
                                          </w:divBdr>
                                        </w:div>
                                        <w:div w:id="922907994">
                                          <w:marLeft w:val="0"/>
                                          <w:marRight w:val="0"/>
                                          <w:marTop w:val="0"/>
                                          <w:marBottom w:val="0"/>
                                          <w:divBdr>
                                            <w:top w:val="none" w:sz="0" w:space="0" w:color="auto"/>
                                            <w:left w:val="none" w:sz="0" w:space="0" w:color="auto"/>
                                            <w:bottom w:val="none" w:sz="0" w:space="0" w:color="auto"/>
                                            <w:right w:val="none" w:sz="0" w:space="0" w:color="auto"/>
                                          </w:divBdr>
                                        </w:div>
                                        <w:div w:id="625164114">
                                          <w:marLeft w:val="0"/>
                                          <w:marRight w:val="0"/>
                                          <w:marTop w:val="0"/>
                                          <w:marBottom w:val="0"/>
                                          <w:divBdr>
                                            <w:top w:val="none" w:sz="0" w:space="0" w:color="auto"/>
                                            <w:left w:val="none" w:sz="0" w:space="0" w:color="auto"/>
                                            <w:bottom w:val="none" w:sz="0" w:space="0" w:color="auto"/>
                                            <w:right w:val="none" w:sz="0" w:space="0" w:color="auto"/>
                                          </w:divBdr>
                                        </w:div>
                                        <w:div w:id="1161896758">
                                          <w:marLeft w:val="0"/>
                                          <w:marRight w:val="0"/>
                                          <w:marTop w:val="0"/>
                                          <w:marBottom w:val="0"/>
                                          <w:divBdr>
                                            <w:top w:val="none" w:sz="0" w:space="0" w:color="auto"/>
                                            <w:left w:val="none" w:sz="0" w:space="0" w:color="auto"/>
                                            <w:bottom w:val="none" w:sz="0" w:space="0" w:color="auto"/>
                                            <w:right w:val="none" w:sz="0" w:space="0" w:color="auto"/>
                                          </w:divBdr>
                                        </w:div>
                                        <w:div w:id="1777678765">
                                          <w:marLeft w:val="0"/>
                                          <w:marRight w:val="0"/>
                                          <w:marTop w:val="0"/>
                                          <w:marBottom w:val="0"/>
                                          <w:divBdr>
                                            <w:top w:val="none" w:sz="0" w:space="0" w:color="auto"/>
                                            <w:left w:val="none" w:sz="0" w:space="0" w:color="auto"/>
                                            <w:bottom w:val="none" w:sz="0" w:space="0" w:color="auto"/>
                                            <w:right w:val="none" w:sz="0" w:space="0" w:color="auto"/>
                                          </w:divBdr>
                                        </w:div>
                                        <w:div w:id="1032535624">
                                          <w:marLeft w:val="0"/>
                                          <w:marRight w:val="0"/>
                                          <w:marTop w:val="0"/>
                                          <w:marBottom w:val="0"/>
                                          <w:divBdr>
                                            <w:top w:val="none" w:sz="0" w:space="0" w:color="auto"/>
                                            <w:left w:val="none" w:sz="0" w:space="0" w:color="auto"/>
                                            <w:bottom w:val="none" w:sz="0" w:space="0" w:color="auto"/>
                                            <w:right w:val="none" w:sz="0" w:space="0" w:color="auto"/>
                                          </w:divBdr>
                                        </w:div>
                                        <w:div w:id="1799182239">
                                          <w:marLeft w:val="0"/>
                                          <w:marRight w:val="0"/>
                                          <w:marTop w:val="0"/>
                                          <w:marBottom w:val="0"/>
                                          <w:divBdr>
                                            <w:top w:val="none" w:sz="0" w:space="0" w:color="auto"/>
                                            <w:left w:val="none" w:sz="0" w:space="0" w:color="auto"/>
                                            <w:bottom w:val="none" w:sz="0" w:space="0" w:color="auto"/>
                                            <w:right w:val="none" w:sz="0" w:space="0" w:color="auto"/>
                                          </w:divBdr>
                                        </w:div>
                                        <w:div w:id="66152822">
                                          <w:marLeft w:val="0"/>
                                          <w:marRight w:val="0"/>
                                          <w:marTop w:val="0"/>
                                          <w:marBottom w:val="0"/>
                                          <w:divBdr>
                                            <w:top w:val="none" w:sz="0" w:space="0" w:color="auto"/>
                                            <w:left w:val="none" w:sz="0" w:space="0" w:color="auto"/>
                                            <w:bottom w:val="none" w:sz="0" w:space="0" w:color="auto"/>
                                            <w:right w:val="none" w:sz="0" w:space="0" w:color="auto"/>
                                          </w:divBdr>
                                        </w:div>
                                        <w:div w:id="17774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66358">
                              <w:marLeft w:val="0"/>
                              <w:marRight w:val="0"/>
                              <w:marTop w:val="0"/>
                              <w:marBottom w:val="0"/>
                              <w:divBdr>
                                <w:top w:val="none" w:sz="0" w:space="0" w:color="auto"/>
                                <w:left w:val="none" w:sz="0" w:space="0" w:color="auto"/>
                                <w:bottom w:val="none" w:sz="0" w:space="0" w:color="auto"/>
                                <w:right w:val="none" w:sz="0" w:space="0" w:color="auto"/>
                              </w:divBdr>
                              <w:divsChild>
                                <w:div w:id="1484081698">
                                  <w:marLeft w:val="0"/>
                                  <w:marRight w:val="0"/>
                                  <w:marTop w:val="0"/>
                                  <w:marBottom w:val="0"/>
                                  <w:divBdr>
                                    <w:top w:val="none" w:sz="0" w:space="0" w:color="auto"/>
                                    <w:left w:val="none" w:sz="0" w:space="0" w:color="auto"/>
                                    <w:bottom w:val="none" w:sz="0" w:space="0" w:color="auto"/>
                                    <w:right w:val="none" w:sz="0" w:space="0" w:color="auto"/>
                                  </w:divBdr>
                                  <w:divsChild>
                                    <w:div w:id="397871791">
                                      <w:marLeft w:val="0"/>
                                      <w:marRight w:val="0"/>
                                      <w:marTop w:val="0"/>
                                      <w:marBottom w:val="0"/>
                                      <w:divBdr>
                                        <w:top w:val="none" w:sz="0" w:space="0" w:color="auto"/>
                                        <w:left w:val="none" w:sz="0" w:space="0" w:color="auto"/>
                                        <w:bottom w:val="none" w:sz="0" w:space="0" w:color="auto"/>
                                        <w:right w:val="none" w:sz="0" w:space="0" w:color="auto"/>
                                      </w:divBdr>
                                      <w:divsChild>
                                        <w:div w:id="233516216">
                                          <w:marLeft w:val="0"/>
                                          <w:marRight w:val="0"/>
                                          <w:marTop w:val="0"/>
                                          <w:marBottom w:val="0"/>
                                          <w:divBdr>
                                            <w:top w:val="none" w:sz="0" w:space="0" w:color="auto"/>
                                            <w:left w:val="none" w:sz="0" w:space="0" w:color="auto"/>
                                            <w:bottom w:val="none" w:sz="0" w:space="0" w:color="auto"/>
                                            <w:right w:val="none" w:sz="0" w:space="0" w:color="auto"/>
                                          </w:divBdr>
                                          <w:divsChild>
                                            <w:div w:id="461313846">
                                              <w:marLeft w:val="225"/>
                                              <w:marRight w:val="0"/>
                                              <w:marTop w:val="0"/>
                                              <w:marBottom w:val="0"/>
                                              <w:divBdr>
                                                <w:top w:val="none" w:sz="0" w:space="0" w:color="auto"/>
                                                <w:left w:val="none" w:sz="0" w:space="0" w:color="auto"/>
                                                <w:bottom w:val="none" w:sz="0" w:space="0" w:color="auto"/>
                                                <w:right w:val="none" w:sz="0" w:space="0" w:color="auto"/>
                                              </w:divBdr>
                                              <w:divsChild>
                                                <w:div w:id="10997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050162">
                                  <w:marLeft w:val="0"/>
                                  <w:marRight w:val="0"/>
                                  <w:marTop w:val="0"/>
                                  <w:marBottom w:val="0"/>
                                  <w:divBdr>
                                    <w:top w:val="single" w:sz="6" w:space="0" w:color="F1F1F1"/>
                                    <w:left w:val="none" w:sz="0" w:space="0" w:color="auto"/>
                                    <w:bottom w:val="none" w:sz="0" w:space="0" w:color="auto"/>
                                    <w:right w:val="none" w:sz="0" w:space="0" w:color="auto"/>
                                  </w:divBdr>
                                  <w:divsChild>
                                    <w:div w:id="1771778429">
                                      <w:marLeft w:val="0"/>
                                      <w:marRight w:val="0"/>
                                      <w:marTop w:val="0"/>
                                      <w:marBottom w:val="0"/>
                                      <w:divBdr>
                                        <w:top w:val="none" w:sz="0" w:space="0" w:color="auto"/>
                                        <w:left w:val="none" w:sz="0" w:space="0" w:color="auto"/>
                                        <w:bottom w:val="none" w:sz="0" w:space="0" w:color="auto"/>
                                        <w:right w:val="none" w:sz="0" w:space="0" w:color="auto"/>
                                      </w:divBdr>
                                      <w:divsChild>
                                        <w:div w:id="1396472863">
                                          <w:marLeft w:val="0"/>
                                          <w:marRight w:val="0"/>
                                          <w:marTop w:val="0"/>
                                          <w:marBottom w:val="0"/>
                                          <w:divBdr>
                                            <w:top w:val="none" w:sz="0" w:space="0" w:color="auto"/>
                                            <w:left w:val="none" w:sz="0" w:space="0" w:color="auto"/>
                                            <w:bottom w:val="none" w:sz="0" w:space="0" w:color="auto"/>
                                            <w:right w:val="none" w:sz="0" w:space="0" w:color="auto"/>
                                          </w:divBdr>
                                          <w:divsChild>
                                            <w:div w:id="517891732">
                                              <w:marLeft w:val="0"/>
                                              <w:marRight w:val="0"/>
                                              <w:marTop w:val="0"/>
                                              <w:marBottom w:val="0"/>
                                              <w:divBdr>
                                                <w:top w:val="none" w:sz="0" w:space="0" w:color="auto"/>
                                                <w:left w:val="none" w:sz="0" w:space="0" w:color="auto"/>
                                                <w:bottom w:val="single" w:sz="6" w:space="0" w:color="82B0E7"/>
                                                <w:right w:val="none" w:sz="0" w:space="0" w:color="auto"/>
                                              </w:divBdr>
                                              <w:divsChild>
                                                <w:div w:id="1739594364">
                                                  <w:marLeft w:val="0"/>
                                                  <w:marRight w:val="0"/>
                                                  <w:marTop w:val="0"/>
                                                  <w:marBottom w:val="0"/>
                                                  <w:divBdr>
                                                    <w:top w:val="none" w:sz="0" w:space="0" w:color="auto"/>
                                                    <w:left w:val="none" w:sz="0" w:space="0" w:color="auto"/>
                                                    <w:bottom w:val="none" w:sz="0" w:space="0" w:color="auto"/>
                                                    <w:right w:val="none" w:sz="0" w:space="0" w:color="auto"/>
                                                  </w:divBdr>
                                                  <w:divsChild>
                                                    <w:div w:id="200827301">
                                                      <w:marLeft w:val="0"/>
                                                      <w:marRight w:val="0"/>
                                                      <w:marTop w:val="0"/>
                                                      <w:marBottom w:val="0"/>
                                                      <w:divBdr>
                                                        <w:top w:val="none" w:sz="0" w:space="0" w:color="auto"/>
                                                        <w:left w:val="none" w:sz="0" w:space="0" w:color="auto"/>
                                                        <w:bottom w:val="none" w:sz="0" w:space="0" w:color="auto"/>
                                                        <w:right w:val="single" w:sz="6" w:space="10" w:color="F1F1F1"/>
                                                      </w:divBdr>
                                                    </w:div>
                                                    <w:div w:id="7454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772877">
                                  <w:marLeft w:val="0"/>
                                  <w:marRight w:val="0"/>
                                  <w:marTop w:val="0"/>
                                  <w:marBottom w:val="0"/>
                                  <w:divBdr>
                                    <w:top w:val="single" w:sz="6" w:space="0" w:color="F1F1F1"/>
                                    <w:left w:val="none" w:sz="0" w:space="0" w:color="auto"/>
                                    <w:bottom w:val="none" w:sz="0" w:space="0" w:color="auto"/>
                                    <w:right w:val="none" w:sz="0" w:space="0" w:color="auto"/>
                                  </w:divBdr>
                                  <w:divsChild>
                                    <w:div w:id="1829785923">
                                      <w:marLeft w:val="0"/>
                                      <w:marRight w:val="0"/>
                                      <w:marTop w:val="0"/>
                                      <w:marBottom w:val="0"/>
                                      <w:divBdr>
                                        <w:top w:val="none" w:sz="0" w:space="0" w:color="auto"/>
                                        <w:left w:val="none" w:sz="0" w:space="0" w:color="auto"/>
                                        <w:bottom w:val="none" w:sz="0" w:space="0" w:color="auto"/>
                                        <w:right w:val="none" w:sz="0" w:space="0" w:color="auto"/>
                                      </w:divBdr>
                                      <w:divsChild>
                                        <w:div w:id="10700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76060">
                          <w:marLeft w:val="0"/>
                          <w:marRight w:val="0"/>
                          <w:marTop w:val="0"/>
                          <w:marBottom w:val="0"/>
                          <w:divBdr>
                            <w:top w:val="none" w:sz="0" w:space="0" w:color="auto"/>
                            <w:left w:val="none" w:sz="0" w:space="0" w:color="auto"/>
                            <w:bottom w:val="none" w:sz="0" w:space="0" w:color="auto"/>
                            <w:right w:val="none" w:sz="0" w:space="0" w:color="auto"/>
                          </w:divBdr>
                          <w:divsChild>
                            <w:div w:id="691878967">
                              <w:marLeft w:val="0"/>
                              <w:marRight w:val="0"/>
                              <w:marTop w:val="0"/>
                              <w:marBottom w:val="0"/>
                              <w:divBdr>
                                <w:top w:val="none" w:sz="0" w:space="0" w:color="auto"/>
                                <w:left w:val="none" w:sz="0" w:space="0" w:color="auto"/>
                                <w:bottom w:val="none" w:sz="0" w:space="0" w:color="auto"/>
                                <w:right w:val="none" w:sz="0" w:space="0" w:color="auto"/>
                              </w:divBdr>
                            </w:div>
                            <w:div w:id="1605844244">
                              <w:marLeft w:val="0"/>
                              <w:marRight w:val="0"/>
                              <w:marTop w:val="0"/>
                              <w:marBottom w:val="0"/>
                              <w:divBdr>
                                <w:top w:val="none" w:sz="0" w:space="0" w:color="auto"/>
                                <w:left w:val="none" w:sz="0" w:space="0" w:color="auto"/>
                                <w:bottom w:val="none" w:sz="0" w:space="0" w:color="auto"/>
                                <w:right w:val="none" w:sz="0" w:space="0" w:color="auto"/>
                              </w:divBdr>
                              <w:divsChild>
                                <w:div w:id="1311472418">
                                  <w:marLeft w:val="0"/>
                                  <w:marRight w:val="0"/>
                                  <w:marTop w:val="0"/>
                                  <w:marBottom w:val="0"/>
                                  <w:divBdr>
                                    <w:top w:val="none" w:sz="0" w:space="0" w:color="auto"/>
                                    <w:left w:val="none" w:sz="0" w:space="0" w:color="auto"/>
                                    <w:bottom w:val="single" w:sz="6" w:space="0" w:color="E5E5E5"/>
                                    <w:right w:val="none" w:sz="0" w:space="0" w:color="auto"/>
                                  </w:divBdr>
                                  <w:divsChild>
                                    <w:div w:id="1052271214">
                                      <w:marLeft w:val="150"/>
                                      <w:marRight w:val="0"/>
                                      <w:marTop w:val="150"/>
                                      <w:marBottom w:val="0"/>
                                      <w:divBdr>
                                        <w:top w:val="single" w:sz="6" w:space="0" w:color="D8D8D8"/>
                                        <w:left w:val="single" w:sz="6" w:space="0" w:color="D8D8D8"/>
                                        <w:bottom w:val="single" w:sz="6" w:space="0" w:color="D8D8D8"/>
                                        <w:right w:val="single" w:sz="6" w:space="0" w:color="D8D8D8"/>
                                      </w:divBdr>
                                      <w:divsChild>
                                        <w:div w:id="408698405">
                                          <w:marLeft w:val="0"/>
                                          <w:marRight w:val="0"/>
                                          <w:marTop w:val="0"/>
                                          <w:marBottom w:val="0"/>
                                          <w:divBdr>
                                            <w:top w:val="none" w:sz="0" w:space="0" w:color="auto"/>
                                            <w:left w:val="none" w:sz="0" w:space="0" w:color="auto"/>
                                            <w:bottom w:val="none" w:sz="0" w:space="0" w:color="auto"/>
                                            <w:right w:val="none" w:sz="0" w:space="0" w:color="auto"/>
                                          </w:divBdr>
                                          <w:divsChild>
                                            <w:div w:id="10915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7736">
                                      <w:marLeft w:val="0"/>
                                      <w:marRight w:val="180"/>
                                      <w:marTop w:val="150"/>
                                      <w:marBottom w:val="0"/>
                                      <w:divBdr>
                                        <w:top w:val="single" w:sz="6" w:space="0" w:color="E6E6E6"/>
                                        <w:left w:val="single" w:sz="6" w:space="0" w:color="E6E6E6"/>
                                        <w:bottom w:val="single" w:sz="6" w:space="0" w:color="E6E6E6"/>
                                        <w:right w:val="single" w:sz="6" w:space="0" w:color="E6E6E6"/>
                                      </w:divBdr>
                                      <w:divsChild>
                                        <w:div w:id="177156633">
                                          <w:marLeft w:val="0"/>
                                          <w:marRight w:val="0"/>
                                          <w:marTop w:val="0"/>
                                          <w:marBottom w:val="0"/>
                                          <w:divBdr>
                                            <w:top w:val="none" w:sz="0" w:space="0" w:color="auto"/>
                                            <w:left w:val="none" w:sz="0" w:space="0" w:color="auto"/>
                                            <w:bottom w:val="none" w:sz="0" w:space="0" w:color="auto"/>
                                            <w:right w:val="none" w:sz="0" w:space="0" w:color="auto"/>
                                          </w:divBdr>
                                          <w:divsChild>
                                            <w:div w:id="4673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708098">
                  <w:marLeft w:val="0"/>
                  <w:marRight w:val="0"/>
                  <w:marTop w:val="675"/>
                  <w:marBottom w:val="0"/>
                  <w:divBdr>
                    <w:top w:val="none" w:sz="0" w:space="0" w:color="auto"/>
                    <w:left w:val="none" w:sz="0" w:space="0" w:color="auto"/>
                    <w:bottom w:val="none" w:sz="0" w:space="0" w:color="auto"/>
                    <w:right w:val="none" w:sz="0" w:space="0" w:color="auto"/>
                  </w:divBdr>
                  <w:divsChild>
                    <w:div w:id="1974558279">
                      <w:marLeft w:val="0"/>
                      <w:marRight w:val="0"/>
                      <w:marTop w:val="0"/>
                      <w:marBottom w:val="0"/>
                      <w:divBdr>
                        <w:top w:val="none" w:sz="0" w:space="0" w:color="auto"/>
                        <w:left w:val="none" w:sz="0" w:space="0" w:color="auto"/>
                        <w:bottom w:val="none" w:sz="0" w:space="0" w:color="auto"/>
                        <w:right w:val="none" w:sz="0" w:space="0" w:color="auto"/>
                      </w:divBdr>
                      <w:divsChild>
                        <w:div w:id="576984645">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 w:id="1533036510">
          <w:marLeft w:val="0"/>
          <w:marRight w:val="0"/>
          <w:marTop w:val="0"/>
          <w:marBottom w:val="0"/>
          <w:divBdr>
            <w:top w:val="none" w:sz="0" w:space="0" w:color="auto"/>
            <w:left w:val="none" w:sz="0" w:space="0" w:color="auto"/>
            <w:bottom w:val="none" w:sz="0" w:space="0" w:color="auto"/>
            <w:right w:val="none" w:sz="0" w:space="0" w:color="auto"/>
          </w:divBdr>
          <w:divsChild>
            <w:div w:id="1515148392">
              <w:marLeft w:val="300"/>
              <w:marRight w:val="300"/>
              <w:marTop w:val="0"/>
              <w:marBottom w:val="0"/>
              <w:divBdr>
                <w:top w:val="none" w:sz="0" w:space="0" w:color="auto"/>
                <w:left w:val="none" w:sz="0" w:space="0" w:color="auto"/>
                <w:bottom w:val="none" w:sz="0" w:space="0" w:color="auto"/>
                <w:right w:val="none" w:sz="0" w:space="0" w:color="auto"/>
              </w:divBdr>
            </w:div>
            <w:div w:id="1559778516">
              <w:marLeft w:val="600"/>
              <w:marRight w:val="600"/>
              <w:marTop w:val="195"/>
              <w:marBottom w:val="0"/>
              <w:divBdr>
                <w:top w:val="none" w:sz="0" w:space="0" w:color="auto"/>
                <w:left w:val="none" w:sz="0" w:space="0" w:color="auto"/>
                <w:bottom w:val="none" w:sz="0" w:space="0" w:color="auto"/>
                <w:right w:val="none" w:sz="0" w:space="0" w:color="auto"/>
              </w:divBdr>
              <w:divsChild>
                <w:div w:id="2118676766">
                  <w:marLeft w:val="0"/>
                  <w:marRight w:val="0"/>
                  <w:marTop w:val="150"/>
                  <w:marBottom w:val="0"/>
                  <w:divBdr>
                    <w:top w:val="none" w:sz="0" w:space="0" w:color="auto"/>
                    <w:left w:val="none" w:sz="0" w:space="0" w:color="auto"/>
                    <w:bottom w:val="none" w:sz="0" w:space="0" w:color="auto"/>
                    <w:right w:val="none" w:sz="0" w:space="0" w:color="auto"/>
                  </w:divBdr>
                  <w:divsChild>
                    <w:div w:id="1607733238">
                      <w:marLeft w:val="0"/>
                      <w:marRight w:val="0"/>
                      <w:marTop w:val="0"/>
                      <w:marBottom w:val="0"/>
                      <w:divBdr>
                        <w:top w:val="single" w:sz="6" w:space="8" w:color="E6E6E6"/>
                        <w:left w:val="none" w:sz="0" w:space="0" w:color="auto"/>
                        <w:bottom w:val="none" w:sz="0" w:space="0" w:color="auto"/>
                        <w:right w:val="none" w:sz="0" w:space="0" w:color="auto"/>
                      </w:divBdr>
                      <w:divsChild>
                        <w:div w:id="1055273475">
                          <w:marLeft w:val="0"/>
                          <w:marRight w:val="180"/>
                          <w:marTop w:val="0"/>
                          <w:marBottom w:val="0"/>
                          <w:divBdr>
                            <w:top w:val="none" w:sz="0" w:space="0" w:color="auto"/>
                            <w:left w:val="none" w:sz="0" w:space="0" w:color="auto"/>
                            <w:bottom w:val="none" w:sz="0" w:space="0" w:color="auto"/>
                            <w:right w:val="none" w:sz="0" w:space="0" w:color="auto"/>
                          </w:divBdr>
                        </w:div>
                        <w:div w:id="751968888">
                          <w:marLeft w:val="0"/>
                          <w:marRight w:val="0"/>
                          <w:marTop w:val="0"/>
                          <w:marBottom w:val="0"/>
                          <w:divBdr>
                            <w:top w:val="none" w:sz="0" w:space="0" w:color="auto"/>
                            <w:left w:val="none" w:sz="0" w:space="0" w:color="auto"/>
                            <w:bottom w:val="none" w:sz="0" w:space="0" w:color="auto"/>
                            <w:right w:val="none" w:sz="0" w:space="0" w:color="auto"/>
                          </w:divBdr>
                        </w:div>
                      </w:divsChild>
                    </w:div>
                    <w:div w:id="324550896">
                      <w:marLeft w:val="0"/>
                      <w:marRight w:val="0"/>
                      <w:marTop w:val="0"/>
                      <w:marBottom w:val="0"/>
                      <w:divBdr>
                        <w:top w:val="single" w:sz="6" w:space="8" w:color="E6E6E6"/>
                        <w:left w:val="none" w:sz="0" w:space="0" w:color="auto"/>
                        <w:bottom w:val="none" w:sz="0" w:space="0" w:color="auto"/>
                        <w:right w:val="none" w:sz="0" w:space="0" w:color="auto"/>
                      </w:divBdr>
                      <w:divsChild>
                        <w:div w:id="1562670309">
                          <w:marLeft w:val="0"/>
                          <w:marRight w:val="180"/>
                          <w:marTop w:val="0"/>
                          <w:marBottom w:val="0"/>
                          <w:divBdr>
                            <w:top w:val="none" w:sz="0" w:space="0" w:color="auto"/>
                            <w:left w:val="none" w:sz="0" w:space="0" w:color="auto"/>
                            <w:bottom w:val="none" w:sz="0" w:space="0" w:color="auto"/>
                            <w:right w:val="none" w:sz="0" w:space="0" w:color="auto"/>
                          </w:divBdr>
                        </w:div>
                        <w:div w:id="614605256">
                          <w:marLeft w:val="0"/>
                          <w:marRight w:val="0"/>
                          <w:marTop w:val="0"/>
                          <w:marBottom w:val="0"/>
                          <w:divBdr>
                            <w:top w:val="none" w:sz="0" w:space="0" w:color="auto"/>
                            <w:left w:val="none" w:sz="0" w:space="0" w:color="auto"/>
                            <w:bottom w:val="none" w:sz="0" w:space="0" w:color="auto"/>
                            <w:right w:val="none" w:sz="0" w:space="0" w:color="auto"/>
                          </w:divBdr>
                        </w:div>
                      </w:divsChild>
                    </w:div>
                    <w:div w:id="324168291">
                      <w:marLeft w:val="0"/>
                      <w:marRight w:val="0"/>
                      <w:marTop w:val="0"/>
                      <w:marBottom w:val="0"/>
                      <w:divBdr>
                        <w:top w:val="single" w:sz="6" w:space="8" w:color="E6E6E6"/>
                        <w:left w:val="none" w:sz="0" w:space="0" w:color="auto"/>
                        <w:bottom w:val="none" w:sz="0" w:space="0" w:color="auto"/>
                        <w:right w:val="none" w:sz="0" w:space="0" w:color="auto"/>
                      </w:divBdr>
                      <w:divsChild>
                        <w:div w:id="1070730738">
                          <w:marLeft w:val="0"/>
                          <w:marRight w:val="18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2130">
                  <w:marLeft w:val="0"/>
                  <w:marRight w:val="0"/>
                  <w:marTop w:val="0"/>
                  <w:marBottom w:val="0"/>
                  <w:divBdr>
                    <w:top w:val="single" w:sz="6" w:space="10" w:color="E6E6E6"/>
                    <w:left w:val="none" w:sz="0" w:space="0" w:color="auto"/>
                    <w:bottom w:val="none" w:sz="0" w:space="0" w:color="auto"/>
                    <w:right w:val="none" w:sz="0" w:space="0" w:color="auto"/>
                  </w:divBdr>
                </w:div>
              </w:divsChild>
            </w:div>
          </w:divsChild>
        </w:div>
      </w:divsChild>
    </w:div>
    <w:div w:id="1003430682">
      <w:bodyDiv w:val="1"/>
      <w:marLeft w:val="0"/>
      <w:marRight w:val="0"/>
      <w:marTop w:val="0"/>
      <w:marBottom w:val="0"/>
      <w:divBdr>
        <w:top w:val="none" w:sz="0" w:space="0" w:color="auto"/>
        <w:left w:val="none" w:sz="0" w:space="0" w:color="auto"/>
        <w:bottom w:val="none" w:sz="0" w:space="0" w:color="auto"/>
        <w:right w:val="none" w:sz="0" w:space="0" w:color="auto"/>
      </w:divBdr>
      <w:divsChild>
        <w:div w:id="1709333745">
          <w:marLeft w:val="0"/>
          <w:marRight w:val="0"/>
          <w:marTop w:val="0"/>
          <w:marBottom w:val="0"/>
          <w:divBdr>
            <w:top w:val="none" w:sz="0" w:space="0" w:color="auto"/>
            <w:left w:val="none" w:sz="0" w:space="0" w:color="auto"/>
            <w:bottom w:val="none" w:sz="0" w:space="0" w:color="auto"/>
            <w:right w:val="none" w:sz="0" w:space="0" w:color="auto"/>
          </w:divBdr>
          <w:divsChild>
            <w:div w:id="1454441038">
              <w:marLeft w:val="0"/>
              <w:marRight w:val="0"/>
              <w:marTop w:val="0"/>
              <w:marBottom w:val="0"/>
              <w:divBdr>
                <w:top w:val="none" w:sz="0" w:space="0" w:color="auto"/>
                <w:left w:val="none" w:sz="0" w:space="0" w:color="auto"/>
                <w:bottom w:val="none" w:sz="0" w:space="0" w:color="auto"/>
                <w:right w:val="none" w:sz="0" w:space="0" w:color="auto"/>
              </w:divBdr>
              <w:divsChild>
                <w:div w:id="1783190152">
                  <w:marLeft w:val="0"/>
                  <w:marRight w:val="0"/>
                  <w:marTop w:val="0"/>
                  <w:marBottom w:val="0"/>
                  <w:divBdr>
                    <w:top w:val="none" w:sz="0" w:space="0" w:color="auto"/>
                    <w:left w:val="none" w:sz="0" w:space="0" w:color="auto"/>
                    <w:bottom w:val="none" w:sz="0" w:space="0" w:color="auto"/>
                    <w:right w:val="none" w:sz="0" w:space="0" w:color="auto"/>
                  </w:divBdr>
                  <w:divsChild>
                    <w:div w:id="17314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37195">
      <w:bodyDiv w:val="1"/>
      <w:marLeft w:val="0"/>
      <w:marRight w:val="0"/>
      <w:marTop w:val="0"/>
      <w:marBottom w:val="0"/>
      <w:divBdr>
        <w:top w:val="none" w:sz="0" w:space="0" w:color="auto"/>
        <w:left w:val="none" w:sz="0" w:space="0" w:color="auto"/>
        <w:bottom w:val="none" w:sz="0" w:space="0" w:color="auto"/>
        <w:right w:val="none" w:sz="0" w:space="0" w:color="auto"/>
      </w:divBdr>
    </w:div>
    <w:div w:id="1007054568">
      <w:bodyDiv w:val="1"/>
      <w:marLeft w:val="0"/>
      <w:marRight w:val="0"/>
      <w:marTop w:val="0"/>
      <w:marBottom w:val="0"/>
      <w:divBdr>
        <w:top w:val="none" w:sz="0" w:space="0" w:color="auto"/>
        <w:left w:val="none" w:sz="0" w:space="0" w:color="auto"/>
        <w:bottom w:val="none" w:sz="0" w:space="0" w:color="auto"/>
        <w:right w:val="none" w:sz="0" w:space="0" w:color="auto"/>
      </w:divBdr>
    </w:div>
    <w:div w:id="1010303350">
      <w:bodyDiv w:val="1"/>
      <w:marLeft w:val="0"/>
      <w:marRight w:val="0"/>
      <w:marTop w:val="0"/>
      <w:marBottom w:val="0"/>
      <w:divBdr>
        <w:top w:val="none" w:sz="0" w:space="0" w:color="auto"/>
        <w:left w:val="none" w:sz="0" w:space="0" w:color="auto"/>
        <w:bottom w:val="none" w:sz="0" w:space="0" w:color="auto"/>
        <w:right w:val="none" w:sz="0" w:space="0" w:color="auto"/>
      </w:divBdr>
    </w:div>
    <w:div w:id="1017737631">
      <w:bodyDiv w:val="1"/>
      <w:marLeft w:val="0"/>
      <w:marRight w:val="0"/>
      <w:marTop w:val="0"/>
      <w:marBottom w:val="0"/>
      <w:divBdr>
        <w:top w:val="none" w:sz="0" w:space="0" w:color="auto"/>
        <w:left w:val="none" w:sz="0" w:space="0" w:color="auto"/>
        <w:bottom w:val="none" w:sz="0" w:space="0" w:color="auto"/>
        <w:right w:val="none" w:sz="0" w:space="0" w:color="auto"/>
      </w:divBdr>
      <w:divsChild>
        <w:div w:id="1831824857">
          <w:marLeft w:val="0"/>
          <w:marRight w:val="0"/>
          <w:marTop w:val="0"/>
          <w:marBottom w:val="0"/>
          <w:divBdr>
            <w:top w:val="none" w:sz="0" w:space="0" w:color="auto"/>
            <w:left w:val="none" w:sz="0" w:space="0" w:color="auto"/>
            <w:bottom w:val="none" w:sz="0" w:space="0" w:color="auto"/>
            <w:right w:val="none" w:sz="0" w:space="0" w:color="auto"/>
          </w:divBdr>
          <w:divsChild>
            <w:div w:id="1423912769">
              <w:marLeft w:val="0"/>
              <w:marRight w:val="0"/>
              <w:marTop w:val="0"/>
              <w:marBottom w:val="0"/>
              <w:divBdr>
                <w:top w:val="none" w:sz="0" w:space="0" w:color="auto"/>
                <w:left w:val="none" w:sz="0" w:space="0" w:color="auto"/>
                <w:bottom w:val="none" w:sz="0" w:space="0" w:color="auto"/>
                <w:right w:val="none" w:sz="0" w:space="0" w:color="auto"/>
              </w:divBdr>
              <w:divsChild>
                <w:div w:id="578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07772">
      <w:bodyDiv w:val="1"/>
      <w:marLeft w:val="0"/>
      <w:marRight w:val="0"/>
      <w:marTop w:val="0"/>
      <w:marBottom w:val="0"/>
      <w:divBdr>
        <w:top w:val="none" w:sz="0" w:space="0" w:color="auto"/>
        <w:left w:val="none" w:sz="0" w:space="0" w:color="auto"/>
        <w:bottom w:val="none" w:sz="0" w:space="0" w:color="auto"/>
        <w:right w:val="none" w:sz="0" w:space="0" w:color="auto"/>
      </w:divBdr>
    </w:div>
    <w:div w:id="1023942369">
      <w:bodyDiv w:val="1"/>
      <w:marLeft w:val="0"/>
      <w:marRight w:val="0"/>
      <w:marTop w:val="0"/>
      <w:marBottom w:val="0"/>
      <w:divBdr>
        <w:top w:val="none" w:sz="0" w:space="0" w:color="auto"/>
        <w:left w:val="none" w:sz="0" w:space="0" w:color="auto"/>
        <w:bottom w:val="none" w:sz="0" w:space="0" w:color="auto"/>
        <w:right w:val="none" w:sz="0" w:space="0" w:color="auto"/>
      </w:divBdr>
    </w:div>
    <w:div w:id="1039361074">
      <w:bodyDiv w:val="1"/>
      <w:marLeft w:val="0"/>
      <w:marRight w:val="0"/>
      <w:marTop w:val="0"/>
      <w:marBottom w:val="0"/>
      <w:divBdr>
        <w:top w:val="none" w:sz="0" w:space="0" w:color="auto"/>
        <w:left w:val="none" w:sz="0" w:space="0" w:color="auto"/>
        <w:bottom w:val="none" w:sz="0" w:space="0" w:color="auto"/>
        <w:right w:val="none" w:sz="0" w:space="0" w:color="auto"/>
      </w:divBdr>
    </w:div>
    <w:div w:id="1042360585">
      <w:bodyDiv w:val="1"/>
      <w:marLeft w:val="0"/>
      <w:marRight w:val="0"/>
      <w:marTop w:val="0"/>
      <w:marBottom w:val="0"/>
      <w:divBdr>
        <w:top w:val="none" w:sz="0" w:space="0" w:color="auto"/>
        <w:left w:val="none" w:sz="0" w:space="0" w:color="auto"/>
        <w:bottom w:val="none" w:sz="0" w:space="0" w:color="auto"/>
        <w:right w:val="none" w:sz="0" w:space="0" w:color="auto"/>
      </w:divBdr>
    </w:div>
    <w:div w:id="1049107350">
      <w:bodyDiv w:val="1"/>
      <w:marLeft w:val="0"/>
      <w:marRight w:val="0"/>
      <w:marTop w:val="0"/>
      <w:marBottom w:val="0"/>
      <w:divBdr>
        <w:top w:val="none" w:sz="0" w:space="0" w:color="auto"/>
        <w:left w:val="none" w:sz="0" w:space="0" w:color="auto"/>
        <w:bottom w:val="none" w:sz="0" w:space="0" w:color="auto"/>
        <w:right w:val="none" w:sz="0" w:space="0" w:color="auto"/>
      </w:divBdr>
    </w:div>
    <w:div w:id="1068922581">
      <w:bodyDiv w:val="1"/>
      <w:marLeft w:val="0"/>
      <w:marRight w:val="0"/>
      <w:marTop w:val="0"/>
      <w:marBottom w:val="0"/>
      <w:divBdr>
        <w:top w:val="none" w:sz="0" w:space="0" w:color="auto"/>
        <w:left w:val="none" w:sz="0" w:space="0" w:color="auto"/>
        <w:bottom w:val="none" w:sz="0" w:space="0" w:color="auto"/>
        <w:right w:val="none" w:sz="0" w:space="0" w:color="auto"/>
      </w:divBdr>
    </w:div>
    <w:div w:id="1076169979">
      <w:bodyDiv w:val="1"/>
      <w:marLeft w:val="0"/>
      <w:marRight w:val="0"/>
      <w:marTop w:val="0"/>
      <w:marBottom w:val="0"/>
      <w:divBdr>
        <w:top w:val="none" w:sz="0" w:space="0" w:color="auto"/>
        <w:left w:val="none" w:sz="0" w:space="0" w:color="auto"/>
        <w:bottom w:val="none" w:sz="0" w:space="0" w:color="auto"/>
        <w:right w:val="none" w:sz="0" w:space="0" w:color="auto"/>
      </w:divBdr>
    </w:div>
    <w:div w:id="1080568221">
      <w:bodyDiv w:val="1"/>
      <w:marLeft w:val="0"/>
      <w:marRight w:val="0"/>
      <w:marTop w:val="0"/>
      <w:marBottom w:val="0"/>
      <w:divBdr>
        <w:top w:val="none" w:sz="0" w:space="0" w:color="auto"/>
        <w:left w:val="none" w:sz="0" w:space="0" w:color="auto"/>
        <w:bottom w:val="none" w:sz="0" w:space="0" w:color="auto"/>
        <w:right w:val="none" w:sz="0" w:space="0" w:color="auto"/>
      </w:divBdr>
    </w:div>
    <w:div w:id="1081871384">
      <w:bodyDiv w:val="1"/>
      <w:marLeft w:val="0"/>
      <w:marRight w:val="0"/>
      <w:marTop w:val="0"/>
      <w:marBottom w:val="0"/>
      <w:divBdr>
        <w:top w:val="none" w:sz="0" w:space="0" w:color="auto"/>
        <w:left w:val="none" w:sz="0" w:space="0" w:color="auto"/>
        <w:bottom w:val="none" w:sz="0" w:space="0" w:color="auto"/>
        <w:right w:val="none" w:sz="0" w:space="0" w:color="auto"/>
      </w:divBdr>
    </w:div>
    <w:div w:id="1082918388">
      <w:bodyDiv w:val="1"/>
      <w:marLeft w:val="0"/>
      <w:marRight w:val="0"/>
      <w:marTop w:val="0"/>
      <w:marBottom w:val="0"/>
      <w:divBdr>
        <w:top w:val="none" w:sz="0" w:space="0" w:color="auto"/>
        <w:left w:val="none" w:sz="0" w:space="0" w:color="auto"/>
        <w:bottom w:val="none" w:sz="0" w:space="0" w:color="auto"/>
        <w:right w:val="none" w:sz="0" w:space="0" w:color="auto"/>
      </w:divBdr>
    </w:div>
    <w:div w:id="1086726353">
      <w:bodyDiv w:val="1"/>
      <w:marLeft w:val="0"/>
      <w:marRight w:val="0"/>
      <w:marTop w:val="0"/>
      <w:marBottom w:val="0"/>
      <w:divBdr>
        <w:top w:val="none" w:sz="0" w:space="0" w:color="auto"/>
        <w:left w:val="none" w:sz="0" w:space="0" w:color="auto"/>
        <w:bottom w:val="none" w:sz="0" w:space="0" w:color="auto"/>
        <w:right w:val="none" w:sz="0" w:space="0" w:color="auto"/>
      </w:divBdr>
    </w:div>
    <w:div w:id="1087459640">
      <w:bodyDiv w:val="1"/>
      <w:marLeft w:val="0"/>
      <w:marRight w:val="0"/>
      <w:marTop w:val="0"/>
      <w:marBottom w:val="0"/>
      <w:divBdr>
        <w:top w:val="none" w:sz="0" w:space="0" w:color="auto"/>
        <w:left w:val="none" w:sz="0" w:space="0" w:color="auto"/>
        <w:bottom w:val="none" w:sz="0" w:space="0" w:color="auto"/>
        <w:right w:val="none" w:sz="0" w:space="0" w:color="auto"/>
      </w:divBdr>
      <w:divsChild>
        <w:div w:id="2118594922">
          <w:marLeft w:val="0"/>
          <w:marRight w:val="0"/>
          <w:marTop w:val="0"/>
          <w:marBottom w:val="0"/>
          <w:divBdr>
            <w:top w:val="none" w:sz="0" w:space="0" w:color="auto"/>
            <w:left w:val="none" w:sz="0" w:space="0" w:color="auto"/>
            <w:bottom w:val="none" w:sz="0" w:space="0" w:color="auto"/>
            <w:right w:val="none" w:sz="0" w:space="0" w:color="auto"/>
          </w:divBdr>
          <w:divsChild>
            <w:div w:id="1155104570">
              <w:marLeft w:val="0"/>
              <w:marRight w:val="0"/>
              <w:marTop w:val="0"/>
              <w:marBottom w:val="0"/>
              <w:divBdr>
                <w:top w:val="none" w:sz="0" w:space="0" w:color="auto"/>
                <w:left w:val="none" w:sz="0" w:space="0" w:color="auto"/>
                <w:bottom w:val="none" w:sz="0" w:space="0" w:color="auto"/>
                <w:right w:val="none" w:sz="0" w:space="0" w:color="auto"/>
              </w:divBdr>
              <w:divsChild>
                <w:div w:id="10430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03846">
      <w:bodyDiv w:val="1"/>
      <w:marLeft w:val="0"/>
      <w:marRight w:val="0"/>
      <w:marTop w:val="0"/>
      <w:marBottom w:val="0"/>
      <w:divBdr>
        <w:top w:val="none" w:sz="0" w:space="0" w:color="auto"/>
        <w:left w:val="none" w:sz="0" w:space="0" w:color="auto"/>
        <w:bottom w:val="none" w:sz="0" w:space="0" w:color="auto"/>
        <w:right w:val="none" w:sz="0" w:space="0" w:color="auto"/>
      </w:divBdr>
      <w:divsChild>
        <w:div w:id="691996677">
          <w:marLeft w:val="0"/>
          <w:marRight w:val="0"/>
          <w:marTop w:val="0"/>
          <w:marBottom w:val="0"/>
          <w:divBdr>
            <w:top w:val="none" w:sz="0" w:space="0" w:color="auto"/>
            <w:left w:val="none" w:sz="0" w:space="0" w:color="auto"/>
            <w:bottom w:val="none" w:sz="0" w:space="0" w:color="auto"/>
            <w:right w:val="none" w:sz="0" w:space="0" w:color="auto"/>
          </w:divBdr>
          <w:divsChild>
            <w:div w:id="1425296514">
              <w:marLeft w:val="0"/>
              <w:marRight w:val="0"/>
              <w:marTop w:val="0"/>
              <w:marBottom w:val="0"/>
              <w:divBdr>
                <w:top w:val="none" w:sz="0" w:space="0" w:color="auto"/>
                <w:left w:val="none" w:sz="0" w:space="0" w:color="auto"/>
                <w:bottom w:val="none" w:sz="0" w:space="0" w:color="auto"/>
                <w:right w:val="none" w:sz="0" w:space="0" w:color="auto"/>
              </w:divBdr>
              <w:divsChild>
                <w:div w:id="15339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361984">
      <w:bodyDiv w:val="1"/>
      <w:marLeft w:val="0"/>
      <w:marRight w:val="0"/>
      <w:marTop w:val="0"/>
      <w:marBottom w:val="0"/>
      <w:divBdr>
        <w:top w:val="none" w:sz="0" w:space="0" w:color="auto"/>
        <w:left w:val="none" w:sz="0" w:space="0" w:color="auto"/>
        <w:bottom w:val="none" w:sz="0" w:space="0" w:color="auto"/>
        <w:right w:val="none" w:sz="0" w:space="0" w:color="auto"/>
      </w:divBdr>
      <w:divsChild>
        <w:div w:id="1000276153">
          <w:marLeft w:val="0"/>
          <w:marRight w:val="0"/>
          <w:marTop w:val="0"/>
          <w:marBottom w:val="0"/>
          <w:divBdr>
            <w:top w:val="none" w:sz="0" w:space="0" w:color="auto"/>
            <w:left w:val="none" w:sz="0" w:space="0" w:color="auto"/>
            <w:bottom w:val="none" w:sz="0" w:space="0" w:color="auto"/>
            <w:right w:val="none" w:sz="0" w:space="0" w:color="auto"/>
          </w:divBdr>
          <w:divsChild>
            <w:div w:id="1709069216">
              <w:marLeft w:val="0"/>
              <w:marRight w:val="0"/>
              <w:marTop w:val="0"/>
              <w:marBottom w:val="0"/>
              <w:divBdr>
                <w:top w:val="none" w:sz="0" w:space="0" w:color="auto"/>
                <w:left w:val="none" w:sz="0" w:space="0" w:color="auto"/>
                <w:bottom w:val="none" w:sz="0" w:space="0" w:color="auto"/>
                <w:right w:val="none" w:sz="0" w:space="0" w:color="auto"/>
              </w:divBdr>
              <w:divsChild>
                <w:div w:id="306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19584">
      <w:bodyDiv w:val="1"/>
      <w:marLeft w:val="0"/>
      <w:marRight w:val="0"/>
      <w:marTop w:val="0"/>
      <w:marBottom w:val="0"/>
      <w:divBdr>
        <w:top w:val="none" w:sz="0" w:space="0" w:color="auto"/>
        <w:left w:val="none" w:sz="0" w:space="0" w:color="auto"/>
        <w:bottom w:val="none" w:sz="0" w:space="0" w:color="auto"/>
        <w:right w:val="none" w:sz="0" w:space="0" w:color="auto"/>
      </w:divBdr>
    </w:div>
    <w:div w:id="1126003846">
      <w:bodyDiv w:val="1"/>
      <w:marLeft w:val="0"/>
      <w:marRight w:val="0"/>
      <w:marTop w:val="0"/>
      <w:marBottom w:val="0"/>
      <w:divBdr>
        <w:top w:val="none" w:sz="0" w:space="0" w:color="auto"/>
        <w:left w:val="none" w:sz="0" w:space="0" w:color="auto"/>
        <w:bottom w:val="none" w:sz="0" w:space="0" w:color="auto"/>
        <w:right w:val="none" w:sz="0" w:space="0" w:color="auto"/>
      </w:divBdr>
    </w:div>
    <w:div w:id="1133140471">
      <w:bodyDiv w:val="1"/>
      <w:marLeft w:val="0"/>
      <w:marRight w:val="0"/>
      <w:marTop w:val="0"/>
      <w:marBottom w:val="0"/>
      <w:divBdr>
        <w:top w:val="none" w:sz="0" w:space="0" w:color="auto"/>
        <w:left w:val="none" w:sz="0" w:space="0" w:color="auto"/>
        <w:bottom w:val="none" w:sz="0" w:space="0" w:color="auto"/>
        <w:right w:val="none" w:sz="0" w:space="0" w:color="auto"/>
      </w:divBdr>
      <w:divsChild>
        <w:div w:id="1720131768">
          <w:marLeft w:val="0"/>
          <w:marRight w:val="0"/>
          <w:marTop w:val="0"/>
          <w:marBottom w:val="0"/>
          <w:divBdr>
            <w:top w:val="none" w:sz="0" w:space="0" w:color="auto"/>
            <w:left w:val="none" w:sz="0" w:space="0" w:color="auto"/>
            <w:bottom w:val="none" w:sz="0" w:space="0" w:color="auto"/>
            <w:right w:val="none" w:sz="0" w:space="0" w:color="auto"/>
          </w:divBdr>
          <w:divsChild>
            <w:div w:id="631247976">
              <w:marLeft w:val="0"/>
              <w:marRight w:val="0"/>
              <w:marTop w:val="0"/>
              <w:marBottom w:val="0"/>
              <w:divBdr>
                <w:top w:val="none" w:sz="0" w:space="0" w:color="auto"/>
                <w:left w:val="none" w:sz="0" w:space="0" w:color="auto"/>
                <w:bottom w:val="none" w:sz="0" w:space="0" w:color="auto"/>
                <w:right w:val="none" w:sz="0" w:space="0" w:color="auto"/>
              </w:divBdr>
              <w:divsChild>
                <w:div w:id="10555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81513">
      <w:bodyDiv w:val="1"/>
      <w:marLeft w:val="0"/>
      <w:marRight w:val="0"/>
      <w:marTop w:val="0"/>
      <w:marBottom w:val="0"/>
      <w:divBdr>
        <w:top w:val="none" w:sz="0" w:space="0" w:color="auto"/>
        <w:left w:val="none" w:sz="0" w:space="0" w:color="auto"/>
        <w:bottom w:val="none" w:sz="0" w:space="0" w:color="auto"/>
        <w:right w:val="none" w:sz="0" w:space="0" w:color="auto"/>
      </w:divBdr>
      <w:divsChild>
        <w:div w:id="812909039">
          <w:marLeft w:val="0"/>
          <w:marRight w:val="0"/>
          <w:marTop w:val="0"/>
          <w:marBottom w:val="0"/>
          <w:divBdr>
            <w:top w:val="none" w:sz="0" w:space="0" w:color="auto"/>
            <w:left w:val="none" w:sz="0" w:space="0" w:color="auto"/>
            <w:bottom w:val="none" w:sz="0" w:space="0" w:color="auto"/>
            <w:right w:val="none" w:sz="0" w:space="0" w:color="auto"/>
          </w:divBdr>
          <w:divsChild>
            <w:div w:id="392896539">
              <w:marLeft w:val="0"/>
              <w:marRight w:val="0"/>
              <w:marTop w:val="0"/>
              <w:marBottom w:val="0"/>
              <w:divBdr>
                <w:top w:val="none" w:sz="0" w:space="0" w:color="auto"/>
                <w:left w:val="none" w:sz="0" w:space="0" w:color="auto"/>
                <w:bottom w:val="none" w:sz="0" w:space="0" w:color="auto"/>
                <w:right w:val="none" w:sz="0" w:space="0" w:color="auto"/>
              </w:divBdr>
              <w:divsChild>
                <w:div w:id="14099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21645">
      <w:bodyDiv w:val="1"/>
      <w:marLeft w:val="0"/>
      <w:marRight w:val="0"/>
      <w:marTop w:val="0"/>
      <w:marBottom w:val="0"/>
      <w:divBdr>
        <w:top w:val="none" w:sz="0" w:space="0" w:color="auto"/>
        <w:left w:val="none" w:sz="0" w:space="0" w:color="auto"/>
        <w:bottom w:val="none" w:sz="0" w:space="0" w:color="auto"/>
        <w:right w:val="none" w:sz="0" w:space="0" w:color="auto"/>
      </w:divBdr>
    </w:div>
    <w:div w:id="1140541296">
      <w:bodyDiv w:val="1"/>
      <w:marLeft w:val="0"/>
      <w:marRight w:val="0"/>
      <w:marTop w:val="0"/>
      <w:marBottom w:val="0"/>
      <w:divBdr>
        <w:top w:val="none" w:sz="0" w:space="0" w:color="auto"/>
        <w:left w:val="none" w:sz="0" w:space="0" w:color="auto"/>
        <w:bottom w:val="none" w:sz="0" w:space="0" w:color="auto"/>
        <w:right w:val="none" w:sz="0" w:space="0" w:color="auto"/>
      </w:divBdr>
    </w:div>
    <w:div w:id="1143280463">
      <w:bodyDiv w:val="1"/>
      <w:marLeft w:val="0"/>
      <w:marRight w:val="0"/>
      <w:marTop w:val="0"/>
      <w:marBottom w:val="0"/>
      <w:divBdr>
        <w:top w:val="none" w:sz="0" w:space="0" w:color="auto"/>
        <w:left w:val="none" w:sz="0" w:space="0" w:color="auto"/>
        <w:bottom w:val="none" w:sz="0" w:space="0" w:color="auto"/>
        <w:right w:val="none" w:sz="0" w:space="0" w:color="auto"/>
      </w:divBdr>
    </w:div>
    <w:div w:id="1151826755">
      <w:bodyDiv w:val="1"/>
      <w:marLeft w:val="0"/>
      <w:marRight w:val="0"/>
      <w:marTop w:val="0"/>
      <w:marBottom w:val="0"/>
      <w:divBdr>
        <w:top w:val="none" w:sz="0" w:space="0" w:color="auto"/>
        <w:left w:val="none" w:sz="0" w:space="0" w:color="auto"/>
        <w:bottom w:val="none" w:sz="0" w:space="0" w:color="auto"/>
        <w:right w:val="none" w:sz="0" w:space="0" w:color="auto"/>
      </w:divBdr>
    </w:div>
    <w:div w:id="1155531375">
      <w:bodyDiv w:val="1"/>
      <w:marLeft w:val="0"/>
      <w:marRight w:val="0"/>
      <w:marTop w:val="0"/>
      <w:marBottom w:val="0"/>
      <w:divBdr>
        <w:top w:val="none" w:sz="0" w:space="0" w:color="auto"/>
        <w:left w:val="none" w:sz="0" w:space="0" w:color="auto"/>
        <w:bottom w:val="none" w:sz="0" w:space="0" w:color="auto"/>
        <w:right w:val="none" w:sz="0" w:space="0" w:color="auto"/>
      </w:divBdr>
    </w:div>
    <w:div w:id="1159267658">
      <w:bodyDiv w:val="1"/>
      <w:marLeft w:val="0"/>
      <w:marRight w:val="0"/>
      <w:marTop w:val="0"/>
      <w:marBottom w:val="0"/>
      <w:divBdr>
        <w:top w:val="none" w:sz="0" w:space="0" w:color="auto"/>
        <w:left w:val="none" w:sz="0" w:space="0" w:color="auto"/>
        <w:bottom w:val="none" w:sz="0" w:space="0" w:color="auto"/>
        <w:right w:val="none" w:sz="0" w:space="0" w:color="auto"/>
      </w:divBdr>
    </w:div>
    <w:div w:id="1171333027">
      <w:bodyDiv w:val="1"/>
      <w:marLeft w:val="0"/>
      <w:marRight w:val="0"/>
      <w:marTop w:val="0"/>
      <w:marBottom w:val="0"/>
      <w:divBdr>
        <w:top w:val="none" w:sz="0" w:space="0" w:color="auto"/>
        <w:left w:val="none" w:sz="0" w:space="0" w:color="auto"/>
        <w:bottom w:val="none" w:sz="0" w:space="0" w:color="auto"/>
        <w:right w:val="none" w:sz="0" w:space="0" w:color="auto"/>
      </w:divBdr>
    </w:div>
    <w:div w:id="1173573440">
      <w:bodyDiv w:val="1"/>
      <w:marLeft w:val="0"/>
      <w:marRight w:val="0"/>
      <w:marTop w:val="0"/>
      <w:marBottom w:val="0"/>
      <w:divBdr>
        <w:top w:val="none" w:sz="0" w:space="0" w:color="auto"/>
        <w:left w:val="none" w:sz="0" w:space="0" w:color="auto"/>
        <w:bottom w:val="none" w:sz="0" w:space="0" w:color="auto"/>
        <w:right w:val="none" w:sz="0" w:space="0" w:color="auto"/>
      </w:divBdr>
    </w:div>
    <w:div w:id="1178035381">
      <w:bodyDiv w:val="1"/>
      <w:marLeft w:val="0"/>
      <w:marRight w:val="0"/>
      <w:marTop w:val="0"/>
      <w:marBottom w:val="0"/>
      <w:divBdr>
        <w:top w:val="none" w:sz="0" w:space="0" w:color="auto"/>
        <w:left w:val="none" w:sz="0" w:space="0" w:color="auto"/>
        <w:bottom w:val="none" w:sz="0" w:space="0" w:color="auto"/>
        <w:right w:val="none" w:sz="0" w:space="0" w:color="auto"/>
      </w:divBdr>
    </w:div>
    <w:div w:id="1186754333">
      <w:bodyDiv w:val="1"/>
      <w:marLeft w:val="0"/>
      <w:marRight w:val="0"/>
      <w:marTop w:val="0"/>
      <w:marBottom w:val="0"/>
      <w:divBdr>
        <w:top w:val="none" w:sz="0" w:space="0" w:color="auto"/>
        <w:left w:val="none" w:sz="0" w:space="0" w:color="auto"/>
        <w:bottom w:val="none" w:sz="0" w:space="0" w:color="auto"/>
        <w:right w:val="none" w:sz="0" w:space="0" w:color="auto"/>
      </w:divBdr>
    </w:div>
    <w:div w:id="1189098876">
      <w:bodyDiv w:val="1"/>
      <w:marLeft w:val="0"/>
      <w:marRight w:val="0"/>
      <w:marTop w:val="0"/>
      <w:marBottom w:val="0"/>
      <w:divBdr>
        <w:top w:val="none" w:sz="0" w:space="0" w:color="auto"/>
        <w:left w:val="none" w:sz="0" w:space="0" w:color="auto"/>
        <w:bottom w:val="none" w:sz="0" w:space="0" w:color="auto"/>
        <w:right w:val="none" w:sz="0" w:space="0" w:color="auto"/>
      </w:divBdr>
    </w:div>
    <w:div w:id="1196235576">
      <w:bodyDiv w:val="1"/>
      <w:marLeft w:val="0"/>
      <w:marRight w:val="0"/>
      <w:marTop w:val="0"/>
      <w:marBottom w:val="0"/>
      <w:divBdr>
        <w:top w:val="none" w:sz="0" w:space="0" w:color="auto"/>
        <w:left w:val="none" w:sz="0" w:space="0" w:color="auto"/>
        <w:bottom w:val="none" w:sz="0" w:space="0" w:color="auto"/>
        <w:right w:val="none" w:sz="0" w:space="0" w:color="auto"/>
      </w:divBdr>
    </w:div>
    <w:div w:id="1198424019">
      <w:bodyDiv w:val="1"/>
      <w:marLeft w:val="0"/>
      <w:marRight w:val="0"/>
      <w:marTop w:val="0"/>
      <w:marBottom w:val="0"/>
      <w:divBdr>
        <w:top w:val="none" w:sz="0" w:space="0" w:color="auto"/>
        <w:left w:val="none" w:sz="0" w:space="0" w:color="auto"/>
        <w:bottom w:val="none" w:sz="0" w:space="0" w:color="auto"/>
        <w:right w:val="none" w:sz="0" w:space="0" w:color="auto"/>
      </w:divBdr>
      <w:divsChild>
        <w:div w:id="1841849543">
          <w:marLeft w:val="0"/>
          <w:marRight w:val="0"/>
          <w:marTop w:val="0"/>
          <w:marBottom w:val="0"/>
          <w:divBdr>
            <w:top w:val="none" w:sz="0" w:space="0" w:color="auto"/>
            <w:left w:val="none" w:sz="0" w:space="0" w:color="auto"/>
            <w:bottom w:val="none" w:sz="0" w:space="0" w:color="auto"/>
            <w:right w:val="none" w:sz="0" w:space="0" w:color="auto"/>
          </w:divBdr>
          <w:divsChild>
            <w:div w:id="1349523801">
              <w:marLeft w:val="0"/>
              <w:marRight w:val="0"/>
              <w:marTop w:val="0"/>
              <w:marBottom w:val="0"/>
              <w:divBdr>
                <w:top w:val="none" w:sz="0" w:space="0" w:color="auto"/>
                <w:left w:val="none" w:sz="0" w:space="0" w:color="auto"/>
                <w:bottom w:val="none" w:sz="0" w:space="0" w:color="auto"/>
                <w:right w:val="none" w:sz="0" w:space="0" w:color="auto"/>
              </w:divBdr>
              <w:divsChild>
                <w:div w:id="1870532968">
                  <w:marLeft w:val="0"/>
                  <w:marRight w:val="0"/>
                  <w:marTop w:val="0"/>
                  <w:marBottom w:val="0"/>
                  <w:divBdr>
                    <w:top w:val="none" w:sz="0" w:space="0" w:color="auto"/>
                    <w:left w:val="none" w:sz="0" w:space="0" w:color="auto"/>
                    <w:bottom w:val="none" w:sz="0" w:space="0" w:color="auto"/>
                    <w:right w:val="none" w:sz="0" w:space="0" w:color="auto"/>
                  </w:divBdr>
                  <w:divsChild>
                    <w:div w:id="251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095397">
      <w:bodyDiv w:val="1"/>
      <w:marLeft w:val="0"/>
      <w:marRight w:val="0"/>
      <w:marTop w:val="0"/>
      <w:marBottom w:val="0"/>
      <w:divBdr>
        <w:top w:val="none" w:sz="0" w:space="0" w:color="auto"/>
        <w:left w:val="none" w:sz="0" w:space="0" w:color="auto"/>
        <w:bottom w:val="none" w:sz="0" w:space="0" w:color="auto"/>
        <w:right w:val="none" w:sz="0" w:space="0" w:color="auto"/>
      </w:divBdr>
      <w:divsChild>
        <w:div w:id="1663971193">
          <w:marLeft w:val="0"/>
          <w:marRight w:val="0"/>
          <w:marTop w:val="0"/>
          <w:marBottom w:val="0"/>
          <w:divBdr>
            <w:top w:val="none" w:sz="0" w:space="0" w:color="auto"/>
            <w:left w:val="none" w:sz="0" w:space="0" w:color="auto"/>
            <w:bottom w:val="none" w:sz="0" w:space="0" w:color="auto"/>
            <w:right w:val="none" w:sz="0" w:space="0" w:color="auto"/>
          </w:divBdr>
          <w:divsChild>
            <w:div w:id="809905384">
              <w:marLeft w:val="0"/>
              <w:marRight w:val="0"/>
              <w:marTop w:val="0"/>
              <w:marBottom w:val="0"/>
              <w:divBdr>
                <w:top w:val="none" w:sz="0" w:space="0" w:color="auto"/>
                <w:left w:val="none" w:sz="0" w:space="0" w:color="auto"/>
                <w:bottom w:val="none" w:sz="0" w:space="0" w:color="auto"/>
                <w:right w:val="none" w:sz="0" w:space="0" w:color="auto"/>
              </w:divBdr>
              <w:divsChild>
                <w:div w:id="19807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8042">
      <w:bodyDiv w:val="1"/>
      <w:marLeft w:val="0"/>
      <w:marRight w:val="0"/>
      <w:marTop w:val="0"/>
      <w:marBottom w:val="0"/>
      <w:divBdr>
        <w:top w:val="none" w:sz="0" w:space="0" w:color="auto"/>
        <w:left w:val="none" w:sz="0" w:space="0" w:color="auto"/>
        <w:bottom w:val="none" w:sz="0" w:space="0" w:color="auto"/>
        <w:right w:val="none" w:sz="0" w:space="0" w:color="auto"/>
      </w:divBdr>
    </w:div>
    <w:div w:id="1225215952">
      <w:bodyDiv w:val="1"/>
      <w:marLeft w:val="0"/>
      <w:marRight w:val="0"/>
      <w:marTop w:val="0"/>
      <w:marBottom w:val="0"/>
      <w:divBdr>
        <w:top w:val="none" w:sz="0" w:space="0" w:color="auto"/>
        <w:left w:val="none" w:sz="0" w:space="0" w:color="auto"/>
        <w:bottom w:val="none" w:sz="0" w:space="0" w:color="auto"/>
        <w:right w:val="none" w:sz="0" w:space="0" w:color="auto"/>
      </w:divBdr>
    </w:div>
    <w:div w:id="1225682708">
      <w:bodyDiv w:val="1"/>
      <w:marLeft w:val="0"/>
      <w:marRight w:val="0"/>
      <w:marTop w:val="0"/>
      <w:marBottom w:val="0"/>
      <w:divBdr>
        <w:top w:val="none" w:sz="0" w:space="0" w:color="auto"/>
        <w:left w:val="none" w:sz="0" w:space="0" w:color="auto"/>
        <w:bottom w:val="none" w:sz="0" w:space="0" w:color="auto"/>
        <w:right w:val="none" w:sz="0" w:space="0" w:color="auto"/>
      </w:divBdr>
    </w:div>
    <w:div w:id="1227454632">
      <w:bodyDiv w:val="1"/>
      <w:marLeft w:val="0"/>
      <w:marRight w:val="0"/>
      <w:marTop w:val="0"/>
      <w:marBottom w:val="0"/>
      <w:divBdr>
        <w:top w:val="none" w:sz="0" w:space="0" w:color="auto"/>
        <w:left w:val="none" w:sz="0" w:space="0" w:color="auto"/>
        <w:bottom w:val="none" w:sz="0" w:space="0" w:color="auto"/>
        <w:right w:val="none" w:sz="0" w:space="0" w:color="auto"/>
      </w:divBdr>
    </w:div>
    <w:div w:id="1253927686">
      <w:bodyDiv w:val="1"/>
      <w:marLeft w:val="0"/>
      <w:marRight w:val="0"/>
      <w:marTop w:val="0"/>
      <w:marBottom w:val="0"/>
      <w:divBdr>
        <w:top w:val="none" w:sz="0" w:space="0" w:color="auto"/>
        <w:left w:val="none" w:sz="0" w:space="0" w:color="auto"/>
        <w:bottom w:val="none" w:sz="0" w:space="0" w:color="auto"/>
        <w:right w:val="none" w:sz="0" w:space="0" w:color="auto"/>
      </w:divBdr>
      <w:divsChild>
        <w:div w:id="156002090">
          <w:marLeft w:val="0"/>
          <w:marRight w:val="0"/>
          <w:marTop w:val="0"/>
          <w:marBottom w:val="0"/>
          <w:divBdr>
            <w:top w:val="none" w:sz="0" w:space="0" w:color="auto"/>
            <w:left w:val="none" w:sz="0" w:space="0" w:color="auto"/>
            <w:bottom w:val="none" w:sz="0" w:space="0" w:color="auto"/>
            <w:right w:val="none" w:sz="0" w:space="0" w:color="auto"/>
          </w:divBdr>
          <w:divsChild>
            <w:div w:id="805706168">
              <w:marLeft w:val="0"/>
              <w:marRight w:val="0"/>
              <w:marTop w:val="0"/>
              <w:marBottom w:val="0"/>
              <w:divBdr>
                <w:top w:val="none" w:sz="0" w:space="0" w:color="auto"/>
                <w:left w:val="none" w:sz="0" w:space="0" w:color="auto"/>
                <w:bottom w:val="none" w:sz="0" w:space="0" w:color="auto"/>
                <w:right w:val="none" w:sz="0" w:space="0" w:color="auto"/>
              </w:divBdr>
              <w:divsChild>
                <w:div w:id="158159092">
                  <w:marLeft w:val="0"/>
                  <w:marRight w:val="0"/>
                  <w:marTop w:val="0"/>
                  <w:marBottom w:val="0"/>
                  <w:divBdr>
                    <w:top w:val="none" w:sz="0" w:space="0" w:color="auto"/>
                    <w:left w:val="none" w:sz="0" w:space="0" w:color="auto"/>
                    <w:bottom w:val="none" w:sz="0" w:space="0" w:color="auto"/>
                    <w:right w:val="none" w:sz="0" w:space="0" w:color="auto"/>
                  </w:divBdr>
                </w:div>
              </w:divsChild>
            </w:div>
            <w:div w:id="989746038">
              <w:marLeft w:val="0"/>
              <w:marRight w:val="0"/>
              <w:marTop w:val="0"/>
              <w:marBottom w:val="0"/>
              <w:divBdr>
                <w:top w:val="none" w:sz="0" w:space="0" w:color="auto"/>
                <w:left w:val="none" w:sz="0" w:space="0" w:color="auto"/>
                <w:bottom w:val="none" w:sz="0" w:space="0" w:color="auto"/>
                <w:right w:val="none" w:sz="0" w:space="0" w:color="auto"/>
              </w:divBdr>
              <w:divsChild>
                <w:div w:id="1179733685">
                  <w:marLeft w:val="0"/>
                  <w:marRight w:val="0"/>
                  <w:marTop w:val="0"/>
                  <w:marBottom w:val="0"/>
                  <w:divBdr>
                    <w:top w:val="none" w:sz="0" w:space="0" w:color="auto"/>
                    <w:left w:val="none" w:sz="0" w:space="0" w:color="auto"/>
                    <w:bottom w:val="none" w:sz="0" w:space="0" w:color="auto"/>
                    <w:right w:val="none" w:sz="0" w:space="0" w:color="auto"/>
                  </w:divBdr>
                </w:div>
                <w:div w:id="6686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8995">
      <w:bodyDiv w:val="1"/>
      <w:marLeft w:val="0"/>
      <w:marRight w:val="0"/>
      <w:marTop w:val="0"/>
      <w:marBottom w:val="0"/>
      <w:divBdr>
        <w:top w:val="none" w:sz="0" w:space="0" w:color="auto"/>
        <w:left w:val="none" w:sz="0" w:space="0" w:color="auto"/>
        <w:bottom w:val="none" w:sz="0" w:space="0" w:color="auto"/>
        <w:right w:val="none" w:sz="0" w:space="0" w:color="auto"/>
      </w:divBdr>
    </w:div>
    <w:div w:id="1273827422">
      <w:bodyDiv w:val="1"/>
      <w:marLeft w:val="0"/>
      <w:marRight w:val="0"/>
      <w:marTop w:val="0"/>
      <w:marBottom w:val="0"/>
      <w:divBdr>
        <w:top w:val="none" w:sz="0" w:space="0" w:color="auto"/>
        <w:left w:val="none" w:sz="0" w:space="0" w:color="auto"/>
        <w:bottom w:val="none" w:sz="0" w:space="0" w:color="auto"/>
        <w:right w:val="none" w:sz="0" w:space="0" w:color="auto"/>
      </w:divBdr>
      <w:divsChild>
        <w:div w:id="1683433483">
          <w:marLeft w:val="0"/>
          <w:marRight w:val="0"/>
          <w:marTop w:val="0"/>
          <w:marBottom w:val="0"/>
          <w:divBdr>
            <w:top w:val="none" w:sz="0" w:space="0" w:color="auto"/>
            <w:left w:val="none" w:sz="0" w:space="0" w:color="auto"/>
            <w:bottom w:val="none" w:sz="0" w:space="0" w:color="auto"/>
            <w:right w:val="none" w:sz="0" w:space="0" w:color="auto"/>
          </w:divBdr>
          <w:divsChild>
            <w:div w:id="1143356162">
              <w:marLeft w:val="0"/>
              <w:marRight w:val="0"/>
              <w:marTop w:val="0"/>
              <w:marBottom w:val="0"/>
              <w:divBdr>
                <w:top w:val="none" w:sz="0" w:space="0" w:color="auto"/>
                <w:left w:val="none" w:sz="0" w:space="0" w:color="auto"/>
                <w:bottom w:val="none" w:sz="0" w:space="0" w:color="auto"/>
                <w:right w:val="none" w:sz="0" w:space="0" w:color="auto"/>
              </w:divBdr>
              <w:divsChild>
                <w:div w:id="20759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80430">
      <w:bodyDiv w:val="1"/>
      <w:marLeft w:val="0"/>
      <w:marRight w:val="0"/>
      <w:marTop w:val="0"/>
      <w:marBottom w:val="0"/>
      <w:divBdr>
        <w:top w:val="none" w:sz="0" w:space="0" w:color="auto"/>
        <w:left w:val="none" w:sz="0" w:space="0" w:color="auto"/>
        <w:bottom w:val="none" w:sz="0" w:space="0" w:color="auto"/>
        <w:right w:val="none" w:sz="0" w:space="0" w:color="auto"/>
      </w:divBdr>
    </w:div>
    <w:div w:id="1284924008">
      <w:bodyDiv w:val="1"/>
      <w:marLeft w:val="0"/>
      <w:marRight w:val="0"/>
      <w:marTop w:val="0"/>
      <w:marBottom w:val="0"/>
      <w:divBdr>
        <w:top w:val="none" w:sz="0" w:space="0" w:color="auto"/>
        <w:left w:val="none" w:sz="0" w:space="0" w:color="auto"/>
        <w:bottom w:val="none" w:sz="0" w:space="0" w:color="auto"/>
        <w:right w:val="none" w:sz="0" w:space="0" w:color="auto"/>
      </w:divBdr>
      <w:divsChild>
        <w:div w:id="2018994442">
          <w:marLeft w:val="0"/>
          <w:marRight w:val="0"/>
          <w:marTop w:val="0"/>
          <w:marBottom w:val="0"/>
          <w:divBdr>
            <w:top w:val="none" w:sz="0" w:space="0" w:color="auto"/>
            <w:left w:val="none" w:sz="0" w:space="0" w:color="auto"/>
            <w:bottom w:val="none" w:sz="0" w:space="0" w:color="auto"/>
            <w:right w:val="none" w:sz="0" w:space="0" w:color="auto"/>
          </w:divBdr>
          <w:divsChild>
            <w:div w:id="544564761">
              <w:marLeft w:val="0"/>
              <w:marRight w:val="0"/>
              <w:marTop w:val="0"/>
              <w:marBottom w:val="0"/>
              <w:divBdr>
                <w:top w:val="none" w:sz="0" w:space="0" w:color="auto"/>
                <w:left w:val="none" w:sz="0" w:space="0" w:color="auto"/>
                <w:bottom w:val="none" w:sz="0" w:space="0" w:color="auto"/>
                <w:right w:val="none" w:sz="0" w:space="0" w:color="auto"/>
              </w:divBdr>
              <w:divsChild>
                <w:div w:id="6923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64738">
      <w:bodyDiv w:val="1"/>
      <w:marLeft w:val="0"/>
      <w:marRight w:val="0"/>
      <w:marTop w:val="0"/>
      <w:marBottom w:val="0"/>
      <w:divBdr>
        <w:top w:val="none" w:sz="0" w:space="0" w:color="auto"/>
        <w:left w:val="none" w:sz="0" w:space="0" w:color="auto"/>
        <w:bottom w:val="none" w:sz="0" w:space="0" w:color="auto"/>
        <w:right w:val="none" w:sz="0" w:space="0" w:color="auto"/>
      </w:divBdr>
    </w:div>
    <w:div w:id="1286697240">
      <w:bodyDiv w:val="1"/>
      <w:marLeft w:val="0"/>
      <w:marRight w:val="0"/>
      <w:marTop w:val="0"/>
      <w:marBottom w:val="0"/>
      <w:divBdr>
        <w:top w:val="none" w:sz="0" w:space="0" w:color="auto"/>
        <w:left w:val="none" w:sz="0" w:space="0" w:color="auto"/>
        <w:bottom w:val="none" w:sz="0" w:space="0" w:color="auto"/>
        <w:right w:val="none" w:sz="0" w:space="0" w:color="auto"/>
      </w:divBdr>
    </w:div>
    <w:div w:id="1291324768">
      <w:bodyDiv w:val="1"/>
      <w:marLeft w:val="0"/>
      <w:marRight w:val="0"/>
      <w:marTop w:val="0"/>
      <w:marBottom w:val="0"/>
      <w:divBdr>
        <w:top w:val="none" w:sz="0" w:space="0" w:color="auto"/>
        <w:left w:val="none" w:sz="0" w:space="0" w:color="auto"/>
        <w:bottom w:val="none" w:sz="0" w:space="0" w:color="auto"/>
        <w:right w:val="none" w:sz="0" w:space="0" w:color="auto"/>
      </w:divBdr>
    </w:div>
    <w:div w:id="1298147297">
      <w:bodyDiv w:val="1"/>
      <w:marLeft w:val="0"/>
      <w:marRight w:val="0"/>
      <w:marTop w:val="0"/>
      <w:marBottom w:val="0"/>
      <w:divBdr>
        <w:top w:val="none" w:sz="0" w:space="0" w:color="auto"/>
        <w:left w:val="none" w:sz="0" w:space="0" w:color="auto"/>
        <w:bottom w:val="none" w:sz="0" w:space="0" w:color="auto"/>
        <w:right w:val="none" w:sz="0" w:space="0" w:color="auto"/>
      </w:divBdr>
    </w:div>
    <w:div w:id="1302267691">
      <w:bodyDiv w:val="1"/>
      <w:marLeft w:val="0"/>
      <w:marRight w:val="0"/>
      <w:marTop w:val="0"/>
      <w:marBottom w:val="0"/>
      <w:divBdr>
        <w:top w:val="none" w:sz="0" w:space="0" w:color="auto"/>
        <w:left w:val="none" w:sz="0" w:space="0" w:color="auto"/>
        <w:bottom w:val="none" w:sz="0" w:space="0" w:color="auto"/>
        <w:right w:val="none" w:sz="0" w:space="0" w:color="auto"/>
      </w:divBdr>
    </w:div>
    <w:div w:id="1303466956">
      <w:bodyDiv w:val="1"/>
      <w:marLeft w:val="0"/>
      <w:marRight w:val="0"/>
      <w:marTop w:val="0"/>
      <w:marBottom w:val="0"/>
      <w:divBdr>
        <w:top w:val="none" w:sz="0" w:space="0" w:color="auto"/>
        <w:left w:val="none" w:sz="0" w:space="0" w:color="auto"/>
        <w:bottom w:val="none" w:sz="0" w:space="0" w:color="auto"/>
        <w:right w:val="none" w:sz="0" w:space="0" w:color="auto"/>
      </w:divBdr>
    </w:div>
    <w:div w:id="1316373160">
      <w:bodyDiv w:val="1"/>
      <w:marLeft w:val="0"/>
      <w:marRight w:val="0"/>
      <w:marTop w:val="0"/>
      <w:marBottom w:val="0"/>
      <w:divBdr>
        <w:top w:val="none" w:sz="0" w:space="0" w:color="auto"/>
        <w:left w:val="none" w:sz="0" w:space="0" w:color="auto"/>
        <w:bottom w:val="none" w:sz="0" w:space="0" w:color="auto"/>
        <w:right w:val="none" w:sz="0" w:space="0" w:color="auto"/>
      </w:divBdr>
    </w:div>
    <w:div w:id="1329597889">
      <w:bodyDiv w:val="1"/>
      <w:marLeft w:val="0"/>
      <w:marRight w:val="0"/>
      <w:marTop w:val="0"/>
      <w:marBottom w:val="0"/>
      <w:divBdr>
        <w:top w:val="none" w:sz="0" w:space="0" w:color="auto"/>
        <w:left w:val="none" w:sz="0" w:space="0" w:color="auto"/>
        <w:bottom w:val="none" w:sz="0" w:space="0" w:color="auto"/>
        <w:right w:val="none" w:sz="0" w:space="0" w:color="auto"/>
      </w:divBdr>
    </w:div>
    <w:div w:id="1333682307">
      <w:bodyDiv w:val="1"/>
      <w:marLeft w:val="0"/>
      <w:marRight w:val="0"/>
      <w:marTop w:val="0"/>
      <w:marBottom w:val="0"/>
      <w:divBdr>
        <w:top w:val="none" w:sz="0" w:space="0" w:color="auto"/>
        <w:left w:val="none" w:sz="0" w:space="0" w:color="auto"/>
        <w:bottom w:val="none" w:sz="0" w:space="0" w:color="auto"/>
        <w:right w:val="none" w:sz="0" w:space="0" w:color="auto"/>
      </w:divBdr>
      <w:divsChild>
        <w:div w:id="2004626157">
          <w:marLeft w:val="0"/>
          <w:marRight w:val="0"/>
          <w:marTop w:val="0"/>
          <w:marBottom w:val="0"/>
          <w:divBdr>
            <w:top w:val="none" w:sz="0" w:space="0" w:color="auto"/>
            <w:left w:val="none" w:sz="0" w:space="0" w:color="auto"/>
            <w:bottom w:val="none" w:sz="0" w:space="0" w:color="auto"/>
            <w:right w:val="none" w:sz="0" w:space="0" w:color="auto"/>
          </w:divBdr>
          <w:divsChild>
            <w:div w:id="65953478">
              <w:marLeft w:val="0"/>
              <w:marRight w:val="0"/>
              <w:marTop w:val="0"/>
              <w:marBottom w:val="0"/>
              <w:divBdr>
                <w:top w:val="none" w:sz="0" w:space="0" w:color="auto"/>
                <w:left w:val="none" w:sz="0" w:space="0" w:color="auto"/>
                <w:bottom w:val="none" w:sz="0" w:space="0" w:color="auto"/>
                <w:right w:val="none" w:sz="0" w:space="0" w:color="auto"/>
              </w:divBdr>
              <w:divsChild>
                <w:div w:id="559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2585">
      <w:bodyDiv w:val="1"/>
      <w:marLeft w:val="0"/>
      <w:marRight w:val="0"/>
      <w:marTop w:val="0"/>
      <w:marBottom w:val="0"/>
      <w:divBdr>
        <w:top w:val="none" w:sz="0" w:space="0" w:color="auto"/>
        <w:left w:val="none" w:sz="0" w:space="0" w:color="auto"/>
        <w:bottom w:val="none" w:sz="0" w:space="0" w:color="auto"/>
        <w:right w:val="none" w:sz="0" w:space="0" w:color="auto"/>
      </w:divBdr>
    </w:div>
    <w:div w:id="1336110150">
      <w:bodyDiv w:val="1"/>
      <w:marLeft w:val="0"/>
      <w:marRight w:val="0"/>
      <w:marTop w:val="0"/>
      <w:marBottom w:val="0"/>
      <w:divBdr>
        <w:top w:val="none" w:sz="0" w:space="0" w:color="auto"/>
        <w:left w:val="none" w:sz="0" w:space="0" w:color="auto"/>
        <w:bottom w:val="none" w:sz="0" w:space="0" w:color="auto"/>
        <w:right w:val="none" w:sz="0" w:space="0" w:color="auto"/>
      </w:divBdr>
    </w:div>
    <w:div w:id="1340502206">
      <w:bodyDiv w:val="1"/>
      <w:marLeft w:val="0"/>
      <w:marRight w:val="0"/>
      <w:marTop w:val="0"/>
      <w:marBottom w:val="0"/>
      <w:divBdr>
        <w:top w:val="none" w:sz="0" w:space="0" w:color="auto"/>
        <w:left w:val="none" w:sz="0" w:space="0" w:color="auto"/>
        <w:bottom w:val="none" w:sz="0" w:space="0" w:color="auto"/>
        <w:right w:val="none" w:sz="0" w:space="0" w:color="auto"/>
      </w:divBdr>
    </w:div>
    <w:div w:id="1354111264">
      <w:bodyDiv w:val="1"/>
      <w:marLeft w:val="0"/>
      <w:marRight w:val="0"/>
      <w:marTop w:val="0"/>
      <w:marBottom w:val="0"/>
      <w:divBdr>
        <w:top w:val="none" w:sz="0" w:space="0" w:color="auto"/>
        <w:left w:val="none" w:sz="0" w:space="0" w:color="auto"/>
        <w:bottom w:val="none" w:sz="0" w:space="0" w:color="auto"/>
        <w:right w:val="none" w:sz="0" w:space="0" w:color="auto"/>
      </w:divBdr>
    </w:div>
    <w:div w:id="1354307248">
      <w:bodyDiv w:val="1"/>
      <w:marLeft w:val="0"/>
      <w:marRight w:val="0"/>
      <w:marTop w:val="0"/>
      <w:marBottom w:val="0"/>
      <w:divBdr>
        <w:top w:val="none" w:sz="0" w:space="0" w:color="auto"/>
        <w:left w:val="none" w:sz="0" w:space="0" w:color="auto"/>
        <w:bottom w:val="none" w:sz="0" w:space="0" w:color="auto"/>
        <w:right w:val="none" w:sz="0" w:space="0" w:color="auto"/>
      </w:divBdr>
    </w:div>
    <w:div w:id="1354460044">
      <w:bodyDiv w:val="1"/>
      <w:marLeft w:val="0"/>
      <w:marRight w:val="0"/>
      <w:marTop w:val="0"/>
      <w:marBottom w:val="0"/>
      <w:divBdr>
        <w:top w:val="none" w:sz="0" w:space="0" w:color="auto"/>
        <w:left w:val="none" w:sz="0" w:space="0" w:color="auto"/>
        <w:bottom w:val="none" w:sz="0" w:space="0" w:color="auto"/>
        <w:right w:val="none" w:sz="0" w:space="0" w:color="auto"/>
      </w:divBdr>
      <w:divsChild>
        <w:div w:id="460618045">
          <w:marLeft w:val="0"/>
          <w:marRight w:val="0"/>
          <w:marTop w:val="0"/>
          <w:marBottom w:val="0"/>
          <w:divBdr>
            <w:top w:val="none" w:sz="0" w:space="0" w:color="auto"/>
            <w:left w:val="none" w:sz="0" w:space="0" w:color="auto"/>
            <w:bottom w:val="none" w:sz="0" w:space="0" w:color="auto"/>
            <w:right w:val="none" w:sz="0" w:space="0" w:color="auto"/>
          </w:divBdr>
          <w:divsChild>
            <w:div w:id="1998459476">
              <w:marLeft w:val="0"/>
              <w:marRight w:val="0"/>
              <w:marTop w:val="0"/>
              <w:marBottom w:val="0"/>
              <w:divBdr>
                <w:top w:val="none" w:sz="0" w:space="0" w:color="auto"/>
                <w:left w:val="none" w:sz="0" w:space="0" w:color="auto"/>
                <w:bottom w:val="none" w:sz="0" w:space="0" w:color="auto"/>
                <w:right w:val="none" w:sz="0" w:space="0" w:color="auto"/>
              </w:divBdr>
              <w:divsChild>
                <w:div w:id="15197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96294">
      <w:bodyDiv w:val="1"/>
      <w:marLeft w:val="0"/>
      <w:marRight w:val="0"/>
      <w:marTop w:val="0"/>
      <w:marBottom w:val="0"/>
      <w:divBdr>
        <w:top w:val="none" w:sz="0" w:space="0" w:color="auto"/>
        <w:left w:val="none" w:sz="0" w:space="0" w:color="auto"/>
        <w:bottom w:val="none" w:sz="0" w:space="0" w:color="auto"/>
        <w:right w:val="none" w:sz="0" w:space="0" w:color="auto"/>
      </w:divBdr>
    </w:div>
    <w:div w:id="1360930506">
      <w:bodyDiv w:val="1"/>
      <w:marLeft w:val="0"/>
      <w:marRight w:val="0"/>
      <w:marTop w:val="0"/>
      <w:marBottom w:val="0"/>
      <w:divBdr>
        <w:top w:val="none" w:sz="0" w:space="0" w:color="auto"/>
        <w:left w:val="none" w:sz="0" w:space="0" w:color="auto"/>
        <w:bottom w:val="none" w:sz="0" w:space="0" w:color="auto"/>
        <w:right w:val="none" w:sz="0" w:space="0" w:color="auto"/>
      </w:divBdr>
    </w:div>
    <w:div w:id="1372268136">
      <w:bodyDiv w:val="1"/>
      <w:marLeft w:val="0"/>
      <w:marRight w:val="0"/>
      <w:marTop w:val="0"/>
      <w:marBottom w:val="0"/>
      <w:divBdr>
        <w:top w:val="none" w:sz="0" w:space="0" w:color="auto"/>
        <w:left w:val="none" w:sz="0" w:space="0" w:color="auto"/>
        <w:bottom w:val="none" w:sz="0" w:space="0" w:color="auto"/>
        <w:right w:val="none" w:sz="0" w:space="0" w:color="auto"/>
      </w:divBdr>
      <w:divsChild>
        <w:div w:id="1160538662">
          <w:marLeft w:val="0"/>
          <w:marRight w:val="0"/>
          <w:marTop w:val="0"/>
          <w:marBottom w:val="0"/>
          <w:divBdr>
            <w:top w:val="none" w:sz="0" w:space="0" w:color="auto"/>
            <w:left w:val="none" w:sz="0" w:space="0" w:color="auto"/>
            <w:bottom w:val="none" w:sz="0" w:space="0" w:color="auto"/>
            <w:right w:val="none" w:sz="0" w:space="0" w:color="auto"/>
          </w:divBdr>
          <w:divsChild>
            <w:div w:id="999892212">
              <w:marLeft w:val="0"/>
              <w:marRight w:val="0"/>
              <w:marTop w:val="0"/>
              <w:marBottom w:val="0"/>
              <w:divBdr>
                <w:top w:val="none" w:sz="0" w:space="0" w:color="auto"/>
                <w:left w:val="none" w:sz="0" w:space="0" w:color="auto"/>
                <w:bottom w:val="none" w:sz="0" w:space="0" w:color="auto"/>
                <w:right w:val="none" w:sz="0" w:space="0" w:color="auto"/>
              </w:divBdr>
              <w:divsChild>
                <w:div w:id="16569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450">
      <w:bodyDiv w:val="1"/>
      <w:marLeft w:val="0"/>
      <w:marRight w:val="0"/>
      <w:marTop w:val="0"/>
      <w:marBottom w:val="0"/>
      <w:divBdr>
        <w:top w:val="none" w:sz="0" w:space="0" w:color="auto"/>
        <w:left w:val="none" w:sz="0" w:space="0" w:color="auto"/>
        <w:bottom w:val="none" w:sz="0" w:space="0" w:color="auto"/>
        <w:right w:val="none" w:sz="0" w:space="0" w:color="auto"/>
      </w:divBdr>
    </w:div>
    <w:div w:id="1377390681">
      <w:bodyDiv w:val="1"/>
      <w:marLeft w:val="0"/>
      <w:marRight w:val="0"/>
      <w:marTop w:val="0"/>
      <w:marBottom w:val="0"/>
      <w:divBdr>
        <w:top w:val="none" w:sz="0" w:space="0" w:color="auto"/>
        <w:left w:val="none" w:sz="0" w:space="0" w:color="auto"/>
        <w:bottom w:val="none" w:sz="0" w:space="0" w:color="auto"/>
        <w:right w:val="none" w:sz="0" w:space="0" w:color="auto"/>
      </w:divBdr>
      <w:divsChild>
        <w:div w:id="1647584341">
          <w:marLeft w:val="0"/>
          <w:marRight w:val="0"/>
          <w:marTop w:val="0"/>
          <w:marBottom w:val="0"/>
          <w:divBdr>
            <w:top w:val="none" w:sz="0" w:space="0" w:color="auto"/>
            <w:left w:val="none" w:sz="0" w:space="0" w:color="auto"/>
            <w:bottom w:val="none" w:sz="0" w:space="0" w:color="auto"/>
            <w:right w:val="none" w:sz="0" w:space="0" w:color="auto"/>
          </w:divBdr>
          <w:divsChild>
            <w:div w:id="1585456857">
              <w:marLeft w:val="0"/>
              <w:marRight w:val="0"/>
              <w:marTop w:val="0"/>
              <w:marBottom w:val="0"/>
              <w:divBdr>
                <w:top w:val="none" w:sz="0" w:space="0" w:color="auto"/>
                <w:left w:val="none" w:sz="0" w:space="0" w:color="auto"/>
                <w:bottom w:val="none" w:sz="0" w:space="0" w:color="auto"/>
                <w:right w:val="none" w:sz="0" w:space="0" w:color="auto"/>
              </w:divBdr>
              <w:divsChild>
                <w:div w:id="9692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sChild>
        <w:div w:id="1128358447">
          <w:marLeft w:val="0"/>
          <w:marRight w:val="0"/>
          <w:marTop w:val="0"/>
          <w:marBottom w:val="0"/>
          <w:divBdr>
            <w:top w:val="none" w:sz="0" w:space="0" w:color="auto"/>
            <w:left w:val="none" w:sz="0" w:space="0" w:color="auto"/>
            <w:bottom w:val="none" w:sz="0" w:space="0" w:color="auto"/>
            <w:right w:val="none" w:sz="0" w:space="0" w:color="auto"/>
          </w:divBdr>
          <w:divsChild>
            <w:div w:id="515463840">
              <w:marLeft w:val="0"/>
              <w:marRight w:val="0"/>
              <w:marTop w:val="0"/>
              <w:marBottom w:val="0"/>
              <w:divBdr>
                <w:top w:val="none" w:sz="0" w:space="0" w:color="auto"/>
                <w:left w:val="none" w:sz="0" w:space="0" w:color="auto"/>
                <w:bottom w:val="none" w:sz="0" w:space="0" w:color="auto"/>
                <w:right w:val="none" w:sz="0" w:space="0" w:color="auto"/>
              </w:divBdr>
              <w:divsChild>
                <w:div w:id="13888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3670">
      <w:bodyDiv w:val="1"/>
      <w:marLeft w:val="0"/>
      <w:marRight w:val="0"/>
      <w:marTop w:val="0"/>
      <w:marBottom w:val="0"/>
      <w:divBdr>
        <w:top w:val="none" w:sz="0" w:space="0" w:color="auto"/>
        <w:left w:val="none" w:sz="0" w:space="0" w:color="auto"/>
        <w:bottom w:val="none" w:sz="0" w:space="0" w:color="auto"/>
        <w:right w:val="none" w:sz="0" w:space="0" w:color="auto"/>
      </w:divBdr>
    </w:div>
    <w:div w:id="1399326807">
      <w:bodyDiv w:val="1"/>
      <w:marLeft w:val="0"/>
      <w:marRight w:val="0"/>
      <w:marTop w:val="0"/>
      <w:marBottom w:val="0"/>
      <w:divBdr>
        <w:top w:val="none" w:sz="0" w:space="0" w:color="auto"/>
        <w:left w:val="none" w:sz="0" w:space="0" w:color="auto"/>
        <w:bottom w:val="none" w:sz="0" w:space="0" w:color="auto"/>
        <w:right w:val="none" w:sz="0" w:space="0" w:color="auto"/>
      </w:divBdr>
    </w:div>
    <w:div w:id="1399405726">
      <w:bodyDiv w:val="1"/>
      <w:marLeft w:val="0"/>
      <w:marRight w:val="0"/>
      <w:marTop w:val="0"/>
      <w:marBottom w:val="0"/>
      <w:divBdr>
        <w:top w:val="none" w:sz="0" w:space="0" w:color="auto"/>
        <w:left w:val="none" w:sz="0" w:space="0" w:color="auto"/>
        <w:bottom w:val="none" w:sz="0" w:space="0" w:color="auto"/>
        <w:right w:val="none" w:sz="0" w:space="0" w:color="auto"/>
      </w:divBdr>
      <w:divsChild>
        <w:div w:id="1819806833">
          <w:marLeft w:val="0"/>
          <w:marRight w:val="0"/>
          <w:marTop w:val="0"/>
          <w:marBottom w:val="0"/>
          <w:divBdr>
            <w:top w:val="none" w:sz="0" w:space="0" w:color="auto"/>
            <w:left w:val="none" w:sz="0" w:space="0" w:color="auto"/>
            <w:bottom w:val="none" w:sz="0" w:space="0" w:color="auto"/>
            <w:right w:val="none" w:sz="0" w:space="0" w:color="auto"/>
          </w:divBdr>
          <w:divsChild>
            <w:div w:id="431898891">
              <w:marLeft w:val="0"/>
              <w:marRight w:val="0"/>
              <w:marTop w:val="0"/>
              <w:marBottom w:val="0"/>
              <w:divBdr>
                <w:top w:val="none" w:sz="0" w:space="0" w:color="auto"/>
                <w:left w:val="none" w:sz="0" w:space="0" w:color="auto"/>
                <w:bottom w:val="none" w:sz="0" w:space="0" w:color="auto"/>
                <w:right w:val="none" w:sz="0" w:space="0" w:color="auto"/>
              </w:divBdr>
              <w:divsChild>
                <w:div w:id="993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10214">
      <w:bodyDiv w:val="1"/>
      <w:marLeft w:val="0"/>
      <w:marRight w:val="0"/>
      <w:marTop w:val="0"/>
      <w:marBottom w:val="0"/>
      <w:divBdr>
        <w:top w:val="none" w:sz="0" w:space="0" w:color="auto"/>
        <w:left w:val="none" w:sz="0" w:space="0" w:color="auto"/>
        <w:bottom w:val="none" w:sz="0" w:space="0" w:color="auto"/>
        <w:right w:val="none" w:sz="0" w:space="0" w:color="auto"/>
      </w:divBdr>
    </w:div>
    <w:div w:id="1401246436">
      <w:bodyDiv w:val="1"/>
      <w:marLeft w:val="0"/>
      <w:marRight w:val="0"/>
      <w:marTop w:val="0"/>
      <w:marBottom w:val="0"/>
      <w:divBdr>
        <w:top w:val="none" w:sz="0" w:space="0" w:color="auto"/>
        <w:left w:val="none" w:sz="0" w:space="0" w:color="auto"/>
        <w:bottom w:val="none" w:sz="0" w:space="0" w:color="auto"/>
        <w:right w:val="none" w:sz="0" w:space="0" w:color="auto"/>
      </w:divBdr>
      <w:divsChild>
        <w:div w:id="251667487">
          <w:marLeft w:val="0"/>
          <w:marRight w:val="0"/>
          <w:marTop w:val="0"/>
          <w:marBottom w:val="0"/>
          <w:divBdr>
            <w:top w:val="none" w:sz="0" w:space="0" w:color="auto"/>
            <w:left w:val="none" w:sz="0" w:space="0" w:color="auto"/>
            <w:bottom w:val="none" w:sz="0" w:space="0" w:color="auto"/>
            <w:right w:val="none" w:sz="0" w:space="0" w:color="auto"/>
          </w:divBdr>
          <w:divsChild>
            <w:div w:id="841623799">
              <w:marLeft w:val="0"/>
              <w:marRight w:val="0"/>
              <w:marTop w:val="0"/>
              <w:marBottom w:val="0"/>
              <w:divBdr>
                <w:top w:val="none" w:sz="0" w:space="0" w:color="auto"/>
                <w:left w:val="none" w:sz="0" w:space="0" w:color="auto"/>
                <w:bottom w:val="none" w:sz="0" w:space="0" w:color="auto"/>
                <w:right w:val="none" w:sz="0" w:space="0" w:color="auto"/>
              </w:divBdr>
              <w:divsChild>
                <w:div w:id="56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5914">
      <w:bodyDiv w:val="1"/>
      <w:marLeft w:val="0"/>
      <w:marRight w:val="0"/>
      <w:marTop w:val="0"/>
      <w:marBottom w:val="0"/>
      <w:divBdr>
        <w:top w:val="none" w:sz="0" w:space="0" w:color="auto"/>
        <w:left w:val="none" w:sz="0" w:space="0" w:color="auto"/>
        <w:bottom w:val="none" w:sz="0" w:space="0" w:color="auto"/>
        <w:right w:val="none" w:sz="0" w:space="0" w:color="auto"/>
      </w:divBdr>
    </w:div>
    <w:div w:id="1407535915">
      <w:bodyDiv w:val="1"/>
      <w:marLeft w:val="0"/>
      <w:marRight w:val="0"/>
      <w:marTop w:val="0"/>
      <w:marBottom w:val="0"/>
      <w:divBdr>
        <w:top w:val="none" w:sz="0" w:space="0" w:color="auto"/>
        <w:left w:val="none" w:sz="0" w:space="0" w:color="auto"/>
        <w:bottom w:val="none" w:sz="0" w:space="0" w:color="auto"/>
        <w:right w:val="none" w:sz="0" w:space="0" w:color="auto"/>
      </w:divBdr>
    </w:div>
    <w:div w:id="1408648807">
      <w:bodyDiv w:val="1"/>
      <w:marLeft w:val="0"/>
      <w:marRight w:val="0"/>
      <w:marTop w:val="0"/>
      <w:marBottom w:val="0"/>
      <w:divBdr>
        <w:top w:val="none" w:sz="0" w:space="0" w:color="auto"/>
        <w:left w:val="none" w:sz="0" w:space="0" w:color="auto"/>
        <w:bottom w:val="none" w:sz="0" w:space="0" w:color="auto"/>
        <w:right w:val="none" w:sz="0" w:space="0" w:color="auto"/>
      </w:divBdr>
    </w:div>
    <w:div w:id="1416701985">
      <w:bodyDiv w:val="1"/>
      <w:marLeft w:val="0"/>
      <w:marRight w:val="0"/>
      <w:marTop w:val="0"/>
      <w:marBottom w:val="0"/>
      <w:divBdr>
        <w:top w:val="none" w:sz="0" w:space="0" w:color="auto"/>
        <w:left w:val="none" w:sz="0" w:space="0" w:color="auto"/>
        <w:bottom w:val="none" w:sz="0" w:space="0" w:color="auto"/>
        <w:right w:val="none" w:sz="0" w:space="0" w:color="auto"/>
      </w:divBdr>
    </w:div>
    <w:div w:id="1417243948">
      <w:bodyDiv w:val="1"/>
      <w:marLeft w:val="0"/>
      <w:marRight w:val="0"/>
      <w:marTop w:val="0"/>
      <w:marBottom w:val="0"/>
      <w:divBdr>
        <w:top w:val="none" w:sz="0" w:space="0" w:color="auto"/>
        <w:left w:val="none" w:sz="0" w:space="0" w:color="auto"/>
        <w:bottom w:val="none" w:sz="0" w:space="0" w:color="auto"/>
        <w:right w:val="none" w:sz="0" w:space="0" w:color="auto"/>
      </w:divBdr>
      <w:divsChild>
        <w:div w:id="2078698587">
          <w:marLeft w:val="0"/>
          <w:marRight w:val="0"/>
          <w:marTop w:val="0"/>
          <w:marBottom w:val="0"/>
          <w:divBdr>
            <w:top w:val="none" w:sz="0" w:space="0" w:color="auto"/>
            <w:left w:val="none" w:sz="0" w:space="0" w:color="auto"/>
            <w:bottom w:val="none" w:sz="0" w:space="0" w:color="auto"/>
            <w:right w:val="none" w:sz="0" w:space="0" w:color="auto"/>
          </w:divBdr>
        </w:div>
      </w:divsChild>
    </w:div>
    <w:div w:id="1420128932">
      <w:bodyDiv w:val="1"/>
      <w:marLeft w:val="0"/>
      <w:marRight w:val="0"/>
      <w:marTop w:val="0"/>
      <w:marBottom w:val="0"/>
      <w:divBdr>
        <w:top w:val="none" w:sz="0" w:space="0" w:color="auto"/>
        <w:left w:val="none" w:sz="0" w:space="0" w:color="auto"/>
        <w:bottom w:val="none" w:sz="0" w:space="0" w:color="auto"/>
        <w:right w:val="none" w:sz="0" w:space="0" w:color="auto"/>
      </w:divBdr>
    </w:div>
    <w:div w:id="1421754058">
      <w:bodyDiv w:val="1"/>
      <w:marLeft w:val="0"/>
      <w:marRight w:val="0"/>
      <w:marTop w:val="0"/>
      <w:marBottom w:val="0"/>
      <w:divBdr>
        <w:top w:val="none" w:sz="0" w:space="0" w:color="auto"/>
        <w:left w:val="none" w:sz="0" w:space="0" w:color="auto"/>
        <w:bottom w:val="none" w:sz="0" w:space="0" w:color="auto"/>
        <w:right w:val="none" w:sz="0" w:space="0" w:color="auto"/>
      </w:divBdr>
      <w:divsChild>
        <w:div w:id="156696792">
          <w:marLeft w:val="0"/>
          <w:marRight w:val="0"/>
          <w:marTop w:val="0"/>
          <w:marBottom w:val="0"/>
          <w:divBdr>
            <w:top w:val="none" w:sz="0" w:space="0" w:color="auto"/>
            <w:left w:val="none" w:sz="0" w:space="0" w:color="auto"/>
            <w:bottom w:val="none" w:sz="0" w:space="0" w:color="auto"/>
            <w:right w:val="none" w:sz="0" w:space="0" w:color="auto"/>
          </w:divBdr>
          <w:divsChild>
            <w:div w:id="1503160791">
              <w:marLeft w:val="0"/>
              <w:marRight w:val="0"/>
              <w:marTop w:val="0"/>
              <w:marBottom w:val="0"/>
              <w:divBdr>
                <w:top w:val="none" w:sz="0" w:space="0" w:color="auto"/>
                <w:left w:val="none" w:sz="0" w:space="0" w:color="auto"/>
                <w:bottom w:val="none" w:sz="0" w:space="0" w:color="auto"/>
                <w:right w:val="none" w:sz="0" w:space="0" w:color="auto"/>
              </w:divBdr>
              <w:divsChild>
                <w:div w:id="1175152019">
                  <w:marLeft w:val="0"/>
                  <w:marRight w:val="0"/>
                  <w:marTop w:val="0"/>
                  <w:marBottom w:val="0"/>
                  <w:divBdr>
                    <w:top w:val="none" w:sz="0" w:space="0" w:color="auto"/>
                    <w:left w:val="none" w:sz="0" w:space="0" w:color="auto"/>
                    <w:bottom w:val="none" w:sz="0" w:space="0" w:color="auto"/>
                    <w:right w:val="none" w:sz="0" w:space="0" w:color="auto"/>
                  </w:divBdr>
                  <w:divsChild>
                    <w:div w:id="436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64954">
      <w:bodyDiv w:val="1"/>
      <w:marLeft w:val="0"/>
      <w:marRight w:val="0"/>
      <w:marTop w:val="0"/>
      <w:marBottom w:val="0"/>
      <w:divBdr>
        <w:top w:val="none" w:sz="0" w:space="0" w:color="auto"/>
        <w:left w:val="none" w:sz="0" w:space="0" w:color="auto"/>
        <w:bottom w:val="none" w:sz="0" w:space="0" w:color="auto"/>
        <w:right w:val="none" w:sz="0" w:space="0" w:color="auto"/>
      </w:divBdr>
    </w:div>
    <w:div w:id="1440293020">
      <w:bodyDiv w:val="1"/>
      <w:marLeft w:val="0"/>
      <w:marRight w:val="0"/>
      <w:marTop w:val="0"/>
      <w:marBottom w:val="0"/>
      <w:divBdr>
        <w:top w:val="none" w:sz="0" w:space="0" w:color="auto"/>
        <w:left w:val="none" w:sz="0" w:space="0" w:color="auto"/>
        <w:bottom w:val="none" w:sz="0" w:space="0" w:color="auto"/>
        <w:right w:val="none" w:sz="0" w:space="0" w:color="auto"/>
      </w:divBdr>
    </w:div>
    <w:div w:id="1448307532">
      <w:bodyDiv w:val="1"/>
      <w:marLeft w:val="0"/>
      <w:marRight w:val="0"/>
      <w:marTop w:val="0"/>
      <w:marBottom w:val="0"/>
      <w:divBdr>
        <w:top w:val="none" w:sz="0" w:space="0" w:color="auto"/>
        <w:left w:val="none" w:sz="0" w:space="0" w:color="auto"/>
        <w:bottom w:val="none" w:sz="0" w:space="0" w:color="auto"/>
        <w:right w:val="none" w:sz="0" w:space="0" w:color="auto"/>
      </w:divBdr>
    </w:div>
    <w:div w:id="1460077007">
      <w:bodyDiv w:val="1"/>
      <w:marLeft w:val="0"/>
      <w:marRight w:val="0"/>
      <w:marTop w:val="0"/>
      <w:marBottom w:val="0"/>
      <w:divBdr>
        <w:top w:val="none" w:sz="0" w:space="0" w:color="auto"/>
        <w:left w:val="none" w:sz="0" w:space="0" w:color="auto"/>
        <w:bottom w:val="none" w:sz="0" w:space="0" w:color="auto"/>
        <w:right w:val="none" w:sz="0" w:space="0" w:color="auto"/>
      </w:divBdr>
    </w:div>
    <w:div w:id="1460799578">
      <w:bodyDiv w:val="1"/>
      <w:marLeft w:val="0"/>
      <w:marRight w:val="0"/>
      <w:marTop w:val="0"/>
      <w:marBottom w:val="0"/>
      <w:divBdr>
        <w:top w:val="none" w:sz="0" w:space="0" w:color="auto"/>
        <w:left w:val="none" w:sz="0" w:space="0" w:color="auto"/>
        <w:bottom w:val="none" w:sz="0" w:space="0" w:color="auto"/>
        <w:right w:val="none" w:sz="0" w:space="0" w:color="auto"/>
      </w:divBdr>
      <w:divsChild>
        <w:div w:id="1830713768">
          <w:marLeft w:val="0"/>
          <w:marRight w:val="0"/>
          <w:marTop w:val="0"/>
          <w:marBottom w:val="0"/>
          <w:divBdr>
            <w:top w:val="none" w:sz="0" w:space="0" w:color="auto"/>
            <w:left w:val="none" w:sz="0" w:space="0" w:color="auto"/>
            <w:bottom w:val="none" w:sz="0" w:space="0" w:color="auto"/>
            <w:right w:val="none" w:sz="0" w:space="0" w:color="auto"/>
          </w:divBdr>
          <w:divsChild>
            <w:div w:id="821770824">
              <w:marLeft w:val="0"/>
              <w:marRight w:val="0"/>
              <w:marTop w:val="0"/>
              <w:marBottom w:val="0"/>
              <w:divBdr>
                <w:top w:val="none" w:sz="0" w:space="0" w:color="auto"/>
                <w:left w:val="none" w:sz="0" w:space="0" w:color="auto"/>
                <w:bottom w:val="none" w:sz="0" w:space="0" w:color="auto"/>
                <w:right w:val="none" w:sz="0" w:space="0" w:color="auto"/>
              </w:divBdr>
              <w:divsChild>
                <w:div w:id="5792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97706">
      <w:bodyDiv w:val="1"/>
      <w:marLeft w:val="0"/>
      <w:marRight w:val="0"/>
      <w:marTop w:val="0"/>
      <w:marBottom w:val="0"/>
      <w:divBdr>
        <w:top w:val="none" w:sz="0" w:space="0" w:color="auto"/>
        <w:left w:val="none" w:sz="0" w:space="0" w:color="auto"/>
        <w:bottom w:val="none" w:sz="0" w:space="0" w:color="auto"/>
        <w:right w:val="none" w:sz="0" w:space="0" w:color="auto"/>
      </w:divBdr>
    </w:div>
    <w:div w:id="1473208446">
      <w:bodyDiv w:val="1"/>
      <w:marLeft w:val="0"/>
      <w:marRight w:val="0"/>
      <w:marTop w:val="0"/>
      <w:marBottom w:val="0"/>
      <w:divBdr>
        <w:top w:val="none" w:sz="0" w:space="0" w:color="auto"/>
        <w:left w:val="none" w:sz="0" w:space="0" w:color="auto"/>
        <w:bottom w:val="none" w:sz="0" w:space="0" w:color="auto"/>
        <w:right w:val="none" w:sz="0" w:space="0" w:color="auto"/>
      </w:divBdr>
    </w:div>
    <w:div w:id="1485513155">
      <w:bodyDiv w:val="1"/>
      <w:marLeft w:val="0"/>
      <w:marRight w:val="0"/>
      <w:marTop w:val="0"/>
      <w:marBottom w:val="0"/>
      <w:divBdr>
        <w:top w:val="none" w:sz="0" w:space="0" w:color="auto"/>
        <w:left w:val="none" w:sz="0" w:space="0" w:color="auto"/>
        <w:bottom w:val="none" w:sz="0" w:space="0" w:color="auto"/>
        <w:right w:val="none" w:sz="0" w:space="0" w:color="auto"/>
      </w:divBdr>
    </w:div>
    <w:div w:id="1485513335">
      <w:bodyDiv w:val="1"/>
      <w:marLeft w:val="0"/>
      <w:marRight w:val="0"/>
      <w:marTop w:val="0"/>
      <w:marBottom w:val="0"/>
      <w:divBdr>
        <w:top w:val="none" w:sz="0" w:space="0" w:color="auto"/>
        <w:left w:val="none" w:sz="0" w:space="0" w:color="auto"/>
        <w:bottom w:val="none" w:sz="0" w:space="0" w:color="auto"/>
        <w:right w:val="none" w:sz="0" w:space="0" w:color="auto"/>
      </w:divBdr>
    </w:div>
    <w:div w:id="1494030033">
      <w:bodyDiv w:val="1"/>
      <w:marLeft w:val="0"/>
      <w:marRight w:val="0"/>
      <w:marTop w:val="0"/>
      <w:marBottom w:val="0"/>
      <w:divBdr>
        <w:top w:val="none" w:sz="0" w:space="0" w:color="auto"/>
        <w:left w:val="none" w:sz="0" w:space="0" w:color="auto"/>
        <w:bottom w:val="none" w:sz="0" w:space="0" w:color="auto"/>
        <w:right w:val="none" w:sz="0" w:space="0" w:color="auto"/>
      </w:divBdr>
    </w:div>
    <w:div w:id="1502044929">
      <w:bodyDiv w:val="1"/>
      <w:marLeft w:val="0"/>
      <w:marRight w:val="0"/>
      <w:marTop w:val="0"/>
      <w:marBottom w:val="0"/>
      <w:divBdr>
        <w:top w:val="none" w:sz="0" w:space="0" w:color="auto"/>
        <w:left w:val="none" w:sz="0" w:space="0" w:color="auto"/>
        <w:bottom w:val="none" w:sz="0" w:space="0" w:color="auto"/>
        <w:right w:val="none" w:sz="0" w:space="0" w:color="auto"/>
      </w:divBdr>
      <w:divsChild>
        <w:div w:id="1949312585">
          <w:marLeft w:val="0"/>
          <w:marRight w:val="0"/>
          <w:marTop w:val="0"/>
          <w:marBottom w:val="0"/>
          <w:divBdr>
            <w:top w:val="none" w:sz="0" w:space="0" w:color="auto"/>
            <w:left w:val="none" w:sz="0" w:space="0" w:color="auto"/>
            <w:bottom w:val="none" w:sz="0" w:space="0" w:color="auto"/>
            <w:right w:val="none" w:sz="0" w:space="0" w:color="auto"/>
          </w:divBdr>
          <w:divsChild>
            <w:div w:id="1743916463">
              <w:marLeft w:val="0"/>
              <w:marRight w:val="0"/>
              <w:marTop w:val="0"/>
              <w:marBottom w:val="0"/>
              <w:divBdr>
                <w:top w:val="none" w:sz="0" w:space="0" w:color="auto"/>
                <w:left w:val="none" w:sz="0" w:space="0" w:color="auto"/>
                <w:bottom w:val="none" w:sz="0" w:space="0" w:color="auto"/>
                <w:right w:val="none" w:sz="0" w:space="0" w:color="auto"/>
              </w:divBdr>
              <w:divsChild>
                <w:div w:id="9722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602">
      <w:bodyDiv w:val="1"/>
      <w:marLeft w:val="0"/>
      <w:marRight w:val="0"/>
      <w:marTop w:val="0"/>
      <w:marBottom w:val="0"/>
      <w:divBdr>
        <w:top w:val="none" w:sz="0" w:space="0" w:color="auto"/>
        <w:left w:val="none" w:sz="0" w:space="0" w:color="auto"/>
        <w:bottom w:val="none" w:sz="0" w:space="0" w:color="auto"/>
        <w:right w:val="none" w:sz="0" w:space="0" w:color="auto"/>
      </w:divBdr>
    </w:div>
    <w:div w:id="1503086402">
      <w:bodyDiv w:val="1"/>
      <w:marLeft w:val="0"/>
      <w:marRight w:val="0"/>
      <w:marTop w:val="0"/>
      <w:marBottom w:val="0"/>
      <w:divBdr>
        <w:top w:val="none" w:sz="0" w:space="0" w:color="auto"/>
        <w:left w:val="none" w:sz="0" w:space="0" w:color="auto"/>
        <w:bottom w:val="none" w:sz="0" w:space="0" w:color="auto"/>
        <w:right w:val="none" w:sz="0" w:space="0" w:color="auto"/>
      </w:divBdr>
      <w:divsChild>
        <w:div w:id="1441489639">
          <w:marLeft w:val="0"/>
          <w:marRight w:val="0"/>
          <w:marTop w:val="0"/>
          <w:marBottom w:val="0"/>
          <w:divBdr>
            <w:top w:val="none" w:sz="0" w:space="0" w:color="auto"/>
            <w:left w:val="none" w:sz="0" w:space="0" w:color="auto"/>
            <w:bottom w:val="none" w:sz="0" w:space="0" w:color="auto"/>
            <w:right w:val="none" w:sz="0" w:space="0" w:color="auto"/>
          </w:divBdr>
          <w:divsChild>
            <w:div w:id="1106120887">
              <w:marLeft w:val="0"/>
              <w:marRight w:val="0"/>
              <w:marTop w:val="0"/>
              <w:marBottom w:val="0"/>
              <w:divBdr>
                <w:top w:val="single" w:sz="6" w:space="0" w:color="4395FF"/>
                <w:left w:val="single" w:sz="6" w:space="0" w:color="4395FF"/>
                <w:bottom w:val="single" w:sz="6" w:space="0" w:color="4395FF"/>
                <w:right w:val="single" w:sz="6" w:space="0" w:color="4395FF"/>
              </w:divBdr>
              <w:divsChild>
                <w:div w:id="931813264">
                  <w:marLeft w:val="0"/>
                  <w:marRight w:val="0"/>
                  <w:marTop w:val="0"/>
                  <w:marBottom w:val="0"/>
                  <w:divBdr>
                    <w:top w:val="none" w:sz="0" w:space="0" w:color="auto"/>
                    <w:left w:val="none" w:sz="0" w:space="0" w:color="auto"/>
                    <w:bottom w:val="none" w:sz="0" w:space="0" w:color="auto"/>
                    <w:right w:val="none" w:sz="0" w:space="0" w:color="auto"/>
                  </w:divBdr>
                  <w:divsChild>
                    <w:div w:id="1393232244">
                      <w:marLeft w:val="0"/>
                      <w:marRight w:val="525"/>
                      <w:marTop w:val="0"/>
                      <w:marBottom w:val="0"/>
                      <w:divBdr>
                        <w:top w:val="none" w:sz="0" w:space="0" w:color="auto"/>
                        <w:left w:val="none" w:sz="0" w:space="0" w:color="auto"/>
                        <w:bottom w:val="none" w:sz="0" w:space="0" w:color="auto"/>
                        <w:right w:val="none" w:sz="0" w:space="0" w:color="auto"/>
                      </w:divBdr>
                      <w:divsChild>
                        <w:div w:id="102650534">
                          <w:marLeft w:val="0"/>
                          <w:marRight w:val="0"/>
                          <w:marTop w:val="0"/>
                          <w:marBottom w:val="0"/>
                          <w:divBdr>
                            <w:top w:val="none" w:sz="0" w:space="0" w:color="auto"/>
                            <w:left w:val="none" w:sz="0" w:space="0" w:color="auto"/>
                            <w:bottom w:val="none" w:sz="0" w:space="0" w:color="auto"/>
                            <w:right w:val="none" w:sz="0" w:space="0" w:color="auto"/>
                          </w:divBdr>
                          <w:divsChild>
                            <w:div w:id="1523864105">
                              <w:marLeft w:val="0"/>
                              <w:marRight w:val="0"/>
                              <w:marTop w:val="0"/>
                              <w:marBottom w:val="0"/>
                              <w:divBdr>
                                <w:top w:val="none" w:sz="0" w:space="0" w:color="auto"/>
                                <w:left w:val="none" w:sz="0" w:space="0" w:color="auto"/>
                                <w:bottom w:val="none" w:sz="0" w:space="0" w:color="auto"/>
                                <w:right w:val="none" w:sz="0" w:space="0" w:color="auto"/>
                              </w:divBdr>
                              <w:divsChild>
                                <w:div w:id="582183612">
                                  <w:marLeft w:val="0"/>
                                  <w:marRight w:val="0"/>
                                  <w:marTop w:val="0"/>
                                  <w:marBottom w:val="0"/>
                                  <w:divBdr>
                                    <w:top w:val="none" w:sz="0" w:space="0" w:color="auto"/>
                                    <w:left w:val="none" w:sz="0" w:space="0" w:color="auto"/>
                                    <w:bottom w:val="none" w:sz="0" w:space="0" w:color="auto"/>
                                    <w:right w:val="none" w:sz="0" w:space="0" w:color="auto"/>
                                  </w:divBdr>
                                  <w:divsChild>
                                    <w:div w:id="1947615014">
                                      <w:marLeft w:val="0"/>
                                      <w:marRight w:val="0"/>
                                      <w:marTop w:val="0"/>
                                      <w:marBottom w:val="0"/>
                                      <w:divBdr>
                                        <w:top w:val="none" w:sz="0" w:space="0" w:color="auto"/>
                                        <w:left w:val="none" w:sz="0" w:space="0" w:color="auto"/>
                                        <w:bottom w:val="none" w:sz="0" w:space="0" w:color="auto"/>
                                        <w:right w:val="none" w:sz="0" w:space="0" w:color="auto"/>
                                      </w:divBdr>
                                      <w:divsChild>
                                        <w:div w:id="957299572">
                                          <w:marLeft w:val="0"/>
                                          <w:marRight w:val="0"/>
                                          <w:marTop w:val="0"/>
                                          <w:marBottom w:val="0"/>
                                          <w:divBdr>
                                            <w:top w:val="none" w:sz="0" w:space="0" w:color="auto"/>
                                            <w:left w:val="none" w:sz="0" w:space="0" w:color="auto"/>
                                            <w:bottom w:val="none" w:sz="0" w:space="0" w:color="auto"/>
                                            <w:right w:val="none" w:sz="0" w:space="0" w:color="auto"/>
                                          </w:divBdr>
                                          <w:divsChild>
                                            <w:div w:id="1137340562">
                                              <w:marLeft w:val="0"/>
                                              <w:marRight w:val="0"/>
                                              <w:marTop w:val="0"/>
                                              <w:marBottom w:val="0"/>
                                              <w:divBdr>
                                                <w:top w:val="none" w:sz="0" w:space="0" w:color="auto"/>
                                                <w:left w:val="none" w:sz="0" w:space="0" w:color="auto"/>
                                                <w:bottom w:val="none" w:sz="0" w:space="0" w:color="auto"/>
                                                <w:right w:val="none" w:sz="0" w:space="0" w:color="auto"/>
                                              </w:divBdr>
                                              <w:divsChild>
                                                <w:div w:id="873346714">
                                                  <w:marLeft w:val="0"/>
                                                  <w:marRight w:val="0"/>
                                                  <w:marTop w:val="0"/>
                                                  <w:marBottom w:val="0"/>
                                                  <w:divBdr>
                                                    <w:top w:val="none" w:sz="0" w:space="0" w:color="auto"/>
                                                    <w:left w:val="none" w:sz="0" w:space="0" w:color="auto"/>
                                                    <w:bottom w:val="none" w:sz="0" w:space="0" w:color="auto"/>
                                                    <w:right w:val="none" w:sz="0" w:space="0" w:color="auto"/>
                                                  </w:divBdr>
                                                  <w:divsChild>
                                                    <w:div w:id="2235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541515">
          <w:marLeft w:val="0"/>
          <w:marRight w:val="0"/>
          <w:marTop w:val="0"/>
          <w:marBottom w:val="0"/>
          <w:divBdr>
            <w:top w:val="none" w:sz="0" w:space="0" w:color="auto"/>
            <w:left w:val="none" w:sz="0" w:space="0" w:color="auto"/>
            <w:bottom w:val="none" w:sz="0" w:space="0" w:color="auto"/>
            <w:right w:val="none" w:sz="0" w:space="0" w:color="auto"/>
          </w:divBdr>
          <w:divsChild>
            <w:div w:id="2010063598">
              <w:marLeft w:val="0"/>
              <w:marRight w:val="0"/>
              <w:marTop w:val="0"/>
              <w:marBottom w:val="0"/>
              <w:divBdr>
                <w:top w:val="none" w:sz="0" w:space="0" w:color="auto"/>
                <w:left w:val="none" w:sz="0" w:space="0" w:color="auto"/>
                <w:bottom w:val="none" w:sz="0" w:space="0" w:color="auto"/>
                <w:right w:val="none" w:sz="0" w:space="0" w:color="auto"/>
              </w:divBdr>
              <w:divsChild>
                <w:div w:id="116947886">
                  <w:marLeft w:val="0"/>
                  <w:marRight w:val="0"/>
                  <w:marTop w:val="0"/>
                  <w:marBottom w:val="0"/>
                  <w:divBdr>
                    <w:top w:val="single" w:sz="6" w:space="8" w:color="EEEEEE"/>
                    <w:left w:val="none" w:sz="0" w:space="8" w:color="auto"/>
                    <w:bottom w:val="single" w:sz="6" w:space="8" w:color="EEEEEE"/>
                    <w:right w:val="single" w:sz="6" w:space="8" w:color="EEEEEE"/>
                  </w:divBdr>
                  <w:divsChild>
                    <w:div w:id="14323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5824">
      <w:bodyDiv w:val="1"/>
      <w:marLeft w:val="0"/>
      <w:marRight w:val="0"/>
      <w:marTop w:val="0"/>
      <w:marBottom w:val="0"/>
      <w:divBdr>
        <w:top w:val="none" w:sz="0" w:space="0" w:color="auto"/>
        <w:left w:val="none" w:sz="0" w:space="0" w:color="auto"/>
        <w:bottom w:val="none" w:sz="0" w:space="0" w:color="auto"/>
        <w:right w:val="none" w:sz="0" w:space="0" w:color="auto"/>
      </w:divBdr>
    </w:div>
    <w:div w:id="1519271583">
      <w:bodyDiv w:val="1"/>
      <w:marLeft w:val="0"/>
      <w:marRight w:val="0"/>
      <w:marTop w:val="0"/>
      <w:marBottom w:val="0"/>
      <w:divBdr>
        <w:top w:val="none" w:sz="0" w:space="0" w:color="auto"/>
        <w:left w:val="none" w:sz="0" w:space="0" w:color="auto"/>
        <w:bottom w:val="none" w:sz="0" w:space="0" w:color="auto"/>
        <w:right w:val="none" w:sz="0" w:space="0" w:color="auto"/>
      </w:divBdr>
    </w:div>
    <w:div w:id="1521233862">
      <w:bodyDiv w:val="1"/>
      <w:marLeft w:val="0"/>
      <w:marRight w:val="0"/>
      <w:marTop w:val="0"/>
      <w:marBottom w:val="0"/>
      <w:divBdr>
        <w:top w:val="none" w:sz="0" w:space="0" w:color="auto"/>
        <w:left w:val="none" w:sz="0" w:space="0" w:color="auto"/>
        <w:bottom w:val="none" w:sz="0" w:space="0" w:color="auto"/>
        <w:right w:val="none" w:sz="0" w:space="0" w:color="auto"/>
      </w:divBdr>
      <w:divsChild>
        <w:div w:id="523790690">
          <w:marLeft w:val="0"/>
          <w:marRight w:val="0"/>
          <w:marTop w:val="0"/>
          <w:marBottom w:val="0"/>
          <w:divBdr>
            <w:top w:val="none" w:sz="0" w:space="0" w:color="auto"/>
            <w:left w:val="none" w:sz="0" w:space="0" w:color="auto"/>
            <w:bottom w:val="none" w:sz="0" w:space="0" w:color="auto"/>
            <w:right w:val="none" w:sz="0" w:space="0" w:color="auto"/>
          </w:divBdr>
          <w:divsChild>
            <w:div w:id="265500259">
              <w:marLeft w:val="0"/>
              <w:marRight w:val="0"/>
              <w:marTop w:val="0"/>
              <w:marBottom w:val="0"/>
              <w:divBdr>
                <w:top w:val="single" w:sz="6" w:space="0" w:color="DEDEDE"/>
                <w:left w:val="single" w:sz="6" w:space="0" w:color="DEDEDE"/>
                <w:bottom w:val="single" w:sz="6" w:space="0" w:color="DEDEDE"/>
                <w:right w:val="single" w:sz="6" w:space="0" w:color="DEDEDE"/>
              </w:divBdr>
              <w:divsChild>
                <w:div w:id="2070490869">
                  <w:marLeft w:val="0"/>
                  <w:marRight w:val="0"/>
                  <w:marTop w:val="0"/>
                  <w:marBottom w:val="0"/>
                  <w:divBdr>
                    <w:top w:val="none" w:sz="0" w:space="0" w:color="auto"/>
                    <w:left w:val="none" w:sz="0" w:space="0" w:color="auto"/>
                    <w:bottom w:val="none" w:sz="0" w:space="0" w:color="auto"/>
                    <w:right w:val="none" w:sz="0" w:space="0" w:color="auto"/>
                  </w:divBdr>
                  <w:divsChild>
                    <w:div w:id="1741994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47616437">
          <w:marLeft w:val="0"/>
          <w:marRight w:val="0"/>
          <w:marTop w:val="0"/>
          <w:marBottom w:val="0"/>
          <w:divBdr>
            <w:top w:val="none" w:sz="0" w:space="0" w:color="auto"/>
            <w:left w:val="none" w:sz="0" w:space="0" w:color="auto"/>
            <w:bottom w:val="none" w:sz="0" w:space="0" w:color="auto"/>
            <w:right w:val="none" w:sz="0" w:space="0" w:color="auto"/>
          </w:divBdr>
          <w:divsChild>
            <w:div w:id="183712485">
              <w:marLeft w:val="0"/>
              <w:marRight w:val="0"/>
              <w:marTop w:val="0"/>
              <w:marBottom w:val="0"/>
              <w:divBdr>
                <w:top w:val="none" w:sz="0" w:space="0" w:color="auto"/>
                <w:left w:val="none" w:sz="0" w:space="0" w:color="auto"/>
                <w:bottom w:val="none" w:sz="0" w:space="0" w:color="auto"/>
                <w:right w:val="none" w:sz="0" w:space="0" w:color="auto"/>
              </w:divBdr>
              <w:divsChild>
                <w:div w:id="550113652">
                  <w:marLeft w:val="0"/>
                  <w:marRight w:val="0"/>
                  <w:marTop w:val="0"/>
                  <w:marBottom w:val="0"/>
                  <w:divBdr>
                    <w:top w:val="single" w:sz="6" w:space="8" w:color="EEEEEE"/>
                    <w:left w:val="none" w:sz="0" w:space="8" w:color="auto"/>
                    <w:bottom w:val="single" w:sz="6" w:space="8" w:color="EEEEEE"/>
                    <w:right w:val="single" w:sz="6" w:space="8" w:color="EEEEEE"/>
                  </w:divBdr>
                  <w:divsChild>
                    <w:div w:id="25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558458">
      <w:bodyDiv w:val="1"/>
      <w:marLeft w:val="0"/>
      <w:marRight w:val="0"/>
      <w:marTop w:val="0"/>
      <w:marBottom w:val="0"/>
      <w:divBdr>
        <w:top w:val="none" w:sz="0" w:space="0" w:color="auto"/>
        <w:left w:val="none" w:sz="0" w:space="0" w:color="auto"/>
        <w:bottom w:val="none" w:sz="0" w:space="0" w:color="auto"/>
        <w:right w:val="none" w:sz="0" w:space="0" w:color="auto"/>
      </w:divBdr>
    </w:div>
    <w:div w:id="1527283254">
      <w:bodyDiv w:val="1"/>
      <w:marLeft w:val="0"/>
      <w:marRight w:val="0"/>
      <w:marTop w:val="0"/>
      <w:marBottom w:val="0"/>
      <w:divBdr>
        <w:top w:val="none" w:sz="0" w:space="0" w:color="auto"/>
        <w:left w:val="none" w:sz="0" w:space="0" w:color="auto"/>
        <w:bottom w:val="none" w:sz="0" w:space="0" w:color="auto"/>
        <w:right w:val="none" w:sz="0" w:space="0" w:color="auto"/>
      </w:divBdr>
    </w:div>
    <w:div w:id="1541669734">
      <w:bodyDiv w:val="1"/>
      <w:marLeft w:val="0"/>
      <w:marRight w:val="0"/>
      <w:marTop w:val="0"/>
      <w:marBottom w:val="0"/>
      <w:divBdr>
        <w:top w:val="none" w:sz="0" w:space="0" w:color="auto"/>
        <w:left w:val="none" w:sz="0" w:space="0" w:color="auto"/>
        <w:bottom w:val="none" w:sz="0" w:space="0" w:color="auto"/>
        <w:right w:val="none" w:sz="0" w:space="0" w:color="auto"/>
      </w:divBdr>
      <w:divsChild>
        <w:div w:id="1355614611">
          <w:marLeft w:val="0"/>
          <w:marRight w:val="0"/>
          <w:marTop w:val="0"/>
          <w:marBottom w:val="0"/>
          <w:divBdr>
            <w:top w:val="none" w:sz="0" w:space="0" w:color="auto"/>
            <w:left w:val="none" w:sz="0" w:space="0" w:color="auto"/>
            <w:bottom w:val="none" w:sz="0" w:space="0" w:color="auto"/>
            <w:right w:val="none" w:sz="0" w:space="0" w:color="auto"/>
          </w:divBdr>
          <w:divsChild>
            <w:div w:id="367489354">
              <w:marLeft w:val="0"/>
              <w:marRight w:val="0"/>
              <w:marTop w:val="0"/>
              <w:marBottom w:val="0"/>
              <w:divBdr>
                <w:top w:val="none" w:sz="0" w:space="0" w:color="auto"/>
                <w:left w:val="none" w:sz="0" w:space="0" w:color="auto"/>
                <w:bottom w:val="none" w:sz="0" w:space="0" w:color="auto"/>
                <w:right w:val="none" w:sz="0" w:space="0" w:color="auto"/>
              </w:divBdr>
              <w:divsChild>
                <w:div w:id="1991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4122">
      <w:bodyDiv w:val="1"/>
      <w:marLeft w:val="0"/>
      <w:marRight w:val="0"/>
      <w:marTop w:val="0"/>
      <w:marBottom w:val="0"/>
      <w:divBdr>
        <w:top w:val="none" w:sz="0" w:space="0" w:color="auto"/>
        <w:left w:val="none" w:sz="0" w:space="0" w:color="auto"/>
        <w:bottom w:val="none" w:sz="0" w:space="0" w:color="auto"/>
        <w:right w:val="none" w:sz="0" w:space="0" w:color="auto"/>
      </w:divBdr>
      <w:divsChild>
        <w:div w:id="1590234845">
          <w:marLeft w:val="0"/>
          <w:marRight w:val="0"/>
          <w:marTop w:val="0"/>
          <w:marBottom w:val="0"/>
          <w:divBdr>
            <w:top w:val="none" w:sz="0" w:space="0" w:color="auto"/>
            <w:left w:val="none" w:sz="0" w:space="0" w:color="auto"/>
            <w:bottom w:val="none" w:sz="0" w:space="0" w:color="auto"/>
            <w:right w:val="none" w:sz="0" w:space="0" w:color="auto"/>
          </w:divBdr>
          <w:divsChild>
            <w:div w:id="872960638">
              <w:marLeft w:val="0"/>
              <w:marRight w:val="0"/>
              <w:marTop w:val="0"/>
              <w:marBottom w:val="0"/>
              <w:divBdr>
                <w:top w:val="single" w:sz="6" w:space="0" w:color="DEDEDE"/>
                <w:left w:val="single" w:sz="6" w:space="0" w:color="DEDEDE"/>
                <w:bottom w:val="single" w:sz="6" w:space="0" w:color="DEDEDE"/>
                <w:right w:val="single" w:sz="6" w:space="0" w:color="DEDEDE"/>
              </w:divBdr>
              <w:divsChild>
                <w:div w:id="574170493">
                  <w:marLeft w:val="0"/>
                  <w:marRight w:val="0"/>
                  <w:marTop w:val="0"/>
                  <w:marBottom w:val="0"/>
                  <w:divBdr>
                    <w:top w:val="none" w:sz="0" w:space="0" w:color="auto"/>
                    <w:left w:val="none" w:sz="0" w:space="0" w:color="auto"/>
                    <w:bottom w:val="none" w:sz="0" w:space="0" w:color="auto"/>
                    <w:right w:val="none" w:sz="0" w:space="0" w:color="auto"/>
                  </w:divBdr>
                  <w:divsChild>
                    <w:div w:id="11657800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11174889">
          <w:marLeft w:val="0"/>
          <w:marRight w:val="0"/>
          <w:marTop w:val="0"/>
          <w:marBottom w:val="0"/>
          <w:divBdr>
            <w:top w:val="none" w:sz="0" w:space="0" w:color="auto"/>
            <w:left w:val="none" w:sz="0" w:space="0" w:color="auto"/>
            <w:bottom w:val="none" w:sz="0" w:space="0" w:color="auto"/>
            <w:right w:val="none" w:sz="0" w:space="0" w:color="auto"/>
          </w:divBdr>
          <w:divsChild>
            <w:div w:id="188226168">
              <w:marLeft w:val="0"/>
              <w:marRight w:val="0"/>
              <w:marTop w:val="0"/>
              <w:marBottom w:val="0"/>
              <w:divBdr>
                <w:top w:val="none" w:sz="0" w:space="0" w:color="auto"/>
                <w:left w:val="none" w:sz="0" w:space="0" w:color="auto"/>
                <w:bottom w:val="none" w:sz="0" w:space="0" w:color="auto"/>
                <w:right w:val="none" w:sz="0" w:space="0" w:color="auto"/>
              </w:divBdr>
              <w:divsChild>
                <w:div w:id="2046711304">
                  <w:marLeft w:val="0"/>
                  <w:marRight w:val="0"/>
                  <w:marTop w:val="0"/>
                  <w:marBottom w:val="0"/>
                  <w:divBdr>
                    <w:top w:val="single" w:sz="6" w:space="8" w:color="EEEEEE"/>
                    <w:left w:val="none" w:sz="0" w:space="8" w:color="auto"/>
                    <w:bottom w:val="single" w:sz="6" w:space="8" w:color="EEEEEE"/>
                    <w:right w:val="single" w:sz="6" w:space="8" w:color="EEEEEE"/>
                  </w:divBdr>
                  <w:divsChild>
                    <w:div w:id="9302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423896">
      <w:bodyDiv w:val="1"/>
      <w:marLeft w:val="0"/>
      <w:marRight w:val="0"/>
      <w:marTop w:val="0"/>
      <w:marBottom w:val="0"/>
      <w:divBdr>
        <w:top w:val="none" w:sz="0" w:space="0" w:color="auto"/>
        <w:left w:val="none" w:sz="0" w:space="0" w:color="auto"/>
        <w:bottom w:val="none" w:sz="0" w:space="0" w:color="auto"/>
        <w:right w:val="none" w:sz="0" w:space="0" w:color="auto"/>
      </w:divBdr>
      <w:divsChild>
        <w:div w:id="1292594641">
          <w:marLeft w:val="0"/>
          <w:marRight w:val="0"/>
          <w:marTop w:val="0"/>
          <w:marBottom w:val="0"/>
          <w:divBdr>
            <w:top w:val="none" w:sz="0" w:space="0" w:color="auto"/>
            <w:left w:val="none" w:sz="0" w:space="0" w:color="auto"/>
            <w:bottom w:val="none" w:sz="0" w:space="0" w:color="auto"/>
            <w:right w:val="none" w:sz="0" w:space="0" w:color="auto"/>
          </w:divBdr>
          <w:divsChild>
            <w:div w:id="1965383238">
              <w:marLeft w:val="0"/>
              <w:marRight w:val="0"/>
              <w:marTop w:val="0"/>
              <w:marBottom w:val="0"/>
              <w:divBdr>
                <w:top w:val="single" w:sz="6" w:space="0" w:color="4395FF"/>
                <w:left w:val="single" w:sz="6" w:space="0" w:color="4395FF"/>
                <w:bottom w:val="single" w:sz="6" w:space="0" w:color="4395FF"/>
                <w:right w:val="single" w:sz="6" w:space="0" w:color="4395FF"/>
              </w:divBdr>
              <w:divsChild>
                <w:div w:id="845755235">
                  <w:marLeft w:val="0"/>
                  <w:marRight w:val="0"/>
                  <w:marTop w:val="0"/>
                  <w:marBottom w:val="0"/>
                  <w:divBdr>
                    <w:top w:val="none" w:sz="0" w:space="0" w:color="auto"/>
                    <w:left w:val="none" w:sz="0" w:space="0" w:color="auto"/>
                    <w:bottom w:val="none" w:sz="0" w:space="0" w:color="auto"/>
                    <w:right w:val="none" w:sz="0" w:space="0" w:color="auto"/>
                  </w:divBdr>
                  <w:divsChild>
                    <w:div w:id="130550636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82198105">
          <w:marLeft w:val="0"/>
          <w:marRight w:val="0"/>
          <w:marTop w:val="0"/>
          <w:marBottom w:val="0"/>
          <w:divBdr>
            <w:top w:val="none" w:sz="0" w:space="0" w:color="auto"/>
            <w:left w:val="none" w:sz="0" w:space="0" w:color="auto"/>
            <w:bottom w:val="none" w:sz="0" w:space="0" w:color="auto"/>
            <w:right w:val="none" w:sz="0" w:space="0" w:color="auto"/>
          </w:divBdr>
          <w:divsChild>
            <w:div w:id="1918712205">
              <w:marLeft w:val="0"/>
              <w:marRight w:val="0"/>
              <w:marTop w:val="0"/>
              <w:marBottom w:val="0"/>
              <w:divBdr>
                <w:top w:val="none" w:sz="0" w:space="0" w:color="auto"/>
                <w:left w:val="none" w:sz="0" w:space="0" w:color="auto"/>
                <w:bottom w:val="none" w:sz="0" w:space="0" w:color="auto"/>
                <w:right w:val="none" w:sz="0" w:space="0" w:color="auto"/>
              </w:divBdr>
              <w:divsChild>
                <w:div w:id="1270624215">
                  <w:marLeft w:val="0"/>
                  <w:marRight w:val="0"/>
                  <w:marTop w:val="0"/>
                  <w:marBottom w:val="0"/>
                  <w:divBdr>
                    <w:top w:val="single" w:sz="6" w:space="8" w:color="EEEEEE"/>
                    <w:left w:val="none" w:sz="0" w:space="8" w:color="auto"/>
                    <w:bottom w:val="single" w:sz="6" w:space="8" w:color="EEEEEE"/>
                    <w:right w:val="single" w:sz="6" w:space="8" w:color="EEEEEE"/>
                  </w:divBdr>
                  <w:divsChild>
                    <w:div w:id="1151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731273">
      <w:bodyDiv w:val="1"/>
      <w:marLeft w:val="0"/>
      <w:marRight w:val="0"/>
      <w:marTop w:val="0"/>
      <w:marBottom w:val="0"/>
      <w:divBdr>
        <w:top w:val="none" w:sz="0" w:space="0" w:color="auto"/>
        <w:left w:val="none" w:sz="0" w:space="0" w:color="auto"/>
        <w:bottom w:val="none" w:sz="0" w:space="0" w:color="auto"/>
        <w:right w:val="none" w:sz="0" w:space="0" w:color="auto"/>
      </w:divBdr>
    </w:div>
    <w:div w:id="1589776768">
      <w:bodyDiv w:val="1"/>
      <w:marLeft w:val="0"/>
      <w:marRight w:val="0"/>
      <w:marTop w:val="0"/>
      <w:marBottom w:val="0"/>
      <w:divBdr>
        <w:top w:val="none" w:sz="0" w:space="0" w:color="auto"/>
        <w:left w:val="none" w:sz="0" w:space="0" w:color="auto"/>
        <w:bottom w:val="none" w:sz="0" w:space="0" w:color="auto"/>
        <w:right w:val="none" w:sz="0" w:space="0" w:color="auto"/>
      </w:divBdr>
    </w:div>
    <w:div w:id="1594245385">
      <w:bodyDiv w:val="1"/>
      <w:marLeft w:val="0"/>
      <w:marRight w:val="0"/>
      <w:marTop w:val="0"/>
      <w:marBottom w:val="0"/>
      <w:divBdr>
        <w:top w:val="none" w:sz="0" w:space="0" w:color="auto"/>
        <w:left w:val="none" w:sz="0" w:space="0" w:color="auto"/>
        <w:bottom w:val="none" w:sz="0" w:space="0" w:color="auto"/>
        <w:right w:val="none" w:sz="0" w:space="0" w:color="auto"/>
      </w:divBdr>
      <w:divsChild>
        <w:div w:id="320233051">
          <w:marLeft w:val="0"/>
          <w:marRight w:val="0"/>
          <w:marTop w:val="0"/>
          <w:marBottom w:val="0"/>
          <w:divBdr>
            <w:top w:val="none" w:sz="0" w:space="0" w:color="auto"/>
            <w:left w:val="none" w:sz="0" w:space="0" w:color="auto"/>
            <w:bottom w:val="none" w:sz="0" w:space="0" w:color="auto"/>
            <w:right w:val="none" w:sz="0" w:space="0" w:color="auto"/>
          </w:divBdr>
          <w:divsChild>
            <w:div w:id="1724282105">
              <w:marLeft w:val="0"/>
              <w:marRight w:val="0"/>
              <w:marTop w:val="0"/>
              <w:marBottom w:val="0"/>
              <w:divBdr>
                <w:top w:val="none" w:sz="0" w:space="0" w:color="auto"/>
                <w:left w:val="none" w:sz="0" w:space="0" w:color="auto"/>
                <w:bottom w:val="none" w:sz="0" w:space="0" w:color="auto"/>
                <w:right w:val="none" w:sz="0" w:space="0" w:color="auto"/>
              </w:divBdr>
              <w:divsChild>
                <w:div w:id="1397238669">
                  <w:marLeft w:val="0"/>
                  <w:marRight w:val="0"/>
                  <w:marTop w:val="0"/>
                  <w:marBottom w:val="0"/>
                  <w:divBdr>
                    <w:top w:val="none" w:sz="0" w:space="0" w:color="auto"/>
                    <w:left w:val="none" w:sz="0" w:space="0" w:color="auto"/>
                    <w:bottom w:val="none" w:sz="0" w:space="0" w:color="auto"/>
                    <w:right w:val="none" w:sz="0" w:space="0" w:color="auto"/>
                  </w:divBdr>
                  <w:divsChild>
                    <w:div w:id="12950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88900">
      <w:bodyDiv w:val="1"/>
      <w:marLeft w:val="0"/>
      <w:marRight w:val="0"/>
      <w:marTop w:val="0"/>
      <w:marBottom w:val="0"/>
      <w:divBdr>
        <w:top w:val="none" w:sz="0" w:space="0" w:color="auto"/>
        <w:left w:val="none" w:sz="0" w:space="0" w:color="auto"/>
        <w:bottom w:val="none" w:sz="0" w:space="0" w:color="auto"/>
        <w:right w:val="none" w:sz="0" w:space="0" w:color="auto"/>
      </w:divBdr>
    </w:div>
    <w:div w:id="1609779945">
      <w:bodyDiv w:val="1"/>
      <w:marLeft w:val="0"/>
      <w:marRight w:val="0"/>
      <w:marTop w:val="0"/>
      <w:marBottom w:val="0"/>
      <w:divBdr>
        <w:top w:val="none" w:sz="0" w:space="0" w:color="auto"/>
        <w:left w:val="none" w:sz="0" w:space="0" w:color="auto"/>
        <w:bottom w:val="none" w:sz="0" w:space="0" w:color="auto"/>
        <w:right w:val="none" w:sz="0" w:space="0" w:color="auto"/>
      </w:divBdr>
    </w:div>
    <w:div w:id="1612979259">
      <w:bodyDiv w:val="1"/>
      <w:marLeft w:val="0"/>
      <w:marRight w:val="0"/>
      <w:marTop w:val="0"/>
      <w:marBottom w:val="0"/>
      <w:divBdr>
        <w:top w:val="none" w:sz="0" w:space="0" w:color="auto"/>
        <w:left w:val="none" w:sz="0" w:space="0" w:color="auto"/>
        <w:bottom w:val="none" w:sz="0" w:space="0" w:color="auto"/>
        <w:right w:val="none" w:sz="0" w:space="0" w:color="auto"/>
      </w:divBdr>
      <w:divsChild>
        <w:div w:id="285160814">
          <w:marLeft w:val="0"/>
          <w:marRight w:val="0"/>
          <w:marTop w:val="0"/>
          <w:marBottom w:val="0"/>
          <w:divBdr>
            <w:top w:val="none" w:sz="0" w:space="0" w:color="auto"/>
            <w:left w:val="none" w:sz="0" w:space="0" w:color="auto"/>
            <w:bottom w:val="none" w:sz="0" w:space="0" w:color="auto"/>
            <w:right w:val="none" w:sz="0" w:space="0" w:color="auto"/>
          </w:divBdr>
          <w:divsChild>
            <w:div w:id="677194472">
              <w:marLeft w:val="0"/>
              <w:marRight w:val="0"/>
              <w:marTop w:val="0"/>
              <w:marBottom w:val="0"/>
              <w:divBdr>
                <w:top w:val="none" w:sz="0" w:space="0" w:color="auto"/>
                <w:left w:val="none" w:sz="0" w:space="0" w:color="auto"/>
                <w:bottom w:val="none" w:sz="0" w:space="0" w:color="auto"/>
                <w:right w:val="none" w:sz="0" w:space="0" w:color="auto"/>
              </w:divBdr>
              <w:divsChild>
                <w:div w:id="529536623">
                  <w:marLeft w:val="0"/>
                  <w:marRight w:val="0"/>
                  <w:marTop w:val="0"/>
                  <w:marBottom w:val="0"/>
                  <w:divBdr>
                    <w:top w:val="none" w:sz="0" w:space="0" w:color="auto"/>
                    <w:left w:val="none" w:sz="0" w:space="0" w:color="auto"/>
                    <w:bottom w:val="none" w:sz="0" w:space="0" w:color="auto"/>
                    <w:right w:val="none" w:sz="0" w:space="0" w:color="auto"/>
                  </w:divBdr>
                  <w:divsChild>
                    <w:div w:id="20144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15943">
      <w:bodyDiv w:val="1"/>
      <w:marLeft w:val="0"/>
      <w:marRight w:val="0"/>
      <w:marTop w:val="0"/>
      <w:marBottom w:val="0"/>
      <w:divBdr>
        <w:top w:val="none" w:sz="0" w:space="0" w:color="auto"/>
        <w:left w:val="none" w:sz="0" w:space="0" w:color="auto"/>
        <w:bottom w:val="none" w:sz="0" w:space="0" w:color="auto"/>
        <w:right w:val="none" w:sz="0" w:space="0" w:color="auto"/>
      </w:divBdr>
    </w:div>
    <w:div w:id="1614707498">
      <w:bodyDiv w:val="1"/>
      <w:marLeft w:val="0"/>
      <w:marRight w:val="0"/>
      <w:marTop w:val="0"/>
      <w:marBottom w:val="0"/>
      <w:divBdr>
        <w:top w:val="none" w:sz="0" w:space="0" w:color="auto"/>
        <w:left w:val="none" w:sz="0" w:space="0" w:color="auto"/>
        <w:bottom w:val="none" w:sz="0" w:space="0" w:color="auto"/>
        <w:right w:val="none" w:sz="0" w:space="0" w:color="auto"/>
      </w:divBdr>
    </w:div>
    <w:div w:id="1615793867">
      <w:bodyDiv w:val="1"/>
      <w:marLeft w:val="0"/>
      <w:marRight w:val="0"/>
      <w:marTop w:val="0"/>
      <w:marBottom w:val="0"/>
      <w:divBdr>
        <w:top w:val="none" w:sz="0" w:space="0" w:color="auto"/>
        <w:left w:val="none" w:sz="0" w:space="0" w:color="auto"/>
        <w:bottom w:val="none" w:sz="0" w:space="0" w:color="auto"/>
        <w:right w:val="none" w:sz="0" w:space="0" w:color="auto"/>
      </w:divBdr>
    </w:div>
    <w:div w:id="1621574766">
      <w:bodyDiv w:val="1"/>
      <w:marLeft w:val="0"/>
      <w:marRight w:val="0"/>
      <w:marTop w:val="0"/>
      <w:marBottom w:val="0"/>
      <w:divBdr>
        <w:top w:val="none" w:sz="0" w:space="0" w:color="auto"/>
        <w:left w:val="none" w:sz="0" w:space="0" w:color="auto"/>
        <w:bottom w:val="none" w:sz="0" w:space="0" w:color="auto"/>
        <w:right w:val="none" w:sz="0" w:space="0" w:color="auto"/>
      </w:divBdr>
    </w:div>
    <w:div w:id="1630016507">
      <w:bodyDiv w:val="1"/>
      <w:marLeft w:val="0"/>
      <w:marRight w:val="0"/>
      <w:marTop w:val="0"/>
      <w:marBottom w:val="0"/>
      <w:divBdr>
        <w:top w:val="none" w:sz="0" w:space="0" w:color="auto"/>
        <w:left w:val="none" w:sz="0" w:space="0" w:color="auto"/>
        <w:bottom w:val="none" w:sz="0" w:space="0" w:color="auto"/>
        <w:right w:val="none" w:sz="0" w:space="0" w:color="auto"/>
      </w:divBdr>
      <w:divsChild>
        <w:div w:id="2077125342">
          <w:marLeft w:val="0"/>
          <w:marRight w:val="0"/>
          <w:marTop w:val="0"/>
          <w:marBottom w:val="0"/>
          <w:divBdr>
            <w:top w:val="none" w:sz="0" w:space="0" w:color="auto"/>
            <w:left w:val="none" w:sz="0" w:space="0" w:color="auto"/>
            <w:bottom w:val="none" w:sz="0" w:space="0" w:color="auto"/>
            <w:right w:val="none" w:sz="0" w:space="0" w:color="auto"/>
          </w:divBdr>
          <w:divsChild>
            <w:div w:id="1622106242">
              <w:marLeft w:val="0"/>
              <w:marRight w:val="0"/>
              <w:marTop w:val="0"/>
              <w:marBottom w:val="0"/>
              <w:divBdr>
                <w:top w:val="none" w:sz="0" w:space="0" w:color="auto"/>
                <w:left w:val="none" w:sz="0" w:space="0" w:color="auto"/>
                <w:bottom w:val="none" w:sz="0" w:space="0" w:color="auto"/>
                <w:right w:val="none" w:sz="0" w:space="0" w:color="auto"/>
              </w:divBdr>
              <w:divsChild>
                <w:div w:id="6600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5761">
      <w:bodyDiv w:val="1"/>
      <w:marLeft w:val="0"/>
      <w:marRight w:val="0"/>
      <w:marTop w:val="0"/>
      <w:marBottom w:val="0"/>
      <w:divBdr>
        <w:top w:val="none" w:sz="0" w:space="0" w:color="auto"/>
        <w:left w:val="none" w:sz="0" w:space="0" w:color="auto"/>
        <w:bottom w:val="none" w:sz="0" w:space="0" w:color="auto"/>
        <w:right w:val="none" w:sz="0" w:space="0" w:color="auto"/>
      </w:divBdr>
    </w:div>
    <w:div w:id="1632900621">
      <w:bodyDiv w:val="1"/>
      <w:marLeft w:val="0"/>
      <w:marRight w:val="0"/>
      <w:marTop w:val="0"/>
      <w:marBottom w:val="0"/>
      <w:divBdr>
        <w:top w:val="none" w:sz="0" w:space="0" w:color="auto"/>
        <w:left w:val="none" w:sz="0" w:space="0" w:color="auto"/>
        <w:bottom w:val="none" w:sz="0" w:space="0" w:color="auto"/>
        <w:right w:val="none" w:sz="0" w:space="0" w:color="auto"/>
      </w:divBdr>
    </w:div>
    <w:div w:id="1634672644">
      <w:bodyDiv w:val="1"/>
      <w:marLeft w:val="0"/>
      <w:marRight w:val="0"/>
      <w:marTop w:val="0"/>
      <w:marBottom w:val="0"/>
      <w:divBdr>
        <w:top w:val="none" w:sz="0" w:space="0" w:color="auto"/>
        <w:left w:val="none" w:sz="0" w:space="0" w:color="auto"/>
        <w:bottom w:val="none" w:sz="0" w:space="0" w:color="auto"/>
        <w:right w:val="none" w:sz="0" w:space="0" w:color="auto"/>
      </w:divBdr>
    </w:div>
    <w:div w:id="1636326673">
      <w:bodyDiv w:val="1"/>
      <w:marLeft w:val="0"/>
      <w:marRight w:val="0"/>
      <w:marTop w:val="0"/>
      <w:marBottom w:val="0"/>
      <w:divBdr>
        <w:top w:val="none" w:sz="0" w:space="0" w:color="auto"/>
        <w:left w:val="none" w:sz="0" w:space="0" w:color="auto"/>
        <w:bottom w:val="none" w:sz="0" w:space="0" w:color="auto"/>
        <w:right w:val="none" w:sz="0" w:space="0" w:color="auto"/>
      </w:divBdr>
    </w:div>
    <w:div w:id="1676228538">
      <w:bodyDiv w:val="1"/>
      <w:marLeft w:val="0"/>
      <w:marRight w:val="0"/>
      <w:marTop w:val="0"/>
      <w:marBottom w:val="0"/>
      <w:divBdr>
        <w:top w:val="none" w:sz="0" w:space="0" w:color="auto"/>
        <w:left w:val="none" w:sz="0" w:space="0" w:color="auto"/>
        <w:bottom w:val="none" w:sz="0" w:space="0" w:color="auto"/>
        <w:right w:val="none" w:sz="0" w:space="0" w:color="auto"/>
      </w:divBdr>
      <w:divsChild>
        <w:div w:id="1698265881">
          <w:marLeft w:val="0"/>
          <w:marRight w:val="0"/>
          <w:marTop w:val="0"/>
          <w:marBottom w:val="0"/>
          <w:divBdr>
            <w:top w:val="none" w:sz="0" w:space="0" w:color="auto"/>
            <w:left w:val="none" w:sz="0" w:space="0" w:color="auto"/>
            <w:bottom w:val="none" w:sz="0" w:space="0" w:color="auto"/>
            <w:right w:val="none" w:sz="0" w:space="0" w:color="auto"/>
          </w:divBdr>
          <w:divsChild>
            <w:div w:id="142939453">
              <w:marLeft w:val="0"/>
              <w:marRight w:val="0"/>
              <w:marTop w:val="0"/>
              <w:marBottom w:val="0"/>
              <w:divBdr>
                <w:top w:val="single" w:sz="6" w:space="0" w:color="DEDEDE"/>
                <w:left w:val="single" w:sz="6" w:space="0" w:color="DEDEDE"/>
                <w:bottom w:val="single" w:sz="6" w:space="0" w:color="DEDEDE"/>
                <w:right w:val="single" w:sz="6" w:space="0" w:color="DEDEDE"/>
              </w:divBdr>
              <w:divsChild>
                <w:div w:id="1444227986">
                  <w:marLeft w:val="0"/>
                  <w:marRight w:val="0"/>
                  <w:marTop w:val="0"/>
                  <w:marBottom w:val="0"/>
                  <w:divBdr>
                    <w:top w:val="none" w:sz="0" w:space="0" w:color="auto"/>
                    <w:left w:val="none" w:sz="0" w:space="0" w:color="auto"/>
                    <w:bottom w:val="none" w:sz="0" w:space="0" w:color="auto"/>
                    <w:right w:val="none" w:sz="0" w:space="0" w:color="auto"/>
                  </w:divBdr>
                  <w:divsChild>
                    <w:div w:id="182924704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18284255">
          <w:marLeft w:val="0"/>
          <w:marRight w:val="0"/>
          <w:marTop w:val="0"/>
          <w:marBottom w:val="0"/>
          <w:divBdr>
            <w:top w:val="none" w:sz="0" w:space="0" w:color="auto"/>
            <w:left w:val="none" w:sz="0" w:space="0" w:color="auto"/>
            <w:bottom w:val="none" w:sz="0" w:space="0" w:color="auto"/>
            <w:right w:val="none" w:sz="0" w:space="0" w:color="auto"/>
          </w:divBdr>
          <w:divsChild>
            <w:div w:id="454755061">
              <w:marLeft w:val="0"/>
              <w:marRight w:val="0"/>
              <w:marTop w:val="0"/>
              <w:marBottom w:val="0"/>
              <w:divBdr>
                <w:top w:val="none" w:sz="0" w:space="0" w:color="auto"/>
                <w:left w:val="none" w:sz="0" w:space="0" w:color="auto"/>
                <w:bottom w:val="none" w:sz="0" w:space="0" w:color="auto"/>
                <w:right w:val="none" w:sz="0" w:space="0" w:color="auto"/>
              </w:divBdr>
              <w:divsChild>
                <w:div w:id="176044574">
                  <w:marLeft w:val="0"/>
                  <w:marRight w:val="0"/>
                  <w:marTop w:val="0"/>
                  <w:marBottom w:val="0"/>
                  <w:divBdr>
                    <w:top w:val="single" w:sz="6" w:space="8" w:color="EEEEEE"/>
                    <w:left w:val="none" w:sz="0" w:space="8" w:color="auto"/>
                    <w:bottom w:val="single" w:sz="6" w:space="8" w:color="EEEEEE"/>
                    <w:right w:val="single" w:sz="6" w:space="8" w:color="EEEEEE"/>
                  </w:divBdr>
                  <w:divsChild>
                    <w:div w:id="1698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9362">
      <w:bodyDiv w:val="1"/>
      <w:marLeft w:val="0"/>
      <w:marRight w:val="0"/>
      <w:marTop w:val="0"/>
      <w:marBottom w:val="0"/>
      <w:divBdr>
        <w:top w:val="none" w:sz="0" w:space="0" w:color="auto"/>
        <w:left w:val="none" w:sz="0" w:space="0" w:color="auto"/>
        <w:bottom w:val="none" w:sz="0" w:space="0" w:color="auto"/>
        <w:right w:val="none" w:sz="0" w:space="0" w:color="auto"/>
      </w:divBdr>
    </w:div>
    <w:div w:id="1687749501">
      <w:bodyDiv w:val="1"/>
      <w:marLeft w:val="0"/>
      <w:marRight w:val="0"/>
      <w:marTop w:val="0"/>
      <w:marBottom w:val="0"/>
      <w:divBdr>
        <w:top w:val="none" w:sz="0" w:space="0" w:color="auto"/>
        <w:left w:val="none" w:sz="0" w:space="0" w:color="auto"/>
        <w:bottom w:val="none" w:sz="0" w:space="0" w:color="auto"/>
        <w:right w:val="none" w:sz="0" w:space="0" w:color="auto"/>
      </w:divBdr>
    </w:div>
    <w:div w:id="1688365152">
      <w:bodyDiv w:val="1"/>
      <w:marLeft w:val="0"/>
      <w:marRight w:val="0"/>
      <w:marTop w:val="0"/>
      <w:marBottom w:val="0"/>
      <w:divBdr>
        <w:top w:val="none" w:sz="0" w:space="0" w:color="auto"/>
        <w:left w:val="none" w:sz="0" w:space="0" w:color="auto"/>
        <w:bottom w:val="none" w:sz="0" w:space="0" w:color="auto"/>
        <w:right w:val="none" w:sz="0" w:space="0" w:color="auto"/>
      </w:divBdr>
    </w:div>
    <w:div w:id="1695885821">
      <w:bodyDiv w:val="1"/>
      <w:marLeft w:val="0"/>
      <w:marRight w:val="0"/>
      <w:marTop w:val="0"/>
      <w:marBottom w:val="0"/>
      <w:divBdr>
        <w:top w:val="none" w:sz="0" w:space="0" w:color="auto"/>
        <w:left w:val="none" w:sz="0" w:space="0" w:color="auto"/>
        <w:bottom w:val="none" w:sz="0" w:space="0" w:color="auto"/>
        <w:right w:val="none" w:sz="0" w:space="0" w:color="auto"/>
      </w:divBdr>
    </w:div>
    <w:div w:id="1704818895">
      <w:bodyDiv w:val="1"/>
      <w:marLeft w:val="0"/>
      <w:marRight w:val="0"/>
      <w:marTop w:val="0"/>
      <w:marBottom w:val="0"/>
      <w:divBdr>
        <w:top w:val="none" w:sz="0" w:space="0" w:color="auto"/>
        <w:left w:val="none" w:sz="0" w:space="0" w:color="auto"/>
        <w:bottom w:val="none" w:sz="0" w:space="0" w:color="auto"/>
        <w:right w:val="none" w:sz="0" w:space="0" w:color="auto"/>
      </w:divBdr>
    </w:div>
    <w:div w:id="1706518425">
      <w:bodyDiv w:val="1"/>
      <w:marLeft w:val="0"/>
      <w:marRight w:val="0"/>
      <w:marTop w:val="0"/>
      <w:marBottom w:val="0"/>
      <w:divBdr>
        <w:top w:val="none" w:sz="0" w:space="0" w:color="auto"/>
        <w:left w:val="none" w:sz="0" w:space="0" w:color="auto"/>
        <w:bottom w:val="none" w:sz="0" w:space="0" w:color="auto"/>
        <w:right w:val="none" w:sz="0" w:space="0" w:color="auto"/>
      </w:divBdr>
      <w:divsChild>
        <w:div w:id="1715616382">
          <w:marLeft w:val="0"/>
          <w:marRight w:val="0"/>
          <w:marTop w:val="0"/>
          <w:marBottom w:val="0"/>
          <w:divBdr>
            <w:top w:val="none" w:sz="0" w:space="0" w:color="auto"/>
            <w:left w:val="none" w:sz="0" w:space="0" w:color="auto"/>
            <w:bottom w:val="none" w:sz="0" w:space="0" w:color="auto"/>
            <w:right w:val="none" w:sz="0" w:space="0" w:color="auto"/>
          </w:divBdr>
          <w:divsChild>
            <w:div w:id="1718626156">
              <w:marLeft w:val="0"/>
              <w:marRight w:val="0"/>
              <w:marTop w:val="0"/>
              <w:marBottom w:val="0"/>
              <w:divBdr>
                <w:top w:val="single" w:sz="6" w:space="0" w:color="4395FF"/>
                <w:left w:val="single" w:sz="6" w:space="0" w:color="4395FF"/>
                <w:bottom w:val="single" w:sz="6" w:space="0" w:color="4395FF"/>
                <w:right w:val="single" w:sz="6" w:space="0" w:color="4395FF"/>
              </w:divBdr>
              <w:divsChild>
                <w:div w:id="1588732292">
                  <w:marLeft w:val="0"/>
                  <w:marRight w:val="0"/>
                  <w:marTop w:val="0"/>
                  <w:marBottom w:val="0"/>
                  <w:divBdr>
                    <w:top w:val="none" w:sz="0" w:space="0" w:color="auto"/>
                    <w:left w:val="none" w:sz="0" w:space="0" w:color="auto"/>
                    <w:bottom w:val="none" w:sz="0" w:space="0" w:color="auto"/>
                    <w:right w:val="none" w:sz="0" w:space="0" w:color="auto"/>
                  </w:divBdr>
                  <w:divsChild>
                    <w:div w:id="1086418877">
                      <w:marLeft w:val="0"/>
                      <w:marRight w:val="525"/>
                      <w:marTop w:val="0"/>
                      <w:marBottom w:val="0"/>
                      <w:divBdr>
                        <w:top w:val="none" w:sz="0" w:space="0" w:color="auto"/>
                        <w:left w:val="none" w:sz="0" w:space="0" w:color="auto"/>
                        <w:bottom w:val="none" w:sz="0" w:space="0" w:color="auto"/>
                        <w:right w:val="none" w:sz="0" w:space="0" w:color="auto"/>
                      </w:divBdr>
                      <w:divsChild>
                        <w:div w:id="601575942">
                          <w:marLeft w:val="0"/>
                          <w:marRight w:val="0"/>
                          <w:marTop w:val="0"/>
                          <w:marBottom w:val="0"/>
                          <w:divBdr>
                            <w:top w:val="none" w:sz="0" w:space="0" w:color="auto"/>
                            <w:left w:val="none" w:sz="0" w:space="0" w:color="auto"/>
                            <w:bottom w:val="none" w:sz="0" w:space="0" w:color="auto"/>
                            <w:right w:val="none" w:sz="0" w:space="0" w:color="auto"/>
                          </w:divBdr>
                          <w:divsChild>
                            <w:div w:id="336226963">
                              <w:marLeft w:val="0"/>
                              <w:marRight w:val="0"/>
                              <w:marTop w:val="0"/>
                              <w:marBottom w:val="0"/>
                              <w:divBdr>
                                <w:top w:val="none" w:sz="0" w:space="0" w:color="auto"/>
                                <w:left w:val="none" w:sz="0" w:space="0" w:color="auto"/>
                                <w:bottom w:val="none" w:sz="0" w:space="0" w:color="auto"/>
                                <w:right w:val="none" w:sz="0" w:space="0" w:color="auto"/>
                              </w:divBdr>
                              <w:divsChild>
                                <w:div w:id="1875801690">
                                  <w:marLeft w:val="0"/>
                                  <w:marRight w:val="0"/>
                                  <w:marTop w:val="0"/>
                                  <w:marBottom w:val="0"/>
                                  <w:divBdr>
                                    <w:top w:val="none" w:sz="0" w:space="0" w:color="auto"/>
                                    <w:left w:val="none" w:sz="0" w:space="0" w:color="auto"/>
                                    <w:bottom w:val="none" w:sz="0" w:space="0" w:color="auto"/>
                                    <w:right w:val="none" w:sz="0" w:space="0" w:color="auto"/>
                                  </w:divBdr>
                                  <w:divsChild>
                                    <w:div w:id="420686343">
                                      <w:marLeft w:val="0"/>
                                      <w:marRight w:val="0"/>
                                      <w:marTop w:val="0"/>
                                      <w:marBottom w:val="0"/>
                                      <w:divBdr>
                                        <w:top w:val="none" w:sz="0" w:space="0" w:color="auto"/>
                                        <w:left w:val="none" w:sz="0" w:space="0" w:color="auto"/>
                                        <w:bottom w:val="none" w:sz="0" w:space="0" w:color="auto"/>
                                        <w:right w:val="none" w:sz="0" w:space="0" w:color="auto"/>
                                      </w:divBdr>
                                      <w:divsChild>
                                        <w:div w:id="1774130328">
                                          <w:marLeft w:val="0"/>
                                          <w:marRight w:val="0"/>
                                          <w:marTop w:val="0"/>
                                          <w:marBottom w:val="0"/>
                                          <w:divBdr>
                                            <w:top w:val="none" w:sz="0" w:space="0" w:color="auto"/>
                                            <w:left w:val="none" w:sz="0" w:space="0" w:color="auto"/>
                                            <w:bottom w:val="none" w:sz="0" w:space="0" w:color="auto"/>
                                            <w:right w:val="none" w:sz="0" w:space="0" w:color="auto"/>
                                          </w:divBdr>
                                          <w:divsChild>
                                            <w:div w:id="1279682947">
                                              <w:marLeft w:val="0"/>
                                              <w:marRight w:val="0"/>
                                              <w:marTop w:val="0"/>
                                              <w:marBottom w:val="0"/>
                                              <w:divBdr>
                                                <w:top w:val="none" w:sz="0" w:space="0" w:color="auto"/>
                                                <w:left w:val="none" w:sz="0" w:space="0" w:color="auto"/>
                                                <w:bottom w:val="none" w:sz="0" w:space="0" w:color="auto"/>
                                                <w:right w:val="none" w:sz="0" w:space="0" w:color="auto"/>
                                              </w:divBdr>
                                              <w:divsChild>
                                                <w:div w:id="795951237">
                                                  <w:marLeft w:val="0"/>
                                                  <w:marRight w:val="0"/>
                                                  <w:marTop w:val="0"/>
                                                  <w:marBottom w:val="0"/>
                                                  <w:divBdr>
                                                    <w:top w:val="none" w:sz="0" w:space="0" w:color="auto"/>
                                                    <w:left w:val="none" w:sz="0" w:space="0" w:color="auto"/>
                                                    <w:bottom w:val="none" w:sz="0" w:space="0" w:color="auto"/>
                                                    <w:right w:val="none" w:sz="0" w:space="0" w:color="auto"/>
                                                  </w:divBdr>
                                                  <w:divsChild>
                                                    <w:div w:id="16228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4831585">
          <w:marLeft w:val="0"/>
          <w:marRight w:val="0"/>
          <w:marTop w:val="0"/>
          <w:marBottom w:val="0"/>
          <w:divBdr>
            <w:top w:val="none" w:sz="0" w:space="0" w:color="auto"/>
            <w:left w:val="none" w:sz="0" w:space="0" w:color="auto"/>
            <w:bottom w:val="none" w:sz="0" w:space="0" w:color="auto"/>
            <w:right w:val="none" w:sz="0" w:space="0" w:color="auto"/>
          </w:divBdr>
          <w:divsChild>
            <w:div w:id="868646789">
              <w:marLeft w:val="0"/>
              <w:marRight w:val="0"/>
              <w:marTop w:val="0"/>
              <w:marBottom w:val="0"/>
              <w:divBdr>
                <w:top w:val="none" w:sz="0" w:space="0" w:color="auto"/>
                <w:left w:val="none" w:sz="0" w:space="0" w:color="auto"/>
                <w:bottom w:val="none" w:sz="0" w:space="0" w:color="auto"/>
                <w:right w:val="none" w:sz="0" w:space="0" w:color="auto"/>
              </w:divBdr>
              <w:divsChild>
                <w:div w:id="919557044">
                  <w:marLeft w:val="0"/>
                  <w:marRight w:val="0"/>
                  <w:marTop w:val="0"/>
                  <w:marBottom w:val="0"/>
                  <w:divBdr>
                    <w:top w:val="single" w:sz="6" w:space="8" w:color="EEEEEE"/>
                    <w:left w:val="none" w:sz="0" w:space="8" w:color="auto"/>
                    <w:bottom w:val="single" w:sz="6" w:space="8" w:color="EEEEEE"/>
                    <w:right w:val="single" w:sz="6" w:space="8" w:color="EEEEEE"/>
                  </w:divBdr>
                  <w:divsChild>
                    <w:div w:id="4715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4366">
      <w:bodyDiv w:val="1"/>
      <w:marLeft w:val="0"/>
      <w:marRight w:val="0"/>
      <w:marTop w:val="0"/>
      <w:marBottom w:val="0"/>
      <w:divBdr>
        <w:top w:val="none" w:sz="0" w:space="0" w:color="auto"/>
        <w:left w:val="none" w:sz="0" w:space="0" w:color="auto"/>
        <w:bottom w:val="none" w:sz="0" w:space="0" w:color="auto"/>
        <w:right w:val="none" w:sz="0" w:space="0" w:color="auto"/>
      </w:divBdr>
    </w:div>
    <w:div w:id="1722827919">
      <w:bodyDiv w:val="1"/>
      <w:marLeft w:val="0"/>
      <w:marRight w:val="0"/>
      <w:marTop w:val="0"/>
      <w:marBottom w:val="0"/>
      <w:divBdr>
        <w:top w:val="none" w:sz="0" w:space="0" w:color="auto"/>
        <w:left w:val="none" w:sz="0" w:space="0" w:color="auto"/>
        <w:bottom w:val="none" w:sz="0" w:space="0" w:color="auto"/>
        <w:right w:val="none" w:sz="0" w:space="0" w:color="auto"/>
      </w:divBdr>
      <w:divsChild>
        <w:div w:id="1646548193">
          <w:marLeft w:val="0"/>
          <w:marRight w:val="0"/>
          <w:marTop w:val="0"/>
          <w:marBottom w:val="0"/>
          <w:divBdr>
            <w:top w:val="none" w:sz="0" w:space="0" w:color="auto"/>
            <w:left w:val="none" w:sz="0" w:space="0" w:color="auto"/>
            <w:bottom w:val="none" w:sz="0" w:space="0" w:color="auto"/>
            <w:right w:val="none" w:sz="0" w:space="0" w:color="auto"/>
          </w:divBdr>
          <w:divsChild>
            <w:div w:id="1505240953">
              <w:marLeft w:val="0"/>
              <w:marRight w:val="0"/>
              <w:marTop w:val="0"/>
              <w:marBottom w:val="0"/>
              <w:divBdr>
                <w:top w:val="none" w:sz="0" w:space="0" w:color="auto"/>
                <w:left w:val="none" w:sz="0" w:space="0" w:color="auto"/>
                <w:bottom w:val="none" w:sz="0" w:space="0" w:color="auto"/>
                <w:right w:val="none" w:sz="0" w:space="0" w:color="auto"/>
              </w:divBdr>
              <w:divsChild>
                <w:div w:id="11748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16019">
      <w:bodyDiv w:val="1"/>
      <w:marLeft w:val="0"/>
      <w:marRight w:val="0"/>
      <w:marTop w:val="0"/>
      <w:marBottom w:val="0"/>
      <w:divBdr>
        <w:top w:val="none" w:sz="0" w:space="0" w:color="auto"/>
        <w:left w:val="none" w:sz="0" w:space="0" w:color="auto"/>
        <w:bottom w:val="none" w:sz="0" w:space="0" w:color="auto"/>
        <w:right w:val="none" w:sz="0" w:space="0" w:color="auto"/>
      </w:divBdr>
    </w:div>
    <w:div w:id="1738170005">
      <w:bodyDiv w:val="1"/>
      <w:marLeft w:val="0"/>
      <w:marRight w:val="0"/>
      <w:marTop w:val="0"/>
      <w:marBottom w:val="0"/>
      <w:divBdr>
        <w:top w:val="none" w:sz="0" w:space="0" w:color="auto"/>
        <w:left w:val="none" w:sz="0" w:space="0" w:color="auto"/>
        <w:bottom w:val="none" w:sz="0" w:space="0" w:color="auto"/>
        <w:right w:val="none" w:sz="0" w:space="0" w:color="auto"/>
      </w:divBdr>
    </w:div>
    <w:div w:id="1738285247">
      <w:bodyDiv w:val="1"/>
      <w:marLeft w:val="0"/>
      <w:marRight w:val="0"/>
      <w:marTop w:val="0"/>
      <w:marBottom w:val="0"/>
      <w:divBdr>
        <w:top w:val="none" w:sz="0" w:space="0" w:color="auto"/>
        <w:left w:val="none" w:sz="0" w:space="0" w:color="auto"/>
        <w:bottom w:val="none" w:sz="0" w:space="0" w:color="auto"/>
        <w:right w:val="none" w:sz="0" w:space="0" w:color="auto"/>
      </w:divBdr>
    </w:div>
    <w:div w:id="1743479215">
      <w:bodyDiv w:val="1"/>
      <w:marLeft w:val="0"/>
      <w:marRight w:val="0"/>
      <w:marTop w:val="0"/>
      <w:marBottom w:val="0"/>
      <w:divBdr>
        <w:top w:val="none" w:sz="0" w:space="0" w:color="auto"/>
        <w:left w:val="none" w:sz="0" w:space="0" w:color="auto"/>
        <w:bottom w:val="none" w:sz="0" w:space="0" w:color="auto"/>
        <w:right w:val="none" w:sz="0" w:space="0" w:color="auto"/>
      </w:divBdr>
    </w:div>
    <w:div w:id="1753621280">
      <w:bodyDiv w:val="1"/>
      <w:marLeft w:val="0"/>
      <w:marRight w:val="0"/>
      <w:marTop w:val="0"/>
      <w:marBottom w:val="0"/>
      <w:divBdr>
        <w:top w:val="none" w:sz="0" w:space="0" w:color="auto"/>
        <w:left w:val="none" w:sz="0" w:space="0" w:color="auto"/>
        <w:bottom w:val="none" w:sz="0" w:space="0" w:color="auto"/>
        <w:right w:val="none" w:sz="0" w:space="0" w:color="auto"/>
      </w:divBdr>
    </w:div>
    <w:div w:id="1763606168">
      <w:bodyDiv w:val="1"/>
      <w:marLeft w:val="0"/>
      <w:marRight w:val="0"/>
      <w:marTop w:val="0"/>
      <w:marBottom w:val="0"/>
      <w:divBdr>
        <w:top w:val="none" w:sz="0" w:space="0" w:color="auto"/>
        <w:left w:val="none" w:sz="0" w:space="0" w:color="auto"/>
        <w:bottom w:val="none" w:sz="0" w:space="0" w:color="auto"/>
        <w:right w:val="none" w:sz="0" w:space="0" w:color="auto"/>
      </w:divBdr>
    </w:div>
    <w:div w:id="1770273242">
      <w:bodyDiv w:val="1"/>
      <w:marLeft w:val="0"/>
      <w:marRight w:val="0"/>
      <w:marTop w:val="0"/>
      <w:marBottom w:val="0"/>
      <w:divBdr>
        <w:top w:val="none" w:sz="0" w:space="0" w:color="auto"/>
        <w:left w:val="none" w:sz="0" w:space="0" w:color="auto"/>
        <w:bottom w:val="none" w:sz="0" w:space="0" w:color="auto"/>
        <w:right w:val="none" w:sz="0" w:space="0" w:color="auto"/>
      </w:divBdr>
      <w:divsChild>
        <w:div w:id="204484858">
          <w:marLeft w:val="0"/>
          <w:marRight w:val="0"/>
          <w:marTop w:val="0"/>
          <w:marBottom w:val="0"/>
          <w:divBdr>
            <w:top w:val="none" w:sz="0" w:space="0" w:color="auto"/>
            <w:left w:val="none" w:sz="0" w:space="0" w:color="auto"/>
            <w:bottom w:val="none" w:sz="0" w:space="0" w:color="auto"/>
            <w:right w:val="none" w:sz="0" w:space="0" w:color="auto"/>
          </w:divBdr>
          <w:divsChild>
            <w:div w:id="157768200">
              <w:marLeft w:val="0"/>
              <w:marRight w:val="0"/>
              <w:marTop w:val="0"/>
              <w:marBottom w:val="0"/>
              <w:divBdr>
                <w:top w:val="single" w:sz="6" w:space="0" w:color="4395FF"/>
                <w:left w:val="single" w:sz="6" w:space="0" w:color="4395FF"/>
                <w:bottom w:val="single" w:sz="6" w:space="0" w:color="4395FF"/>
                <w:right w:val="single" w:sz="6" w:space="0" w:color="4395FF"/>
              </w:divBdr>
              <w:divsChild>
                <w:div w:id="1527676747">
                  <w:marLeft w:val="0"/>
                  <w:marRight w:val="0"/>
                  <w:marTop w:val="0"/>
                  <w:marBottom w:val="0"/>
                  <w:divBdr>
                    <w:top w:val="none" w:sz="0" w:space="0" w:color="auto"/>
                    <w:left w:val="none" w:sz="0" w:space="0" w:color="auto"/>
                    <w:bottom w:val="none" w:sz="0" w:space="0" w:color="auto"/>
                    <w:right w:val="none" w:sz="0" w:space="0" w:color="auto"/>
                  </w:divBdr>
                  <w:divsChild>
                    <w:div w:id="53407472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899364947">
          <w:marLeft w:val="0"/>
          <w:marRight w:val="0"/>
          <w:marTop w:val="0"/>
          <w:marBottom w:val="0"/>
          <w:divBdr>
            <w:top w:val="none" w:sz="0" w:space="0" w:color="auto"/>
            <w:left w:val="none" w:sz="0" w:space="0" w:color="auto"/>
            <w:bottom w:val="none" w:sz="0" w:space="0" w:color="auto"/>
            <w:right w:val="none" w:sz="0" w:space="0" w:color="auto"/>
          </w:divBdr>
          <w:divsChild>
            <w:div w:id="1260022109">
              <w:marLeft w:val="0"/>
              <w:marRight w:val="0"/>
              <w:marTop w:val="0"/>
              <w:marBottom w:val="0"/>
              <w:divBdr>
                <w:top w:val="none" w:sz="0" w:space="0" w:color="auto"/>
                <w:left w:val="none" w:sz="0" w:space="0" w:color="auto"/>
                <w:bottom w:val="none" w:sz="0" w:space="0" w:color="auto"/>
                <w:right w:val="none" w:sz="0" w:space="0" w:color="auto"/>
              </w:divBdr>
              <w:divsChild>
                <w:div w:id="1618874441">
                  <w:marLeft w:val="0"/>
                  <w:marRight w:val="0"/>
                  <w:marTop w:val="0"/>
                  <w:marBottom w:val="0"/>
                  <w:divBdr>
                    <w:top w:val="single" w:sz="6" w:space="8" w:color="EEEEEE"/>
                    <w:left w:val="none" w:sz="0" w:space="8" w:color="auto"/>
                    <w:bottom w:val="single" w:sz="6" w:space="8" w:color="EEEEEE"/>
                    <w:right w:val="single" w:sz="6" w:space="8" w:color="EEEEEE"/>
                  </w:divBdr>
                  <w:divsChild>
                    <w:div w:id="407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6655">
      <w:bodyDiv w:val="1"/>
      <w:marLeft w:val="0"/>
      <w:marRight w:val="0"/>
      <w:marTop w:val="0"/>
      <w:marBottom w:val="0"/>
      <w:divBdr>
        <w:top w:val="none" w:sz="0" w:space="0" w:color="auto"/>
        <w:left w:val="none" w:sz="0" w:space="0" w:color="auto"/>
        <w:bottom w:val="none" w:sz="0" w:space="0" w:color="auto"/>
        <w:right w:val="none" w:sz="0" w:space="0" w:color="auto"/>
      </w:divBdr>
    </w:div>
    <w:div w:id="1779138504">
      <w:bodyDiv w:val="1"/>
      <w:marLeft w:val="0"/>
      <w:marRight w:val="0"/>
      <w:marTop w:val="0"/>
      <w:marBottom w:val="0"/>
      <w:divBdr>
        <w:top w:val="none" w:sz="0" w:space="0" w:color="auto"/>
        <w:left w:val="none" w:sz="0" w:space="0" w:color="auto"/>
        <w:bottom w:val="none" w:sz="0" w:space="0" w:color="auto"/>
        <w:right w:val="none" w:sz="0" w:space="0" w:color="auto"/>
      </w:divBdr>
    </w:div>
    <w:div w:id="1783183426">
      <w:bodyDiv w:val="1"/>
      <w:marLeft w:val="0"/>
      <w:marRight w:val="0"/>
      <w:marTop w:val="0"/>
      <w:marBottom w:val="0"/>
      <w:divBdr>
        <w:top w:val="none" w:sz="0" w:space="0" w:color="auto"/>
        <w:left w:val="none" w:sz="0" w:space="0" w:color="auto"/>
        <w:bottom w:val="none" w:sz="0" w:space="0" w:color="auto"/>
        <w:right w:val="none" w:sz="0" w:space="0" w:color="auto"/>
      </w:divBdr>
      <w:divsChild>
        <w:div w:id="1079406282">
          <w:marLeft w:val="0"/>
          <w:marRight w:val="0"/>
          <w:marTop w:val="0"/>
          <w:marBottom w:val="0"/>
          <w:divBdr>
            <w:top w:val="none" w:sz="0" w:space="0" w:color="auto"/>
            <w:left w:val="none" w:sz="0" w:space="0" w:color="auto"/>
            <w:bottom w:val="none" w:sz="0" w:space="0" w:color="auto"/>
            <w:right w:val="none" w:sz="0" w:space="0" w:color="auto"/>
          </w:divBdr>
          <w:divsChild>
            <w:div w:id="1153183702">
              <w:marLeft w:val="0"/>
              <w:marRight w:val="0"/>
              <w:marTop w:val="0"/>
              <w:marBottom w:val="0"/>
              <w:divBdr>
                <w:top w:val="none" w:sz="0" w:space="0" w:color="auto"/>
                <w:left w:val="none" w:sz="0" w:space="0" w:color="auto"/>
                <w:bottom w:val="none" w:sz="0" w:space="0" w:color="auto"/>
                <w:right w:val="none" w:sz="0" w:space="0" w:color="auto"/>
              </w:divBdr>
              <w:divsChild>
                <w:div w:id="10832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2678">
      <w:bodyDiv w:val="1"/>
      <w:marLeft w:val="0"/>
      <w:marRight w:val="0"/>
      <w:marTop w:val="0"/>
      <w:marBottom w:val="0"/>
      <w:divBdr>
        <w:top w:val="none" w:sz="0" w:space="0" w:color="auto"/>
        <w:left w:val="none" w:sz="0" w:space="0" w:color="auto"/>
        <w:bottom w:val="none" w:sz="0" w:space="0" w:color="auto"/>
        <w:right w:val="none" w:sz="0" w:space="0" w:color="auto"/>
      </w:divBdr>
    </w:div>
    <w:div w:id="1786844229">
      <w:bodyDiv w:val="1"/>
      <w:marLeft w:val="0"/>
      <w:marRight w:val="0"/>
      <w:marTop w:val="0"/>
      <w:marBottom w:val="0"/>
      <w:divBdr>
        <w:top w:val="none" w:sz="0" w:space="0" w:color="auto"/>
        <w:left w:val="none" w:sz="0" w:space="0" w:color="auto"/>
        <w:bottom w:val="none" w:sz="0" w:space="0" w:color="auto"/>
        <w:right w:val="none" w:sz="0" w:space="0" w:color="auto"/>
      </w:divBdr>
    </w:div>
    <w:div w:id="1789853840">
      <w:bodyDiv w:val="1"/>
      <w:marLeft w:val="0"/>
      <w:marRight w:val="0"/>
      <w:marTop w:val="0"/>
      <w:marBottom w:val="0"/>
      <w:divBdr>
        <w:top w:val="none" w:sz="0" w:space="0" w:color="auto"/>
        <w:left w:val="none" w:sz="0" w:space="0" w:color="auto"/>
        <w:bottom w:val="none" w:sz="0" w:space="0" w:color="auto"/>
        <w:right w:val="none" w:sz="0" w:space="0" w:color="auto"/>
      </w:divBdr>
    </w:div>
    <w:div w:id="1806194869">
      <w:bodyDiv w:val="1"/>
      <w:marLeft w:val="0"/>
      <w:marRight w:val="0"/>
      <w:marTop w:val="0"/>
      <w:marBottom w:val="0"/>
      <w:divBdr>
        <w:top w:val="none" w:sz="0" w:space="0" w:color="auto"/>
        <w:left w:val="none" w:sz="0" w:space="0" w:color="auto"/>
        <w:bottom w:val="none" w:sz="0" w:space="0" w:color="auto"/>
        <w:right w:val="none" w:sz="0" w:space="0" w:color="auto"/>
      </w:divBdr>
    </w:div>
    <w:div w:id="1807360016">
      <w:bodyDiv w:val="1"/>
      <w:marLeft w:val="0"/>
      <w:marRight w:val="0"/>
      <w:marTop w:val="0"/>
      <w:marBottom w:val="0"/>
      <w:divBdr>
        <w:top w:val="none" w:sz="0" w:space="0" w:color="auto"/>
        <w:left w:val="none" w:sz="0" w:space="0" w:color="auto"/>
        <w:bottom w:val="none" w:sz="0" w:space="0" w:color="auto"/>
        <w:right w:val="none" w:sz="0" w:space="0" w:color="auto"/>
      </w:divBdr>
    </w:div>
    <w:div w:id="1811942290">
      <w:bodyDiv w:val="1"/>
      <w:marLeft w:val="0"/>
      <w:marRight w:val="0"/>
      <w:marTop w:val="0"/>
      <w:marBottom w:val="0"/>
      <w:divBdr>
        <w:top w:val="none" w:sz="0" w:space="0" w:color="auto"/>
        <w:left w:val="none" w:sz="0" w:space="0" w:color="auto"/>
        <w:bottom w:val="none" w:sz="0" w:space="0" w:color="auto"/>
        <w:right w:val="none" w:sz="0" w:space="0" w:color="auto"/>
      </w:divBdr>
    </w:div>
    <w:div w:id="1825509334">
      <w:bodyDiv w:val="1"/>
      <w:marLeft w:val="0"/>
      <w:marRight w:val="0"/>
      <w:marTop w:val="0"/>
      <w:marBottom w:val="0"/>
      <w:divBdr>
        <w:top w:val="none" w:sz="0" w:space="0" w:color="auto"/>
        <w:left w:val="none" w:sz="0" w:space="0" w:color="auto"/>
        <w:bottom w:val="none" w:sz="0" w:space="0" w:color="auto"/>
        <w:right w:val="none" w:sz="0" w:space="0" w:color="auto"/>
      </w:divBdr>
    </w:div>
    <w:div w:id="1834907231">
      <w:bodyDiv w:val="1"/>
      <w:marLeft w:val="0"/>
      <w:marRight w:val="0"/>
      <w:marTop w:val="0"/>
      <w:marBottom w:val="0"/>
      <w:divBdr>
        <w:top w:val="none" w:sz="0" w:space="0" w:color="auto"/>
        <w:left w:val="none" w:sz="0" w:space="0" w:color="auto"/>
        <w:bottom w:val="none" w:sz="0" w:space="0" w:color="auto"/>
        <w:right w:val="none" w:sz="0" w:space="0" w:color="auto"/>
      </w:divBdr>
    </w:div>
    <w:div w:id="1846479249">
      <w:bodyDiv w:val="1"/>
      <w:marLeft w:val="0"/>
      <w:marRight w:val="0"/>
      <w:marTop w:val="0"/>
      <w:marBottom w:val="0"/>
      <w:divBdr>
        <w:top w:val="none" w:sz="0" w:space="0" w:color="auto"/>
        <w:left w:val="none" w:sz="0" w:space="0" w:color="auto"/>
        <w:bottom w:val="none" w:sz="0" w:space="0" w:color="auto"/>
        <w:right w:val="none" w:sz="0" w:space="0" w:color="auto"/>
      </w:divBdr>
    </w:div>
    <w:div w:id="1849056824">
      <w:bodyDiv w:val="1"/>
      <w:marLeft w:val="0"/>
      <w:marRight w:val="0"/>
      <w:marTop w:val="0"/>
      <w:marBottom w:val="0"/>
      <w:divBdr>
        <w:top w:val="none" w:sz="0" w:space="0" w:color="auto"/>
        <w:left w:val="none" w:sz="0" w:space="0" w:color="auto"/>
        <w:bottom w:val="none" w:sz="0" w:space="0" w:color="auto"/>
        <w:right w:val="none" w:sz="0" w:space="0" w:color="auto"/>
      </w:divBdr>
    </w:div>
    <w:div w:id="1849978577">
      <w:bodyDiv w:val="1"/>
      <w:marLeft w:val="0"/>
      <w:marRight w:val="0"/>
      <w:marTop w:val="0"/>
      <w:marBottom w:val="0"/>
      <w:divBdr>
        <w:top w:val="none" w:sz="0" w:space="0" w:color="auto"/>
        <w:left w:val="none" w:sz="0" w:space="0" w:color="auto"/>
        <w:bottom w:val="none" w:sz="0" w:space="0" w:color="auto"/>
        <w:right w:val="none" w:sz="0" w:space="0" w:color="auto"/>
      </w:divBdr>
      <w:divsChild>
        <w:div w:id="831071281">
          <w:marLeft w:val="0"/>
          <w:marRight w:val="0"/>
          <w:marTop w:val="0"/>
          <w:marBottom w:val="0"/>
          <w:divBdr>
            <w:top w:val="none" w:sz="0" w:space="0" w:color="auto"/>
            <w:left w:val="none" w:sz="0" w:space="0" w:color="auto"/>
            <w:bottom w:val="none" w:sz="0" w:space="0" w:color="auto"/>
            <w:right w:val="none" w:sz="0" w:space="0" w:color="auto"/>
          </w:divBdr>
          <w:divsChild>
            <w:div w:id="1826121419">
              <w:marLeft w:val="0"/>
              <w:marRight w:val="0"/>
              <w:marTop w:val="0"/>
              <w:marBottom w:val="0"/>
              <w:divBdr>
                <w:top w:val="none" w:sz="0" w:space="0" w:color="auto"/>
                <w:left w:val="none" w:sz="0" w:space="0" w:color="auto"/>
                <w:bottom w:val="none" w:sz="0" w:space="0" w:color="auto"/>
                <w:right w:val="none" w:sz="0" w:space="0" w:color="auto"/>
              </w:divBdr>
              <w:divsChild>
                <w:div w:id="13590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7496">
      <w:bodyDiv w:val="1"/>
      <w:marLeft w:val="0"/>
      <w:marRight w:val="0"/>
      <w:marTop w:val="0"/>
      <w:marBottom w:val="0"/>
      <w:divBdr>
        <w:top w:val="none" w:sz="0" w:space="0" w:color="auto"/>
        <w:left w:val="none" w:sz="0" w:space="0" w:color="auto"/>
        <w:bottom w:val="none" w:sz="0" w:space="0" w:color="auto"/>
        <w:right w:val="none" w:sz="0" w:space="0" w:color="auto"/>
      </w:divBdr>
    </w:div>
    <w:div w:id="1857032875">
      <w:bodyDiv w:val="1"/>
      <w:marLeft w:val="0"/>
      <w:marRight w:val="0"/>
      <w:marTop w:val="0"/>
      <w:marBottom w:val="0"/>
      <w:divBdr>
        <w:top w:val="none" w:sz="0" w:space="0" w:color="auto"/>
        <w:left w:val="none" w:sz="0" w:space="0" w:color="auto"/>
        <w:bottom w:val="none" w:sz="0" w:space="0" w:color="auto"/>
        <w:right w:val="none" w:sz="0" w:space="0" w:color="auto"/>
      </w:divBdr>
    </w:div>
    <w:div w:id="1863081729">
      <w:bodyDiv w:val="1"/>
      <w:marLeft w:val="0"/>
      <w:marRight w:val="0"/>
      <w:marTop w:val="0"/>
      <w:marBottom w:val="0"/>
      <w:divBdr>
        <w:top w:val="none" w:sz="0" w:space="0" w:color="auto"/>
        <w:left w:val="none" w:sz="0" w:space="0" w:color="auto"/>
        <w:bottom w:val="none" w:sz="0" w:space="0" w:color="auto"/>
        <w:right w:val="none" w:sz="0" w:space="0" w:color="auto"/>
      </w:divBdr>
      <w:divsChild>
        <w:div w:id="1770193256">
          <w:marLeft w:val="0"/>
          <w:marRight w:val="0"/>
          <w:marTop w:val="0"/>
          <w:marBottom w:val="0"/>
          <w:divBdr>
            <w:top w:val="none" w:sz="0" w:space="0" w:color="auto"/>
            <w:left w:val="none" w:sz="0" w:space="0" w:color="auto"/>
            <w:bottom w:val="none" w:sz="0" w:space="0" w:color="auto"/>
            <w:right w:val="none" w:sz="0" w:space="0" w:color="auto"/>
          </w:divBdr>
          <w:divsChild>
            <w:div w:id="126826379">
              <w:marLeft w:val="0"/>
              <w:marRight w:val="0"/>
              <w:marTop w:val="0"/>
              <w:marBottom w:val="0"/>
              <w:divBdr>
                <w:top w:val="none" w:sz="0" w:space="0" w:color="auto"/>
                <w:left w:val="none" w:sz="0" w:space="0" w:color="auto"/>
                <w:bottom w:val="none" w:sz="0" w:space="0" w:color="auto"/>
                <w:right w:val="none" w:sz="0" w:space="0" w:color="auto"/>
              </w:divBdr>
              <w:divsChild>
                <w:div w:id="4489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33277">
      <w:bodyDiv w:val="1"/>
      <w:marLeft w:val="0"/>
      <w:marRight w:val="0"/>
      <w:marTop w:val="0"/>
      <w:marBottom w:val="0"/>
      <w:divBdr>
        <w:top w:val="none" w:sz="0" w:space="0" w:color="auto"/>
        <w:left w:val="none" w:sz="0" w:space="0" w:color="auto"/>
        <w:bottom w:val="none" w:sz="0" w:space="0" w:color="auto"/>
        <w:right w:val="none" w:sz="0" w:space="0" w:color="auto"/>
      </w:divBdr>
    </w:div>
    <w:div w:id="1863661238">
      <w:bodyDiv w:val="1"/>
      <w:marLeft w:val="0"/>
      <w:marRight w:val="0"/>
      <w:marTop w:val="0"/>
      <w:marBottom w:val="0"/>
      <w:divBdr>
        <w:top w:val="none" w:sz="0" w:space="0" w:color="auto"/>
        <w:left w:val="none" w:sz="0" w:space="0" w:color="auto"/>
        <w:bottom w:val="none" w:sz="0" w:space="0" w:color="auto"/>
        <w:right w:val="none" w:sz="0" w:space="0" w:color="auto"/>
      </w:divBdr>
    </w:div>
    <w:div w:id="1881550139">
      <w:bodyDiv w:val="1"/>
      <w:marLeft w:val="0"/>
      <w:marRight w:val="0"/>
      <w:marTop w:val="0"/>
      <w:marBottom w:val="0"/>
      <w:divBdr>
        <w:top w:val="none" w:sz="0" w:space="0" w:color="auto"/>
        <w:left w:val="none" w:sz="0" w:space="0" w:color="auto"/>
        <w:bottom w:val="none" w:sz="0" w:space="0" w:color="auto"/>
        <w:right w:val="none" w:sz="0" w:space="0" w:color="auto"/>
      </w:divBdr>
    </w:div>
    <w:div w:id="1882786810">
      <w:bodyDiv w:val="1"/>
      <w:marLeft w:val="0"/>
      <w:marRight w:val="0"/>
      <w:marTop w:val="0"/>
      <w:marBottom w:val="0"/>
      <w:divBdr>
        <w:top w:val="none" w:sz="0" w:space="0" w:color="auto"/>
        <w:left w:val="none" w:sz="0" w:space="0" w:color="auto"/>
        <w:bottom w:val="none" w:sz="0" w:space="0" w:color="auto"/>
        <w:right w:val="none" w:sz="0" w:space="0" w:color="auto"/>
      </w:divBdr>
    </w:div>
    <w:div w:id="1886870198">
      <w:bodyDiv w:val="1"/>
      <w:marLeft w:val="0"/>
      <w:marRight w:val="0"/>
      <w:marTop w:val="0"/>
      <w:marBottom w:val="0"/>
      <w:divBdr>
        <w:top w:val="none" w:sz="0" w:space="0" w:color="auto"/>
        <w:left w:val="none" w:sz="0" w:space="0" w:color="auto"/>
        <w:bottom w:val="none" w:sz="0" w:space="0" w:color="auto"/>
        <w:right w:val="none" w:sz="0" w:space="0" w:color="auto"/>
      </w:divBdr>
      <w:divsChild>
        <w:div w:id="244219762">
          <w:marLeft w:val="0"/>
          <w:marRight w:val="0"/>
          <w:marTop w:val="0"/>
          <w:marBottom w:val="0"/>
          <w:divBdr>
            <w:top w:val="none" w:sz="0" w:space="0" w:color="auto"/>
            <w:left w:val="none" w:sz="0" w:space="0" w:color="auto"/>
            <w:bottom w:val="none" w:sz="0" w:space="0" w:color="auto"/>
            <w:right w:val="none" w:sz="0" w:space="0" w:color="auto"/>
          </w:divBdr>
          <w:divsChild>
            <w:div w:id="1047873351">
              <w:marLeft w:val="0"/>
              <w:marRight w:val="0"/>
              <w:marTop w:val="0"/>
              <w:marBottom w:val="0"/>
              <w:divBdr>
                <w:top w:val="none" w:sz="0" w:space="0" w:color="auto"/>
                <w:left w:val="none" w:sz="0" w:space="0" w:color="auto"/>
                <w:bottom w:val="none" w:sz="0" w:space="0" w:color="auto"/>
                <w:right w:val="none" w:sz="0" w:space="0" w:color="auto"/>
              </w:divBdr>
              <w:divsChild>
                <w:div w:id="15663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19211">
      <w:bodyDiv w:val="1"/>
      <w:marLeft w:val="0"/>
      <w:marRight w:val="0"/>
      <w:marTop w:val="0"/>
      <w:marBottom w:val="0"/>
      <w:divBdr>
        <w:top w:val="none" w:sz="0" w:space="0" w:color="auto"/>
        <w:left w:val="none" w:sz="0" w:space="0" w:color="auto"/>
        <w:bottom w:val="none" w:sz="0" w:space="0" w:color="auto"/>
        <w:right w:val="none" w:sz="0" w:space="0" w:color="auto"/>
      </w:divBdr>
    </w:div>
    <w:div w:id="1888101503">
      <w:bodyDiv w:val="1"/>
      <w:marLeft w:val="0"/>
      <w:marRight w:val="0"/>
      <w:marTop w:val="0"/>
      <w:marBottom w:val="0"/>
      <w:divBdr>
        <w:top w:val="none" w:sz="0" w:space="0" w:color="auto"/>
        <w:left w:val="none" w:sz="0" w:space="0" w:color="auto"/>
        <w:bottom w:val="none" w:sz="0" w:space="0" w:color="auto"/>
        <w:right w:val="none" w:sz="0" w:space="0" w:color="auto"/>
      </w:divBdr>
    </w:div>
    <w:div w:id="1901137754">
      <w:bodyDiv w:val="1"/>
      <w:marLeft w:val="0"/>
      <w:marRight w:val="0"/>
      <w:marTop w:val="0"/>
      <w:marBottom w:val="0"/>
      <w:divBdr>
        <w:top w:val="none" w:sz="0" w:space="0" w:color="auto"/>
        <w:left w:val="none" w:sz="0" w:space="0" w:color="auto"/>
        <w:bottom w:val="none" w:sz="0" w:space="0" w:color="auto"/>
        <w:right w:val="none" w:sz="0" w:space="0" w:color="auto"/>
      </w:divBdr>
    </w:div>
    <w:div w:id="1910649987">
      <w:bodyDiv w:val="1"/>
      <w:marLeft w:val="0"/>
      <w:marRight w:val="0"/>
      <w:marTop w:val="0"/>
      <w:marBottom w:val="0"/>
      <w:divBdr>
        <w:top w:val="none" w:sz="0" w:space="0" w:color="auto"/>
        <w:left w:val="none" w:sz="0" w:space="0" w:color="auto"/>
        <w:bottom w:val="none" w:sz="0" w:space="0" w:color="auto"/>
        <w:right w:val="none" w:sz="0" w:space="0" w:color="auto"/>
      </w:divBdr>
    </w:div>
    <w:div w:id="1917201681">
      <w:bodyDiv w:val="1"/>
      <w:marLeft w:val="0"/>
      <w:marRight w:val="0"/>
      <w:marTop w:val="0"/>
      <w:marBottom w:val="0"/>
      <w:divBdr>
        <w:top w:val="none" w:sz="0" w:space="0" w:color="auto"/>
        <w:left w:val="none" w:sz="0" w:space="0" w:color="auto"/>
        <w:bottom w:val="none" w:sz="0" w:space="0" w:color="auto"/>
        <w:right w:val="none" w:sz="0" w:space="0" w:color="auto"/>
      </w:divBdr>
      <w:divsChild>
        <w:div w:id="1548949559">
          <w:marLeft w:val="0"/>
          <w:marRight w:val="0"/>
          <w:marTop w:val="0"/>
          <w:marBottom w:val="0"/>
          <w:divBdr>
            <w:top w:val="none" w:sz="0" w:space="0" w:color="auto"/>
            <w:left w:val="none" w:sz="0" w:space="0" w:color="auto"/>
            <w:bottom w:val="none" w:sz="0" w:space="0" w:color="auto"/>
            <w:right w:val="none" w:sz="0" w:space="0" w:color="auto"/>
          </w:divBdr>
          <w:divsChild>
            <w:div w:id="507015855">
              <w:marLeft w:val="0"/>
              <w:marRight w:val="0"/>
              <w:marTop w:val="0"/>
              <w:marBottom w:val="0"/>
              <w:divBdr>
                <w:top w:val="none" w:sz="0" w:space="0" w:color="auto"/>
                <w:left w:val="none" w:sz="0" w:space="0" w:color="auto"/>
                <w:bottom w:val="none" w:sz="0" w:space="0" w:color="auto"/>
                <w:right w:val="none" w:sz="0" w:space="0" w:color="auto"/>
              </w:divBdr>
              <w:divsChild>
                <w:div w:id="1973944644">
                  <w:marLeft w:val="0"/>
                  <w:marRight w:val="0"/>
                  <w:marTop w:val="0"/>
                  <w:marBottom w:val="0"/>
                  <w:divBdr>
                    <w:top w:val="none" w:sz="0" w:space="0" w:color="auto"/>
                    <w:left w:val="none" w:sz="0" w:space="0" w:color="auto"/>
                    <w:bottom w:val="none" w:sz="0" w:space="0" w:color="auto"/>
                    <w:right w:val="none" w:sz="0" w:space="0" w:color="auto"/>
                  </w:divBdr>
                  <w:divsChild>
                    <w:div w:id="16798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4116">
      <w:bodyDiv w:val="1"/>
      <w:marLeft w:val="0"/>
      <w:marRight w:val="0"/>
      <w:marTop w:val="0"/>
      <w:marBottom w:val="0"/>
      <w:divBdr>
        <w:top w:val="none" w:sz="0" w:space="0" w:color="auto"/>
        <w:left w:val="none" w:sz="0" w:space="0" w:color="auto"/>
        <w:bottom w:val="none" w:sz="0" w:space="0" w:color="auto"/>
        <w:right w:val="none" w:sz="0" w:space="0" w:color="auto"/>
      </w:divBdr>
      <w:divsChild>
        <w:div w:id="1996838838">
          <w:marLeft w:val="0"/>
          <w:marRight w:val="0"/>
          <w:marTop w:val="0"/>
          <w:marBottom w:val="0"/>
          <w:divBdr>
            <w:top w:val="none" w:sz="0" w:space="0" w:color="auto"/>
            <w:left w:val="none" w:sz="0" w:space="0" w:color="auto"/>
            <w:bottom w:val="none" w:sz="0" w:space="0" w:color="auto"/>
            <w:right w:val="none" w:sz="0" w:space="0" w:color="auto"/>
          </w:divBdr>
          <w:divsChild>
            <w:div w:id="468061932">
              <w:marLeft w:val="0"/>
              <w:marRight w:val="0"/>
              <w:marTop w:val="0"/>
              <w:marBottom w:val="0"/>
              <w:divBdr>
                <w:top w:val="single" w:sz="6" w:space="0" w:color="4395FF"/>
                <w:left w:val="single" w:sz="6" w:space="0" w:color="4395FF"/>
                <w:bottom w:val="single" w:sz="6" w:space="0" w:color="4395FF"/>
                <w:right w:val="single" w:sz="6" w:space="0" w:color="4395FF"/>
              </w:divBdr>
              <w:divsChild>
                <w:div w:id="1169752151">
                  <w:marLeft w:val="0"/>
                  <w:marRight w:val="0"/>
                  <w:marTop w:val="0"/>
                  <w:marBottom w:val="0"/>
                  <w:divBdr>
                    <w:top w:val="none" w:sz="0" w:space="0" w:color="auto"/>
                    <w:left w:val="none" w:sz="0" w:space="0" w:color="auto"/>
                    <w:bottom w:val="none" w:sz="0" w:space="0" w:color="auto"/>
                    <w:right w:val="none" w:sz="0" w:space="0" w:color="auto"/>
                  </w:divBdr>
                  <w:divsChild>
                    <w:div w:id="1119029183">
                      <w:marLeft w:val="0"/>
                      <w:marRight w:val="525"/>
                      <w:marTop w:val="0"/>
                      <w:marBottom w:val="0"/>
                      <w:divBdr>
                        <w:top w:val="none" w:sz="0" w:space="0" w:color="auto"/>
                        <w:left w:val="none" w:sz="0" w:space="0" w:color="auto"/>
                        <w:bottom w:val="none" w:sz="0" w:space="0" w:color="auto"/>
                        <w:right w:val="none" w:sz="0" w:space="0" w:color="auto"/>
                      </w:divBdr>
                      <w:divsChild>
                        <w:div w:id="592516619">
                          <w:marLeft w:val="0"/>
                          <w:marRight w:val="0"/>
                          <w:marTop w:val="0"/>
                          <w:marBottom w:val="0"/>
                          <w:divBdr>
                            <w:top w:val="none" w:sz="0" w:space="0" w:color="auto"/>
                            <w:left w:val="none" w:sz="0" w:space="0" w:color="auto"/>
                            <w:bottom w:val="none" w:sz="0" w:space="0" w:color="auto"/>
                            <w:right w:val="none" w:sz="0" w:space="0" w:color="auto"/>
                          </w:divBdr>
                          <w:divsChild>
                            <w:div w:id="25982408">
                              <w:marLeft w:val="0"/>
                              <w:marRight w:val="0"/>
                              <w:marTop w:val="0"/>
                              <w:marBottom w:val="0"/>
                              <w:divBdr>
                                <w:top w:val="none" w:sz="0" w:space="0" w:color="auto"/>
                                <w:left w:val="none" w:sz="0" w:space="0" w:color="auto"/>
                                <w:bottom w:val="none" w:sz="0" w:space="0" w:color="auto"/>
                                <w:right w:val="none" w:sz="0" w:space="0" w:color="auto"/>
                              </w:divBdr>
                              <w:divsChild>
                                <w:div w:id="1655064274">
                                  <w:marLeft w:val="0"/>
                                  <w:marRight w:val="0"/>
                                  <w:marTop w:val="0"/>
                                  <w:marBottom w:val="0"/>
                                  <w:divBdr>
                                    <w:top w:val="none" w:sz="0" w:space="0" w:color="auto"/>
                                    <w:left w:val="none" w:sz="0" w:space="0" w:color="auto"/>
                                    <w:bottom w:val="none" w:sz="0" w:space="0" w:color="auto"/>
                                    <w:right w:val="none" w:sz="0" w:space="0" w:color="auto"/>
                                  </w:divBdr>
                                  <w:divsChild>
                                    <w:div w:id="442111704">
                                      <w:marLeft w:val="0"/>
                                      <w:marRight w:val="0"/>
                                      <w:marTop w:val="0"/>
                                      <w:marBottom w:val="0"/>
                                      <w:divBdr>
                                        <w:top w:val="none" w:sz="0" w:space="0" w:color="auto"/>
                                        <w:left w:val="none" w:sz="0" w:space="0" w:color="auto"/>
                                        <w:bottom w:val="none" w:sz="0" w:space="0" w:color="auto"/>
                                        <w:right w:val="none" w:sz="0" w:space="0" w:color="auto"/>
                                      </w:divBdr>
                                      <w:divsChild>
                                        <w:div w:id="1044863793">
                                          <w:marLeft w:val="0"/>
                                          <w:marRight w:val="0"/>
                                          <w:marTop w:val="0"/>
                                          <w:marBottom w:val="0"/>
                                          <w:divBdr>
                                            <w:top w:val="none" w:sz="0" w:space="0" w:color="auto"/>
                                            <w:left w:val="none" w:sz="0" w:space="0" w:color="auto"/>
                                            <w:bottom w:val="none" w:sz="0" w:space="0" w:color="auto"/>
                                            <w:right w:val="none" w:sz="0" w:space="0" w:color="auto"/>
                                          </w:divBdr>
                                          <w:divsChild>
                                            <w:div w:id="1341153078">
                                              <w:marLeft w:val="0"/>
                                              <w:marRight w:val="0"/>
                                              <w:marTop w:val="0"/>
                                              <w:marBottom w:val="0"/>
                                              <w:divBdr>
                                                <w:top w:val="none" w:sz="0" w:space="0" w:color="auto"/>
                                                <w:left w:val="none" w:sz="0" w:space="0" w:color="auto"/>
                                                <w:bottom w:val="none" w:sz="0" w:space="0" w:color="auto"/>
                                                <w:right w:val="none" w:sz="0" w:space="0" w:color="auto"/>
                                              </w:divBdr>
                                              <w:divsChild>
                                                <w:div w:id="785583514">
                                                  <w:marLeft w:val="0"/>
                                                  <w:marRight w:val="0"/>
                                                  <w:marTop w:val="0"/>
                                                  <w:marBottom w:val="0"/>
                                                  <w:divBdr>
                                                    <w:top w:val="none" w:sz="0" w:space="0" w:color="auto"/>
                                                    <w:left w:val="none" w:sz="0" w:space="0" w:color="auto"/>
                                                    <w:bottom w:val="none" w:sz="0" w:space="0" w:color="auto"/>
                                                    <w:right w:val="none" w:sz="0" w:space="0" w:color="auto"/>
                                                  </w:divBdr>
                                                  <w:divsChild>
                                                    <w:div w:id="12383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5065613">
          <w:marLeft w:val="0"/>
          <w:marRight w:val="0"/>
          <w:marTop w:val="0"/>
          <w:marBottom w:val="0"/>
          <w:divBdr>
            <w:top w:val="none" w:sz="0" w:space="0" w:color="auto"/>
            <w:left w:val="none" w:sz="0" w:space="0" w:color="auto"/>
            <w:bottom w:val="none" w:sz="0" w:space="0" w:color="auto"/>
            <w:right w:val="none" w:sz="0" w:space="0" w:color="auto"/>
          </w:divBdr>
          <w:divsChild>
            <w:div w:id="1901019644">
              <w:marLeft w:val="0"/>
              <w:marRight w:val="0"/>
              <w:marTop w:val="0"/>
              <w:marBottom w:val="0"/>
              <w:divBdr>
                <w:top w:val="none" w:sz="0" w:space="0" w:color="auto"/>
                <w:left w:val="none" w:sz="0" w:space="0" w:color="auto"/>
                <w:bottom w:val="none" w:sz="0" w:space="0" w:color="auto"/>
                <w:right w:val="none" w:sz="0" w:space="0" w:color="auto"/>
              </w:divBdr>
              <w:divsChild>
                <w:div w:id="198008024">
                  <w:marLeft w:val="0"/>
                  <w:marRight w:val="0"/>
                  <w:marTop w:val="0"/>
                  <w:marBottom w:val="0"/>
                  <w:divBdr>
                    <w:top w:val="single" w:sz="6" w:space="8" w:color="EEEEEE"/>
                    <w:left w:val="none" w:sz="0" w:space="8" w:color="auto"/>
                    <w:bottom w:val="single" w:sz="6" w:space="8" w:color="EEEEEE"/>
                    <w:right w:val="single" w:sz="6" w:space="8" w:color="EEEEEE"/>
                  </w:divBdr>
                  <w:divsChild>
                    <w:div w:id="2452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897299">
      <w:bodyDiv w:val="1"/>
      <w:marLeft w:val="0"/>
      <w:marRight w:val="0"/>
      <w:marTop w:val="0"/>
      <w:marBottom w:val="0"/>
      <w:divBdr>
        <w:top w:val="none" w:sz="0" w:space="0" w:color="auto"/>
        <w:left w:val="none" w:sz="0" w:space="0" w:color="auto"/>
        <w:bottom w:val="none" w:sz="0" w:space="0" w:color="auto"/>
        <w:right w:val="none" w:sz="0" w:space="0" w:color="auto"/>
      </w:divBdr>
    </w:div>
    <w:div w:id="1933312864">
      <w:bodyDiv w:val="1"/>
      <w:marLeft w:val="0"/>
      <w:marRight w:val="0"/>
      <w:marTop w:val="0"/>
      <w:marBottom w:val="0"/>
      <w:divBdr>
        <w:top w:val="none" w:sz="0" w:space="0" w:color="auto"/>
        <w:left w:val="none" w:sz="0" w:space="0" w:color="auto"/>
        <w:bottom w:val="none" w:sz="0" w:space="0" w:color="auto"/>
        <w:right w:val="none" w:sz="0" w:space="0" w:color="auto"/>
      </w:divBdr>
    </w:div>
    <w:div w:id="1934707151">
      <w:bodyDiv w:val="1"/>
      <w:marLeft w:val="0"/>
      <w:marRight w:val="0"/>
      <w:marTop w:val="0"/>
      <w:marBottom w:val="0"/>
      <w:divBdr>
        <w:top w:val="none" w:sz="0" w:space="0" w:color="auto"/>
        <w:left w:val="none" w:sz="0" w:space="0" w:color="auto"/>
        <w:bottom w:val="none" w:sz="0" w:space="0" w:color="auto"/>
        <w:right w:val="none" w:sz="0" w:space="0" w:color="auto"/>
      </w:divBdr>
    </w:div>
    <w:div w:id="1938518375">
      <w:bodyDiv w:val="1"/>
      <w:marLeft w:val="0"/>
      <w:marRight w:val="0"/>
      <w:marTop w:val="0"/>
      <w:marBottom w:val="0"/>
      <w:divBdr>
        <w:top w:val="none" w:sz="0" w:space="0" w:color="auto"/>
        <w:left w:val="none" w:sz="0" w:space="0" w:color="auto"/>
        <w:bottom w:val="none" w:sz="0" w:space="0" w:color="auto"/>
        <w:right w:val="none" w:sz="0" w:space="0" w:color="auto"/>
      </w:divBdr>
      <w:divsChild>
        <w:div w:id="550071713">
          <w:marLeft w:val="0"/>
          <w:marRight w:val="0"/>
          <w:marTop w:val="0"/>
          <w:marBottom w:val="0"/>
          <w:divBdr>
            <w:top w:val="none" w:sz="0" w:space="0" w:color="auto"/>
            <w:left w:val="none" w:sz="0" w:space="0" w:color="auto"/>
            <w:bottom w:val="none" w:sz="0" w:space="0" w:color="auto"/>
            <w:right w:val="none" w:sz="0" w:space="0" w:color="auto"/>
          </w:divBdr>
          <w:divsChild>
            <w:div w:id="420570550">
              <w:marLeft w:val="0"/>
              <w:marRight w:val="0"/>
              <w:marTop w:val="0"/>
              <w:marBottom w:val="0"/>
              <w:divBdr>
                <w:top w:val="none" w:sz="0" w:space="0" w:color="auto"/>
                <w:left w:val="none" w:sz="0" w:space="0" w:color="auto"/>
                <w:bottom w:val="none" w:sz="0" w:space="0" w:color="auto"/>
                <w:right w:val="none" w:sz="0" w:space="0" w:color="auto"/>
              </w:divBdr>
              <w:divsChild>
                <w:div w:id="15109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47048">
      <w:bodyDiv w:val="1"/>
      <w:marLeft w:val="0"/>
      <w:marRight w:val="0"/>
      <w:marTop w:val="0"/>
      <w:marBottom w:val="0"/>
      <w:divBdr>
        <w:top w:val="none" w:sz="0" w:space="0" w:color="auto"/>
        <w:left w:val="none" w:sz="0" w:space="0" w:color="auto"/>
        <w:bottom w:val="none" w:sz="0" w:space="0" w:color="auto"/>
        <w:right w:val="none" w:sz="0" w:space="0" w:color="auto"/>
      </w:divBdr>
    </w:div>
    <w:div w:id="1960837739">
      <w:bodyDiv w:val="1"/>
      <w:marLeft w:val="0"/>
      <w:marRight w:val="0"/>
      <w:marTop w:val="0"/>
      <w:marBottom w:val="0"/>
      <w:divBdr>
        <w:top w:val="none" w:sz="0" w:space="0" w:color="auto"/>
        <w:left w:val="none" w:sz="0" w:space="0" w:color="auto"/>
        <w:bottom w:val="none" w:sz="0" w:space="0" w:color="auto"/>
        <w:right w:val="none" w:sz="0" w:space="0" w:color="auto"/>
      </w:divBdr>
    </w:div>
    <w:div w:id="1961566360">
      <w:bodyDiv w:val="1"/>
      <w:marLeft w:val="0"/>
      <w:marRight w:val="0"/>
      <w:marTop w:val="0"/>
      <w:marBottom w:val="0"/>
      <w:divBdr>
        <w:top w:val="none" w:sz="0" w:space="0" w:color="auto"/>
        <w:left w:val="none" w:sz="0" w:space="0" w:color="auto"/>
        <w:bottom w:val="none" w:sz="0" w:space="0" w:color="auto"/>
        <w:right w:val="none" w:sz="0" w:space="0" w:color="auto"/>
      </w:divBdr>
      <w:divsChild>
        <w:div w:id="1139571844">
          <w:marLeft w:val="0"/>
          <w:marRight w:val="0"/>
          <w:marTop w:val="0"/>
          <w:marBottom w:val="0"/>
          <w:divBdr>
            <w:top w:val="none" w:sz="0" w:space="0" w:color="auto"/>
            <w:left w:val="none" w:sz="0" w:space="0" w:color="auto"/>
            <w:bottom w:val="none" w:sz="0" w:space="0" w:color="auto"/>
            <w:right w:val="none" w:sz="0" w:space="0" w:color="auto"/>
          </w:divBdr>
          <w:divsChild>
            <w:div w:id="346295685">
              <w:marLeft w:val="0"/>
              <w:marRight w:val="0"/>
              <w:marTop w:val="0"/>
              <w:marBottom w:val="0"/>
              <w:divBdr>
                <w:top w:val="none" w:sz="0" w:space="0" w:color="auto"/>
                <w:left w:val="none" w:sz="0" w:space="0" w:color="auto"/>
                <w:bottom w:val="none" w:sz="0" w:space="0" w:color="auto"/>
                <w:right w:val="none" w:sz="0" w:space="0" w:color="auto"/>
              </w:divBdr>
              <w:divsChild>
                <w:div w:id="1638294359">
                  <w:marLeft w:val="0"/>
                  <w:marRight w:val="0"/>
                  <w:marTop w:val="0"/>
                  <w:marBottom w:val="0"/>
                  <w:divBdr>
                    <w:top w:val="none" w:sz="0" w:space="0" w:color="auto"/>
                    <w:left w:val="none" w:sz="0" w:space="0" w:color="auto"/>
                    <w:bottom w:val="none" w:sz="0" w:space="0" w:color="auto"/>
                    <w:right w:val="none" w:sz="0" w:space="0" w:color="auto"/>
                  </w:divBdr>
                  <w:divsChild>
                    <w:div w:id="2080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91699">
      <w:bodyDiv w:val="1"/>
      <w:marLeft w:val="0"/>
      <w:marRight w:val="0"/>
      <w:marTop w:val="0"/>
      <w:marBottom w:val="0"/>
      <w:divBdr>
        <w:top w:val="none" w:sz="0" w:space="0" w:color="auto"/>
        <w:left w:val="none" w:sz="0" w:space="0" w:color="auto"/>
        <w:bottom w:val="none" w:sz="0" w:space="0" w:color="auto"/>
        <w:right w:val="none" w:sz="0" w:space="0" w:color="auto"/>
      </w:divBdr>
      <w:divsChild>
        <w:div w:id="2067101406">
          <w:marLeft w:val="0"/>
          <w:marRight w:val="0"/>
          <w:marTop w:val="0"/>
          <w:marBottom w:val="0"/>
          <w:divBdr>
            <w:top w:val="none" w:sz="0" w:space="0" w:color="auto"/>
            <w:left w:val="none" w:sz="0" w:space="0" w:color="auto"/>
            <w:bottom w:val="none" w:sz="0" w:space="0" w:color="auto"/>
            <w:right w:val="none" w:sz="0" w:space="0" w:color="auto"/>
          </w:divBdr>
        </w:div>
        <w:div w:id="1331906835">
          <w:marLeft w:val="0"/>
          <w:marRight w:val="0"/>
          <w:marTop w:val="0"/>
          <w:marBottom w:val="0"/>
          <w:divBdr>
            <w:top w:val="none" w:sz="0" w:space="0" w:color="auto"/>
            <w:left w:val="none" w:sz="0" w:space="0" w:color="auto"/>
            <w:bottom w:val="none" w:sz="0" w:space="0" w:color="auto"/>
            <w:right w:val="none" w:sz="0" w:space="0" w:color="auto"/>
          </w:divBdr>
        </w:div>
        <w:div w:id="1796945047">
          <w:marLeft w:val="0"/>
          <w:marRight w:val="0"/>
          <w:marTop w:val="0"/>
          <w:marBottom w:val="0"/>
          <w:divBdr>
            <w:top w:val="none" w:sz="0" w:space="0" w:color="auto"/>
            <w:left w:val="none" w:sz="0" w:space="0" w:color="auto"/>
            <w:bottom w:val="none" w:sz="0" w:space="0" w:color="auto"/>
            <w:right w:val="none" w:sz="0" w:space="0" w:color="auto"/>
          </w:divBdr>
        </w:div>
        <w:div w:id="721103730">
          <w:marLeft w:val="0"/>
          <w:marRight w:val="0"/>
          <w:marTop w:val="0"/>
          <w:marBottom w:val="0"/>
          <w:divBdr>
            <w:top w:val="none" w:sz="0" w:space="0" w:color="auto"/>
            <w:left w:val="none" w:sz="0" w:space="0" w:color="auto"/>
            <w:bottom w:val="none" w:sz="0" w:space="0" w:color="auto"/>
            <w:right w:val="none" w:sz="0" w:space="0" w:color="auto"/>
          </w:divBdr>
        </w:div>
        <w:div w:id="1302344660">
          <w:marLeft w:val="0"/>
          <w:marRight w:val="0"/>
          <w:marTop w:val="0"/>
          <w:marBottom w:val="0"/>
          <w:divBdr>
            <w:top w:val="none" w:sz="0" w:space="0" w:color="auto"/>
            <w:left w:val="none" w:sz="0" w:space="0" w:color="auto"/>
            <w:bottom w:val="none" w:sz="0" w:space="0" w:color="auto"/>
            <w:right w:val="none" w:sz="0" w:space="0" w:color="auto"/>
          </w:divBdr>
        </w:div>
      </w:divsChild>
    </w:div>
    <w:div w:id="1982610268">
      <w:bodyDiv w:val="1"/>
      <w:marLeft w:val="0"/>
      <w:marRight w:val="0"/>
      <w:marTop w:val="0"/>
      <w:marBottom w:val="0"/>
      <w:divBdr>
        <w:top w:val="none" w:sz="0" w:space="0" w:color="auto"/>
        <w:left w:val="none" w:sz="0" w:space="0" w:color="auto"/>
        <w:bottom w:val="none" w:sz="0" w:space="0" w:color="auto"/>
        <w:right w:val="none" w:sz="0" w:space="0" w:color="auto"/>
      </w:divBdr>
    </w:div>
    <w:div w:id="2002004327">
      <w:bodyDiv w:val="1"/>
      <w:marLeft w:val="0"/>
      <w:marRight w:val="0"/>
      <w:marTop w:val="0"/>
      <w:marBottom w:val="0"/>
      <w:divBdr>
        <w:top w:val="none" w:sz="0" w:space="0" w:color="auto"/>
        <w:left w:val="none" w:sz="0" w:space="0" w:color="auto"/>
        <w:bottom w:val="none" w:sz="0" w:space="0" w:color="auto"/>
        <w:right w:val="none" w:sz="0" w:space="0" w:color="auto"/>
      </w:divBdr>
      <w:divsChild>
        <w:div w:id="1344357355">
          <w:marLeft w:val="0"/>
          <w:marRight w:val="0"/>
          <w:marTop w:val="0"/>
          <w:marBottom w:val="0"/>
          <w:divBdr>
            <w:top w:val="none" w:sz="0" w:space="0" w:color="auto"/>
            <w:left w:val="none" w:sz="0" w:space="0" w:color="auto"/>
            <w:bottom w:val="none" w:sz="0" w:space="0" w:color="auto"/>
            <w:right w:val="none" w:sz="0" w:space="0" w:color="auto"/>
          </w:divBdr>
          <w:divsChild>
            <w:div w:id="2112386589">
              <w:marLeft w:val="0"/>
              <w:marRight w:val="0"/>
              <w:marTop w:val="0"/>
              <w:marBottom w:val="0"/>
              <w:divBdr>
                <w:top w:val="none" w:sz="0" w:space="0" w:color="auto"/>
                <w:left w:val="none" w:sz="0" w:space="0" w:color="auto"/>
                <w:bottom w:val="none" w:sz="0" w:space="0" w:color="auto"/>
                <w:right w:val="none" w:sz="0" w:space="0" w:color="auto"/>
              </w:divBdr>
            </w:div>
          </w:divsChild>
        </w:div>
        <w:div w:id="1359963199">
          <w:marLeft w:val="-240"/>
          <w:marRight w:val="-240"/>
          <w:marTop w:val="0"/>
          <w:marBottom w:val="0"/>
          <w:divBdr>
            <w:top w:val="none" w:sz="0" w:space="0" w:color="auto"/>
            <w:left w:val="none" w:sz="0" w:space="0" w:color="auto"/>
            <w:bottom w:val="none" w:sz="0" w:space="0" w:color="auto"/>
            <w:right w:val="none" w:sz="0" w:space="0" w:color="auto"/>
          </w:divBdr>
          <w:divsChild>
            <w:div w:id="1955210975">
              <w:marLeft w:val="0"/>
              <w:marRight w:val="0"/>
              <w:marTop w:val="0"/>
              <w:marBottom w:val="0"/>
              <w:divBdr>
                <w:top w:val="none" w:sz="0" w:space="0" w:color="auto"/>
                <w:left w:val="none" w:sz="0" w:space="0" w:color="auto"/>
                <w:bottom w:val="none" w:sz="0" w:space="0" w:color="auto"/>
                <w:right w:val="none" w:sz="0" w:space="0" w:color="auto"/>
              </w:divBdr>
              <w:divsChild>
                <w:div w:id="7980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2981">
      <w:bodyDiv w:val="1"/>
      <w:marLeft w:val="0"/>
      <w:marRight w:val="0"/>
      <w:marTop w:val="0"/>
      <w:marBottom w:val="0"/>
      <w:divBdr>
        <w:top w:val="none" w:sz="0" w:space="0" w:color="auto"/>
        <w:left w:val="none" w:sz="0" w:space="0" w:color="auto"/>
        <w:bottom w:val="none" w:sz="0" w:space="0" w:color="auto"/>
        <w:right w:val="none" w:sz="0" w:space="0" w:color="auto"/>
      </w:divBdr>
    </w:div>
    <w:div w:id="20319061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989">
          <w:marLeft w:val="0"/>
          <w:marRight w:val="0"/>
          <w:marTop w:val="0"/>
          <w:marBottom w:val="0"/>
          <w:divBdr>
            <w:top w:val="none" w:sz="0" w:space="0" w:color="auto"/>
            <w:left w:val="none" w:sz="0" w:space="0" w:color="auto"/>
            <w:bottom w:val="none" w:sz="0" w:space="0" w:color="auto"/>
            <w:right w:val="none" w:sz="0" w:space="0" w:color="auto"/>
          </w:divBdr>
          <w:divsChild>
            <w:div w:id="1778793863">
              <w:marLeft w:val="0"/>
              <w:marRight w:val="0"/>
              <w:marTop w:val="0"/>
              <w:marBottom w:val="0"/>
              <w:divBdr>
                <w:top w:val="none" w:sz="0" w:space="0" w:color="auto"/>
                <w:left w:val="none" w:sz="0" w:space="0" w:color="auto"/>
                <w:bottom w:val="none" w:sz="0" w:space="0" w:color="auto"/>
                <w:right w:val="none" w:sz="0" w:space="0" w:color="auto"/>
              </w:divBdr>
              <w:divsChild>
                <w:div w:id="7056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4514">
      <w:bodyDiv w:val="1"/>
      <w:marLeft w:val="0"/>
      <w:marRight w:val="0"/>
      <w:marTop w:val="0"/>
      <w:marBottom w:val="0"/>
      <w:divBdr>
        <w:top w:val="none" w:sz="0" w:space="0" w:color="auto"/>
        <w:left w:val="none" w:sz="0" w:space="0" w:color="auto"/>
        <w:bottom w:val="none" w:sz="0" w:space="0" w:color="auto"/>
        <w:right w:val="none" w:sz="0" w:space="0" w:color="auto"/>
      </w:divBdr>
    </w:div>
    <w:div w:id="2047680532">
      <w:bodyDiv w:val="1"/>
      <w:marLeft w:val="0"/>
      <w:marRight w:val="0"/>
      <w:marTop w:val="0"/>
      <w:marBottom w:val="0"/>
      <w:divBdr>
        <w:top w:val="none" w:sz="0" w:space="0" w:color="auto"/>
        <w:left w:val="none" w:sz="0" w:space="0" w:color="auto"/>
        <w:bottom w:val="none" w:sz="0" w:space="0" w:color="auto"/>
        <w:right w:val="none" w:sz="0" w:space="0" w:color="auto"/>
      </w:divBdr>
    </w:div>
    <w:div w:id="2054966519">
      <w:bodyDiv w:val="1"/>
      <w:marLeft w:val="0"/>
      <w:marRight w:val="0"/>
      <w:marTop w:val="0"/>
      <w:marBottom w:val="0"/>
      <w:divBdr>
        <w:top w:val="none" w:sz="0" w:space="0" w:color="auto"/>
        <w:left w:val="none" w:sz="0" w:space="0" w:color="auto"/>
        <w:bottom w:val="none" w:sz="0" w:space="0" w:color="auto"/>
        <w:right w:val="none" w:sz="0" w:space="0" w:color="auto"/>
      </w:divBdr>
    </w:div>
    <w:div w:id="2063093134">
      <w:bodyDiv w:val="1"/>
      <w:marLeft w:val="0"/>
      <w:marRight w:val="0"/>
      <w:marTop w:val="0"/>
      <w:marBottom w:val="0"/>
      <w:divBdr>
        <w:top w:val="none" w:sz="0" w:space="0" w:color="auto"/>
        <w:left w:val="none" w:sz="0" w:space="0" w:color="auto"/>
        <w:bottom w:val="none" w:sz="0" w:space="0" w:color="auto"/>
        <w:right w:val="none" w:sz="0" w:space="0" w:color="auto"/>
      </w:divBdr>
    </w:div>
    <w:div w:id="2074044113">
      <w:bodyDiv w:val="1"/>
      <w:marLeft w:val="0"/>
      <w:marRight w:val="0"/>
      <w:marTop w:val="0"/>
      <w:marBottom w:val="0"/>
      <w:divBdr>
        <w:top w:val="none" w:sz="0" w:space="0" w:color="auto"/>
        <w:left w:val="none" w:sz="0" w:space="0" w:color="auto"/>
        <w:bottom w:val="none" w:sz="0" w:space="0" w:color="auto"/>
        <w:right w:val="none" w:sz="0" w:space="0" w:color="auto"/>
      </w:divBdr>
    </w:div>
    <w:div w:id="2081751254">
      <w:bodyDiv w:val="1"/>
      <w:marLeft w:val="0"/>
      <w:marRight w:val="0"/>
      <w:marTop w:val="0"/>
      <w:marBottom w:val="0"/>
      <w:divBdr>
        <w:top w:val="none" w:sz="0" w:space="0" w:color="auto"/>
        <w:left w:val="none" w:sz="0" w:space="0" w:color="auto"/>
        <w:bottom w:val="none" w:sz="0" w:space="0" w:color="auto"/>
        <w:right w:val="none" w:sz="0" w:space="0" w:color="auto"/>
      </w:divBdr>
      <w:divsChild>
        <w:div w:id="1059210358">
          <w:marLeft w:val="0"/>
          <w:marRight w:val="0"/>
          <w:marTop w:val="0"/>
          <w:marBottom w:val="0"/>
          <w:divBdr>
            <w:top w:val="none" w:sz="0" w:space="0" w:color="auto"/>
            <w:left w:val="none" w:sz="0" w:space="0" w:color="auto"/>
            <w:bottom w:val="none" w:sz="0" w:space="0" w:color="auto"/>
            <w:right w:val="none" w:sz="0" w:space="0" w:color="auto"/>
          </w:divBdr>
          <w:divsChild>
            <w:div w:id="365837905">
              <w:marLeft w:val="0"/>
              <w:marRight w:val="0"/>
              <w:marTop w:val="0"/>
              <w:marBottom w:val="0"/>
              <w:divBdr>
                <w:top w:val="none" w:sz="0" w:space="0" w:color="auto"/>
                <w:left w:val="none" w:sz="0" w:space="0" w:color="auto"/>
                <w:bottom w:val="none" w:sz="0" w:space="0" w:color="auto"/>
                <w:right w:val="none" w:sz="0" w:space="0" w:color="auto"/>
              </w:divBdr>
              <w:divsChild>
                <w:div w:id="2061130378">
                  <w:marLeft w:val="0"/>
                  <w:marRight w:val="0"/>
                  <w:marTop w:val="0"/>
                  <w:marBottom w:val="0"/>
                  <w:divBdr>
                    <w:top w:val="none" w:sz="0" w:space="0" w:color="auto"/>
                    <w:left w:val="none" w:sz="0" w:space="0" w:color="auto"/>
                    <w:bottom w:val="none" w:sz="0" w:space="0" w:color="auto"/>
                    <w:right w:val="none" w:sz="0" w:space="0" w:color="auto"/>
                  </w:divBdr>
                  <w:divsChild>
                    <w:div w:id="18850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218230">
      <w:bodyDiv w:val="1"/>
      <w:marLeft w:val="0"/>
      <w:marRight w:val="0"/>
      <w:marTop w:val="0"/>
      <w:marBottom w:val="0"/>
      <w:divBdr>
        <w:top w:val="none" w:sz="0" w:space="0" w:color="auto"/>
        <w:left w:val="none" w:sz="0" w:space="0" w:color="auto"/>
        <w:bottom w:val="none" w:sz="0" w:space="0" w:color="auto"/>
        <w:right w:val="none" w:sz="0" w:space="0" w:color="auto"/>
      </w:divBdr>
    </w:div>
    <w:div w:id="2083403130">
      <w:bodyDiv w:val="1"/>
      <w:marLeft w:val="0"/>
      <w:marRight w:val="0"/>
      <w:marTop w:val="0"/>
      <w:marBottom w:val="0"/>
      <w:divBdr>
        <w:top w:val="none" w:sz="0" w:space="0" w:color="auto"/>
        <w:left w:val="none" w:sz="0" w:space="0" w:color="auto"/>
        <w:bottom w:val="none" w:sz="0" w:space="0" w:color="auto"/>
        <w:right w:val="none" w:sz="0" w:space="0" w:color="auto"/>
      </w:divBdr>
    </w:div>
    <w:div w:id="2083797265">
      <w:bodyDiv w:val="1"/>
      <w:marLeft w:val="0"/>
      <w:marRight w:val="0"/>
      <w:marTop w:val="0"/>
      <w:marBottom w:val="0"/>
      <w:divBdr>
        <w:top w:val="none" w:sz="0" w:space="0" w:color="auto"/>
        <w:left w:val="none" w:sz="0" w:space="0" w:color="auto"/>
        <w:bottom w:val="none" w:sz="0" w:space="0" w:color="auto"/>
        <w:right w:val="none" w:sz="0" w:space="0" w:color="auto"/>
      </w:divBdr>
    </w:div>
    <w:div w:id="2087149000">
      <w:bodyDiv w:val="1"/>
      <w:marLeft w:val="0"/>
      <w:marRight w:val="0"/>
      <w:marTop w:val="0"/>
      <w:marBottom w:val="0"/>
      <w:divBdr>
        <w:top w:val="none" w:sz="0" w:space="0" w:color="auto"/>
        <w:left w:val="none" w:sz="0" w:space="0" w:color="auto"/>
        <w:bottom w:val="none" w:sz="0" w:space="0" w:color="auto"/>
        <w:right w:val="none" w:sz="0" w:space="0" w:color="auto"/>
      </w:divBdr>
    </w:div>
    <w:div w:id="2093160151">
      <w:bodyDiv w:val="1"/>
      <w:marLeft w:val="0"/>
      <w:marRight w:val="0"/>
      <w:marTop w:val="0"/>
      <w:marBottom w:val="0"/>
      <w:divBdr>
        <w:top w:val="none" w:sz="0" w:space="0" w:color="auto"/>
        <w:left w:val="none" w:sz="0" w:space="0" w:color="auto"/>
        <w:bottom w:val="none" w:sz="0" w:space="0" w:color="auto"/>
        <w:right w:val="none" w:sz="0" w:space="0" w:color="auto"/>
      </w:divBdr>
      <w:divsChild>
        <w:div w:id="692413764">
          <w:marLeft w:val="0"/>
          <w:marRight w:val="0"/>
          <w:marTop w:val="0"/>
          <w:marBottom w:val="0"/>
          <w:divBdr>
            <w:top w:val="none" w:sz="0" w:space="0" w:color="auto"/>
            <w:left w:val="none" w:sz="0" w:space="0" w:color="auto"/>
            <w:bottom w:val="none" w:sz="0" w:space="0" w:color="auto"/>
            <w:right w:val="none" w:sz="0" w:space="0" w:color="auto"/>
          </w:divBdr>
          <w:divsChild>
            <w:div w:id="371922339">
              <w:marLeft w:val="0"/>
              <w:marRight w:val="0"/>
              <w:marTop w:val="0"/>
              <w:marBottom w:val="0"/>
              <w:divBdr>
                <w:top w:val="none" w:sz="0" w:space="0" w:color="auto"/>
                <w:left w:val="none" w:sz="0" w:space="0" w:color="auto"/>
                <w:bottom w:val="none" w:sz="0" w:space="0" w:color="auto"/>
                <w:right w:val="none" w:sz="0" w:space="0" w:color="auto"/>
              </w:divBdr>
              <w:divsChild>
                <w:div w:id="2417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9273">
      <w:bodyDiv w:val="1"/>
      <w:marLeft w:val="0"/>
      <w:marRight w:val="0"/>
      <w:marTop w:val="0"/>
      <w:marBottom w:val="0"/>
      <w:divBdr>
        <w:top w:val="none" w:sz="0" w:space="0" w:color="auto"/>
        <w:left w:val="none" w:sz="0" w:space="0" w:color="auto"/>
        <w:bottom w:val="none" w:sz="0" w:space="0" w:color="auto"/>
        <w:right w:val="none" w:sz="0" w:space="0" w:color="auto"/>
      </w:divBdr>
      <w:divsChild>
        <w:div w:id="1269584364">
          <w:marLeft w:val="0"/>
          <w:marRight w:val="0"/>
          <w:marTop w:val="0"/>
          <w:marBottom w:val="0"/>
          <w:divBdr>
            <w:top w:val="none" w:sz="0" w:space="0" w:color="auto"/>
            <w:left w:val="none" w:sz="0" w:space="0" w:color="auto"/>
            <w:bottom w:val="none" w:sz="0" w:space="0" w:color="auto"/>
            <w:right w:val="none" w:sz="0" w:space="0" w:color="auto"/>
          </w:divBdr>
          <w:divsChild>
            <w:div w:id="2005082243">
              <w:marLeft w:val="0"/>
              <w:marRight w:val="0"/>
              <w:marTop w:val="0"/>
              <w:marBottom w:val="0"/>
              <w:divBdr>
                <w:top w:val="none" w:sz="0" w:space="0" w:color="auto"/>
                <w:left w:val="none" w:sz="0" w:space="0" w:color="auto"/>
                <w:bottom w:val="none" w:sz="0" w:space="0" w:color="auto"/>
                <w:right w:val="none" w:sz="0" w:space="0" w:color="auto"/>
              </w:divBdr>
              <w:divsChild>
                <w:div w:id="87111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19654">
      <w:bodyDiv w:val="1"/>
      <w:marLeft w:val="0"/>
      <w:marRight w:val="0"/>
      <w:marTop w:val="0"/>
      <w:marBottom w:val="0"/>
      <w:divBdr>
        <w:top w:val="none" w:sz="0" w:space="0" w:color="auto"/>
        <w:left w:val="none" w:sz="0" w:space="0" w:color="auto"/>
        <w:bottom w:val="none" w:sz="0" w:space="0" w:color="auto"/>
        <w:right w:val="none" w:sz="0" w:space="0" w:color="auto"/>
      </w:divBdr>
      <w:divsChild>
        <w:div w:id="822621681">
          <w:marLeft w:val="0"/>
          <w:marRight w:val="0"/>
          <w:marTop w:val="0"/>
          <w:marBottom w:val="0"/>
          <w:divBdr>
            <w:top w:val="none" w:sz="0" w:space="0" w:color="auto"/>
            <w:left w:val="none" w:sz="0" w:space="0" w:color="auto"/>
            <w:bottom w:val="none" w:sz="0" w:space="0" w:color="auto"/>
            <w:right w:val="none" w:sz="0" w:space="0" w:color="auto"/>
          </w:divBdr>
          <w:divsChild>
            <w:div w:id="2009795319">
              <w:marLeft w:val="0"/>
              <w:marRight w:val="0"/>
              <w:marTop w:val="0"/>
              <w:marBottom w:val="0"/>
              <w:divBdr>
                <w:top w:val="none" w:sz="0" w:space="0" w:color="auto"/>
                <w:left w:val="none" w:sz="0" w:space="0" w:color="auto"/>
                <w:bottom w:val="none" w:sz="0" w:space="0" w:color="auto"/>
                <w:right w:val="none" w:sz="0" w:space="0" w:color="auto"/>
              </w:divBdr>
              <w:divsChild>
                <w:div w:id="1682396648">
                  <w:marLeft w:val="0"/>
                  <w:marRight w:val="0"/>
                  <w:marTop w:val="0"/>
                  <w:marBottom w:val="0"/>
                  <w:divBdr>
                    <w:top w:val="none" w:sz="0" w:space="0" w:color="auto"/>
                    <w:left w:val="none" w:sz="0" w:space="0" w:color="auto"/>
                    <w:bottom w:val="none" w:sz="0" w:space="0" w:color="auto"/>
                    <w:right w:val="none" w:sz="0" w:space="0" w:color="auto"/>
                  </w:divBdr>
                </w:div>
                <w:div w:id="10287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31847">
      <w:bodyDiv w:val="1"/>
      <w:marLeft w:val="0"/>
      <w:marRight w:val="0"/>
      <w:marTop w:val="0"/>
      <w:marBottom w:val="0"/>
      <w:divBdr>
        <w:top w:val="none" w:sz="0" w:space="0" w:color="auto"/>
        <w:left w:val="none" w:sz="0" w:space="0" w:color="auto"/>
        <w:bottom w:val="none" w:sz="0" w:space="0" w:color="auto"/>
        <w:right w:val="none" w:sz="0" w:space="0" w:color="auto"/>
      </w:divBdr>
    </w:div>
    <w:div w:id="2120954102">
      <w:bodyDiv w:val="1"/>
      <w:marLeft w:val="0"/>
      <w:marRight w:val="0"/>
      <w:marTop w:val="0"/>
      <w:marBottom w:val="0"/>
      <w:divBdr>
        <w:top w:val="none" w:sz="0" w:space="0" w:color="auto"/>
        <w:left w:val="none" w:sz="0" w:space="0" w:color="auto"/>
        <w:bottom w:val="none" w:sz="0" w:space="0" w:color="auto"/>
        <w:right w:val="none" w:sz="0" w:space="0" w:color="auto"/>
      </w:divBdr>
    </w:div>
    <w:div w:id="2141410067">
      <w:bodyDiv w:val="1"/>
      <w:marLeft w:val="0"/>
      <w:marRight w:val="0"/>
      <w:marTop w:val="0"/>
      <w:marBottom w:val="0"/>
      <w:divBdr>
        <w:top w:val="none" w:sz="0" w:space="0" w:color="auto"/>
        <w:left w:val="none" w:sz="0" w:space="0" w:color="auto"/>
        <w:bottom w:val="none" w:sz="0" w:space="0" w:color="auto"/>
        <w:right w:val="none" w:sz="0" w:space="0" w:color="auto"/>
      </w:divBdr>
    </w:div>
    <w:div w:id="2142770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11.png"/><Relationship Id="rId41" Type="http://schemas.openxmlformats.org/officeDocument/2006/relationships/hyperlink" Target="https://www.ratemyprofessors.com/About.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hyperlink" Target="https://github.com/mjskay/ARToo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EAA27E72-A418-49D0-873D-7DF48F914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5389</TotalTime>
  <Pages>64</Pages>
  <Words>42181</Words>
  <Characters>240438</Characters>
  <Application>Microsoft Office Word</Application>
  <DocSecurity>0</DocSecurity>
  <Lines>2003</Lines>
  <Paragraphs>564</Paragraphs>
  <ScaleCrop>false</ScaleCrop>
  <Company/>
  <LinksUpToDate>false</LinksUpToDate>
  <CharactersWithSpaces>282055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用户</dc:creator>
  <cp:lastModifiedBy>Mso17843</cp:lastModifiedBy>
  <cp:revision>1307</cp:revision>
  <cp:lastPrinted>2020-05-30T11:54:00Z</cp:lastPrinted>
  <dcterms:created xsi:type="dcterms:W3CDTF">2020-04-13T03:18:00Z</dcterms:created>
  <dcterms:modified xsi:type="dcterms:W3CDTF">2020-05-30T11:55:00Z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92269030-d7da-32e7-baa8-d3b34029371a</vt:lpwstr>
  </property>
  <property fmtid="{D5CDD505-2E9C-101B-9397-08002B2CF9AE}" pid="24" name="Mendeley Citation Style_1">
    <vt:lpwstr>http://www.zotero.org/styles/apa</vt:lpwstr>
  </property>
</Properties>
</file>