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0442B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9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6A3A22" w:rsidRPr="00F9053E" w:rsidRDefault="006A3A22" w:rsidP="006A3A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993"/>
      </w:tblGrid>
      <w:tr w:rsidR="00F9053E" w:rsidRPr="00F9053E" w:rsidTr="00C9177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C917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</w:t>
            </w:r>
            <w:proofErr w:type="gramEnd"/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твета</w:t>
            </w:r>
          </w:p>
        </w:tc>
      </w:tr>
      <w:tr w:rsidR="00C91777" w:rsidRPr="00F9053E" w:rsidTr="00C9177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C91777" w:rsidRDefault="00C91777" w:rsidP="00C91777">
            <w:pPr>
              <w:pStyle w:val="a3"/>
              <w:rPr>
                <w:bCs/>
              </w:rPr>
            </w:pPr>
            <w:r w:rsidRPr="00C91777">
              <w:rPr>
                <w:rFonts w:ascii="Times New Roman" w:hAnsi="Times New Roman" w:cs="Times New Roman"/>
                <w:bCs/>
              </w:rPr>
              <w:t>К какому виду пожарных автомобилей относится автомобиль пенного тушения?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481A41" w:rsidRDefault="00C91777" w:rsidP="00C91777">
            <w:pPr>
              <w:pStyle w:val="a3"/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C727B0">
              <w:rPr>
                <w:rFonts w:ascii="Times New Roman" w:hAnsi="Times New Roman" w:cs="Times New Roman"/>
              </w:rPr>
              <w:t>о</w:t>
            </w:r>
            <w:r w:rsidRPr="00481A41">
              <w:rPr>
                <w:rFonts w:ascii="Times New Roman" w:hAnsi="Times New Roman" w:cs="Times New Roman"/>
              </w:rPr>
              <w:t>сновным, специального применения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1777" w:rsidRPr="00F9053E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481A41" w:rsidRDefault="00C91777" w:rsidP="00C91777">
            <w:pPr>
              <w:pStyle w:val="a3"/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C727B0">
              <w:rPr>
                <w:rFonts w:ascii="Times New Roman" w:hAnsi="Times New Roman" w:cs="Times New Roman"/>
              </w:rPr>
              <w:t>с</w:t>
            </w:r>
            <w:r w:rsidRPr="00481A41">
              <w:rPr>
                <w:rFonts w:ascii="Times New Roman" w:hAnsi="Times New Roman" w:cs="Times New Roman"/>
              </w:rPr>
              <w:t>пециальным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1777" w:rsidRPr="00F9053E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481A41" w:rsidRDefault="00C91777" w:rsidP="00C91777">
            <w:pPr>
              <w:pStyle w:val="a3"/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C727B0">
              <w:rPr>
                <w:rFonts w:ascii="Times New Roman" w:hAnsi="Times New Roman" w:cs="Times New Roman"/>
              </w:rPr>
              <w:t>в</w:t>
            </w:r>
            <w:r w:rsidRPr="00481A41">
              <w:rPr>
                <w:rFonts w:ascii="Times New Roman" w:hAnsi="Times New Roman" w:cs="Times New Roman"/>
              </w:rPr>
              <w:t>спомогательным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1777" w:rsidRPr="00F9053E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C727B0" w:rsidRDefault="00C727B0" w:rsidP="00C91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о</w:t>
            </w:r>
            <w:r w:rsidR="00C91777" w:rsidRPr="00C727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сновным, целевого применения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1777" w:rsidRPr="00F9053E" w:rsidTr="00C9177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каких случаях водитель ПА, приближающийся к нерегулируемому пешеходному переходу, обязан снизить скорость или остановиться</w:t>
            </w:r>
            <w:proofErr w:type="gramStart"/>
            <w:r w:rsid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F9053E" w:rsidRDefault="00C91777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если пешеход переходит проезжую часть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F9053E" w:rsidRDefault="00C9177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91777" w:rsidRPr="00F9053E" w:rsidTr="00C91777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C91777" w:rsidRDefault="00C91777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C9177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если пешеход вступил на проезжую часть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91777" w:rsidRPr="00F9053E" w:rsidTr="00C9177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C91777" w:rsidRDefault="00C91777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17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если пешеход находиться на тротуаре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91777" w:rsidRPr="00F9053E" w:rsidTr="00C9177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77" w:rsidRPr="00F9053E" w:rsidRDefault="00C91777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во всех перечисленных случаях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777" w:rsidRPr="00F9053E" w:rsidRDefault="00C9177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B7412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C91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Время пребывания пожарного автомоб</w:t>
            </w:r>
            <w:r w:rsidR="00C727B0">
              <w:rPr>
                <w:rFonts w:ascii="Times New Roman" w:hAnsi="Times New Roman" w:cs="Times New Roman"/>
                <w:sz w:val="20"/>
                <w:szCs w:val="20"/>
              </w:rPr>
              <w:t>иля на ТО-1 не должно превышать</w:t>
            </w:r>
            <w:proofErr w:type="gramStart"/>
            <w:r w:rsidR="00C727B0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1. четырех дней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B7412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2. трех дней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B7412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двух дней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B7412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4. в течени</w:t>
            </w:r>
            <w:proofErr w:type="gramStart"/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C727B0">
              <w:rPr>
                <w:rFonts w:ascii="Times New Roman" w:hAnsi="Times New Roman" w:cs="Times New Roman"/>
                <w:sz w:val="20"/>
                <w:szCs w:val="20"/>
              </w:rPr>
              <w:t xml:space="preserve"> одной смены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727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C727B0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Произ</w:t>
            </w:r>
            <w:r w:rsidR="00C727B0">
              <w:rPr>
                <w:rFonts w:ascii="Times New Roman" w:hAnsi="Times New Roman" w:cs="Times New Roman"/>
                <w:sz w:val="20"/>
                <w:szCs w:val="20"/>
              </w:rPr>
              <w:t xml:space="preserve">водительность ствола ГПС-600 по </w:t>
            </w: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пене</w:t>
            </w:r>
            <w:proofErr w:type="gramStart"/>
            <w:r w:rsidR="00C727B0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1. 600 л/мин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785F7C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85F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600 л/</w:t>
            </w:r>
            <w:proofErr w:type="gramStart"/>
            <w:r w:rsidRPr="00785F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bookmarkStart w:id="0" w:name="_GoBack"/>
            <w:bookmarkEnd w:id="0"/>
            <w:proofErr w:type="gramEnd"/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D51B7C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3. 6 л/</w:t>
            </w:r>
            <w:proofErr w:type="gramStart"/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785F7C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5F7C">
              <w:rPr>
                <w:rFonts w:ascii="Times New Roman" w:hAnsi="Times New Roman" w:cs="Times New Roman"/>
                <w:sz w:val="20"/>
                <w:szCs w:val="20"/>
              </w:rPr>
              <w:t>4. 36 л/</w:t>
            </w:r>
            <w:proofErr w:type="gramStart"/>
            <w:r w:rsidRPr="00785F7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Падение разряжения в насосе не должно превышать?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100 мм рт.ст. за 2,5 мин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100 мм рт.ст. за 2 мин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150 мм рт.ст. за 2 мин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4. 150 мм рт.ст. за 1 мин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D51B7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D51B7C">
            <w:pPr>
              <w:tabs>
                <w:tab w:val="left" w:pos="-10137"/>
              </w:tabs>
              <w:spacing w:after="0" w:line="240" w:lineRule="auto"/>
              <w:ind w:left="74" w:hanging="74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Ответственность за содержание ПТВ пожарных автомобилей в исправном сос</w:t>
            </w:r>
            <w:r w:rsidR="00C727B0">
              <w:rPr>
                <w:rFonts w:ascii="Times New Roman" w:hAnsi="Times New Roman" w:cs="Times New Roman"/>
                <w:sz w:val="20"/>
                <w:szCs w:val="20"/>
              </w:rPr>
              <w:t>тоянии и чистоте возлагается на</w:t>
            </w:r>
            <w:proofErr w:type="gramStart"/>
            <w:r w:rsidR="00C727B0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1. Начальник</w:t>
            </w:r>
            <w:r w:rsidR="00C727B0">
              <w:rPr>
                <w:rFonts w:ascii="Times New Roman" w:hAnsi="Times New Roman" w:cs="Times New Roman"/>
                <w:sz w:val="20"/>
                <w:szCs w:val="20"/>
              </w:rPr>
              <w:t>а караула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Командиров отделений, за которыми закреплены автомобили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3. Начальника подразделения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D51B7C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>4. Личный состав караула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D51B7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Свободный ход педали тормоза </w:t>
            </w:r>
            <w:proofErr w:type="gramStart"/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на</w:t>
            </w:r>
            <w:proofErr w:type="gramEnd"/>
          </w:p>
          <w:p w:rsidR="00D51B7C" w:rsidRPr="00C727B0" w:rsidRDefault="00D51B7C" w:rsidP="004801DF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АЦ</w:t>
            </w:r>
            <w:r w:rsidR="004801DF">
              <w:rPr>
                <w:rFonts w:ascii="Times New Roman" w:eastAsia="Calibri" w:hAnsi="Times New Roman" w:cs="Times New Roman"/>
                <w:sz w:val="20"/>
                <w:szCs w:val="20"/>
              </w:rPr>
              <w:t>Т</w:t>
            </w: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="004801DF">
              <w:rPr>
                <w:rFonts w:ascii="Times New Roman" w:eastAsia="Calibri" w:hAnsi="Times New Roman" w:cs="Times New Roman"/>
                <w:sz w:val="20"/>
                <w:szCs w:val="20"/>
              </w:rPr>
              <w:t>3-</w:t>
            </w: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  <w:r w:rsidR="004801DF">
              <w:rPr>
                <w:rFonts w:ascii="Times New Roman" w:eastAsia="Calibri" w:hAnsi="Times New Roman" w:cs="Times New Roman"/>
                <w:sz w:val="20"/>
                <w:szCs w:val="20"/>
              </w:rPr>
              <w:t>-10</w:t>
            </w: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r w:rsidR="004801DF">
              <w:rPr>
                <w:rFonts w:ascii="Times New Roman" w:eastAsia="Calibri" w:hAnsi="Times New Roman" w:cs="Times New Roman"/>
                <w:sz w:val="20"/>
                <w:szCs w:val="20"/>
              </w:rPr>
              <w:t>4320</w:t>
            </w: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) не должен превышать?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 w:rsidR="005952F1"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10 – 15 мм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D51B7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5952F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20 – 40 мм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5952F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40 – 60 мм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51B7C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7C" w:rsidRPr="00C727B0" w:rsidRDefault="005952F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50 – 80 мм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7C" w:rsidRPr="00C727B0" w:rsidRDefault="00D51B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5952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5952F1">
            <w:pPr>
              <w:tabs>
                <w:tab w:val="left" w:pos="-10137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 xml:space="preserve">Время работы двигателя при смене караула для специальных пожарных </w:t>
            </w:r>
            <w:r w:rsidR="00C727B0">
              <w:rPr>
                <w:rFonts w:ascii="Times New Roman" w:hAnsi="Times New Roman" w:cs="Times New Roman"/>
                <w:sz w:val="20"/>
                <w:szCs w:val="20"/>
              </w:rPr>
              <w:t>автомобилей не должно превышать</w:t>
            </w:r>
            <w:proofErr w:type="gramStart"/>
            <w:r w:rsidR="00C727B0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5952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7 мин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5952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 xml:space="preserve">2. 3 мин 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5952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hAnsi="Times New Roman" w:cs="Times New Roman"/>
                <w:sz w:val="20"/>
                <w:szCs w:val="20"/>
              </w:rPr>
              <w:t xml:space="preserve">3. 5 мин 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10 мин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48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Ёмкость бака для пенообразователя на АЦ</w:t>
            </w:r>
            <w:r w:rsidR="004801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4801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3-</w:t>
            </w: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  <w:r w:rsidR="004801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-10</w:t>
            </w: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="004801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4320</w:t>
            </w: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130 л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150 л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480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4801D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200</w:t>
            </w:r>
            <w:r w:rsidRPr="00C727B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л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180 л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5952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F1" w:rsidRPr="00C727B0" w:rsidRDefault="005952F1" w:rsidP="005952F1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Что запрещается при проведении ТО?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727B0">
              <w:rPr>
                <w:rFonts w:ascii="Times New Roman" w:eastAsia="Calibri" w:hAnsi="Times New Roman" w:cs="Times New Roman"/>
                <w:sz w:val="20"/>
                <w:szCs w:val="20"/>
              </w:rPr>
              <w:t>1. выполнять операции по регулировке сцепления на ПА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работать на станках и оборудовании без их заземления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FB767A"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затягивать стояночный тормоз и включать низшую передачу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952F1" w:rsidRPr="00C727B0" w:rsidTr="00C9177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F1" w:rsidRPr="00C727B0" w:rsidRDefault="00FB767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при снятии и постановке рессор предварительно загружать их путем поднятия рамы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F1" w:rsidRPr="00C727B0" w:rsidRDefault="00595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C727B0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2CED"/>
    <w:multiLevelType w:val="hybridMultilevel"/>
    <w:tmpl w:val="76A88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4A2ABF"/>
    <w:multiLevelType w:val="hybridMultilevel"/>
    <w:tmpl w:val="4DFE6A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7143AC"/>
    <w:multiLevelType w:val="hybridMultilevel"/>
    <w:tmpl w:val="D3F26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40005B"/>
    <w:multiLevelType w:val="hybridMultilevel"/>
    <w:tmpl w:val="876CE2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EE164E"/>
    <w:multiLevelType w:val="hybridMultilevel"/>
    <w:tmpl w:val="AC96A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442B4"/>
    <w:rsid w:val="00470C0B"/>
    <w:rsid w:val="004801DF"/>
    <w:rsid w:val="0050023B"/>
    <w:rsid w:val="005952F1"/>
    <w:rsid w:val="00635E97"/>
    <w:rsid w:val="006A3A22"/>
    <w:rsid w:val="00785F7C"/>
    <w:rsid w:val="007F0ACE"/>
    <w:rsid w:val="008B6A91"/>
    <w:rsid w:val="009F7B68"/>
    <w:rsid w:val="00C03007"/>
    <w:rsid w:val="00C727B0"/>
    <w:rsid w:val="00C91777"/>
    <w:rsid w:val="00D04E87"/>
    <w:rsid w:val="00D420D1"/>
    <w:rsid w:val="00D51B7C"/>
    <w:rsid w:val="00D57D0F"/>
    <w:rsid w:val="00DD38DC"/>
    <w:rsid w:val="00E73CC1"/>
    <w:rsid w:val="00F9053E"/>
    <w:rsid w:val="00FB7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9177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917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91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9177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917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9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8</cp:revision>
  <dcterms:created xsi:type="dcterms:W3CDTF">2012-10-30T07:26:00Z</dcterms:created>
  <dcterms:modified xsi:type="dcterms:W3CDTF">2018-09-26T05:37:00Z</dcterms:modified>
</cp:coreProperties>
</file>