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r>
        <w:rPr>
          <w:lang w:val="pt-PT"/>
        </w:rPr>
        <w:t>B</w:t>
      </w:r>
      <w:r w:rsidRPr="00EE7744">
        <w:rPr>
          <w:rFonts w:eastAsia="Times New Roman"/>
          <w:lang w:val="pt-PT"/>
        </w:rPr>
        <w:t>ird Watching</w:t>
      </w:r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>Disciplina de Programação em Lógica, do 3º Ano (1º Semestre) do Mestrado Integrado em Eng.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Felipe de Souza Schmitt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Helder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Resumo/Abstract.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BD7E78">
      <w:pPr>
        <w:pStyle w:val="abstract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>amação de PROLOG com restrições de forma a encontrar uma solução para o puzzle Birdwatching.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foi aplicar os nossos conhecimentos adquiridos </w:t>
      </w:r>
      <w:r w:rsidR="00431247">
        <w:rPr>
          <w:lang w:val="pt-PT"/>
        </w:rPr>
        <w:t>em Programação em Lógica. Na escolha do tema achamos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Este artigo é constituido por três principais partes, em primeiro lugar é apresentado  a descrição do problema a resolver. De seguida é demonstrado as abordagens utilizadas para a resolução desse mesmo problema e por fim uma analise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AE43D1" w:rsidRPr="00AE43D1" w:rsidRDefault="00AE43D1" w:rsidP="00AE43D1">
      <w:pPr>
        <w:rPr>
          <w:lang w:val="pt-PT"/>
        </w:rPr>
      </w:pPr>
      <w:r>
        <w:rPr>
          <w:lang w:val="pt-PT"/>
        </w:rPr>
        <w:t>O problema Birdwatching consiste num puzzle em que é necessário encontrar um caminho entre a entrada do tabuleiro e a sua saida em que passe por um e apenas um pássaro de cada cor, não podendo rea</w:t>
      </w:r>
      <w:bookmarkStart w:id="0" w:name="_GoBack"/>
      <w:bookmarkEnd w:id="0"/>
      <w:r>
        <w:rPr>
          <w:lang w:val="pt-PT"/>
        </w:rPr>
        <w:t>lizar o mesmo caminho mais do que uma vez.</w:t>
      </w:r>
    </w:p>
    <w:sectPr w:rsidR="00AE43D1" w:rsidRPr="00AE43D1" w:rsidSect="00D6791A">
      <w:headerReference w:type="default" r:id="rId11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CA5" w:rsidRDefault="00E34CA5">
      <w:r>
        <w:separator/>
      </w:r>
    </w:p>
  </w:endnote>
  <w:endnote w:type="continuationSeparator" w:id="0">
    <w:p w:rsidR="00E34CA5" w:rsidRDefault="00E3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CA5" w:rsidRDefault="00E34CA5" w:rsidP="00895F20">
      <w:pPr>
        <w:ind w:firstLine="0"/>
      </w:pPr>
      <w:r>
        <w:separator/>
      </w:r>
    </w:p>
  </w:footnote>
  <w:footnote w:type="continuationSeparator" w:id="0">
    <w:p w:rsidR="00E34CA5" w:rsidRDefault="00E34CA5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>
      <w:fldChar w:fldCharType="separate"/>
    </w:r>
    <w:r w:rsidR="002C2CBA">
      <w:rPr>
        <w:b/>
        <w:bCs w:val="0"/>
        <w:noProof/>
      </w:rPr>
      <w:t>Error! Use the Home tab to apply title to the text that you want to appear here.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BB35C6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797E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608F0"/>
    <w:rsid w:val="007626F0"/>
    <w:rsid w:val="0076605E"/>
    <w:rsid w:val="00775796"/>
    <w:rsid w:val="00780F47"/>
    <w:rsid w:val="00791F63"/>
    <w:rsid w:val="007A08F7"/>
    <w:rsid w:val="007A3249"/>
    <w:rsid w:val="007A52AC"/>
    <w:rsid w:val="007C1B8F"/>
    <w:rsid w:val="007C7941"/>
    <w:rsid w:val="007D0A21"/>
    <w:rsid w:val="007D1350"/>
    <w:rsid w:val="007E0352"/>
    <w:rsid w:val="007F3BF6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649D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D7E78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Schmitt\Desktop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413DA-37A8-4A79-8BDE-68168AE3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183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Felipe Schmitt</cp:lastModifiedBy>
  <cp:revision>3</cp:revision>
  <dcterms:created xsi:type="dcterms:W3CDTF">2010-12-10T17:15:00Z</dcterms:created>
  <dcterms:modified xsi:type="dcterms:W3CDTF">2010-12-11T00:24:00Z</dcterms:modified>
</cp:coreProperties>
</file>