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036C69" w:rsidP="00036C69">
      <w:pPr>
        <w:spacing w:after="200" w:line="276" w:lineRule="auto"/>
        <w:ind w:firstLine="708"/>
      </w:pPr>
      <w:r>
        <w:t xml:space="preserve">Só se considerou a classe de testes </w:t>
      </w:r>
      <w:proofErr w:type="spellStart"/>
      <w:r w:rsidRPr="00036C69">
        <w:rPr>
          <w:i/>
        </w:rPr>
        <w:t>TestIndexer</w:t>
      </w:r>
      <w:proofErr w:type="spellEnd"/>
      <w:r>
        <w:t>, pois engloba todos os testes das outras classes. Essas foram construídas ao longo da especificação e, por isso, apenas testam casos em pa</w:t>
      </w:r>
      <w:r>
        <w:t>r</w:t>
      </w:r>
      <w:r>
        <w:t>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D17B77" w:rsidRDefault="00B9721B" w:rsidP="00D17B77">
      <w:pPr>
        <w:pStyle w:val="Cabealho1"/>
        <w:rPr>
          <w:rFonts w:eastAsiaTheme="minorHAnsi"/>
        </w:rPr>
      </w:pPr>
      <w:bookmarkStart w:id="4" w:name="_Toc309815259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1E63FDB9" wp14:editId="7D095C46">
            <wp:simplePos x="0" y="0"/>
            <wp:positionH relativeFrom="column">
              <wp:posOffset>-794385</wp:posOffset>
            </wp:positionH>
            <wp:positionV relativeFrom="paragraph">
              <wp:posOffset>372110</wp:posOffset>
            </wp:positionV>
            <wp:extent cx="7044690" cy="4358640"/>
            <wp:effectExtent l="0" t="0" r="3810" b="3810"/>
            <wp:wrapTight wrapText="bothSides">
              <wp:wrapPolygon edited="0">
                <wp:start x="0" y="0"/>
                <wp:lineTo x="0" y="21524"/>
                <wp:lineTo x="21553" y="21524"/>
                <wp:lineTo x="21553" y="0"/>
                <wp:lineTo x="0" y="0"/>
              </wp:wrapPolygon>
            </wp:wrapTight>
            <wp:docPr id="2" name="Imagem 2" descr="C:\Users\Tiago\Desktop\Class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\Desktop\Class 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B77">
        <w:rPr>
          <w:rFonts w:eastAsiaTheme="minorHAnsi"/>
        </w:rPr>
        <w:t>Diagrama conce</w:t>
      </w:r>
      <w:r w:rsidR="00036C69">
        <w:rPr>
          <w:rFonts w:eastAsiaTheme="minorHAnsi"/>
        </w:rPr>
        <w:t>p</w:t>
      </w:r>
      <w:r w:rsidR="00D17B77">
        <w:rPr>
          <w:rFonts w:eastAsiaTheme="minorHAnsi"/>
        </w:rPr>
        <w:t>tual de classes do sistema</w:t>
      </w:r>
      <w:bookmarkEnd w:id="4"/>
    </w:p>
    <w:p w:rsidR="00B9721B" w:rsidRDefault="00B9721B">
      <w:pPr>
        <w:spacing w:after="200" w:line="276" w:lineRule="auto"/>
      </w:pP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D17B77">
        <w:br w:type="page"/>
      </w:r>
      <w:bookmarkStart w:id="5" w:name="_GoBack"/>
      <w:bookmarkEnd w:id="5"/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815261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ficheiros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6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58E0" w:rsidRPr="00650385" w:rsidRDefault="00D17B77" w:rsidP="00D17B77">
      <w:pPr>
        <w:pStyle w:val="Cabealh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1B3" w:rsidRDefault="004B41B3" w:rsidP="00A81344">
      <w:pPr>
        <w:spacing w:line="240" w:lineRule="auto"/>
      </w:pPr>
      <w:r>
        <w:separator/>
      </w:r>
    </w:p>
  </w:endnote>
  <w:endnote w:type="continuationSeparator" w:id="0">
    <w:p w:rsidR="004B41B3" w:rsidRDefault="004B41B3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1B3" w:rsidRDefault="004B41B3" w:rsidP="00A81344">
      <w:pPr>
        <w:spacing w:line="240" w:lineRule="auto"/>
      </w:pPr>
      <w:r>
        <w:separator/>
      </w:r>
    </w:p>
  </w:footnote>
  <w:footnote w:type="continuationSeparator" w:id="0">
    <w:p w:rsidR="004B41B3" w:rsidRDefault="004B41B3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4778"/>
    <w:rsid w:val="003505E7"/>
    <w:rsid w:val="003604D9"/>
    <w:rsid w:val="003958E8"/>
    <w:rsid w:val="00485793"/>
    <w:rsid w:val="004B41B3"/>
    <w:rsid w:val="0058024F"/>
    <w:rsid w:val="005D03CF"/>
    <w:rsid w:val="006058E0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D06EE"/>
    <w:rsid w:val="007F79E0"/>
    <w:rsid w:val="008012D4"/>
    <w:rsid w:val="008439BF"/>
    <w:rsid w:val="008A4B2A"/>
    <w:rsid w:val="0097142F"/>
    <w:rsid w:val="009C7F6B"/>
    <w:rsid w:val="009D78D3"/>
    <w:rsid w:val="00A262F8"/>
    <w:rsid w:val="00A81344"/>
    <w:rsid w:val="00AD78DE"/>
    <w:rsid w:val="00B6285A"/>
    <w:rsid w:val="00B9721B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8ADC6-03D0-431A-B45C-562932D2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14</Pages>
  <Words>1921</Words>
  <Characters>10376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26</cp:revision>
  <dcterms:created xsi:type="dcterms:W3CDTF">2011-06-08T22:44:00Z</dcterms:created>
  <dcterms:modified xsi:type="dcterms:W3CDTF">2011-11-23T16:45:00Z</dcterms:modified>
</cp:coreProperties>
</file>