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Carlos Tiago da Rocha Babo – ei08118</w:t>
      </w:r>
    </w:p>
    <w:p w:rsidR="009D78D3" w:rsidRDefault="00731325" w:rsidP="00731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Hélder Alexandre dos Santos Moreira – ei08170</w:t>
      </w: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BF70C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="00A81344"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="006E28EB" w:rsidRPr="00080CAF">
              <w:rPr>
                <w:rStyle w:val="Hiperligao"/>
                <w:noProof/>
              </w:rPr>
              <w:t>Especificação, em VDM++, das restrições identificadas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_Toc309815256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4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="006E28EB" w:rsidRPr="00080CAF">
              <w:rPr>
                <w:rStyle w:val="Hiperligao"/>
                <w:noProof/>
              </w:rPr>
              <w:t>Análise das restrições: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_Toc309815257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8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="006E28EB" w:rsidRPr="00080CAF">
              <w:rPr>
                <w:rStyle w:val="Hiperligao"/>
                <w:noProof/>
              </w:rPr>
              <w:t>Matriz de rastreabilidade dos testes com os requisitos.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_Toc309815258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10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="006E28EB"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_Toc309815259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11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="006E28EB"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_Toc309815260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12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="006E28EB"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_Toc309815261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13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6E28EB" w:rsidRDefault="006E37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="006E28EB" w:rsidRPr="00080CAF">
              <w:rPr>
                <w:rStyle w:val="Hiperligao"/>
                <w:noProof/>
              </w:rPr>
              <w:t>Análise da consistência do modelo.</w:t>
            </w:r>
            <w:r w:rsidR="006E28EB">
              <w:rPr>
                <w:noProof/>
                <w:webHidden/>
              </w:rPr>
              <w:tab/>
            </w:r>
            <w:r w:rsidR="00BF70CE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_Toc309815262 \h </w:instrText>
            </w:r>
            <w:r w:rsidR="00BF70CE">
              <w:rPr>
                <w:noProof/>
                <w:webHidden/>
              </w:rPr>
            </w:r>
            <w:r w:rsidR="00BF70CE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14</w:t>
            </w:r>
            <w:r w:rsidR="00BF70CE"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BF70CE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Research</w:t>
      </w:r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AD78DE">
        <w:t>ublicações por autor;</w:t>
      </w:r>
    </w:p>
    <w:p w:rsidR="00AD78DE" w:rsidRDefault="00AD78DE" w:rsidP="007D06EE">
      <w:pPr>
        <w:spacing w:after="0" w:line="360" w:lineRule="auto"/>
        <w:jc w:val="both"/>
      </w:pPr>
      <w:r w:rsidRPr="00AD78DE">
        <w:t xml:space="preserve">REQ13 </w:t>
      </w:r>
      <w:r>
        <w:t>–</w:t>
      </w:r>
      <w:r w:rsidRPr="00AD78DE">
        <w:t xml:space="preserve"> Calcular o gráfico de coautores</w:t>
      </w:r>
      <w:r>
        <w:t xml:space="preserve"> para um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1" w:name="_Toc309815256"/>
      <w:r>
        <w:rPr>
          <w:rFonts w:eastAsiaTheme="minorHAnsi"/>
        </w:rPr>
        <w:lastRenderedPageBreak/>
        <w:t>Especificação</w:t>
      </w:r>
      <w:bookmarkEnd w:id="1"/>
      <w:r w:rsidR="00036C69">
        <w:rPr>
          <w:rFonts w:eastAsiaTheme="minorHAnsi"/>
        </w:rPr>
        <w:t xml:space="preserve"> das classes</w:t>
      </w:r>
    </w:p>
    <w:p w:rsidR="002B3EE9" w:rsidRDefault="002B3EE9" w:rsidP="002B3EE9"/>
    <w:p w:rsidR="002B3EE9" w:rsidRPr="0060700C" w:rsidRDefault="002B3EE9" w:rsidP="002B3EE9">
      <w:pPr>
        <w:pStyle w:val="VDM"/>
      </w:pPr>
      <w:r w:rsidRPr="0060700C">
        <w:rPr>
          <w:b/>
          <w:bCs/>
        </w:rPr>
        <w:t>class</w:t>
      </w:r>
      <w:r w:rsidRPr="0060700C">
        <w:t xml:space="preserve"> </w:t>
      </w:r>
      <w:r w:rsidRPr="0060700C">
        <w:rPr>
          <w:b/>
          <w:bCs/>
          <w:color w:val="CC3300"/>
        </w:rPr>
        <w:t>Reference</w:t>
      </w:r>
    </w:p>
    <w:p w:rsidR="002B3EE9" w:rsidRPr="0060700C" w:rsidRDefault="002B3EE9" w:rsidP="002B3EE9">
      <w:pPr>
        <w:pStyle w:val="VDM"/>
      </w:pPr>
      <w:r w:rsidRPr="0060700C"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60700C">
        <w:tab/>
      </w:r>
      <w:r w:rsidRPr="0060700C"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2" w:name="_Toc309815257"/>
      <w:r>
        <w:t>Análise das restrições:</w:t>
      </w:r>
      <w:bookmarkEnd w:id="2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036C69" w:rsidRDefault="00036C69" w:rsidP="007835FD">
      <w:pPr>
        <w:pStyle w:val="VDM"/>
        <w:rPr>
          <w:lang w:val="en-GB"/>
        </w:rPr>
      </w:pPr>
      <w:r>
        <w:rPr>
          <w:lang w:val="en-GB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compareDate: Date * Date ==&gt; bool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036C69" w:rsidRPr="007835FD" w:rsidRDefault="00036C69" w:rsidP="007835FD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036C69" w:rsidRDefault="00036C69" w:rsidP="007835FD">
      <w:pPr>
        <w:pStyle w:val="VDM"/>
        <w:rPr>
          <w:lang w:val="en-US"/>
        </w:rPr>
      </w:pPr>
      <w:r>
        <w:rPr>
          <w:lang w:val="en-US"/>
        </w:rPr>
        <w:t>...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t>for all ref in set references do</w:t>
      </w:r>
    </w:p>
    <w:p w:rsidR="007835FD" w:rsidRDefault="007835FD" w:rsidP="007835FD">
      <w:pPr>
        <w:pStyle w:val="VDM"/>
        <w:ind w:firstLine="1422"/>
        <w:rPr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036C69" w:rsidRDefault="00036C69" w:rsidP="00036C69">
      <w:pPr>
        <w:pStyle w:val="VDM"/>
        <w:rPr>
          <w:lang w:val="en-US"/>
        </w:rPr>
      </w:pPr>
      <w:r>
        <w:rPr>
          <w:lang w:val="en-US"/>
        </w:rPr>
        <w:t>...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>public addCitation : Reference ==&gt; ()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036C69" w:rsidRPr="00036C69" w:rsidRDefault="00036C69" w:rsidP="00036C6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tbl>
      <w:tblPr>
        <w:tblStyle w:val="Tabelacomgrelha"/>
        <w:tblpPr w:leftFromText="141" w:rightFromText="141" w:vertAnchor="text" w:horzAnchor="margin" w:tblpXSpec="center" w:tblpY="826"/>
        <w:tblW w:w="9857" w:type="dxa"/>
        <w:tblLayout w:type="fixed"/>
        <w:tblLook w:val="04A0" w:firstRow="1" w:lastRow="0" w:firstColumn="1" w:lastColumn="0" w:noHBand="0" w:noVBand="1"/>
      </w:tblPr>
      <w:tblGrid>
        <w:gridCol w:w="3890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  <w:gridCol w:w="351"/>
      </w:tblGrid>
      <w:tr w:rsidR="00036C69" w:rsidRPr="00036C69" w:rsidTr="00036C69">
        <w:trPr>
          <w:trHeight w:val="317"/>
        </w:trPr>
        <w:tc>
          <w:tcPr>
            <w:tcW w:w="3890" w:type="dxa"/>
          </w:tcPr>
          <w:p w:rsidR="00AD78DE" w:rsidRPr="0060700C" w:rsidRDefault="00AD78DE" w:rsidP="003604D9">
            <w:pPr>
              <w:spacing w:after="200" w:line="276" w:lineRule="auto"/>
              <w:rPr>
                <w:sz w:val="20"/>
                <w:szCs w:val="20"/>
                <w:lang w:val="en-US"/>
              </w:rPr>
            </w:pPr>
            <w:bookmarkStart w:id="3" w:name="_Toc309815258"/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</w:t>
            </w:r>
          </w:p>
        </w:tc>
        <w:tc>
          <w:tcPr>
            <w:tcW w:w="351" w:type="dxa"/>
            <w:tcBorders>
              <w:bottom w:val="single" w:sz="4" w:space="0" w:color="auto"/>
            </w:tcBorders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REQ4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REQ5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REQ6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REQ7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REQ8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REQ9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REQ10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REQ13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RES1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RES2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RES3</w:t>
            </w:r>
          </w:p>
        </w:tc>
        <w:tc>
          <w:tcPr>
            <w:tcW w:w="351" w:type="dxa"/>
          </w:tcPr>
          <w:p w:rsidR="00AD78DE" w:rsidRPr="00036C69" w:rsidRDefault="00AD78DE" w:rsidP="003604D9">
            <w:pPr>
              <w:spacing w:after="200" w:line="276" w:lineRule="auto"/>
              <w:rPr>
                <w:sz w:val="20"/>
                <w:szCs w:val="20"/>
              </w:rPr>
            </w:pPr>
            <w:r w:rsidRPr="00036C69">
              <w:rPr>
                <w:sz w:val="20"/>
                <w:szCs w:val="20"/>
              </w:rPr>
              <w:t>RES4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TestAddPublication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TestCitations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TestDistanceBetween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TestPathBetween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TestCountPublicationsByAuthor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TestCoAuthorPath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2C5470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TestAffiliations</w:t>
            </w:r>
            <w:proofErr w:type="spellEnd"/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E8574D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036C69" w:rsidRPr="00036C69" w:rsidTr="00036C69">
        <w:trPr>
          <w:trHeight w:val="311"/>
        </w:trPr>
        <w:tc>
          <w:tcPr>
            <w:tcW w:w="3890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proofErr w:type="spellStart"/>
            <w:r w:rsidRPr="00036C69">
              <w:rPr>
                <w:sz w:val="20"/>
                <w:szCs w:val="20"/>
              </w:rPr>
              <w:t>TestIndexer</w:t>
            </w:r>
            <w:proofErr w:type="spellEnd"/>
            <w:r w:rsidRPr="00036C69">
              <w:rPr>
                <w:sz w:val="20"/>
                <w:szCs w:val="20"/>
              </w:rPr>
              <w:t>.</w:t>
            </w:r>
            <w:proofErr w:type="spellStart"/>
            <w:r w:rsidRPr="00036C69">
              <w:rPr>
                <w:sz w:val="20"/>
                <w:szCs w:val="20"/>
                <w:lang w:val="en-GB"/>
              </w:rPr>
              <w:t>TestGetAuthorsByAff</w:t>
            </w:r>
            <w:proofErr w:type="spellEnd"/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5D03CF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AD78DE" w:rsidRPr="00036C69" w:rsidRDefault="00AD78DE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TestAuthor.TestInterests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TestDate.GoodUsage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  <w:tr w:rsidR="00911FE2" w:rsidRPr="00036C69" w:rsidTr="00036C69">
        <w:trPr>
          <w:trHeight w:val="311"/>
        </w:trPr>
        <w:tc>
          <w:tcPr>
            <w:tcW w:w="3890" w:type="dxa"/>
          </w:tcPr>
          <w:p w:rsidR="00911FE2" w:rsidRPr="00AB439E" w:rsidRDefault="00911FE2" w:rsidP="007F79E0">
            <w:pPr>
              <w:spacing w:after="0" w:line="276" w:lineRule="auto"/>
              <w:rPr>
                <w:sz w:val="20"/>
                <w:szCs w:val="20"/>
                <w:lang w:val="en-GB"/>
              </w:rPr>
            </w:pPr>
            <w:proofErr w:type="spellStart"/>
            <w:r w:rsidRPr="00AB439E">
              <w:rPr>
                <w:sz w:val="20"/>
                <w:szCs w:val="20"/>
                <w:lang w:val="en-GB"/>
              </w:rPr>
              <w:t>TestPublication.TestCompareDate</w:t>
            </w:r>
            <w:proofErr w:type="spellEnd"/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  <w:r w:rsidRPr="00036C69">
              <w:rPr>
                <w:rStyle w:val="unicode"/>
                <w:rFonts w:ascii="MS Mincho" w:eastAsia="MS Mincho" w:hAnsi="MS Mincho" w:cs="MS Mincho" w:hint="eastAsia"/>
                <w:sz w:val="20"/>
                <w:szCs w:val="20"/>
              </w:rPr>
              <w:t>✘</w:t>
            </w:r>
          </w:p>
        </w:tc>
        <w:tc>
          <w:tcPr>
            <w:tcW w:w="351" w:type="dxa"/>
          </w:tcPr>
          <w:p w:rsidR="00911FE2" w:rsidRPr="00036C69" w:rsidRDefault="00911FE2" w:rsidP="007F79E0">
            <w:pPr>
              <w:spacing w:after="0" w:line="276" w:lineRule="auto"/>
              <w:rPr>
                <w:rStyle w:val="unicode"/>
                <w:rFonts w:ascii="MS Mincho" w:eastAsia="MS Mincho" w:hAnsi="MS Mincho" w:cs="MS Mincho"/>
                <w:sz w:val="20"/>
                <w:szCs w:val="20"/>
              </w:rPr>
            </w:pPr>
          </w:p>
        </w:tc>
      </w:tr>
    </w:tbl>
    <w:p w:rsidR="00036C69" w:rsidRPr="00036C69" w:rsidRDefault="00D17B77" w:rsidP="00036C69">
      <w:pPr>
        <w:pStyle w:val="Cabealho1"/>
        <w:rPr>
          <w:rFonts w:eastAsiaTheme="minorHAnsi"/>
        </w:rPr>
      </w:pPr>
      <w:r>
        <w:rPr>
          <w:rFonts w:eastAsiaTheme="minorHAnsi"/>
        </w:rPr>
        <w:t>Matriz de rastreabilidade dos testes com os requisitos</w:t>
      </w:r>
      <w:bookmarkEnd w:id="3"/>
      <w:r w:rsidR="00E63E58">
        <w:rPr>
          <w:rFonts w:eastAsiaTheme="minorHAnsi"/>
        </w:rPr>
        <w:t xml:space="preserve"> e restrições</w:t>
      </w:r>
    </w:p>
    <w:p w:rsidR="00036C69" w:rsidRDefault="00036C69">
      <w:pPr>
        <w:spacing w:after="200" w:line="276" w:lineRule="auto"/>
      </w:pPr>
    </w:p>
    <w:p w:rsidR="00650385" w:rsidRDefault="00AB439E" w:rsidP="00036C69">
      <w:pPr>
        <w:spacing w:after="200" w:line="276" w:lineRule="auto"/>
        <w:ind w:firstLine="708"/>
      </w:pPr>
      <w:r>
        <w:t>Só se considerou os testes da</w:t>
      </w:r>
      <w:r w:rsidR="00036C69">
        <w:t xml:space="preserve"> classe de testes </w:t>
      </w:r>
      <w:proofErr w:type="spellStart"/>
      <w:r w:rsidR="00036C69" w:rsidRPr="00036C69">
        <w:rPr>
          <w:i/>
        </w:rPr>
        <w:t>TestIndexer</w:t>
      </w:r>
      <w:proofErr w:type="spellEnd"/>
      <w:r>
        <w:rPr>
          <w:i/>
        </w:rPr>
        <w:t xml:space="preserve"> </w:t>
      </w:r>
      <w:r>
        <w:t xml:space="preserve">e alguns testes da classe </w:t>
      </w:r>
      <w:proofErr w:type="spellStart"/>
      <w:r w:rsidRPr="00AB439E">
        <w:rPr>
          <w:i/>
        </w:rPr>
        <w:t>TestA</w:t>
      </w:r>
      <w:r w:rsidRPr="00AB439E">
        <w:rPr>
          <w:i/>
        </w:rPr>
        <w:t>u</w:t>
      </w:r>
      <w:r w:rsidRPr="00AB439E">
        <w:rPr>
          <w:i/>
        </w:rPr>
        <w:t>tor</w:t>
      </w:r>
      <w:proofErr w:type="spellEnd"/>
      <w:r>
        <w:t xml:space="preserve">, </w:t>
      </w:r>
      <w:proofErr w:type="spellStart"/>
      <w:r w:rsidRPr="00AB439E">
        <w:rPr>
          <w:i/>
        </w:rPr>
        <w:t>TestDate</w:t>
      </w:r>
      <w:proofErr w:type="spellEnd"/>
      <w:r>
        <w:t xml:space="preserve"> e </w:t>
      </w:r>
      <w:proofErr w:type="spellStart"/>
      <w:r w:rsidRPr="00AB439E">
        <w:rPr>
          <w:i/>
        </w:rPr>
        <w:t>TestPublication</w:t>
      </w:r>
      <w:proofErr w:type="spellEnd"/>
      <w:r w:rsidR="00036C69">
        <w:t xml:space="preserve">, pois </w:t>
      </w:r>
      <w:r>
        <w:t xml:space="preserve">estes acabam por </w:t>
      </w:r>
      <w:r w:rsidR="00036C69">
        <w:t>engloba</w:t>
      </w:r>
      <w:r>
        <w:t>r</w:t>
      </w:r>
      <w:r w:rsidR="00036C69">
        <w:t xml:space="preserve"> todos os testes das outras classes. Essas foram construídas ao longo da especificação e, por isso, apenas testam casos em particular, como por exemplo, criar um objecto do tipo Autor.</w:t>
      </w:r>
    </w:p>
    <w:p w:rsidR="00D17B77" w:rsidRDefault="00650385" w:rsidP="00036C69">
      <w:pPr>
        <w:spacing w:after="200" w:line="276" w:lineRule="auto"/>
        <w:ind w:firstLine="708"/>
      </w:pPr>
      <w:r>
        <w:t xml:space="preserve">Tal como é possível verificar, os testes efetuados cobrem todos os requisitos e restrições definidos para o modelo. </w:t>
      </w:r>
      <w:r w:rsidR="00D17B77">
        <w:br w:type="page"/>
      </w:r>
    </w:p>
    <w:p w:rsidR="003200B8" w:rsidRDefault="00D17B77" w:rsidP="003200B8">
      <w:pPr>
        <w:pStyle w:val="Cabealho1"/>
        <w:rPr>
          <w:rFonts w:eastAsiaTheme="minorHAnsi"/>
        </w:rPr>
      </w:pPr>
      <w:bookmarkStart w:id="4" w:name="_Toc309815259"/>
      <w:r>
        <w:rPr>
          <w:rFonts w:eastAsiaTheme="minorHAnsi"/>
        </w:rPr>
        <w:lastRenderedPageBreak/>
        <w:t>Diagrama conce</w:t>
      </w:r>
      <w:r w:rsidR="00036C69">
        <w:rPr>
          <w:rFonts w:eastAsiaTheme="minorHAnsi"/>
        </w:rPr>
        <w:t>p</w:t>
      </w:r>
      <w:r>
        <w:rPr>
          <w:rFonts w:eastAsiaTheme="minorHAnsi"/>
        </w:rPr>
        <w:t>tual de classes do sistema</w:t>
      </w:r>
      <w:bookmarkEnd w:id="4"/>
    </w:p>
    <w:p w:rsidR="003200B8" w:rsidRPr="003200B8" w:rsidRDefault="003200B8" w:rsidP="003200B8"/>
    <w:p w:rsidR="00B9721B" w:rsidRPr="003200B8" w:rsidRDefault="003200B8">
      <w:pPr>
        <w:spacing w:after="200" w:line="276" w:lineRule="auto"/>
      </w:pPr>
      <w:r>
        <w:tab/>
        <w:t xml:space="preserve">O diagrama de classes é composto pelas classes definidas pelo enunciado do trabalho, as suas variáveis e as suas funções. A classe </w:t>
      </w:r>
      <w:proofErr w:type="spellStart"/>
      <w:r w:rsidRPr="003200B8">
        <w:rPr>
          <w:i/>
        </w:rPr>
        <w:t>Indexer</w:t>
      </w:r>
      <w:proofErr w:type="spellEnd"/>
      <w:r>
        <w:t xml:space="preserve"> centraliza toda a informação e contém as funções mais importantes do sistema. O diagrama especifica também as relações entre as várias classes.</w:t>
      </w:r>
    </w:p>
    <w:p w:rsidR="00D17B77" w:rsidRPr="00650385" w:rsidRDefault="00B9721B" w:rsidP="00281B98">
      <w:pPr>
        <w:spacing w:after="200" w:line="276" w:lineRule="auto"/>
        <w:ind w:left="-1560" w:firstLine="709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9721B">
        <w:t xml:space="preserve"> </w:t>
      </w:r>
      <w:r w:rsidR="00F06376">
        <w:t xml:space="preserve"> </w:t>
      </w:r>
      <w:r w:rsidR="00281B98">
        <w:rPr>
          <w:noProof/>
          <w:lang w:eastAsia="pt-PT"/>
        </w:rPr>
        <w:drawing>
          <wp:inline distT="0" distB="0" distL="0" distR="0">
            <wp:extent cx="7373486" cy="45624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862" cy="45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7B77"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5261"/>
      <w:r>
        <w:rPr>
          <w:rFonts w:eastAsiaTheme="minorHAnsi"/>
        </w:rPr>
        <w:lastRenderedPageBreak/>
        <w:t>Informação de cobertura dos testes</w:t>
      </w:r>
      <w:bookmarkEnd w:id="5"/>
    </w:p>
    <w:p w:rsidR="0060700C" w:rsidRDefault="0060700C" w:rsidP="0060700C"/>
    <w:p w:rsidR="0060700C" w:rsidRPr="0060700C" w:rsidRDefault="0060700C" w:rsidP="0060700C">
      <w:pPr>
        <w:ind w:firstLine="708"/>
        <w:jc w:val="both"/>
      </w:pPr>
      <w:r>
        <w:t xml:space="preserve">De seguida encontram-se as tabelas resultantes da execução do comando </w:t>
      </w:r>
      <w:proofErr w:type="spellStart"/>
      <w:r w:rsidRPr="003200B8">
        <w:rPr>
          <w:i/>
        </w:rPr>
        <w:t>pretty</w:t>
      </w:r>
      <w:proofErr w:type="spellEnd"/>
      <w:r w:rsidRPr="003200B8">
        <w:rPr>
          <w:i/>
        </w:rPr>
        <w:t xml:space="preserve"> print</w:t>
      </w:r>
      <w:r>
        <w:t xml:space="preserve"> para todas as classes presentes no modelo.</w:t>
      </w:r>
    </w:p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Affiliation`Affiliation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993"/>
        <w:gridCol w:w="1134"/>
      </w:tblGrid>
      <w:tr w:rsidR="0060700C" w:rsidRPr="0060700C" w:rsidTr="00392596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Author`addInterest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392596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Date`Date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13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Reference`Reference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Publication`addCitation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Publication`compareDate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  <w:lang w:eastAsia="pt-PT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Interest`Interest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 w:eastAsia="pt-PT"/>
              </w:rPr>
              <w:t xml:space="preserve">100% </w:t>
            </w:r>
          </w:p>
        </w:tc>
      </w:tr>
    </w:tbl>
    <w:p w:rsidR="0060700C" w:rsidRDefault="0060700C" w:rsidP="0060700C"/>
    <w:tbl>
      <w:tblPr>
        <w:tblW w:w="0" w:type="auto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644"/>
        <w:gridCol w:w="993"/>
        <w:gridCol w:w="1134"/>
      </w:tblGrid>
      <w:tr w:rsidR="0060700C" w:rsidRPr="0060700C" w:rsidTr="0060700C">
        <w:trPr>
          <w:trHeight w:val="112"/>
        </w:trPr>
        <w:tc>
          <w:tcPr>
            <w:tcW w:w="4644" w:type="dxa"/>
            <w:tcBorders>
              <w:top w:val="single" w:sz="12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name</w:t>
            </w:r>
            <w:proofErr w:type="spellEnd"/>
            <w:proofErr w:type="gramEnd"/>
          </w:p>
        </w:tc>
        <w:tc>
          <w:tcPr>
            <w:tcW w:w="99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#</w:t>
            </w:r>
            <w:proofErr w:type="spell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calls</w:t>
            </w:r>
            <w:proofErr w:type="spellEnd"/>
          </w:p>
        </w:tc>
        <w:tc>
          <w:tcPr>
            <w:tcW w:w="1134" w:type="dxa"/>
            <w:tcBorders>
              <w:top w:val="single" w:sz="12" w:space="0" w:color="000000"/>
              <w:left w:val="nil"/>
              <w:bottom w:val="single" w:sz="6" w:space="0" w:color="000000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</w:pPr>
            <w:proofErr w:type="spellStart"/>
            <w:proofErr w:type="gramStart"/>
            <w:r w:rsidRPr="0060700C">
              <w:rPr>
                <w:rFonts w:ascii="Times New Roman" w:eastAsia="Times New Roman" w:hAnsi="Times New Roman" w:cs="Times New Roman"/>
                <w:b/>
                <w:i/>
                <w:sz w:val="20"/>
                <w:szCs w:val="24"/>
              </w:rPr>
              <w:t>coverage</w:t>
            </w:r>
            <w:proofErr w:type="spellEnd"/>
            <w:proofErr w:type="gramEnd"/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Indexer`Indexer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Indexer`coAuthorPath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Indexer`addAffiliation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Indexer`addPublication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Indexer`pathBetweenAux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Indexer`distanceBetween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Indexer`getAuthorsByAff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Indexer`distanceBetweenAux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Indexer`countCitationsByMyself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Indexer`countCitationsByOthers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Indexer`getPublicationsByAuthor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Indexer`countPublicationsByAuthor</w:t>
            </w:r>
            <w:proofErr w:type="spellEnd"/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0700C">
              <w:rPr>
                <w:rFonts w:ascii="Times New Roman" w:eastAsia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60700C" w:rsidRPr="0060700C" w:rsidTr="0060700C">
        <w:tc>
          <w:tcPr>
            <w:tcW w:w="4644" w:type="dxa"/>
            <w:tcBorders>
              <w:top w:val="nil"/>
              <w:left w:val="single" w:sz="4" w:space="0" w:color="auto"/>
              <w:bottom w:val="nil"/>
              <w:right w:val="single" w:sz="6" w:space="0" w:color="000000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>total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60700C" w:rsidRPr="0060700C" w:rsidRDefault="0060700C" w:rsidP="0060700C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</w:pPr>
            <w:r w:rsidRPr="0060700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da-DK"/>
              </w:rPr>
              <w:t xml:space="preserve">100% </w:t>
            </w:r>
          </w:p>
        </w:tc>
      </w:tr>
    </w:tbl>
    <w:p w:rsidR="0060700C" w:rsidRPr="0060700C" w:rsidRDefault="0060700C" w:rsidP="0060700C">
      <w:pPr>
        <w:rPr>
          <w:u w:val="single"/>
        </w:rPr>
      </w:pPr>
    </w:p>
    <w:p w:rsidR="0060700C" w:rsidRPr="0060700C" w:rsidRDefault="0060700C" w:rsidP="0060700C">
      <w:pPr>
        <w:spacing w:after="200" w:line="276" w:lineRule="auto"/>
        <w:ind w:firstLine="708"/>
        <w:jc w:val="both"/>
      </w:pPr>
      <w:r>
        <w:t>Tal como é possível verificar, as classes de teste criadas permitiram testar integralmente o modelo, garantindo assim que todas as possíveis linhas de execução foram previstas e testadas de acordo, sendo o resultado o esperado.</w:t>
      </w:r>
      <w:r w:rsidR="00D17B77">
        <w:br w:type="page"/>
      </w:r>
    </w:p>
    <w:p w:rsidR="00245A4F" w:rsidRDefault="00D17B77" w:rsidP="00D17B77">
      <w:pPr>
        <w:pStyle w:val="Cabealho1"/>
      </w:pPr>
      <w:bookmarkStart w:id="6" w:name="_Toc309815262"/>
      <w:r w:rsidRPr="00D17B77">
        <w:lastRenderedPageBreak/>
        <w:t>Análise da consistência do modelo</w:t>
      </w:r>
      <w:bookmarkEnd w:id="6"/>
    </w:p>
    <w:p w:rsidR="00C547A8" w:rsidRDefault="00C547A8" w:rsidP="00C547A8"/>
    <w:p w:rsidR="00C547A8" w:rsidRPr="00C547A8" w:rsidRDefault="00C547A8" w:rsidP="00C547A8">
      <w:r>
        <w:tab/>
        <w:t>Recorrendo à ferramenta que permite testar a integridade do modelo, foram analisados os casos em que realmente há alguma sugestão para melhorar a sua consistência.</w:t>
      </w:r>
    </w:p>
    <w:p w:rsidR="00A5416A" w:rsidRPr="00A5416A" w:rsidRDefault="00245A4F" w:rsidP="00A5416A">
      <w:pPr>
        <w:jc w:val="center"/>
      </w:pPr>
      <w:r w:rsidRPr="00A5416A">
        <w:drawing>
          <wp:inline distT="0" distB="0" distL="0" distR="0" wp14:anchorId="201A9778" wp14:editId="3731A5F2">
            <wp:extent cx="5289945" cy="3943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416" cy="394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392596" w:rsidRDefault="00392596" w:rsidP="00A5416A">
      <w:pPr>
        <w:pStyle w:val="VDM"/>
        <w:rPr>
          <w:lang w:val="en-US"/>
        </w:rPr>
      </w:pPr>
      <w:r>
        <w:rPr>
          <w:lang w:val="en-US"/>
        </w:rPr>
        <w:t>ref.publication.addCitation(new Refe</w:t>
      </w:r>
      <w:r>
        <w:rPr>
          <w:lang w:val="en-US"/>
        </w:rPr>
        <w:t>r</w:t>
      </w:r>
      <w:r>
        <w:rPr>
          <w:lang w:val="en-US"/>
        </w:rPr>
        <w:t xml:space="preserve">ence(ref.chapter,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ref.line, self));</w:t>
      </w:r>
      <w:r>
        <w:rPr>
          <w:lang w:val="en-US"/>
        </w:rPr>
        <w:br/>
      </w:r>
    </w:p>
    <w:p w:rsidR="006E377B" w:rsidRDefault="006E377B" w:rsidP="00392596">
      <w:pPr>
        <w:spacing w:after="200" w:line="276" w:lineRule="auto"/>
        <w:ind w:firstLine="708"/>
        <w:jc w:val="both"/>
        <w:rPr>
          <w:lang w:val="en-US"/>
        </w:rPr>
      </w:pPr>
    </w:p>
    <w:p w:rsidR="00392596" w:rsidRDefault="00392596" w:rsidP="00392596">
      <w:pPr>
        <w:spacing w:after="200" w:line="276" w:lineRule="auto"/>
        <w:ind w:firstLine="708"/>
        <w:jc w:val="both"/>
      </w:pPr>
      <w:r w:rsidRPr="00392596">
        <w:t>Como podemos verificar a sugestão apresentada n</w:t>
      </w:r>
      <w:r>
        <w:t>ão é necessária, visto que ao criar um novo objeto da classe References garantimos que este é dessa classe.</w:t>
      </w:r>
    </w:p>
    <w:p w:rsidR="00AA092B" w:rsidRDefault="00AA092B" w:rsidP="00392596">
      <w:pPr>
        <w:spacing w:after="200" w:line="276" w:lineRule="auto"/>
        <w:ind w:firstLine="708"/>
        <w:jc w:val="both"/>
      </w:pPr>
    </w:p>
    <w:p w:rsidR="00AA092B" w:rsidRDefault="00AA092B" w:rsidP="00392596">
      <w:pPr>
        <w:spacing w:after="200" w:line="276" w:lineRule="auto"/>
        <w:ind w:firstLine="708"/>
        <w:jc w:val="both"/>
      </w:pPr>
    </w:p>
    <w:p w:rsidR="00392596" w:rsidRDefault="006E377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086C2831" wp14:editId="384E875D">
            <wp:extent cx="5286375" cy="3923356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59" cy="392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96" w:rsidRPr="00B557A2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 xml:space="preserve">public </w:t>
      </w:r>
      <w:r>
        <w:rPr>
          <w:lang w:val="en-US"/>
        </w:rPr>
        <w:t>addAuthor</w:t>
      </w:r>
      <w:r w:rsidRPr="00B557A2">
        <w:rPr>
          <w:lang w:val="en-US"/>
        </w:rPr>
        <w:t xml:space="preserve">: </w:t>
      </w:r>
      <w:r>
        <w:rPr>
          <w:lang w:val="en-US"/>
        </w:rPr>
        <w:t>Author</w:t>
      </w:r>
      <w:r w:rsidRPr="00B557A2">
        <w:rPr>
          <w:lang w:val="en-US"/>
        </w:rPr>
        <w:t xml:space="preserve"> ==&gt; </w:t>
      </w:r>
      <w:r>
        <w:rPr>
          <w:lang w:val="en-US"/>
        </w:rPr>
        <w:t>()</w:t>
      </w:r>
    </w:p>
    <w:p w:rsidR="00392596" w:rsidRDefault="00392596" w:rsidP="00392596">
      <w:pPr>
        <w:pStyle w:val="VDM"/>
        <w:rPr>
          <w:lang w:val="en-US"/>
        </w:rPr>
      </w:pPr>
      <w:r w:rsidRPr="00B557A2">
        <w:rPr>
          <w:lang w:val="en-US"/>
        </w:rPr>
        <w:tab/>
      </w:r>
      <w:r w:rsidRPr="00B557A2">
        <w:rPr>
          <w:lang w:val="en-US"/>
        </w:rPr>
        <w:tab/>
        <w:t>add</w:t>
      </w:r>
      <w:r>
        <w:rPr>
          <w:lang w:val="en-US"/>
        </w:rPr>
        <w:t>Author</w:t>
      </w:r>
      <w:r w:rsidRPr="00B557A2">
        <w:rPr>
          <w:lang w:val="en-US"/>
        </w:rPr>
        <w:t>(</w:t>
      </w:r>
      <w:r>
        <w:rPr>
          <w:lang w:val="en-US"/>
        </w:rPr>
        <w:t>a</w:t>
      </w:r>
      <w:r w:rsidRPr="00B557A2">
        <w:rPr>
          <w:lang w:val="en-US"/>
        </w:rPr>
        <w:t>) == (</w:t>
      </w:r>
      <w:r>
        <w:rPr>
          <w:lang w:val="en-US"/>
        </w:rPr>
        <w:t>authors</w:t>
      </w:r>
      <w:r w:rsidRPr="00B557A2">
        <w:rPr>
          <w:lang w:val="en-US"/>
        </w:rPr>
        <w:t xml:space="preserve"> := </w:t>
      </w:r>
      <w:r>
        <w:rPr>
          <w:lang w:val="en-US"/>
        </w:rPr>
        <w:t>authors</w:t>
      </w:r>
      <w:r w:rsidRPr="00B557A2">
        <w:rPr>
          <w:lang w:val="en-US"/>
        </w:rPr>
        <w:t xml:space="preserve"> </w:t>
      </w:r>
      <w:r>
        <w:rPr>
          <w:lang w:val="en-US"/>
        </w:rPr>
        <w:t>munion {a|-&gt;{}})</w:t>
      </w:r>
    </w:p>
    <w:p w:rsidR="00392596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392596" w:rsidRPr="00B557A2" w:rsidRDefault="00392596" w:rsidP="00392596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392596" w:rsidRDefault="00392596" w:rsidP="00F92109">
      <w:pPr>
        <w:rPr>
          <w:rFonts w:ascii="Arial" w:hAnsi="Arial" w:cs="Arial"/>
          <w:sz w:val="24"/>
          <w:lang w:val="en-US"/>
        </w:rPr>
      </w:pPr>
    </w:p>
    <w:p w:rsidR="00C547A8" w:rsidRDefault="00C547A8" w:rsidP="00C547A8">
      <w:pPr>
        <w:spacing w:after="200" w:line="276" w:lineRule="auto"/>
        <w:ind w:firstLine="708"/>
        <w:jc w:val="both"/>
      </w:pPr>
      <w:r w:rsidRPr="00C547A8">
        <w:t>A sugestão indica que é necessário verificar algo caso os autores sejam iguais. Como é po</w:t>
      </w:r>
      <w:r w:rsidRPr="00C547A8">
        <w:t>s</w:t>
      </w:r>
      <w:r w:rsidRPr="00C547A8">
        <w:t>sível verificar, a pré-condição garante à partida que não estamos a adicionar um autor repetido e, como tal, a verificação torna-se desnecessária.</w:t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C547A8">
      <w:pPr>
        <w:spacing w:after="200" w:line="276" w:lineRule="auto"/>
        <w:ind w:firstLine="708"/>
        <w:jc w:val="both"/>
      </w:pPr>
    </w:p>
    <w:p w:rsidR="00AA092B" w:rsidRDefault="00AA092B" w:rsidP="00A5416A">
      <w:pPr>
        <w:spacing w:after="200" w:line="276" w:lineRule="auto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5324475" cy="396768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483" cy="39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77B" w:rsidRDefault="006E377B" w:rsidP="00C547A8">
      <w:pPr>
        <w:spacing w:after="200" w:line="276" w:lineRule="auto"/>
        <w:ind w:firstLine="708"/>
        <w:jc w:val="both"/>
      </w:pPr>
    </w:p>
    <w:p w:rsidR="00AA092B" w:rsidRDefault="00AA092B" w:rsidP="00AA092B">
      <w:pPr>
        <w:spacing w:after="200" w:line="276" w:lineRule="auto"/>
        <w:ind w:firstLine="708"/>
        <w:jc w:val="both"/>
      </w:pPr>
      <w:r>
        <w:t xml:space="preserve">Ao longo da análise feita pela ferramenta, verificamos várias incidências de situações como a anterior. Isto acontece sempre que dentro de uma função invocamos uma outra função dessa mesma classe. É sugerido verificar que a função chamada pertence à classe em questão </w:t>
      </w:r>
      <w:r w:rsidR="00A5416A">
        <w:t>mas visto que a função se encontra criada</w:t>
      </w:r>
      <w:r>
        <w:t xml:space="preserve"> não é necessário ter estes casos em conta.</w:t>
      </w:r>
    </w:p>
    <w:p w:rsidR="006E377B" w:rsidRPr="00C547A8" w:rsidRDefault="006E377B" w:rsidP="00C547A8">
      <w:pPr>
        <w:spacing w:after="200" w:line="276" w:lineRule="auto"/>
        <w:ind w:firstLine="708"/>
        <w:jc w:val="both"/>
      </w:pPr>
    </w:p>
    <w:p w:rsidR="00392596" w:rsidRDefault="00392596" w:rsidP="00392596">
      <w:pPr>
        <w:spacing w:after="200" w:line="276" w:lineRule="auto"/>
        <w:ind w:firstLine="708"/>
        <w:jc w:val="both"/>
      </w:pPr>
      <w:r>
        <w:t xml:space="preserve">Todas as restantes sugestões, resultantes do teste de integridade usando a ferramenta VDM++ Toolbox, podemos considerar falso-positivos visto </w:t>
      </w:r>
      <w:r w:rsidR="00F057CB">
        <w:t>que são casos em que a pré ou pós co</w:t>
      </w:r>
      <w:r w:rsidR="00F057CB">
        <w:t>n</w:t>
      </w:r>
      <w:r w:rsidR="00B96813">
        <w:t>dição sugerida já é verificada e a integridade é assegurada apesar de a ferramenta não o detetar.</w:t>
      </w:r>
    </w:p>
    <w:p w:rsidR="00A5416A" w:rsidRDefault="00A5416A">
      <w:pPr>
        <w:spacing w:after="20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A5416A" w:rsidRDefault="00975ADD" w:rsidP="00A5416A">
      <w:pPr>
        <w:pStyle w:val="Cabealho1"/>
      </w:pPr>
      <w:r>
        <w:lastRenderedPageBreak/>
        <w:t>Estimativ</w:t>
      </w:r>
      <w:bookmarkStart w:id="7" w:name="_GoBack"/>
      <w:bookmarkEnd w:id="7"/>
      <w:r>
        <w:t>a do tempo gasto</w:t>
      </w:r>
    </w:p>
    <w:p w:rsidR="00975ADD" w:rsidRPr="00975ADD" w:rsidRDefault="00975ADD" w:rsidP="00975ADD">
      <w:pPr>
        <w:rPr>
          <w:sz w:val="28"/>
        </w:rPr>
      </w:pPr>
    </w:p>
    <w:p w:rsidR="00975ADD" w:rsidRDefault="00975ADD" w:rsidP="00975ADD">
      <w:pPr>
        <w:pStyle w:val="PargrafodaLista"/>
        <w:numPr>
          <w:ilvl w:val="0"/>
          <w:numId w:val="8"/>
        </w:numPr>
        <w:rPr>
          <w:color w:val="auto"/>
          <w:sz w:val="28"/>
        </w:rPr>
      </w:pPr>
      <w:r w:rsidRPr="00975ADD">
        <w:rPr>
          <w:color w:val="auto"/>
          <w:sz w:val="28"/>
        </w:rPr>
        <w:t>Especificação</w:t>
      </w:r>
      <w:r>
        <w:rPr>
          <w:color w:val="auto"/>
          <w:sz w:val="28"/>
        </w:rPr>
        <w:t xml:space="preserve"> – 15 horas</w:t>
      </w:r>
    </w:p>
    <w:p w:rsidR="00975ADD" w:rsidRPr="00975ADD" w:rsidRDefault="00975ADD" w:rsidP="00975ADD">
      <w:pPr>
        <w:pStyle w:val="PargrafodaLista"/>
        <w:numPr>
          <w:ilvl w:val="0"/>
          <w:numId w:val="8"/>
        </w:numPr>
        <w:rPr>
          <w:color w:val="auto"/>
          <w:sz w:val="28"/>
        </w:rPr>
      </w:pPr>
      <w:r w:rsidRPr="00975ADD">
        <w:rPr>
          <w:color w:val="auto"/>
          <w:sz w:val="28"/>
        </w:rPr>
        <w:t>Construção de casos de teste</w:t>
      </w:r>
      <w:r>
        <w:rPr>
          <w:color w:val="auto"/>
          <w:sz w:val="28"/>
        </w:rPr>
        <w:t xml:space="preserve"> – 10 horas</w:t>
      </w:r>
    </w:p>
    <w:p w:rsidR="00392596" w:rsidRPr="00975ADD" w:rsidRDefault="00975ADD" w:rsidP="00A5416A">
      <w:pPr>
        <w:pStyle w:val="PargrafodaLista"/>
        <w:numPr>
          <w:ilvl w:val="0"/>
          <w:numId w:val="8"/>
        </w:numPr>
        <w:rPr>
          <w:color w:val="auto"/>
          <w:sz w:val="28"/>
        </w:rPr>
      </w:pPr>
      <w:r w:rsidRPr="00975ADD">
        <w:rPr>
          <w:color w:val="auto"/>
          <w:sz w:val="28"/>
        </w:rPr>
        <w:t>Implementação interface com o código gerado</w:t>
      </w:r>
      <w:r>
        <w:rPr>
          <w:color w:val="auto"/>
          <w:sz w:val="28"/>
        </w:rPr>
        <w:t xml:space="preserve"> – 5 horas</w:t>
      </w:r>
    </w:p>
    <w:sectPr w:rsidR="00392596" w:rsidRPr="00975ADD" w:rsidSect="006058E0"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8FB" w:rsidRDefault="00FC48FB" w:rsidP="00A81344">
      <w:pPr>
        <w:spacing w:line="240" w:lineRule="auto"/>
      </w:pPr>
      <w:r>
        <w:separator/>
      </w:r>
    </w:p>
  </w:endnote>
  <w:endnote w:type="continuationSeparator" w:id="0">
    <w:p w:rsidR="00FC48FB" w:rsidRDefault="00FC48FB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77B" w:rsidRDefault="006E377B" w:rsidP="006058E0">
    <w:pPr>
      <w:pStyle w:val="Rodap"/>
      <w:jc w:val="center"/>
    </w:pPr>
  </w:p>
  <w:p w:rsidR="006E377B" w:rsidRDefault="006E37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8FB" w:rsidRDefault="00FC48FB" w:rsidP="00A81344">
      <w:pPr>
        <w:spacing w:line="240" w:lineRule="auto"/>
      </w:pPr>
      <w:r>
        <w:separator/>
      </w:r>
    </w:p>
  </w:footnote>
  <w:footnote w:type="continuationSeparator" w:id="0">
    <w:p w:rsidR="00FC48FB" w:rsidRDefault="00FC48FB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A46F9D"/>
    <w:multiLevelType w:val="hybridMultilevel"/>
    <w:tmpl w:val="64E638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4D2876"/>
    <w:multiLevelType w:val="hybridMultilevel"/>
    <w:tmpl w:val="F77857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439BF"/>
    <w:rsid w:val="00036C69"/>
    <w:rsid w:val="0005217F"/>
    <w:rsid w:val="000A0BFC"/>
    <w:rsid w:val="00136DBA"/>
    <w:rsid w:val="00141953"/>
    <w:rsid w:val="0017303D"/>
    <w:rsid w:val="001805E5"/>
    <w:rsid w:val="00191E24"/>
    <w:rsid w:val="001C44D4"/>
    <w:rsid w:val="001E18C9"/>
    <w:rsid w:val="00245A4F"/>
    <w:rsid w:val="002615F7"/>
    <w:rsid w:val="00281B98"/>
    <w:rsid w:val="002B3EE9"/>
    <w:rsid w:val="002C5470"/>
    <w:rsid w:val="003200B8"/>
    <w:rsid w:val="00324778"/>
    <w:rsid w:val="003505E7"/>
    <w:rsid w:val="003604D9"/>
    <w:rsid w:val="00392596"/>
    <w:rsid w:val="003958E8"/>
    <w:rsid w:val="00485793"/>
    <w:rsid w:val="00574D41"/>
    <w:rsid w:val="0058024F"/>
    <w:rsid w:val="0058271E"/>
    <w:rsid w:val="005D03CF"/>
    <w:rsid w:val="006058E0"/>
    <w:rsid w:val="0060700C"/>
    <w:rsid w:val="006142CF"/>
    <w:rsid w:val="00616791"/>
    <w:rsid w:val="0064307E"/>
    <w:rsid w:val="00650385"/>
    <w:rsid w:val="006C521D"/>
    <w:rsid w:val="006E28EB"/>
    <w:rsid w:val="006E377B"/>
    <w:rsid w:val="007259B5"/>
    <w:rsid w:val="00731325"/>
    <w:rsid w:val="00743FD3"/>
    <w:rsid w:val="00773A4A"/>
    <w:rsid w:val="007835FD"/>
    <w:rsid w:val="00797858"/>
    <w:rsid w:val="007B0492"/>
    <w:rsid w:val="007D06EE"/>
    <w:rsid w:val="007F79E0"/>
    <w:rsid w:val="008012D4"/>
    <w:rsid w:val="008439BF"/>
    <w:rsid w:val="008A4B2A"/>
    <w:rsid w:val="00911FE2"/>
    <w:rsid w:val="0097142F"/>
    <w:rsid w:val="00975ADD"/>
    <w:rsid w:val="009B54D2"/>
    <w:rsid w:val="009C7F6B"/>
    <w:rsid w:val="009D78D3"/>
    <w:rsid w:val="00A262F8"/>
    <w:rsid w:val="00A5416A"/>
    <w:rsid w:val="00A81344"/>
    <w:rsid w:val="00AA092B"/>
    <w:rsid w:val="00AB439E"/>
    <w:rsid w:val="00AD78DE"/>
    <w:rsid w:val="00B6285A"/>
    <w:rsid w:val="00B96813"/>
    <w:rsid w:val="00B9721B"/>
    <w:rsid w:val="00BD100F"/>
    <w:rsid w:val="00BD161C"/>
    <w:rsid w:val="00BF70CE"/>
    <w:rsid w:val="00C547A8"/>
    <w:rsid w:val="00C77B5F"/>
    <w:rsid w:val="00C85484"/>
    <w:rsid w:val="00C923A8"/>
    <w:rsid w:val="00CB2207"/>
    <w:rsid w:val="00D17B77"/>
    <w:rsid w:val="00D353DF"/>
    <w:rsid w:val="00DA44EF"/>
    <w:rsid w:val="00E120D3"/>
    <w:rsid w:val="00E41ADC"/>
    <w:rsid w:val="00E43C1D"/>
    <w:rsid w:val="00E63E58"/>
    <w:rsid w:val="00E75387"/>
    <w:rsid w:val="00E8574D"/>
    <w:rsid w:val="00F02EDD"/>
    <w:rsid w:val="00F057CB"/>
    <w:rsid w:val="00F06376"/>
    <w:rsid w:val="00F2255C"/>
    <w:rsid w:val="00F32567"/>
    <w:rsid w:val="00F62713"/>
    <w:rsid w:val="00F66B3A"/>
    <w:rsid w:val="00F92109"/>
    <w:rsid w:val="00F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  <w:style w:type="table" w:styleId="Tabelacomgrelha">
    <w:name w:val="Table Grid"/>
    <w:basedOn w:val="Tabelanormal"/>
    <w:uiPriority w:val="59"/>
    <w:rsid w:val="003604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icode">
    <w:name w:val="unicode"/>
    <w:basedOn w:val="Tipodeletrapredefinidodopargrafo"/>
    <w:rsid w:val="007F7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A91F-1708-419E-B689-B5A21B867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17</Pages>
  <Words>2465</Words>
  <Characters>13312</Characters>
  <Application>Microsoft Office Word</Application>
  <DocSecurity>0</DocSecurity>
  <Lines>110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Hélder</cp:lastModifiedBy>
  <cp:revision>38</cp:revision>
  <dcterms:created xsi:type="dcterms:W3CDTF">2011-06-08T22:44:00Z</dcterms:created>
  <dcterms:modified xsi:type="dcterms:W3CDTF">2011-11-25T14:38:00Z</dcterms:modified>
</cp:coreProperties>
</file>