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5F" w:rsidRDefault="005F6C5F" w:rsidP="005F6C5F">
      <w:bookmarkStart w:id="0" w:name="_GoBack"/>
      <w:bookmarkEnd w:id="0"/>
      <w:r>
        <w:t>AO MINISTÉRIO PÚBLICO</w:t>
      </w:r>
    </w:p>
    <w:p w:rsidR="005F6C5F" w:rsidRDefault="005F6C5F" w:rsidP="005F6C5F"/>
    <w:p w:rsidR="005F6C5F" w:rsidRDefault="005F6C5F" w:rsidP="005F6C5F">
      <w:pPr>
        <w:jc w:val="both"/>
      </w:pPr>
      <w:r>
        <w:t xml:space="preserve">INTERESSADO DIFUSO: DEFICIENTE VISUAL, brasileiro, solteiro, estudante de direito, inscrito no CPF/MF sob o n.º e Documento de Identidade de n.º, residente e domiciliado na Rua Guilherme de Almeida, Santo Antônio, Betim, Minas Gerais, vem </w:t>
      </w:r>
      <w:proofErr w:type="gramStart"/>
      <w:r>
        <w:t>apresentar</w:t>
      </w:r>
      <w:proofErr w:type="gramEnd"/>
    </w:p>
    <w:p w:rsidR="005F6C5F" w:rsidRDefault="005F6C5F" w:rsidP="005F6C5F">
      <w:pPr>
        <w:jc w:val="both"/>
      </w:pPr>
    </w:p>
    <w:p w:rsidR="005F6C5F" w:rsidRDefault="005F6C5F" w:rsidP="005F6C5F">
      <w:pPr>
        <w:jc w:val="center"/>
        <w:rPr>
          <w:b/>
        </w:rPr>
      </w:pPr>
      <w:r>
        <w:rPr>
          <w:b/>
        </w:rPr>
        <w:t xml:space="preserve">PROCEDIMENTO PREPARATÓRIO DE AÇÃO TEMÁTICA, </w:t>
      </w:r>
      <w:r w:rsidRPr="005F6C5F">
        <w:t>pelo</w:t>
      </w:r>
      <w:r>
        <w:rPr>
          <w:b/>
        </w:rPr>
        <w:t xml:space="preserve"> </w:t>
      </w:r>
      <w:r w:rsidRPr="005F6C5F">
        <w:t>que passa</w:t>
      </w:r>
      <w:r>
        <w:rPr>
          <w:b/>
        </w:rPr>
        <w:t xml:space="preserve"> </w:t>
      </w:r>
      <w:r w:rsidRPr="005F6C5F">
        <w:t xml:space="preserve">a </w:t>
      </w:r>
      <w:proofErr w:type="gramStart"/>
      <w:r w:rsidRPr="005F6C5F">
        <w:t>expor</w:t>
      </w:r>
      <w:proofErr w:type="gramEnd"/>
    </w:p>
    <w:p w:rsidR="005F6C5F" w:rsidRDefault="005F6C5F" w:rsidP="005F6C5F">
      <w:pPr>
        <w:jc w:val="center"/>
        <w:rPr>
          <w:b/>
        </w:rPr>
      </w:pPr>
    </w:p>
    <w:p w:rsidR="005F6C5F" w:rsidRPr="005F6C5F" w:rsidRDefault="005F6C5F" w:rsidP="00802BF5">
      <w:pPr>
        <w:jc w:val="both"/>
        <w:rPr>
          <w:b/>
        </w:rPr>
      </w:pPr>
      <w:r>
        <w:rPr>
          <w:b/>
        </w:rPr>
        <w:t>FATOS</w:t>
      </w:r>
      <w:r w:rsidR="000D14D7">
        <w:rPr>
          <w:b/>
        </w:rPr>
        <w:t xml:space="preserve"> E FUNDAMENTOS JURÍDICOS</w:t>
      </w:r>
    </w:p>
    <w:p w:rsidR="000D14D7" w:rsidRDefault="005F6C5F" w:rsidP="00802BF5">
      <w:pPr>
        <w:jc w:val="both"/>
      </w:pPr>
      <w:r>
        <w:t xml:space="preserve">Em todos os setores, inclusive naqueles que possuem mais riscos, não há argumentos </w:t>
      </w:r>
      <w:r>
        <w:t>para o descumprimento da</w:t>
      </w:r>
      <w:r w:rsidR="006657EF">
        <w:t xml:space="preserve"> Constituição da República Federativa do Brasil/1988, da Convenção 159 da OIT e da</w:t>
      </w:r>
      <w:r>
        <w:t xml:space="preserve"> Lei </w:t>
      </w:r>
      <w:r w:rsidR="000D14D7">
        <w:t xml:space="preserve">Brasileira de Inclusão (Lei 13.146/2015), da </w:t>
      </w:r>
      <w:r>
        <w:t xml:space="preserve">Lei 8.213 de 24/07/1991, </w:t>
      </w:r>
      <w:r w:rsidR="000D14D7">
        <w:t xml:space="preserve">que dispõe sobre os Planos de Benefícios da Previdência Social e dá outras providências, </w:t>
      </w:r>
      <w:r>
        <w:t>regulamentada pelo Decreto 3.298/99</w:t>
      </w:r>
      <w:r w:rsidR="000D14D7">
        <w:t>, que dispõe sobre a Política Nacional para a Integração da Pessoa Portadora de Deficiência, consolida as normas de proteção e dá outras providências</w:t>
      </w:r>
      <w:r>
        <w:t xml:space="preserve">. </w:t>
      </w:r>
    </w:p>
    <w:p w:rsidR="005F6C5F" w:rsidRDefault="000D14D7" w:rsidP="00802BF5">
      <w:pPr>
        <w:jc w:val="both"/>
      </w:pPr>
      <w:r>
        <w:t>Cumpre salientar</w:t>
      </w:r>
      <w:r w:rsidR="005F6C5F">
        <w:t>,</w:t>
      </w:r>
      <w:r>
        <w:t xml:space="preserve"> que</w:t>
      </w:r>
      <w:r w:rsidR="005F6C5F">
        <w:t xml:space="preserve"> o Judiciário tem confirmado que em todos os âmbitos da iniciativa privada há funções adequadas a serem exercidas pelos deficientes.</w:t>
      </w:r>
    </w:p>
    <w:p w:rsidR="005F6C5F" w:rsidRDefault="005F6C5F" w:rsidP="00802BF5">
      <w:pPr>
        <w:jc w:val="both"/>
      </w:pPr>
      <w:r>
        <w:t>Ocorre, no entanto, que a fiscalização do Ministério do Trabalho e do Ministério Público do Trabalho</w:t>
      </w:r>
      <w:r w:rsidR="000D14D7">
        <w:t xml:space="preserve"> acerca da </w:t>
      </w:r>
      <w:proofErr w:type="gramStart"/>
      <w:r w:rsidR="000D14D7">
        <w:t>implementação</w:t>
      </w:r>
      <w:proofErr w:type="gramEnd"/>
      <w:r w:rsidR="000D14D7">
        <w:t xml:space="preserve"> da Lei </w:t>
      </w:r>
      <w:r w:rsidR="001D7C41">
        <w:t>não têm cumprido, por diversos argumentos falaciosos, o que é estabelecido na legislação supracitada.</w:t>
      </w:r>
    </w:p>
    <w:p w:rsidR="001D7C41" w:rsidRDefault="001D7C41" w:rsidP="00802BF5">
      <w:pPr>
        <w:jc w:val="both"/>
      </w:pPr>
      <w:proofErr w:type="gramStart"/>
      <w:r>
        <w:t>Vale</w:t>
      </w:r>
      <w:proofErr w:type="gramEnd"/>
      <w:r>
        <w:t xml:space="preserve"> observar que, não são raras as denúncias apresentadas pelas delegacias regionais do trabalho, fiscais do trabalho e pelos próprios funcionários, no sentido de denunciar o descumprimento, por parte das sociedades empresárias, do que dispõe o ordenamento jurídico</w:t>
      </w:r>
      <w:r w:rsidR="00132063">
        <w:t xml:space="preserve"> brasileiro</w:t>
      </w:r>
      <w:r>
        <w:t>.</w:t>
      </w:r>
    </w:p>
    <w:p w:rsidR="00132063" w:rsidRDefault="00132063" w:rsidP="00802BF5">
      <w:pPr>
        <w:jc w:val="both"/>
      </w:pPr>
      <w:r>
        <w:t>O encaminhamento de avisos para a regularização das empresas e a aplicação de multas têm se mostrado completamente insuficientes para promover o cumprimento do que dispõe a lei.</w:t>
      </w:r>
      <w:r w:rsidR="006657EF">
        <w:t xml:space="preserve"> A despeito de serem calculadas em função do número de empregados não contratados, que pode chegar a valores que superam os R$ 2.000,00 (dois mil reais) mensais.</w:t>
      </w:r>
    </w:p>
    <w:p w:rsidR="001D7C41" w:rsidRDefault="006657EF" w:rsidP="00802BF5">
      <w:pPr>
        <w:jc w:val="both"/>
      </w:pPr>
      <w:r>
        <w:t>Na I Conferência Nacional dos Direitos da Pessoa com deficiência, realizado de 12 a 15 de maio de 2006, vários foram os objetivos traçados, com o intuito de, entre outros, promover a inclusão no mercado de trabalho das pessoas com deficiência, a saber:</w:t>
      </w:r>
    </w:p>
    <w:p w:rsidR="006657EF" w:rsidRDefault="006657EF" w:rsidP="00802BF5">
      <w:pPr>
        <w:jc w:val="both"/>
      </w:pPr>
      <w:proofErr w:type="gramStart"/>
      <w:r>
        <w:t>a</w:t>
      </w:r>
      <w:proofErr w:type="gramEnd"/>
      <w:r>
        <w:t>)</w:t>
      </w:r>
      <w:r>
        <w:tab/>
        <w:t>Sensibilizar os governos, federal, estaduais e municipais para as questões referentes à pessoa com deficiência;</w:t>
      </w:r>
    </w:p>
    <w:p w:rsidR="006657EF" w:rsidRDefault="006657EF" w:rsidP="00802BF5">
      <w:pPr>
        <w:jc w:val="both"/>
      </w:pPr>
      <w:proofErr w:type="gramStart"/>
      <w:r>
        <w:t>b)</w:t>
      </w:r>
      <w:proofErr w:type="gramEnd"/>
      <w:r>
        <w:tab/>
        <w:t>Impulsionar a inclusão qualificada da pessoa portadora de deficiência no processo de desenvolvimento do país;</w:t>
      </w:r>
    </w:p>
    <w:p w:rsidR="006657EF" w:rsidRDefault="006657EF" w:rsidP="00802BF5">
      <w:pPr>
        <w:jc w:val="both"/>
      </w:pPr>
      <w:proofErr w:type="gramStart"/>
      <w:r>
        <w:lastRenderedPageBreak/>
        <w:t>c)</w:t>
      </w:r>
      <w:proofErr w:type="gramEnd"/>
      <w:r>
        <w:tab/>
        <w:t>Oportunizar a visibilidade da situação que se encontram as políticas públicas para as pessoas portadoras de deficiência;</w:t>
      </w:r>
    </w:p>
    <w:p w:rsidR="006657EF" w:rsidRDefault="006657EF" w:rsidP="00802BF5">
      <w:pPr>
        <w:jc w:val="both"/>
      </w:pPr>
      <w:proofErr w:type="gramStart"/>
      <w:r>
        <w:t>d)</w:t>
      </w:r>
      <w:proofErr w:type="gramEnd"/>
      <w:r>
        <w:tab/>
        <w:t>Estimular o fortalecimento do controle social em âmbito estadual e municipal;</w:t>
      </w:r>
    </w:p>
    <w:p w:rsidR="006657EF" w:rsidRDefault="006657EF" w:rsidP="00802BF5">
      <w:pPr>
        <w:jc w:val="both"/>
      </w:pPr>
      <w:proofErr w:type="gramStart"/>
      <w:r>
        <w:t>e</w:t>
      </w:r>
      <w:proofErr w:type="gramEnd"/>
      <w:r>
        <w:t>)</w:t>
      </w:r>
      <w:r>
        <w:tab/>
        <w:t>Estimular a tomada de medidas necessárias para impulsionar o cumprimento da legislação vigente.</w:t>
      </w:r>
    </w:p>
    <w:p w:rsidR="005F6C5F" w:rsidRDefault="005F6C5F" w:rsidP="00802BF5">
      <w:pPr>
        <w:jc w:val="both"/>
      </w:pPr>
    </w:p>
    <w:p w:rsidR="003C0133" w:rsidRDefault="006657EF" w:rsidP="00802BF5">
      <w:pPr>
        <w:jc w:val="both"/>
      </w:pPr>
      <w:r>
        <w:t>Entretanto, de lá pra cá, os avanços foram muito pequenos e, quase minguaram com a crise econômica que afeta o Brasil, desde o ano de 2015.</w:t>
      </w:r>
      <w:r w:rsidR="003C0133">
        <w:t xml:space="preserve"> Nesse sentido, </w:t>
      </w:r>
      <w:r w:rsidR="003C0133" w:rsidRPr="003C0133">
        <w:t>Carmem Bueno e Ana Rita de Paula</w:t>
      </w:r>
      <w:r w:rsidR="003C0133">
        <w:t>, defendem que:</w:t>
      </w:r>
    </w:p>
    <w:p w:rsidR="003C0133" w:rsidRDefault="003C0133" w:rsidP="00802BF5">
      <w:pPr>
        <w:ind w:left="1701"/>
        <w:jc w:val="both"/>
      </w:pPr>
      <w:r>
        <w:t>“</w:t>
      </w:r>
      <w:r w:rsidRPr="003C0133">
        <w:t>garantir acesso ao mundo do trabalho exige que os preceitos do desenho universal sejam adotados, estabelecendo requisitos que devem ser seguidos nas edificações, espaços internos e externos, mobiliário, equipamentos e rotinas de trabalho das empresas, para que os trabalhadores com deficiência possam ser i</w:t>
      </w:r>
      <w:r>
        <w:t>ncorporados à força de trabalho” (Acessibilidade no Mundo do Trabalho I CONADE, artigo 2.15, p. 49).</w:t>
      </w:r>
    </w:p>
    <w:p w:rsidR="003C0133" w:rsidRDefault="003C0133" w:rsidP="00802BF5">
      <w:pPr>
        <w:jc w:val="both"/>
      </w:pPr>
      <w:r>
        <w:t>As mesmas autoras, supracitadas, explicam que a inclusão das pessoas com deficiência deve representar um novo olhar das sociedades empresárias sobre a intrincada questão.</w:t>
      </w:r>
    </w:p>
    <w:p w:rsidR="005F6C5F" w:rsidRDefault="003C0133" w:rsidP="00802BF5">
      <w:pPr>
        <w:jc w:val="both"/>
      </w:pPr>
      <w:r>
        <w:t xml:space="preserve">Neste sentido, são </w:t>
      </w:r>
      <w:r w:rsidR="005F6C5F">
        <w:t xml:space="preserve">exigidas na legislação, que quanto maior o número de empregados houver em uma empresa, maior a porcentagem de funcionários contratados pela Lei de Cotas. Ou seja, uma companhia de 1.001 funcionários terá 5% de funcionários com deficiência, </w:t>
      </w:r>
      <w:r>
        <w:t>já uma sociedade empresária menor</w:t>
      </w:r>
      <w:r w:rsidR="005F6C5F">
        <w:t>, com cem trabalhadores, deve oferecer as cotas a</w:t>
      </w:r>
      <w:r>
        <w:t xml:space="preserve"> </w:t>
      </w:r>
      <w:r w:rsidR="005F6C5F">
        <w:t>2% do total. Mas, vale lembrar que esta porcentagem conta com aquelas pessoas que sofreram um acidente de trabalho e que são, assim, inclusos na reabilitação e readaptação.</w:t>
      </w:r>
    </w:p>
    <w:p w:rsidR="003C0133" w:rsidRDefault="003C0133" w:rsidP="00802BF5">
      <w:pPr>
        <w:jc w:val="both"/>
      </w:pPr>
      <w:r>
        <w:t xml:space="preserve">Os números exigidos pela legislação, portanto, são plenamente factíveis e </w:t>
      </w:r>
      <w:proofErr w:type="gramStart"/>
      <w:r>
        <w:t>podem</w:t>
      </w:r>
      <w:proofErr w:type="gramEnd"/>
      <w:r>
        <w:t xml:space="preserve"> ser cumpridos com a promoção de desenvolvimento humano e de técnicas que possibilitaram, além da dignidade ao trabalhador, o </w:t>
      </w:r>
      <w:r w:rsidR="00802BF5">
        <w:t>estí</w:t>
      </w:r>
      <w:r>
        <w:t xml:space="preserve">mulo a economia brasileira, uma vez que </w:t>
      </w:r>
      <w:r w:rsidR="00802BF5">
        <w:t>no último Censo (2010) do Instituto Brasileiro de Geografia e Estatística (IBGE) de 29 de junho de 2012, 23,9% dos brasileiros, ou seja, 45,6 milhões (38.473.702 na área urbana e 7.132.347 na área rural) declararam ter ao menos um tipo de deficiência.</w:t>
      </w:r>
    </w:p>
    <w:p w:rsidR="00802BF5" w:rsidRDefault="00802BF5" w:rsidP="00802BF5">
      <w:pPr>
        <w:jc w:val="both"/>
      </w:pPr>
      <w:r>
        <w:t>A legislação aplicada ao caso é abaixo destacada:</w:t>
      </w:r>
    </w:p>
    <w:p w:rsidR="00802BF5" w:rsidRDefault="00802BF5" w:rsidP="00802BF5">
      <w:pPr>
        <w:jc w:val="both"/>
      </w:pPr>
      <w:r>
        <w:t xml:space="preserve">Constituição da República Federativa do Brasil de 1988, em seus </w:t>
      </w:r>
      <w:proofErr w:type="spellStart"/>
      <w:r>
        <w:t>arts</w:t>
      </w:r>
      <w:proofErr w:type="spellEnd"/>
      <w:r>
        <w:t>. 7º, XXXI, 37, VIII, 203, IV e V, 227, §1º, II e §2º.</w:t>
      </w:r>
    </w:p>
    <w:p w:rsidR="00802BF5" w:rsidRDefault="00802BF5" w:rsidP="00802BF5">
      <w:pPr>
        <w:jc w:val="both"/>
      </w:pPr>
      <w:r>
        <w:t>Convenção 159 da Organização Internacional do Trabalho sobre reabilitação profissional e emprego de pessoas deficientes, artigo 1.1.</w:t>
      </w:r>
    </w:p>
    <w:p w:rsidR="00802BF5" w:rsidRDefault="00802BF5" w:rsidP="00802BF5">
      <w:pPr>
        <w:jc w:val="both"/>
      </w:pPr>
      <w:r>
        <w:t>Lei 13.146, de 06 de julho de 2015, Lei Brasileira de Inclusão da Pessoa com Deficiência (LBI ou Estatuto da Pessoa com Deficiência).</w:t>
      </w:r>
    </w:p>
    <w:p w:rsidR="00802BF5" w:rsidRDefault="00802BF5" w:rsidP="00802BF5">
      <w:pPr>
        <w:jc w:val="both"/>
      </w:pPr>
      <w:r>
        <w:lastRenderedPageBreak/>
        <w:t>Lei 8.213, de 24.07.1991, que dispõe sobre planos de benefícios da Previdência Social.</w:t>
      </w:r>
    </w:p>
    <w:p w:rsidR="00802BF5" w:rsidRDefault="00802BF5" w:rsidP="00802BF5">
      <w:pPr>
        <w:jc w:val="both"/>
      </w:pPr>
      <w:r>
        <w:t>Decreto 3.298/99, que dispõe sobre a Política Nacional para a Integração da Pessoa Portadora de Deficiência, consolida as normas de proteção e dá outras providências.</w:t>
      </w:r>
    </w:p>
    <w:p w:rsidR="00802BF5" w:rsidRDefault="00802BF5" w:rsidP="00802BF5">
      <w:pPr>
        <w:jc w:val="both"/>
      </w:pPr>
    </w:p>
    <w:p w:rsidR="00802BF5" w:rsidRDefault="00802BF5" w:rsidP="00802BF5">
      <w:pPr>
        <w:jc w:val="both"/>
        <w:rPr>
          <w:b/>
        </w:rPr>
      </w:pPr>
      <w:r>
        <w:rPr>
          <w:b/>
        </w:rPr>
        <w:t>PEDIDOS</w:t>
      </w:r>
    </w:p>
    <w:p w:rsidR="00802BF5" w:rsidRDefault="00802BF5" w:rsidP="00802BF5">
      <w:pPr>
        <w:jc w:val="both"/>
      </w:pPr>
      <w:r>
        <w:t xml:space="preserve">Diante do exposto, é </w:t>
      </w:r>
      <w:proofErr w:type="gramStart"/>
      <w:r>
        <w:t>a presente</w:t>
      </w:r>
      <w:proofErr w:type="gramEnd"/>
      <w:r>
        <w:t xml:space="preserve"> para pedir:</w:t>
      </w:r>
    </w:p>
    <w:p w:rsidR="00802BF5" w:rsidRDefault="00E805C7" w:rsidP="00802BF5">
      <w:pPr>
        <w:pStyle w:val="PargrafodaLista"/>
        <w:numPr>
          <w:ilvl w:val="0"/>
          <w:numId w:val="1"/>
        </w:numPr>
        <w:jc w:val="both"/>
      </w:pPr>
      <w:r>
        <w:t xml:space="preserve">Que sejam incrementados os esforços da Administração Pública com vistas </w:t>
      </w:r>
      <w:proofErr w:type="gramStart"/>
      <w:r>
        <w:t>a</w:t>
      </w:r>
      <w:proofErr w:type="gramEnd"/>
      <w:r>
        <w:t xml:space="preserve"> implementação da legislação supracitada;</w:t>
      </w:r>
    </w:p>
    <w:p w:rsidR="00E805C7" w:rsidRDefault="00E805C7" w:rsidP="00802BF5">
      <w:pPr>
        <w:pStyle w:val="PargrafodaLista"/>
        <w:numPr>
          <w:ilvl w:val="0"/>
          <w:numId w:val="1"/>
        </w:numPr>
        <w:jc w:val="both"/>
      </w:pPr>
      <w:r>
        <w:t xml:space="preserve">Que seja instaurada ação temática com objetivo de promover uma aceleração no processo de </w:t>
      </w:r>
      <w:proofErr w:type="gramStart"/>
      <w:r>
        <w:t>implementação</w:t>
      </w:r>
      <w:proofErr w:type="gramEnd"/>
      <w:r>
        <w:t xml:space="preserve"> da legislação mencionada.</w:t>
      </w:r>
    </w:p>
    <w:p w:rsidR="00B461FA" w:rsidRDefault="00B461FA" w:rsidP="00B461FA">
      <w:pPr>
        <w:jc w:val="both"/>
      </w:pPr>
    </w:p>
    <w:p w:rsidR="00B461FA" w:rsidRDefault="00B82026" w:rsidP="00B82026">
      <w:pPr>
        <w:jc w:val="center"/>
      </w:pPr>
      <w:r>
        <w:t>André Bragança Brant Vilanova</w:t>
      </w:r>
    </w:p>
    <w:p w:rsidR="00B82026" w:rsidRPr="00802BF5" w:rsidRDefault="00B82026" w:rsidP="00B82026">
      <w:pPr>
        <w:jc w:val="center"/>
      </w:pPr>
      <w:r>
        <w:t>OAB/MG 98044</w:t>
      </w:r>
    </w:p>
    <w:p w:rsidR="005200D6" w:rsidRDefault="005200D6"/>
    <w:sectPr w:rsidR="00520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15FB"/>
    <w:multiLevelType w:val="hybridMultilevel"/>
    <w:tmpl w:val="EA3247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5F"/>
    <w:rsid w:val="000D14D7"/>
    <w:rsid w:val="00132063"/>
    <w:rsid w:val="001D7C41"/>
    <w:rsid w:val="003C0133"/>
    <w:rsid w:val="005200D6"/>
    <w:rsid w:val="005F6C5F"/>
    <w:rsid w:val="006657EF"/>
    <w:rsid w:val="00802BF5"/>
    <w:rsid w:val="00B461FA"/>
    <w:rsid w:val="00B82026"/>
    <w:rsid w:val="00E8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2B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865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3</cp:revision>
  <dcterms:created xsi:type="dcterms:W3CDTF">2018-05-20T20:09:00Z</dcterms:created>
  <dcterms:modified xsi:type="dcterms:W3CDTF">2018-05-20T21:37:00Z</dcterms:modified>
</cp:coreProperties>
</file>